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5523" w14:textId="77777777" w:rsidR="00D0271E" w:rsidRDefault="00D0271E">
      <w:bookmarkStart w:id="0" w:name="_GoBack"/>
      <w:bookmarkEnd w:id="0"/>
    </w:p>
    <w:p w14:paraId="2D7FE553" w14:textId="77777777" w:rsidR="00D0271E" w:rsidRPr="00D0271E" w:rsidRDefault="00D0271E" w:rsidP="00D0271E"/>
    <w:p w14:paraId="1E8D712E" w14:textId="77777777" w:rsidR="00D0271E" w:rsidRPr="00D0271E" w:rsidRDefault="00D0271E" w:rsidP="00D0271E"/>
    <w:p w14:paraId="333BA4E3" w14:textId="77777777" w:rsidR="00D0271E" w:rsidRPr="00D0271E" w:rsidRDefault="00D0271E" w:rsidP="00D0271E"/>
    <w:p w14:paraId="123174A1" w14:textId="77777777" w:rsidR="00D0271E" w:rsidRPr="00D0271E" w:rsidRDefault="00D0271E" w:rsidP="00D0271E"/>
    <w:p w14:paraId="0E540801" w14:textId="77777777" w:rsidR="00D0271E" w:rsidRPr="00D0271E" w:rsidRDefault="00D0271E" w:rsidP="00D0271E"/>
    <w:p w14:paraId="48C3B4BA" w14:textId="77777777" w:rsidR="00D0271E" w:rsidRPr="00D0271E" w:rsidRDefault="00D0271E" w:rsidP="00D0271E"/>
    <w:p w14:paraId="16F91D6A" w14:textId="77777777" w:rsidR="00D0271E" w:rsidRPr="00D0271E" w:rsidRDefault="00D0271E" w:rsidP="00D0271E"/>
    <w:p w14:paraId="6DEA16D0" w14:textId="77777777" w:rsidR="00D0271E" w:rsidRDefault="00D0271E" w:rsidP="00D0271E"/>
    <w:p w14:paraId="487A2951" w14:textId="77777777" w:rsidR="00D0271E" w:rsidRDefault="00D0271E" w:rsidP="00D0271E"/>
    <w:p w14:paraId="118FD6BB" w14:textId="77777777" w:rsidR="00D0271E" w:rsidRDefault="00D0271E" w:rsidP="00D0271E"/>
    <w:p w14:paraId="562D704A" w14:textId="77777777" w:rsidR="00D0271E" w:rsidRDefault="00D0271E" w:rsidP="00D0271E"/>
    <w:p w14:paraId="2839B51B" w14:textId="77777777" w:rsidR="00D0271E" w:rsidRDefault="00D0271E" w:rsidP="00D0271E"/>
    <w:p w14:paraId="48E587B4" w14:textId="77777777" w:rsidR="00D0271E" w:rsidRDefault="00D0271E" w:rsidP="00D0271E"/>
    <w:p w14:paraId="2893D564" w14:textId="77777777" w:rsidR="00D0271E" w:rsidRPr="00D0271E" w:rsidRDefault="00D0271E" w:rsidP="00D0271E"/>
    <w:p w14:paraId="4A6E1E5E" w14:textId="77777777" w:rsidR="00D0271E" w:rsidRPr="00D0271E" w:rsidRDefault="00D0271E" w:rsidP="00D0271E"/>
    <w:p w14:paraId="7D8FC919" w14:textId="77777777" w:rsidR="00D0271E" w:rsidRDefault="00D0271E" w:rsidP="00D0271E">
      <w:pPr>
        <w:rPr>
          <w:rFonts w:ascii="Trebuchet MS" w:hAnsi="Trebuchet MS"/>
        </w:rPr>
      </w:pPr>
    </w:p>
    <w:p w14:paraId="1022B2D4" w14:textId="77777777" w:rsidR="00375C0D" w:rsidRDefault="00375C0D" w:rsidP="00D0271E"/>
    <w:p w14:paraId="1E33347A" w14:textId="77777777" w:rsidR="00D0271E" w:rsidRDefault="00D0271E" w:rsidP="00D0271E">
      <w:pPr>
        <w:tabs>
          <w:tab w:val="left" w:pos="3600"/>
        </w:tabs>
        <w:jc w:val="center"/>
        <w:rPr>
          <w:rFonts w:ascii="Trebuchet MS" w:hAnsi="Trebuchet MS"/>
          <w:sz w:val="96"/>
          <w:szCs w:val="96"/>
        </w:rPr>
      </w:pPr>
      <w:r w:rsidRPr="00D0271E">
        <w:rPr>
          <w:rFonts w:ascii="Trebuchet MS" w:hAnsi="Trebuchet MS"/>
          <w:sz w:val="96"/>
          <w:szCs w:val="96"/>
        </w:rPr>
        <w:t>Fotosinteza</w:t>
      </w:r>
    </w:p>
    <w:p w14:paraId="2D70EE69" w14:textId="77777777" w:rsidR="00D0271E" w:rsidRPr="00D0271E" w:rsidRDefault="00D0271E" w:rsidP="00D0271E">
      <w:pPr>
        <w:rPr>
          <w:rFonts w:ascii="Trebuchet MS" w:hAnsi="Trebuchet MS"/>
          <w:sz w:val="96"/>
          <w:szCs w:val="96"/>
        </w:rPr>
      </w:pPr>
    </w:p>
    <w:p w14:paraId="6076ED90" w14:textId="77777777" w:rsidR="00D0271E" w:rsidRPr="00D0271E" w:rsidRDefault="00D0271E" w:rsidP="00D0271E">
      <w:pPr>
        <w:rPr>
          <w:rFonts w:ascii="Trebuchet MS" w:hAnsi="Trebuchet MS"/>
          <w:sz w:val="96"/>
          <w:szCs w:val="96"/>
        </w:rPr>
      </w:pPr>
    </w:p>
    <w:p w14:paraId="4D8488B9" w14:textId="77777777" w:rsidR="00D0271E" w:rsidRDefault="00D0271E" w:rsidP="00D0271E">
      <w:pPr>
        <w:rPr>
          <w:rFonts w:ascii="Trebuchet MS" w:hAnsi="Trebuchet MS"/>
          <w:sz w:val="96"/>
          <w:szCs w:val="96"/>
        </w:rPr>
      </w:pPr>
    </w:p>
    <w:p w14:paraId="707E121F" w14:textId="77777777" w:rsidR="00D0271E" w:rsidRDefault="00D0271E" w:rsidP="00D0271E">
      <w:pPr>
        <w:rPr>
          <w:rFonts w:ascii="Trebuchet MS" w:hAnsi="Trebuchet MS"/>
          <w:sz w:val="96"/>
          <w:szCs w:val="96"/>
        </w:rPr>
      </w:pPr>
    </w:p>
    <w:p w14:paraId="2F8A2533" w14:textId="77777777" w:rsidR="00D0271E" w:rsidRDefault="00D0271E" w:rsidP="00D0271E">
      <w:pPr>
        <w:rPr>
          <w:rFonts w:ascii="Trebuchet MS" w:hAnsi="Trebuchet MS"/>
          <w:sz w:val="96"/>
          <w:szCs w:val="96"/>
        </w:rPr>
      </w:pPr>
    </w:p>
    <w:p w14:paraId="677EC107" w14:textId="771AEFE3" w:rsidR="00D0271E" w:rsidRDefault="002C6018" w:rsidP="00D0271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5F71CCE0" w14:textId="77777777" w:rsidR="002C6018" w:rsidRPr="00D0271E" w:rsidRDefault="002C6018" w:rsidP="00D0271E">
      <w:pPr>
        <w:rPr>
          <w:rFonts w:ascii="Trebuchet MS" w:hAnsi="Trebuchet MS"/>
          <w:b/>
        </w:rPr>
      </w:pPr>
    </w:p>
    <w:p w14:paraId="04C008EE" w14:textId="77777777" w:rsidR="00D0271E" w:rsidRDefault="00D0271E" w:rsidP="00D0271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Šola: </w:t>
      </w:r>
      <w:r w:rsidRPr="00D0271E">
        <w:rPr>
          <w:rFonts w:ascii="Trebuchet MS" w:hAnsi="Trebuchet MS"/>
          <w:b/>
        </w:rPr>
        <w:t>Gimnazija Celje – Center</w:t>
      </w:r>
    </w:p>
    <w:p w14:paraId="238F2ABB" w14:textId="7D2E56A1" w:rsidR="00D0271E" w:rsidRDefault="002C6018" w:rsidP="00D0271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75BE595E" w14:textId="15F54EE4" w:rsidR="002C6018" w:rsidRDefault="002C6018" w:rsidP="00D0271E">
      <w:pPr>
        <w:rPr>
          <w:rFonts w:ascii="Trebuchet MS" w:hAnsi="Trebuchet MS"/>
          <w:b/>
        </w:rPr>
      </w:pPr>
    </w:p>
    <w:p w14:paraId="7EE02B4F" w14:textId="77777777" w:rsidR="00DC6B17" w:rsidRDefault="00DC6B17" w:rsidP="00D0271E">
      <w:pPr>
        <w:rPr>
          <w:rFonts w:ascii="Trebuchet MS" w:hAnsi="Trebuchet MS"/>
          <w:b/>
        </w:rPr>
      </w:pPr>
    </w:p>
    <w:p w14:paraId="46670B85" w14:textId="77777777" w:rsidR="00D0271E" w:rsidRDefault="00D0271E" w:rsidP="00D0271E">
      <w:pPr>
        <w:rPr>
          <w:rFonts w:ascii="Trebuchet MS" w:hAnsi="Trebuchet MS"/>
          <w:b/>
        </w:rPr>
      </w:pPr>
    </w:p>
    <w:p w14:paraId="7A31C102" w14:textId="77777777" w:rsidR="00D0271E" w:rsidRDefault="00D0271E" w:rsidP="00D0271E">
      <w:pPr>
        <w:rPr>
          <w:rFonts w:ascii="Trebuchet MS" w:hAnsi="Trebuchet MS"/>
          <w:b/>
        </w:rPr>
      </w:pPr>
    </w:p>
    <w:p w14:paraId="61C665CE" w14:textId="77777777" w:rsidR="00D0271E" w:rsidRDefault="00D0271E" w:rsidP="00D0271E">
      <w:pPr>
        <w:numPr>
          <w:ilvl w:val="0"/>
          <w:numId w:val="1"/>
        </w:numPr>
        <w:jc w:val="center"/>
        <w:rPr>
          <w:rFonts w:ascii="Trebuchet MS" w:hAnsi="Trebuchet MS"/>
          <w:b/>
        </w:rPr>
      </w:pPr>
      <w:r w:rsidRPr="00A54103">
        <w:rPr>
          <w:rFonts w:ascii="Trebuchet MS" w:hAnsi="Trebuchet MS"/>
          <w:b/>
        </w:rPr>
        <w:t>UVOD</w:t>
      </w:r>
    </w:p>
    <w:p w14:paraId="133C8840" w14:textId="77777777" w:rsidR="00A54103" w:rsidRPr="00A54103" w:rsidRDefault="00A54103" w:rsidP="00A54103">
      <w:pPr>
        <w:ind w:left="360"/>
        <w:rPr>
          <w:rFonts w:ascii="Trebuchet MS" w:hAnsi="Trebuchet MS"/>
          <w:b/>
        </w:rPr>
      </w:pPr>
    </w:p>
    <w:p w14:paraId="1443AEC2" w14:textId="77777777" w:rsidR="00863480" w:rsidRDefault="00863480" w:rsidP="00863480">
      <w:pPr>
        <w:rPr>
          <w:color w:val="000000"/>
        </w:rPr>
      </w:pPr>
      <w:r>
        <w:t xml:space="preserve">Fotosinteza je nastanek organskih snovi iz anorganskih s pomočjo svetlobe. Fotosinteza je eden izmed najpomembnejših življenjskih procesov na svetu. V reakcijo vstopajo sončeva energija, </w:t>
      </w:r>
      <w:r w:rsidRPr="00863480">
        <w:rPr>
          <w:color w:val="000000"/>
        </w:rPr>
        <w:t>CO</w:t>
      </w:r>
      <w:r w:rsidRPr="00863480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 </w:t>
      </w:r>
      <w:r>
        <w:rPr>
          <w:color w:val="000000"/>
        </w:rPr>
        <w:t xml:space="preserve">(ogljikov dioksid) ter </w:t>
      </w:r>
      <w:r w:rsidRPr="00863480">
        <w:rPr>
          <w:color w:val="000000"/>
        </w:rPr>
        <w:t>H</w:t>
      </w:r>
      <w:r w:rsidRPr="00863480">
        <w:rPr>
          <w:color w:val="000000"/>
          <w:vertAlign w:val="subscript"/>
        </w:rPr>
        <w:t>2</w:t>
      </w:r>
      <w:r w:rsidRPr="00863480">
        <w:rPr>
          <w:color w:val="000000"/>
        </w:rPr>
        <w:t>O</w:t>
      </w:r>
      <w:r>
        <w:rPr>
          <w:color w:val="000000"/>
        </w:rPr>
        <w:t xml:space="preserve"> (voda) in izstopajo </w:t>
      </w:r>
      <w:r w:rsidRPr="00863480">
        <w:rPr>
          <w:color w:val="000000"/>
        </w:rPr>
        <w:t>O</w:t>
      </w:r>
      <w:r w:rsidRPr="00863480">
        <w:rPr>
          <w:color w:val="000000"/>
          <w:vertAlign w:val="subscript"/>
        </w:rPr>
        <w:t>2</w:t>
      </w:r>
      <w:r>
        <w:rPr>
          <w:color w:val="000000"/>
        </w:rPr>
        <w:t xml:space="preserve"> (kisik) ter sladkorji (glukoza), ki se kasneje porablja kot življenjski gradnik </w:t>
      </w:r>
      <w:r w:rsidR="00162CFC">
        <w:rPr>
          <w:color w:val="000000"/>
        </w:rPr>
        <w:t xml:space="preserve">za rastlino oz. plodove ali </w:t>
      </w:r>
      <w:r>
        <w:rPr>
          <w:color w:val="000000"/>
        </w:rPr>
        <w:t>zalogo hrane v obliki škroba</w:t>
      </w:r>
      <w:r w:rsidR="00162CFC">
        <w:rPr>
          <w:color w:val="000000"/>
        </w:rPr>
        <w:t>. Organizme, ki uporabljajo fotosintezo za pridelavo energije, imenujemo fotoavtotrofi.</w:t>
      </w:r>
    </w:p>
    <w:p w14:paraId="0394021A" w14:textId="77777777" w:rsidR="00162CFC" w:rsidRDefault="003804F0" w:rsidP="00863480">
      <w:pPr>
        <w:rPr>
          <w:color w:val="000000"/>
        </w:rPr>
      </w:pPr>
      <w:r>
        <w:pict w14:anchorId="7EF60C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46.75pt">
            <v:imagedata r:id="rId7" o:title=""/>
          </v:shape>
        </w:pict>
      </w:r>
    </w:p>
    <w:p w14:paraId="602146B5" w14:textId="77777777" w:rsidR="00162CFC" w:rsidRDefault="00162CFC" w:rsidP="00863480">
      <w:pPr>
        <w:rPr>
          <w:color w:val="000000"/>
        </w:rPr>
      </w:pPr>
      <w:r>
        <w:rPr>
          <w:color w:val="000000"/>
        </w:rPr>
        <w:t>Slika 1: Prikaz poteka fotosinteze</w:t>
      </w:r>
    </w:p>
    <w:p w14:paraId="77A26E7C" w14:textId="77777777" w:rsidR="00162CFC" w:rsidRDefault="00162CFC" w:rsidP="00863480">
      <w:pPr>
        <w:rPr>
          <w:color w:val="000000"/>
        </w:rPr>
      </w:pPr>
    </w:p>
    <w:p w14:paraId="2D7577FE" w14:textId="77777777" w:rsidR="00162CFC" w:rsidRPr="00162CFC" w:rsidRDefault="00162CFC" w:rsidP="00863480">
      <w:pPr>
        <w:rPr>
          <w:color w:val="000000"/>
        </w:rPr>
      </w:pPr>
      <w:r>
        <w:rPr>
          <w:color w:val="000000"/>
        </w:rPr>
        <w:t>Fotosinteza obsega dva temeljna procesa; svetlobne (primarne) in temotne (sekundarne) reakcije. Pri svetlobnih reakcijah iz vode nastaja kisik, sintetizirajo pa se tudi energijsko bogate molekule ATP</w:t>
      </w:r>
      <w:r w:rsidR="00930C54">
        <w:rPr>
          <w:color w:val="000000"/>
        </w:rPr>
        <w:t xml:space="preserve"> (</w:t>
      </w:r>
      <w:r w:rsidR="00930C54" w:rsidRPr="00930C54">
        <w:rPr>
          <w:color w:val="000000"/>
        </w:rPr>
        <w:t>adenozin trifosfat</w:t>
      </w:r>
      <w:r w:rsidR="00930C54">
        <w:rPr>
          <w:color w:val="000000"/>
        </w:rPr>
        <w:t>)</w:t>
      </w:r>
      <w:r w:rsidR="00930C54">
        <w:t>,</w:t>
      </w:r>
      <w:r w:rsidR="00930C54" w:rsidRPr="00930C54">
        <w:rPr>
          <w:color w:val="000000"/>
        </w:rPr>
        <w:t>ki je vsestranski shranjevalec energije, vnaša pa jo lahko tudi v druge kemijske procese, ne da bi pri tem postal sestavni del njihovih končnih produktov</w:t>
      </w:r>
      <w:r>
        <w:rPr>
          <w:color w:val="000000"/>
        </w:rPr>
        <w:t xml:space="preserve"> in molekule NADPH</w:t>
      </w:r>
      <w:r w:rsidRPr="00863480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</w:t>
      </w:r>
      <w:r w:rsidR="00930C54" w:rsidRPr="00930C54">
        <w:rPr>
          <w:color w:val="000000"/>
        </w:rPr>
        <w:t>(nikotinamid adenin dinukleotid fosfat)</w:t>
      </w:r>
      <w:r w:rsidR="00930C54">
        <w:rPr>
          <w:color w:val="000000"/>
        </w:rPr>
        <w:t>.</w:t>
      </w:r>
      <w:r>
        <w:rPr>
          <w:color w:val="000000"/>
        </w:rPr>
        <w:t xml:space="preserve"> Za temotne reakcije sama svetloba ni potrebna ampak so svetlobne reakcije predpogoj za potek temotnih reakcij. Pri temotnih reakcijah s pomočjo ATP-ja in NADPH</w:t>
      </w:r>
      <w:r w:rsidRPr="00863480">
        <w:rPr>
          <w:color w:val="000000"/>
          <w:vertAlign w:val="subscript"/>
        </w:rPr>
        <w:t>2</w:t>
      </w:r>
      <w:r>
        <w:rPr>
          <w:color w:val="000000"/>
        </w:rPr>
        <w:t>-ja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poteka nastanek </w:t>
      </w:r>
      <w:r w:rsidR="00930C54">
        <w:rPr>
          <w:color w:val="000000"/>
        </w:rPr>
        <w:t>sladkorjev</w:t>
      </w:r>
      <w:r>
        <w:rPr>
          <w:color w:val="000000"/>
        </w:rPr>
        <w:t xml:space="preserve"> iz ogljikovega dioksida.</w:t>
      </w:r>
    </w:p>
    <w:p w14:paraId="0E892950" w14:textId="77777777" w:rsidR="00863480" w:rsidRPr="00863480" w:rsidRDefault="00162CFC" w:rsidP="00863480">
      <w:r>
        <w:t>Enačba poteka fotosinteze</w:t>
      </w:r>
      <w:r w:rsidR="00930C54">
        <w:t xml:space="preserve"> oz. fotosintetska enačba</w:t>
      </w:r>
      <w:r>
        <w:t>:</w:t>
      </w:r>
    </w:p>
    <w:p w14:paraId="3F0293F7" w14:textId="77777777" w:rsidR="00863480" w:rsidRPr="00863480" w:rsidRDefault="00863480" w:rsidP="00162CFC">
      <w:pPr>
        <w:pStyle w:val="BodyText"/>
        <w:jc w:val="center"/>
        <w:rPr>
          <w:color w:val="000000"/>
          <w:vertAlign w:val="subscript"/>
        </w:rPr>
      </w:pPr>
      <w:r w:rsidRPr="00863480">
        <w:rPr>
          <w:color w:val="000000"/>
        </w:rPr>
        <w:t>6CO</w:t>
      </w:r>
      <w:r w:rsidRPr="00863480">
        <w:rPr>
          <w:color w:val="000000"/>
          <w:vertAlign w:val="subscript"/>
        </w:rPr>
        <w:t>2</w:t>
      </w:r>
      <w:r w:rsidRPr="00863480">
        <w:rPr>
          <w:color w:val="000000"/>
        </w:rPr>
        <w:t xml:space="preserve"> + 12H</w:t>
      </w:r>
      <w:r w:rsidRPr="00863480">
        <w:rPr>
          <w:color w:val="000000"/>
          <w:vertAlign w:val="subscript"/>
        </w:rPr>
        <w:t>2</w:t>
      </w:r>
      <w:r w:rsidRPr="00863480">
        <w:rPr>
          <w:color w:val="000000"/>
        </w:rPr>
        <w:t xml:space="preserve">O </w:t>
      </w:r>
      <w:r w:rsidRPr="00863480">
        <w:rPr>
          <w:noProof/>
          <w:color w:val="000000"/>
        </w:rPr>
        <w:sym w:font="Wingdings" w:char="F0E0"/>
      </w:r>
      <w:r w:rsidRPr="00863480">
        <w:rPr>
          <w:color w:val="000000"/>
        </w:rPr>
        <w:t xml:space="preserve"> C</w:t>
      </w:r>
      <w:r w:rsidRPr="00863480">
        <w:rPr>
          <w:color w:val="000000"/>
          <w:vertAlign w:val="subscript"/>
        </w:rPr>
        <w:t>6</w:t>
      </w:r>
      <w:r w:rsidRPr="00863480">
        <w:rPr>
          <w:color w:val="000000"/>
        </w:rPr>
        <w:t>H</w:t>
      </w:r>
      <w:r w:rsidRPr="00863480">
        <w:rPr>
          <w:color w:val="000000"/>
          <w:vertAlign w:val="subscript"/>
        </w:rPr>
        <w:t>12</w:t>
      </w:r>
      <w:r w:rsidRPr="00863480">
        <w:rPr>
          <w:color w:val="000000"/>
        </w:rPr>
        <w:t>O</w:t>
      </w:r>
      <w:r w:rsidRPr="00863480">
        <w:rPr>
          <w:color w:val="000000"/>
          <w:vertAlign w:val="subscript"/>
        </w:rPr>
        <w:t>6</w:t>
      </w:r>
      <w:r w:rsidRPr="00863480">
        <w:rPr>
          <w:color w:val="000000"/>
        </w:rPr>
        <w:t xml:space="preserve"> + 6H</w:t>
      </w:r>
      <w:r w:rsidRPr="00863480">
        <w:rPr>
          <w:color w:val="000000"/>
          <w:vertAlign w:val="subscript"/>
        </w:rPr>
        <w:t>2</w:t>
      </w:r>
      <w:r w:rsidRPr="00863480">
        <w:rPr>
          <w:color w:val="000000"/>
        </w:rPr>
        <w:t>O + 6O</w:t>
      </w:r>
      <w:r w:rsidRPr="00863480">
        <w:rPr>
          <w:color w:val="000000"/>
          <w:vertAlign w:val="subscript"/>
        </w:rPr>
        <w:t>2</w:t>
      </w:r>
    </w:p>
    <w:p w14:paraId="60F34385" w14:textId="77777777" w:rsidR="00D0271E" w:rsidRDefault="00162CFC" w:rsidP="00ED3E8E">
      <w:pPr>
        <w:pStyle w:val="BodyText"/>
        <w:jc w:val="both"/>
      </w:pPr>
      <w:r w:rsidRPr="00162CFC">
        <w:t xml:space="preserve">Rastline lovijo sončno energijo s pomočjo pigmenta imenovanega </w:t>
      </w:r>
      <w:r>
        <w:t xml:space="preserve">klorofil, ki se nahaja v tilakoidah kloroplastov. Klorofil je zelene barve, kar daje barvo tudi listom, kjer fotosinteza pretežno poteka. </w:t>
      </w:r>
    </w:p>
    <w:p w14:paraId="6F722885" w14:textId="77777777" w:rsidR="006E4980" w:rsidRDefault="003804F0" w:rsidP="00ED3E8E">
      <w:pPr>
        <w:pStyle w:val="BodyText"/>
        <w:jc w:val="both"/>
      </w:pPr>
      <w:r>
        <w:lastRenderedPageBreak/>
        <w:pict w14:anchorId="40503B3C">
          <v:shape id="_x0000_i1026" type="#_x0000_t75" style="width:234.75pt;height:170.25pt">
            <v:imagedata r:id="rId8" o:title=""/>
          </v:shape>
        </w:pict>
      </w:r>
    </w:p>
    <w:p w14:paraId="0989630A" w14:textId="77777777" w:rsidR="006E4980" w:rsidRDefault="006E4980" w:rsidP="00ED3E8E">
      <w:pPr>
        <w:pStyle w:val="BodyText"/>
        <w:jc w:val="both"/>
      </w:pPr>
      <w:r>
        <w:t>Slika 2: Kloroplast</w:t>
      </w:r>
    </w:p>
    <w:p w14:paraId="76A93FAF" w14:textId="77777777" w:rsidR="00ED3E8E" w:rsidRDefault="00ED3E8E" w:rsidP="00ED3E8E">
      <w:pPr>
        <w:pStyle w:val="BodyText"/>
        <w:jc w:val="both"/>
      </w:pPr>
      <w:r w:rsidRPr="00ED3E8E">
        <w:t>V tilakoidnih membranah so molekule asimilacijskih barvil razporejene v posebnih skupkih, ki jih imenujemo fotosintetske enote. Fotosintetska enota vsebuje molekule klorofila a in klorofila b</w:t>
      </w:r>
      <w:r>
        <w:t xml:space="preserve">. </w:t>
      </w:r>
      <w:r w:rsidRPr="00ED3E8E">
        <w:t xml:space="preserve">Poleg klorofila pa so v fotosintetski enoti še druga barvila (oranžni karoteni in rumeni ksantofili). Vsaka fotosintetska enota vsebuje dva fotosistema, ki ju imenujemo fotosistem </w:t>
      </w:r>
      <w:smartTag w:uri="urn:schemas-microsoft-com:office:smarttags" w:element="metricconverter">
        <w:smartTagPr>
          <w:attr w:name="ProductID" w:val="1 in"/>
        </w:smartTagPr>
        <w:r w:rsidRPr="00ED3E8E">
          <w:t>1 in</w:t>
        </w:r>
      </w:smartTag>
      <w:r w:rsidRPr="00ED3E8E">
        <w:t xml:space="preserve"> fotosistem 2.</w:t>
      </w:r>
      <w:r w:rsidR="006E4980" w:rsidRPr="006E4980">
        <w:t xml:space="preserve"> </w:t>
      </w:r>
      <w:r w:rsidR="006E4980">
        <w:t>V</w:t>
      </w:r>
      <w:r w:rsidR="006E4980" w:rsidRPr="00ED3E8E">
        <w:t xml:space="preserve"> fotosistemu 1 je klorofil a z absorpcijskim vrhom pri 700 nm, v fotosistemu 2 pa je klorofil a z absorpcijskim vrhom pri 680 nm</w:t>
      </w:r>
    </w:p>
    <w:p w14:paraId="55FD2099" w14:textId="77777777" w:rsidR="00D0271E" w:rsidRPr="00D0271E" w:rsidRDefault="006E4980" w:rsidP="00ED3E8E">
      <w:pPr>
        <w:pStyle w:val="BodyText"/>
        <w:jc w:val="both"/>
      </w:pPr>
      <w:r w:rsidRPr="006E4980">
        <w:t>Za fotosintezo so pomembni predvsem fotoni rdeče in modre svetlobe.</w:t>
      </w:r>
      <w:r>
        <w:t xml:space="preserve"> Fotoni so najmanjši delci sončne svetlobe.</w:t>
      </w:r>
    </w:p>
    <w:p w14:paraId="6AD86984" w14:textId="77777777" w:rsidR="006E4980" w:rsidRPr="006E4980" w:rsidRDefault="006E4980" w:rsidP="00D0271E">
      <w:r>
        <w:t>Ko sonce obseva kloroplast in klorofilni  molekuli odda foton se ta vzbujen elektron prenese do glavnega barvila klorofila a ali b preko fotoelektronske</w:t>
      </w:r>
      <w:r w:rsidRPr="006E4980">
        <w:t xml:space="preserve"> transportn</w:t>
      </w:r>
      <w:r>
        <w:t>e</w:t>
      </w:r>
      <w:r w:rsidRPr="006E4980">
        <w:t xml:space="preserve"> verig</w:t>
      </w:r>
      <w:r>
        <w:t>e. V tem procesu se sončna energija pretvarja v kemijsko, ki se shrani v sladkorju.</w:t>
      </w:r>
    </w:p>
    <w:p w14:paraId="0B54E84A" w14:textId="77777777" w:rsidR="006E4980" w:rsidRDefault="006E4980" w:rsidP="00D0271E">
      <w:r w:rsidRPr="006E4980">
        <w:t>Ogljikov dioksid je potreben za nastanek sladkorjev fruktoze in glukoze. Iz glukoze in fruktoze nastane saharoza, ki lahko potuje po rastlini v druge dele, se tam shranjuje ali pa porabi pri dihanju. Shranjuje se lahko kot saharoza, na primer pri sladkorni pesi, ali pa se pretvori v rezervni škrob, na primer pri krompirju</w:t>
      </w:r>
    </w:p>
    <w:p w14:paraId="536011C2" w14:textId="77777777" w:rsidR="00D0271E" w:rsidRPr="00D0271E" w:rsidRDefault="00ED3E8E" w:rsidP="00D0271E">
      <w:r>
        <w:t>Površina lista je enakomerno prekrita z povrhnjico, ki je vodi neprepustna, kar preprečuje preveliko absorpcijo sončne svetlobe in prevelike izgube vode. Na spodnji strani listov se nahajajo listne reže, čez katere prehajajo snovi potrebne za potek fotosinteze.</w:t>
      </w:r>
    </w:p>
    <w:p w14:paraId="27962621" w14:textId="77777777" w:rsidR="00ED3E8E" w:rsidRDefault="003804F0" w:rsidP="00D0271E">
      <w:pPr>
        <w:tabs>
          <w:tab w:val="left" w:pos="2115"/>
        </w:tabs>
      </w:pPr>
      <w:r>
        <w:pict w14:anchorId="60FD3B3F">
          <v:shape id="_x0000_i1027" type="#_x0000_t75" style="width:191.25pt;height:204.75pt" o:allowoverlap="f">
            <v:imagedata r:id="rId9" o:title=""/>
          </v:shape>
        </w:pict>
      </w:r>
    </w:p>
    <w:p w14:paraId="464193FC" w14:textId="77777777" w:rsidR="00ED3E8E" w:rsidRPr="00ED3E8E" w:rsidRDefault="00ED3E8E" w:rsidP="00ED3E8E"/>
    <w:p w14:paraId="5CD6F5C6" w14:textId="77777777" w:rsidR="00ED3E8E" w:rsidRPr="00ED3E8E" w:rsidRDefault="00ED3E8E" w:rsidP="00ED3E8E">
      <w:r>
        <w:t xml:space="preserve">Slika </w:t>
      </w:r>
      <w:r w:rsidR="006E4980">
        <w:t>3</w:t>
      </w:r>
      <w:r>
        <w:t>: Prečni prerez lista, ki prikazuje listno režo</w:t>
      </w:r>
    </w:p>
    <w:p w14:paraId="3D9F94DB" w14:textId="77777777" w:rsidR="00ED3E8E" w:rsidRPr="00ED3E8E" w:rsidRDefault="00ED3E8E" w:rsidP="00ED3E8E"/>
    <w:p w14:paraId="2E1E6CED" w14:textId="77777777" w:rsidR="00ED3E8E" w:rsidRPr="00ED3E8E" w:rsidRDefault="00ED3E8E" w:rsidP="00ED3E8E"/>
    <w:p w14:paraId="604591FE" w14:textId="77777777" w:rsidR="00ED3E8E" w:rsidRPr="00ED3E8E" w:rsidRDefault="00ED3E8E" w:rsidP="00ED3E8E"/>
    <w:p w14:paraId="67FEAB91" w14:textId="77777777" w:rsidR="00503C66" w:rsidRDefault="00EB3AF0" w:rsidP="00EB3AF0">
      <w:pPr>
        <w:numPr>
          <w:ilvl w:val="0"/>
          <w:numId w:val="1"/>
        </w:num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MATERIALI</w:t>
      </w:r>
    </w:p>
    <w:p w14:paraId="3008C1E7" w14:textId="77777777" w:rsidR="005164F8" w:rsidRPr="00F9692A" w:rsidRDefault="005164F8" w:rsidP="005164F8">
      <w:pPr>
        <w:jc w:val="center"/>
        <w:rPr>
          <w:i/>
          <w:u w:val="single"/>
        </w:rPr>
      </w:pPr>
      <w:r w:rsidRPr="00F9692A">
        <w:rPr>
          <w:i/>
          <w:u w:val="single"/>
        </w:rPr>
        <w:t>POSKUS 1:</w:t>
      </w:r>
      <w:r>
        <w:rPr>
          <w:i/>
          <w:u w:val="single"/>
        </w:rPr>
        <w:t xml:space="preserve"> POTEK FOTOSINTEZE</w:t>
      </w:r>
    </w:p>
    <w:p w14:paraId="5B0387CB" w14:textId="77777777" w:rsidR="00EB3AF0" w:rsidRPr="00EB3AF0" w:rsidRDefault="00EB3AF0" w:rsidP="00EB3AF0">
      <w:pPr>
        <w:numPr>
          <w:ilvl w:val="1"/>
          <w:numId w:val="1"/>
        </w:numPr>
        <w:tabs>
          <w:tab w:val="clear" w:pos="1440"/>
          <w:tab w:val="num" w:pos="360"/>
        </w:tabs>
        <w:ind w:hanging="1260"/>
        <w:rPr>
          <w:rFonts w:ascii="Trebuchet MS" w:hAnsi="Trebuchet MS"/>
          <w:b/>
        </w:rPr>
      </w:pPr>
      <w:r>
        <w:t>Indikator bromtimol moder</w:t>
      </w:r>
    </w:p>
    <w:p w14:paraId="317D5E86" w14:textId="77777777" w:rsidR="00EB3AF0" w:rsidRPr="00EB3AF0" w:rsidRDefault="00EB3AF0" w:rsidP="00EB3AF0">
      <w:pPr>
        <w:numPr>
          <w:ilvl w:val="1"/>
          <w:numId w:val="1"/>
        </w:numPr>
        <w:tabs>
          <w:tab w:val="clear" w:pos="1440"/>
          <w:tab w:val="num" w:pos="360"/>
        </w:tabs>
        <w:ind w:hanging="1260"/>
        <w:rPr>
          <w:rFonts w:ascii="Trebuchet MS" w:hAnsi="Trebuchet MS"/>
          <w:b/>
        </w:rPr>
      </w:pPr>
      <w:r>
        <w:t>8 epruvet</w:t>
      </w:r>
    </w:p>
    <w:p w14:paraId="31A0041C" w14:textId="77777777" w:rsidR="00EB3AF0" w:rsidRPr="00EB3AF0" w:rsidRDefault="00EB3AF0" w:rsidP="00EB3AF0">
      <w:pPr>
        <w:numPr>
          <w:ilvl w:val="1"/>
          <w:numId w:val="1"/>
        </w:numPr>
        <w:tabs>
          <w:tab w:val="clear" w:pos="1440"/>
          <w:tab w:val="num" w:pos="360"/>
        </w:tabs>
        <w:ind w:hanging="1260"/>
        <w:rPr>
          <w:rFonts w:ascii="Trebuchet MS" w:hAnsi="Trebuchet MS"/>
          <w:b/>
        </w:rPr>
      </w:pPr>
      <w:r>
        <w:t>Račja zel</w:t>
      </w:r>
    </w:p>
    <w:p w14:paraId="62CA804F" w14:textId="77777777" w:rsidR="00EB3AF0" w:rsidRPr="00EB3AF0" w:rsidRDefault="00EB3AF0" w:rsidP="00EB3AF0">
      <w:pPr>
        <w:numPr>
          <w:ilvl w:val="1"/>
          <w:numId w:val="1"/>
        </w:numPr>
        <w:tabs>
          <w:tab w:val="clear" w:pos="1440"/>
          <w:tab w:val="num" w:pos="360"/>
        </w:tabs>
        <w:ind w:hanging="1260"/>
        <w:rPr>
          <w:rFonts w:ascii="Trebuchet MS" w:hAnsi="Trebuchet MS"/>
          <w:b/>
        </w:rPr>
      </w:pPr>
      <w:r>
        <w:t>Slamica</w:t>
      </w:r>
    </w:p>
    <w:p w14:paraId="0DA9443F" w14:textId="77777777" w:rsidR="00EB3AF0" w:rsidRPr="00EB3AF0" w:rsidRDefault="00EB3AF0" w:rsidP="00EB3AF0">
      <w:pPr>
        <w:numPr>
          <w:ilvl w:val="1"/>
          <w:numId w:val="1"/>
        </w:numPr>
        <w:tabs>
          <w:tab w:val="clear" w:pos="1440"/>
          <w:tab w:val="num" w:pos="360"/>
        </w:tabs>
        <w:ind w:hanging="1260"/>
        <w:rPr>
          <w:rFonts w:ascii="Trebuchet MS" w:hAnsi="Trebuchet MS"/>
          <w:b/>
        </w:rPr>
      </w:pPr>
      <w:r>
        <w:t>Alu folija</w:t>
      </w:r>
    </w:p>
    <w:p w14:paraId="31ABEDCB" w14:textId="77777777" w:rsidR="00EB3AF0" w:rsidRPr="005164F8" w:rsidRDefault="005164F8" w:rsidP="005164F8">
      <w:pPr>
        <w:jc w:val="center"/>
        <w:rPr>
          <w:i/>
          <w:u w:val="single"/>
        </w:rPr>
      </w:pPr>
      <w:r w:rsidRPr="00F9692A">
        <w:rPr>
          <w:i/>
          <w:u w:val="single"/>
        </w:rPr>
        <w:t>POSKUS 2: KROMATOGRAFIJA</w:t>
      </w:r>
    </w:p>
    <w:p w14:paraId="2BCE5479" w14:textId="77777777" w:rsidR="00EB3AF0" w:rsidRPr="00EB3AF0" w:rsidRDefault="00EB3AF0" w:rsidP="00EB3AF0">
      <w:pPr>
        <w:numPr>
          <w:ilvl w:val="1"/>
          <w:numId w:val="1"/>
        </w:numPr>
        <w:tabs>
          <w:tab w:val="clear" w:pos="1440"/>
          <w:tab w:val="num" w:pos="360"/>
        </w:tabs>
        <w:ind w:hanging="1260"/>
        <w:rPr>
          <w:rFonts w:ascii="Trebuchet MS" w:hAnsi="Trebuchet MS"/>
          <w:b/>
        </w:rPr>
      </w:pPr>
      <w:r>
        <w:t>Kromatografski list</w:t>
      </w:r>
    </w:p>
    <w:p w14:paraId="258B63A0" w14:textId="77777777" w:rsidR="00EB3AF0" w:rsidRPr="00EB3AF0" w:rsidRDefault="00EB3AF0" w:rsidP="00EB3AF0">
      <w:pPr>
        <w:numPr>
          <w:ilvl w:val="1"/>
          <w:numId w:val="1"/>
        </w:numPr>
        <w:tabs>
          <w:tab w:val="clear" w:pos="1440"/>
          <w:tab w:val="num" w:pos="360"/>
        </w:tabs>
        <w:ind w:hanging="1260"/>
        <w:rPr>
          <w:rFonts w:ascii="Trebuchet MS" w:hAnsi="Trebuchet MS"/>
          <w:b/>
        </w:rPr>
      </w:pPr>
      <w:r>
        <w:t>2 eur</w:t>
      </w:r>
    </w:p>
    <w:p w14:paraId="6F79B768" w14:textId="77777777" w:rsidR="00EB3AF0" w:rsidRPr="00EB3AF0" w:rsidRDefault="00EB3AF0" w:rsidP="00EB3AF0">
      <w:pPr>
        <w:numPr>
          <w:ilvl w:val="1"/>
          <w:numId w:val="1"/>
        </w:numPr>
        <w:tabs>
          <w:tab w:val="clear" w:pos="1440"/>
          <w:tab w:val="num" w:pos="360"/>
        </w:tabs>
        <w:ind w:hanging="1260"/>
        <w:rPr>
          <w:rFonts w:ascii="Trebuchet MS" w:hAnsi="Trebuchet MS"/>
          <w:b/>
        </w:rPr>
      </w:pPr>
      <w:r>
        <w:t>List blitve</w:t>
      </w:r>
    </w:p>
    <w:p w14:paraId="2B7DF928" w14:textId="77777777" w:rsidR="00EB3AF0" w:rsidRPr="00EB3AF0" w:rsidRDefault="00EB3AF0" w:rsidP="00EB3AF0">
      <w:pPr>
        <w:numPr>
          <w:ilvl w:val="1"/>
          <w:numId w:val="1"/>
        </w:numPr>
        <w:tabs>
          <w:tab w:val="clear" w:pos="1440"/>
          <w:tab w:val="num" w:pos="360"/>
        </w:tabs>
        <w:ind w:hanging="1260"/>
        <w:rPr>
          <w:rFonts w:ascii="Trebuchet MS" w:hAnsi="Trebuchet MS"/>
          <w:b/>
        </w:rPr>
      </w:pPr>
      <w:r>
        <w:t>Topilo</w:t>
      </w:r>
    </w:p>
    <w:p w14:paraId="1ACC4E6C" w14:textId="77777777" w:rsidR="00EB3AF0" w:rsidRDefault="000C448B" w:rsidP="00EB3AF0">
      <w:pPr>
        <w:numPr>
          <w:ilvl w:val="1"/>
          <w:numId w:val="1"/>
        </w:numPr>
        <w:tabs>
          <w:tab w:val="clear" w:pos="1440"/>
          <w:tab w:val="num" w:pos="360"/>
        </w:tabs>
        <w:ind w:hanging="1260"/>
        <w:rPr>
          <w:rFonts w:ascii="Trebuchet MS" w:hAnsi="Trebuchet MS"/>
          <w:b/>
        </w:rPr>
      </w:pPr>
      <w:r>
        <w:t>Erlenmajerica</w:t>
      </w:r>
    </w:p>
    <w:p w14:paraId="2AE94560" w14:textId="77777777" w:rsidR="00EB3AF0" w:rsidRPr="005164F8" w:rsidRDefault="005164F8" w:rsidP="005164F8">
      <w:pPr>
        <w:jc w:val="center"/>
        <w:rPr>
          <w:i/>
          <w:u w:val="single"/>
        </w:rPr>
      </w:pPr>
      <w:r w:rsidRPr="00F9692A">
        <w:rPr>
          <w:i/>
          <w:u w:val="single"/>
        </w:rPr>
        <w:t>POSKUS 3: POVEZAVA MED FOTOSINTEZO IN ŠKROBOM</w:t>
      </w:r>
    </w:p>
    <w:p w14:paraId="521739EF" w14:textId="77777777" w:rsidR="00EB3AF0" w:rsidRPr="00EB3AF0" w:rsidRDefault="00EB3AF0" w:rsidP="00EB3AF0">
      <w:pPr>
        <w:numPr>
          <w:ilvl w:val="1"/>
          <w:numId w:val="1"/>
        </w:numPr>
        <w:tabs>
          <w:tab w:val="clear" w:pos="1440"/>
          <w:tab w:val="num" w:pos="360"/>
        </w:tabs>
        <w:ind w:hanging="1260"/>
        <w:rPr>
          <w:rFonts w:ascii="Trebuchet MS" w:hAnsi="Trebuchet MS"/>
          <w:b/>
        </w:rPr>
      </w:pPr>
      <w:r>
        <w:t>Listi pelargonije</w:t>
      </w:r>
    </w:p>
    <w:p w14:paraId="6016594B" w14:textId="77777777" w:rsidR="00EB3AF0" w:rsidRPr="00EB3AF0" w:rsidRDefault="00EB3AF0" w:rsidP="00EB3AF0">
      <w:pPr>
        <w:numPr>
          <w:ilvl w:val="1"/>
          <w:numId w:val="1"/>
        </w:numPr>
        <w:tabs>
          <w:tab w:val="clear" w:pos="1440"/>
          <w:tab w:val="num" w:pos="360"/>
        </w:tabs>
        <w:ind w:hanging="1260"/>
        <w:rPr>
          <w:rFonts w:ascii="Trebuchet MS" w:hAnsi="Trebuchet MS"/>
          <w:b/>
        </w:rPr>
      </w:pPr>
      <w:r>
        <w:t>petrijevke</w:t>
      </w:r>
    </w:p>
    <w:p w14:paraId="546C796C" w14:textId="77777777" w:rsidR="00EB3AF0" w:rsidRPr="00EB3AF0" w:rsidRDefault="00EB3AF0" w:rsidP="00EB3AF0">
      <w:pPr>
        <w:numPr>
          <w:ilvl w:val="1"/>
          <w:numId w:val="1"/>
        </w:numPr>
        <w:tabs>
          <w:tab w:val="clear" w:pos="1440"/>
          <w:tab w:val="num" w:pos="360"/>
        </w:tabs>
        <w:ind w:hanging="1260"/>
        <w:rPr>
          <w:rFonts w:ascii="Trebuchet MS" w:hAnsi="Trebuchet MS"/>
          <w:b/>
        </w:rPr>
      </w:pPr>
      <w:r>
        <w:t>jodovica</w:t>
      </w:r>
    </w:p>
    <w:p w14:paraId="607B02A4" w14:textId="77777777" w:rsidR="00EB3AF0" w:rsidRPr="00EB3AF0" w:rsidRDefault="00EB3AF0" w:rsidP="00EB3AF0">
      <w:pPr>
        <w:numPr>
          <w:ilvl w:val="1"/>
          <w:numId w:val="1"/>
        </w:numPr>
        <w:tabs>
          <w:tab w:val="clear" w:pos="1440"/>
          <w:tab w:val="num" w:pos="360"/>
        </w:tabs>
        <w:ind w:hanging="1260"/>
        <w:rPr>
          <w:rFonts w:ascii="Trebuchet MS" w:hAnsi="Trebuchet MS"/>
          <w:b/>
        </w:rPr>
      </w:pPr>
      <w:r>
        <w:t>britvica</w:t>
      </w:r>
    </w:p>
    <w:p w14:paraId="6A2148AF" w14:textId="77777777" w:rsidR="00EB3AF0" w:rsidRDefault="00EB3AF0" w:rsidP="00EB3AF0"/>
    <w:p w14:paraId="19EE4C20" w14:textId="77777777" w:rsidR="00EB3AF0" w:rsidRDefault="000C448B" w:rsidP="000C448B">
      <w:pPr>
        <w:numPr>
          <w:ilvl w:val="0"/>
          <w:numId w:val="1"/>
        </w:num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POSTOPEK</w:t>
      </w:r>
    </w:p>
    <w:p w14:paraId="65EB2657" w14:textId="77777777" w:rsidR="000C448B" w:rsidRPr="000C448B" w:rsidRDefault="000C448B" w:rsidP="000C448B"/>
    <w:p w14:paraId="092AB2B9" w14:textId="77777777" w:rsidR="000C448B" w:rsidRPr="00F9692A" w:rsidRDefault="000C448B" w:rsidP="00F9692A">
      <w:pPr>
        <w:jc w:val="center"/>
        <w:rPr>
          <w:i/>
          <w:u w:val="single"/>
        </w:rPr>
      </w:pPr>
      <w:r w:rsidRPr="00F9692A">
        <w:rPr>
          <w:i/>
          <w:u w:val="single"/>
        </w:rPr>
        <w:t>POSKUS 1:</w:t>
      </w:r>
      <w:r w:rsidR="00F9692A">
        <w:rPr>
          <w:i/>
          <w:u w:val="single"/>
        </w:rPr>
        <w:t xml:space="preserve"> POTEK FOTOSINTEZE</w:t>
      </w:r>
    </w:p>
    <w:p w14:paraId="461711E3" w14:textId="77777777" w:rsidR="000C448B" w:rsidRDefault="000C448B" w:rsidP="00ED3E8E">
      <w:r>
        <w:t>Na pladnju smo dobili 8 epruvet, slamico, alu folijo, indikator bromtimol moder ter račjo zel.</w:t>
      </w:r>
    </w:p>
    <w:p w14:paraId="7E161185" w14:textId="77777777" w:rsidR="000C448B" w:rsidRDefault="000C448B" w:rsidP="00ED3E8E">
      <w:r>
        <w:t>Sestavine smo razdelili po naslednjem zaporedju.</w:t>
      </w:r>
    </w:p>
    <w:p w14:paraId="2FAB1646" w14:textId="77777777" w:rsidR="001D392B" w:rsidRDefault="001D392B" w:rsidP="00ED3E8E"/>
    <w:p w14:paraId="5182581E" w14:textId="77777777" w:rsidR="001D392B" w:rsidRPr="001D392B" w:rsidRDefault="001D392B" w:rsidP="00ED3E8E">
      <w:r>
        <w:t>Tabela 1: Vsebina osmih epruvet po hipotezi '</w:t>
      </w:r>
      <w:r w:rsidRPr="001D392B">
        <w:t>Ogljikov dioksid (CO2) je nujn</w:t>
      </w:r>
      <w:r>
        <w:t>o potreben za potek fotosinteze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3"/>
        <w:gridCol w:w="3982"/>
        <w:gridCol w:w="2042"/>
        <w:gridCol w:w="2221"/>
      </w:tblGrid>
      <w:tr w:rsidR="000C448B" w:rsidRPr="000C448B" w14:paraId="42B78054" w14:textId="77777777" w:rsidTr="00486D90">
        <w:tc>
          <w:tcPr>
            <w:tcW w:w="504" w:type="dxa"/>
            <w:shd w:val="clear" w:color="auto" w:fill="auto"/>
          </w:tcPr>
          <w:p w14:paraId="107B44D4" w14:textId="77777777" w:rsidR="000C448B" w:rsidRPr="000C448B" w:rsidRDefault="000C448B" w:rsidP="00486D90">
            <w:pPr>
              <w:jc w:val="center"/>
            </w:pPr>
            <w:r>
              <w:t>epruveta</w:t>
            </w:r>
          </w:p>
        </w:tc>
        <w:tc>
          <w:tcPr>
            <w:tcW w:w="4284" w:type="dxa"/>
            <w:shd w:val="clear" w:color="auto" w:fill="auto"/>
          </w:tcPr>
          <w:p w14:paraId="640C28E5" w14:textId="77777777" w:rsidR="000C448B" w:rsidRPr="000C448B" w:rsidRDefault="000C448B" w:rsidP="00486D90">
            <w:pPr>
              <w:jc w:val="center"/>
            </w:pPr>
            <w:r>
              <w:t>Vsebina epruvete</w:t>
            </w:r>
          </w:p>
        </w:tc>
        <w:tc>
          <w:tcPr>
            <w:tcW w:w="2160" w:type="dxa"/>
            <w:shd w:val="clear" w:color="auto" w:fill="auto"/>
          </w:tcPr>
          <w:p w14:paraId="4189B5A7" w14:textId="77777777" w:rsidR="000C448B" w:rsidRPr="000C448B" w:rsidRDefault="000C448B" w:rsidP="00486D90">
            <w:pPr>
              <w:jc w:val="center"/>
            </w:pPr>
            <w:r>
              <w:t>pogoj</w:t>
            </w:r>
          </w:p>
        </w:tc>
        <w:tc>
          <w:tcPr>
            <w:tcW w:w="2340" w:type="dxa"/>
            <w:shd w:val="clear" w:color="auto" w:fill="auto"/>
          </w:tcPr>
          <w:p w14:paraId="5B0AA70D" w14:textId="77777777" w:rsidR="000C448B" w:rsidRPr="000C448B" w:rsidRDefault="000C448B" w:rsidP="00486D90">
            <w:pPr>
              <w:jc w:val="center"/>
            </w:pPr>
          </w:p>
        </w:tc>
      </w:tr>
      <w:tr w:rsidR="000C448B" w:rsidRPr="000C448B" w14:paraId="5F2E8761" w14:textId="77777777" w:rsidTr="00486D90">
        <w:tc>
          <w:tcPr>
            <w:tcW w:w="504" w:type="dxa"/>
            <w:shd w:val="clear" w:color="auto" w:fill="auto"/>
          </w:tcPr>
          <w:p w14:paraId="14C2F1DB" w14:textId="77777777" w:rsidR="000C448B" w:rsidRPr="000C448B" w:rsidRDefault="000C448B" w:rsidP="00486D90">
            <w:pPr>
              <w:jc w:val="center"/>
            </w:pPr>
            <w:r w:rsidRPr="000C448B">
              <w:t>1</w:t>
            </w:r>
          </w:p>
        </w:tc>
        <w:tc>
          <w:tcPr>
            <w:tcW w:w="4284" w:type="dxa"/>
            <w:shd w:val="clear" w:color="auto" w:fill="auto"/>
          </w:tcPr>
          <w:p w14:paraId="15C52226" w14:textId="77777777" w:rsidR="000C448B" w:rsidRPr="000C448B" w:rsidRDefault="000C448B" w:rsidP="00A93865">
            <w:r w:rsidRPr="000C448B">
              <w:t>Bromtimol moder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46BBB923" w14:textId="77777777" w:rsidR="000C448B" w:rsidRPr="000C448B" w:rsidRDefault="000C448B" w:rsidP="00486D90">
            <w:pPr>
              <w:jc w:val="center"/>
            </w:pPr>
          </w:p>
          <w:p w14:paraId="2ABA496F" w14:textId="77777777" w:rsidR="000C448B" w:rsidRPr="000C448B" w:rsidRDefault="000C448B" w:rsidP="00486D90">
            <w:pPr>
              <w:jc w:val="center"/>
            </w:pPr>
            <w:r w:rsidRPr="000C448B">
              <w:t>Na svetlobi</w:t>
            </w:r>
          </w:p>
        </w:tc>
        <w:tc>
          <w:tcPr>
            <w:tcW w:w="2340" w:type="dxa"/>
            <w:shd w:val="clear" w:color="auto" w:fill="auto"/>
          </w:tcPr>
          <w:p w14:paraId="479FF95F" w14:textId="77777777" w:rsidR="000C448B" w:rsidRPr="000C448B" w:rsidRDefault="000C448B" w:rsidP="00A93865">
            <w:r w:rsidRPr="000C448B">
              <w:t>Kontrolni poskus</w:t>
            </w:r>
          </w:p>
        </w:tc>
      </w:tr>
      <w:tr w:rsidR="000C448B" w:rsidRPr="000C448B" w14:paraId="3DC9356F" w14:textId="77777777" w:rsidTr="00486D90">
        <w:tc>
          <w:tcPr>
            <w:tcW w:w="504" w:type="dxa"/>
            <w:shd w:val="clear" w:color="auto" w:fill="auto"/>
          </w:tcPr>
          <w:p w14:paraId="170C7439" w14:textId="77777777" w:rsidR="000C448B" w:rsidRPr="000C448B" w:rsidRDefault="000C448B" w:rsidP="00486D90">
            <w:pPr>
              <w:jc w:val="center"/>
            </w:pPr>
            <w:r w:rsidRPr="000C448B">
              <w:t>2</w:t>
            </w:r>
          </w:p>
        </w:tc>
        <w:tc>
          <w:tcPr>
            <w:tcW w:w="4284" w:type="dxa"/>
            <w:shd w:val="clear" w:color="auto" w:fill="auto"/>
          </w:tcPr>
          <w:p w14:paraId="53D37C55" w14:textId="77777777" w:rsidR="000C448B" w:rsidRPr="000C448B" w:rsidRDefault="000C448B" w:rsidP="00A93865">
            <w:r w:rsidRPr="000C448B">
              <w:t>Bromtimol moder + CO</w:t>
            </w:r>
            <w:r w:rsidRPr="00486D90">
              <w:rPr>
                <w:vertAlign w:val="subscript"/>
              </w:rPr>
              <w:t xml:space="preserve">2 </w:t>
            </w:r>
          </w:p>
        </w:tc>
        <w:tc>
          <w:tcPr>
            <w:tcW w:w="2160" w:type="dxa"/>
            <w:vMerge/>
            <w:shd w:val="clear" w:color="auto" w:fill="auto"/>
          </w:tcPr>
          <w:p w14:paraId="7355A99C" w14:textId="77777777" w:rsidR="000C448B" w:rsidRPr="000C448B" w:rsidRDefault="000C448B" w:rsidP="00A93865"/>
        </w:tc>
        <w:tc>
          <w:tcPr>
            <w:tcW w:w="2340" w:type="dxa"/>
            <w:shd w:val="clear" w:color="auto" w:fill="auto"/>
          </w:tcPr>
          <w:p w14:paraId="3858B29E" w14:textId="77777777" w:rsidR="000C448B" w:rsidRPr="000C448B" w:rsidRDefault="000C448B" w:rsidP="00A93865">
            <w:r w:rsidRPr="000C448B">
              <w:t>Kontrolni poskus</w:t>
            </w:r>
          </w:p>
        </w:tc>
      </w:tr>
      <w:tr w:rsidR="000C448B" w:rsidRPr="000C448B" w14:paraId="09E54301" w14:textId="77777777" w:rsidTr="00486D90">
        <w:tc>
          <w:tcPr>
            <w:tcW w:w="504" w:type="dxa"/>
            <w:shd w:val="clear" w:color="auto" w:fill="auto"/>
          </w:tcPr>
          <w:p w14:paraId="6B13BB96" w14:textId="77777777" w:rsidR="000C448B" w:rsidRPr="000C448B" w:rsidRDefault="000C448B" w:rsidP="00486D90">
            <w:pPr>
              <w:jc w:val="center"/>
            </w:pPr>
            <w:r w:rsidRPr="000C448B">
              <w:t>3</w:t>
            </w:r>
          </w:p>
        </w:tc>
        <w:tc>
          <w:tcPr>
            <w:tcW w:w="4284" w:type="dxa"/>
            <w:shd w:val="clear" w:color="auto" w:fill="auto"/>
          </w:tcPr>
          <w:p w14:paraId="6F1068A5" w14:textId="77777777" w:rsidR="000C448B" w:rsidRPr="000C448B" w:rsidRDefault="000C448B" w:rsidP="00A93865">
            <w:r w:rsidRPr="000C448B">
              <w:t>Bromtimol moder + račja zel</w:t>
            </w:r>
          </w:p>
        </w:tc>
        <w:tc>
          <w:tcPr>
            <w:tcW w:w="2160" w:type="dxa"/>
            <w:vMerge/>
            <w:shd w:val="clear" w:color="auto" w:fill="auto"/>
          </w:tcPr>
          <w:p w14:paraId="638B6538" w14:textId="77777777" w:rsidR="000C448B" w:rsidRPr="000C448B" w:rsidRDefault="000C448B" w:rsidP="00A93865"/>
        </w:tc>
        <w:tc>
          <w:tcPr>
            <w:tcW w:w="2340" w:type="dxa"/>
            <w:shd w:val="clear" w:color="auto" w:fill="auto"/>
          </w:tcPr>
          <w:p w14:paraId="75B7091B" w14:textId="77777777" w:rsidR="000C448B" w:rsidRPr="000C448B" w:rsidRDefault="000C448B" w:rsidP="00A93865"/>
        </w:tc>
      </w:tr>
      <w:tr w:rsidR="000C448B" w:rsidRPr="000C448B" w14:paraId="5E7D4947" w14:textId="77777777" w:rsidTr="00486D90">
        <w:tc>
          <w:tcPr>
            <w:tcW w:w="504" w:type="dxa"/>
            <w:shd w:val="clear" w:color="auto" w:fill="auto"/>
          </w:tcPr>
          <w:p w14:paraId="3B4829F2" w14:textId="77777777" w:rsidR="000C448B" w:rsidRPr="000C448B" w:rsidRDefault="000C448B" w:rsidP="00486D90">
            <w:pPr>
              <w:jc w:val="center"/>
            </w:pPr>
            <w:r w:rsidRPr="000C448B">
              <w:t>4</w:t>
            </w:r>
          </w:p>
        </w:tc>
        <w:tc>
          <w:tcPr>
            <w:tcW w:w="4284" w:type="dxa"/>
            <w:shd w:val="clear" w:color="auto" w:fill="auto"/>
          </w:tcPr>
          <w:p w14:paraId="5A7E05AD" w14:textId="77777777" w:rsidR="000C448B" w:rsidRPr="000C448B" w:rsidRDefault="000C448B" w:rsidP="00A93865">
            <w:r w:rsidRPr="000C448B">
              <w:t>Bromtimol moder + račja zel + CO</w:t>
            </w:r>
            <w:r w:rsidRPr="00486D90">
              <w:rPr>
                <w:vertAlign w:val="subscript"/>
              </w:rPr>
              <w:t>2</w:t>
            </w:r>
          </w:p>
        </w:tc>
        <w:tc>
          <w:tcPr>
            <w:tcW w:w="2160" w:type="dxa"/>
            <w:vMerge/>
            <w:shd w:val="clear" w:color="auto" w:fill="auto"/>
          </w:tcPr>
          <w:p w14:paraId="2FAC92BE" w14:textId="77777777" w:rsidR="000C448B" w:rsidRPr="000C448B" w:rsidRDefault="000C448B" w:rsidP="00A93865"/>
        </w:tc>
        <w:tc>
          <w:tcPr>
            <w:tcW w:w="2340" w:type="dxa"/>
            <w:shd w:val="clear" w:color="auto" w:fill="auto"/>
          </w:tcPr>
          <w:p w14:paraId="0A865526" w14:textId="77777777" w:rsidR="000C448B" w:rsidRPr="000C448B" w:rsidRDefault="000C448B" w:rsidP="00A93865"/>
        </w:tc>
      </w:tr>
      <w:tr w:rsidR="000C448B" w:rsidRPr="000C448B" w14:paraId="4DCF6B74" w14:textId="77777777" w:rsidTr="00486D90">
        <w:tc>
          <w:tcPr>
            <w:tcW w:w="504" w:type="dxa"/>
            <w:shd w:val="clear" w:color="auto" w:fill="auto"/>
          </w:tcPr>
          <w:p w14:paraId="077104A9" w14:textId="77777777" w:rsidR="000C448B" w:rsidRPr="000C448B" w:rsidRDefault="000C448B" w:rsidP="00486D90">
            <w:pPr>
              <w:jc w:val="center"/>
            </w:pPr>
            <w:r w:rsidRPr="000C448B">
              <w:t>5</w:t>
            </w:r>
          </w:p>
        </w:tc>
        <w:tc>
          <w:tcPr>
            <w:tcW w:w="4284" w:type="dxa"/>
            <w:shd w:val="clear" w:color="auto" w:fill="auto"/>
          </w:tcPr>
          <w:p w14:paraId="15CC6F09" w14:textId="77777777" w:rsidR="000C448B" w:rsidRPr="000C448B" w:rsidRDefault="000C448B" w:rsidP="00A93865">
            <w:r w:rsidRPr="000C448B">
              <w:t>Bromtimol moder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5ECC631E" w14:textId="77777777" w:rsidR="000C448B" w:rsidRPr="000C448B" w:rsidRDefault="000C448B" w:rsidP="00A93865"/>
          <w:p w14:paraId="62034E3D" w14:textId="77777777" w:rsidR="000C448B" w:rsidRPr="000C448B" w:rsidRDefault="000C448B" w:rsidP="00486D90">
            <w:pPr>
              <w:jc w:val="center"/>
            </w:pPr>
            <w:r w:rsidRPr="000C448B">
              <w:t>V temi</w:t>
            </w:r>
          </w:p>
        </w:tc>
        <w:tc>
          <w:tcPr>
            <w:tcW w:w="2340" w:type="dxa"/>
            <w:shd w:val="clear" w:color="auto" w:fill="auto"/>
          </w:tcPr>
          <w:p w14:paraId="33DD59EB" w14:textId="77777777" w:rsidR="000C448B" w:rsidRPr="000C448B" w:rsidRDefault="000C448B" w:rsidP="00A93865">
            <w:r w:rsidRPr="000C448B">
              <w:t>Kontrolni poskus</w:t>
            </w:r>
          </w:p>
        </w:tc>
      </w:tr>
      <w:tr w:rsidR="000C448B" w:rsidRPr="000C448B" w14:paraId="30178873" w14:textId="77777777" w:rsidTr="00486D90">
        <w:tc>
          <w:tcPr>
            <w:tcW w:w="504" w:type="dxa"/>
            <w:shd w:val="clear" w:color="auto" w:fill="auto"/>
          </w:tcPr>
          <w:p w14:paraId="295A2E3D" w14:textId="77777777" w:rsidR="000C448B" w:rsidRPr="000C448B" w:rsidRDefault="000C448B" w:rsidP="00486D90">
            <w:pPr>
              <w:jc w:val="center"/>
            </w:pPr>
            <w:r w:rsidRPr="000C448B">
              <w:t>6</w:t>
            </w:r>
          </w:p>
        </w:tc>
        <w:tc>
          <w:tcPr>
            <w:tcW w:w="4284" w:type="dxa"/>
            <w:shd w:val="clear" w:color="auto" w:fill="auto"/>
          </w:tcPr>
          <w:p w14:paraId="03AC9F9F" w14:textId="77777777" w:rsidR="000C448B" w:rsidRPr="000C448B" w:rsidRDefault="000C448B" w:rsidP="00A93865">
            <w:r w:rsidRPr="000C448B">
              <w:t>Bromtimol moder + CO</w:t>
            </w:r>
            <w:r w:rsidRPr="00486D90">
              <w:rPr>
                <w:vertAlign w:val="subscript"/>
              </w:rPr>
              <w:t xml:space="preserve">2 </w:t>
            </w:r>
          </w:p>
        </w:tc>
        <w:tc>
          <w:tcPr>
            <w:tcW w:w="2160" w:type="dxa"/>
            <w:vMerge/>
            <w:shd w:val="clear" w:color="auto" w:fill="auto"/>
          </w:tcPr>
          <w:p w14:paraId="107458DA" w14:textId="77777777" w:rsidR="000C448B" w:rsidRPr="000C448B" w:rsidRDefault="000C448B" w:rsidP="00A93865"/>
        </w:tc>
        <w:tc>
          <w:tcPr>
            <w:tcW w:w="2340" w:type="dxa"/>
            <w:shd w:val="clear" w:color="auto" w:fill="auto"/>
          </w:tcPr>
          <w:p w14:paraId="5A815E9D" w14:textId="77777777" w:rsidR="000C448B" w:rsidRPr="000C448B" w:rsidRDefault="000C448B" w:rsidP="00A93865">
            <w:r w:rsidRPr="000C448B">
              <w:t>Kontrolni poskus</w:t>
            </w:r>
          </w:p>
        </w:tc>
      </w:tr>
      <w:tr w:rsidR="000C448B" w:rsidRPr="000C448B" w14:paraId="26D3CF6B" w14:textId="77777777" w:rsidTr="00486D90">
        <w:tc>
          <w:tcPr>
            <w:tcW w:w="504" w:type="dxa"/>
            <w:shd w:val="clear" w:color="auto" w:fill="auto"/>
          </w:tcPr>
          <w:p w14:paraId="11DA6E56" w14:textId="77777777" w:rsidR="000C448B" w:rsidRPr="000C448B" w:rsidRDefault="000C448B" w:rsidP="00486D90">
            <w:pPr>
              <w:jc w:val="center"/>
            </w:pPr>
            <w:r w:rsidRPr="000C448B">
              <w:t>7</w:t>
            </w:r>
          </w:p>
        </w:tc>
        <w:tc>
          <w:tcPr>
            <w:tcW w:w="4284" w:type="dxa"/>
            <w:shd w:val="clear" w:color="auto" w:fill="auto"/>
          </w:tcPr>
          <w:p w14:paraId="03C78275" w14:textId="77777777" w:rsidR="000C448B" w:rsidRPr="000C448B" w:rsidRDefault="000C448B" w:rsidP="00A93865">
            <w:r w:rsidRPr="000C448B">
              <w:t>Bromtimol moder + račja zel</w:t>
            </w:r>
          </w:p>
        </w:tc>
        <w:tc>
          <w:tcPr>
            <w:tcW w:w="2160" w:type="dxa"/>
            <w:vMerge/>
            <w:shd w:val="clear" w:color="auto" w:fill="auto"/>
          </w:tcPr>
          <w:p w14:paraId="17E4723C" w14:textId="77777777" w:rsidR="000C448B" w:rsidRPr="000C448B" w:rsidRDefault="000C448B" w:rsidP="00A93865"/>
        </w:tc>
        <w:tc>
          <w:tcPr>
            <w:tcW w:w="2340" w:type="dxa"/>
            <w:shd w:val="clear" w:color="auto" w:fill="auto"/>
          </w:tcPr>
          <w:p w14:paraId="31FF3653" w14:textId="77777777" w:rsidR="000C448B" w:rsidRPr="000C448B" w:rsidRDefault="000C448B" w:rsidP="00A93865"/>
        </w:tc>
      </w:tr>
      <w:tr w:rsidR="000C448B" w:rsidRPr="000C448B" w14:paraId="578689D7" w14:textId="77777777" w:rsidTr="00486D90">
        <w:tc>
          <w:tcPr>
            <w:tcW w:w="504" w:type="dxa"/>
            <w:shd w:val="clear" w:color="auto" w:fill="auto"/>
          </w:tcPr>
          <w:p w14:paraId="26C8F75E" w14:textId="77777777" w:rsidR="000C448B" w:rsidRPr="000C448B" w:rsidRDefault="000C448B" w:rsidP="00486D90">
            <w:pPr>
              <w:jc w:val="center"/>
            </w:pPr>
            <w:r w:rsidRPr="000C448B">
              <w:t>8</w:t>
            </w:r>
          </w:p>
        </w:tc>
        <w:tc>
          <w:tcPr>
            <w:tcW w:w="4284" w:type="dxa"/>
            <w:shd w:val="clear" w:color="auto" w:fill="auto"/>
          </w:tcPr>
          <w:p w14:paraId="06C68D2B" w14:textId="77777777" w:rsidR="000C448B" w:rsidRPr="000C448B" w:rsidRDefault="000C448B" w:rsidP="00A93865">
            <w:r w:rsidRPr="000C448B">
              <w:t>Bromtimol moder + račja zel + CO</w:t>
            </w:r>
            <w:r w:rsidRPr="00486D90">
              <w:rPr>
                <w:vertAlign w:val="subscript"/>
              </w:rPr>
              <w:t>2</w:t>
            </w:r>
          </w:p>
        </w:tc>
        <w:tc>
          <w:tcPr>
            <w:tcW w:w="2160" w:type="dxa"/>
            <w:vMerge/>
            <w:shd w:val="clear" w:color="auto" w:fill="auto"/>
          </w:tcPr>
          <w:p w14:paraId="0A22710F" w14:textId="77777777" w:rsidR="000C448B" w:rsidRPr="000C448B" w:rsidRDefault="000C448B" w:rsidP="00A93865"/>
        </w:tc>
        <w:tc>
          <w:tcPr>
            <w:tcW w:w="2340" w:type="dxa"/>
            <w:shd w:val="clear" w:color="auto" w:fill="auto"/>
          </w:tcPr>
          <w:p w14:paraId="6657F608" w14:textId="77777777" w:rsidR="000C448B" w:rsidRPr="000C448B" w:rsidRDefault="000C448B" w:rsidP="00A93865"/>
        </w:tc>
      </w:tr>
    </w:tbl>
    <w:p w14:paraId="5F62DD63" w14:textId="77777777" w:rsidR="001D392B" w:rsidRDefault="001D392B" w:rsidP="00ED3E8E"/>
    <w:p w14:paraId="6ED40876" w14:textId="77777777" w:rsidR="000C448B" w:rsidRDefault="000C448B" w:rsidP="00ED3E8E">
      <w:r>
        <w:t>Merili smo barvo indikatorja.</w:t>
      </w:r>
    </w:p>
    <w:p w14:paraId="57558D7A" w14:textId="77777777" w:rsidR="000C448B" w:rsidRDefault="000C448B" w:rsidP="00ED3E8E"/>
    <w:p w14:paraId="08216FD8" w14:textId="77777777" w:rsidR="000C448B" w:rsidRPr="00F9692A" w:rsidRDefault="000C448B" w:rsidP="00F9692A">
      <w:pPr>
        <w:jc w:val="center"/>
        <w:rPr>
          <w:i/>
          <w:u w:val="single"/>
        </w:rPr>
      </w:pPr>
      <w:r w:rsidRPr="00F9692A">
        <w:rPr>
          <w:i/>
          <w:u w:val="single"/>
        </w:rPr>
        <w:t>POSKUS 2: KROMATOGRAFIJA</w:t>
      </w:r>
    </w:p>
    <w:p w14:paraId="05CC61E0" w14:textId="77777777" w:rsidR="000C448B" w:rsidRDefault="000C448B" w:rsidP="00ED3E8E">
      <w:r>
        <w:t>Profesorica je po listu blitve z kovancem za 2 evra podrgnila in to prenesla na kromatografski list ter ga postavila v erlenmajerico s topilom.</w:t>
      </w:r>
      <w:r w:rsidR="001D392B">
        <w:t xml:space="preserve"> Po nekaj časa smo opazovali črte na kromatografskem papirju.</w:t>
      </w:r>
    </w:p>
    <w:p w14:paraId="0CD38EE4" w14:textId="77777777" w:rsidR="003208AC" w:rsidRDefault="003208AC" w:rsidP="00ED3E8E"/>
    <w:p w14:paraId="2B1D835E" w14:textId="77777777" w:rsidR="003208AC" w:rsidRPr="00F9692A" w:rsidRDefault="003208AC" w:rsidP="00F9692A">
      <w:pPr>
        <w:jc w:val="center"/>
        <w:rPr>
          <w:i/>
          <w:u w:val="single"/>
        </w:rPr>
      </w:pPr>
      <w:r w:rsidRPr="00F9692A">
        <w:rPr>
          <w:i/>
          <w:u w:val="single"/>
        </w:rPr>
        <w:t>POSKUS 3: POVEZAVA MED FOTOSINTEZO IN ŠKROBOM</w:t>
      </w:r>
    </w:p>
    <w:p w14:paraId="26456C04" w14:textId="77777777" w:rsidR="003208AC" w:rsidRDefault="003208AC" w:rsidP="00ED3E8E">
      <w:r>
        <w:t>Profesorica je pelargonijo pustila v temi 48 ur, da je rastlina porabila vse svoje zaloge škroba. Kasneje je odtrgala 4 liste. En list je bil 24 ur na svetlobi, drug list je bil polo</w:t>
      </w:r>
      <w:r w:rsidR="000D6EF8">
        <w:t>c</w:t>
      </w:r>
      <w:r>
        <w:t>iva v temi, polo</w:t>
      </w:r>
      <w:r w:rsidR="000D6EF8">
        <w:t>c</w:t>
      </w:r>
      <w:r>
        <w:t>iva na svetlobi 24 ur, tretji list je imel na sebi britvico in je bil 24 ur izpostavljen svetlobi ter četrti list je bil 24 ur v temi. Po 24 urah so se listi prekuhali v etanolu. Dala jih je v petrijevke in prelila z jodovico.</w:t>
      </w:r>
    </w:p>
    <w:p w14:paraId="504D9823" w14:textId="77777777" w:rsidR="003208AC" w:rsidRDefault="003208AC" w:rsidP="00ED3E8E">
      <w:r>
        <w:t>Opazovali smo barvne spremembe.</w:t>
      </w:r>
    </w:p>
    <w:p w14:paraId="4BD269E1" w14:textId="77777777" w:rsidR="000C448B" w:rsidRDefault="00F9692A" w:rsidP="00F9692A">
      <w:pPr>
        <w:numPr>
          <w:ilvl w:val="0"/>
          <w:numId w:val="1"/>
        </w:num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REZULTATI</w:t>
      </w:r>
    </w:p>
    <w:p w14:paraId="6234BD8B" w14:textId="77777777" w:rsidR="00F9692A" w:rsidRDefault="00F9692A" w:rsidP="00F9692A">
      <w:pPr>
        <w:jc w:val="center"/>
        <w:rPr>
          <w:rFonts w:ascii="Trebuchet MS" w:hAnsi="Trebuchet MS"/>
          <w:b/>
        </w:rPr>
      </w:pPr>
    </w:p>
    <w:p w14:paraId="1C58716A" w14:textId="77777777" w:rsidR="00F9692A" w:rsidRDefault="005164F8" w:rsidP="005164F8">
      <w:pPr>
        <w:jc w:val="center"/>
        <w:rPr>
          <w:i/>
          <w:u w:val="single"/>
        </w:rPr>
      </w:pPr>
      <w:r w:rsidRPr="00F9692A">
        <w:rPr>
          <w:i/>
          <w:u w:val="single"/>
        </w:rPr>
        <w:t>POSKUS 1:</w:t>
      </w:r>
      <w:r>
        <w:rPr>
          <w:i/>
          <w:u w:val="single"/>
        </w:rPr>
        <w:t xml:space="preserve"> POTEK FOTOSINTEZE</w:t>
      </w:r>
    </w:p>
    <w:p w14:paraId="0803A2EA" w14:textId="77777777" w:rsidR="00F9692A" w:rsidRPr="001D392B" w:rsidRDefault="001D392B" w:rsidP="00F9692A">
      <w:r w:rsidRPr="001D392B">
        <w:t>Tabela 1: Barvne spremembe v posameznih epruvetah pri različnih pogojih.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342"/>
        <w:gridCol w:w="2343"/>
        <w:gridCol w:w="1577"/>
        <w:gridCol w:w="1226"/>
        <w:gridCol w:w="1226"/>
        <w:gridCol w:w="1574"/>
      </w:tblGrid>
      <w:tr w:rsidR="00486D90" w:rsidRPr="00593FC3" w14:paraId="1C4AFAB3" w14:textId="77777777" w:rsidTr="00486D90">
        <w:tc>
          <w:tcPr>
            <w:tcW w:w="1101" w:type="dxa"/>
            <w:shd w:val="clear" w:color="auto" w:fill="auto"/>
          </w:tcPr>
          <w:p w14:paraId="0E8D8F5A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14:paraId="67C126D7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</w:rPr>
            </w:pPr>
            <w:r w:rsidRPr="00486D90">
              <w:rPr>
                <w:rFonts w:ascii="Times New Roman" w:hAnsi="Times New Roman"/>
                <w:caps/>
              </w:rPr>
              <w:t>Številka epruvete</w:t>
            </w:r>
          </w:p>
          <w:p w14:paraId="77FBFA5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18BEEB1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</w:rPr>
            </w:pPr>
          </w:p>
          <w:p w14:paraId="6F4CA58B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</w:rPr>
            </w:pPr>
            <w:r w:rsidRPr="00486D90">
              <w:rPr>
                <w:rFonts w:ascii="Times New Roman" w:hAnsi="Times New Roman"/>
                <w:caps/>
              </w:rPr>
              <w:t>Vsebina epruvete</w:t>
            </w:r>
          </w:p>
        </w:tc>
        <w:tc>
          <w:tcPr>
            <w:tcW w:w="1701" w:type="dxa"/>
            <w:shd w:val="clear" w:color="auto" w:fill="auto"/>
          </w:tcPr>
          <w:p w14:paraId="6A77B27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14:paraId="0D057717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</w:rPr>
            </w:pPr>
            <w:r w:rsidRPr="00486D90">
              <w:rPr>
                <w:rFonts w:ascii="Times New Roman" w:hAnsi="Times New Roman"/>
                <w:caps/>
              </w:rPr>
              <w:t>POGOJ</w:t>
            </w:r>
          </w:p>
          <w:p w14:paraId="25B65F42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0713FC4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</w:rPr>
            </w:pPr>
            <w:r w:rsidRPr="00486D90">
              <w:rPr>
                <w:rFonts w:ascii="Times New Roman" w:hAnsi="Times New Roman"/>
                <w:caps/>
              </w:rPr>
              <w:t>Barva</w:t>
            </w:r>
          </w:p>
          <w:p w14:paraId="73A82568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</w:rPr>
            </w:pPr>
            <w:r w:rsidRPr="00486D90">
              <w:rPr>
                <w:rFonts w:ascii="Times New Roman" w:hAnsi="Times New Roman"/>
                <w:caps/>
              </w:rPr>
              <w:t>prej</w:t>
            </w:r>
          </w:p>
        </w:tc>
        <w:tc>
          <w:tcPr>
            <w:tcW w:w="1276" w:type="dxa"/>
            <w:shd w:val="clear" w:color="auto" w:fill="auto"/>
          </w:tcPr>
          <w:p w14:paraId="14AFF38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</w:rPr>
            </w:pPr>
            <w:r w:rsidRPr="00486D90">
              <w:rPr>
                <w:rFonts w:ascii="Times New Roman" w:hAnsi="Times New Roman"/>
                <w:caps/>
              </w:rPr>
              <w:t>Barva potem</w:t>
            </w:r>
          </w:p>
        </w:tc>
        <w:tc>
          <w:tcPr>
            <w:tcW w:w="1383" w:type="dxa"/>
            <w:shd w:val="clear" w:color="auto" w:fill="auto"/>
          </w:tcPr>
          <w:p w14:paraId="3D1D64EB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14:paraId="2BB56908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</w:rPr>
            </w:pPr>
            <w:r w:rsidRPr="00486D90">
              <w:rPr>
                <w:rFonts w:ascii="Times New Roman" w:hAnsi="Times New Roman"/>
                <w:caps/>
              </w:rPr>
              <w:t>Barvna sprememba</w:t>
            </w:r>
          </w:p>
          <w:p w14:paraId="698B33B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</w:tr>
      <w:tr w:rsidR="00486D90" w:rsidRPr="00593FC3" w14:paraId="79E760A7" w14:textId="77777777" w:rsidTr="00486D90">
        <w:tc>
          <w:tcPr>
            <w:tcW w:w="1101" w:type="dxa"/>
            <w:shd w:val="clear" w:color="auto" w:fill="auto"/>
          </w:tcPr>
          <w:p w14:paraId="03806000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EF919A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1</w:t>
            </w:r>
          </w:p>
          <w:p w14:paraId="77B1A43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74F61278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bromtimol modro</w:t>
            </w:r>
          </w:p>
        </w:tc>
        <w:tc>
          <w:tcPr>
            <w:tcW w:w="1701" w:type="dxa"/>
            <w:shd w:val="clear" w:color="auto" w:fill="auto"/>
          </w:tcPr>
          <w:p w14:paraId="1F2F77DD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160CE8" w14:textId="77777777" w:rsidR="001D392B" w:rsidRPr="001D392B" w:rsidRDefault="001D392B" w:rsidP="00486D90">
            <w:pPr>
              <w:jc w:val="center"/>
            </w:pPr>
            <w:r w:rsidRPr="001D392B">
              <w:t>na svetlobi</w:t>
            </w:r>
          </w:p>
          <w:p w14:paraId="17FA2641" w14:textId="77777777" w:rsidR="001D392B" w:rsidRPr="00486D90" w:rsidRDefault="001D392B" w:rsidP="00486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9A5CC2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modra</w:t>
            </w:r>
          </w:p>
        </w:tc>
        <w:tc>
          <w:tcPr>
            <w:tcW w:w="1276" w:type="dxa"/>
            <w:shd w:val="clear" w:color="auto" w:fill="auto"/>
          </w:tcPr>
          <w:p w14:paraId="26E573D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modra</w:t>
            </w:r>
          </w:p>
        </w:tc>
        <w:tc>
          <w:tcPr>
            <w:tcW w:w="1383" w:type="dxa"/>
            <w:shd w:val="clear" w:color="auto" w:fill="auto"/>
          </w:tcPr>
          <w:p w14:paraId="4B98DDC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813F16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NE</w:t>
            </w:r>
          </w:p>
          <w:p w14:paraId="735E0B60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6D90" w:rsidRPr="00593FC3" w14:paraId="7202E6F9" w14:textId="77777777" w:rsidTr="00486D90">
        <w:tc>
          <w:tcPr>
            <w:tcW w:w="1101" w:type="dxa"/>
            <w:shd w:val="clear" w:color="auto" w:fill="auto"/>
          </w:tcPr>
          <w:p w14:paraId="3C73CD65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9B76BB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2</w:t>
            </w:r>
          </w:p>
          <w:p w14:paraId="0426B203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B87DAE8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bromtimol modro + CO</w:t>
            </w:r>
            <w:r w:rsidRPr="00486D90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5E5CA8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9670A2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na svetlobi</w:t>
            </w:r>
          </w:p>
          <w:p w14:paraId="356BD26A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474050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rumena</w:t>
            </w:r>
          </w:p>
        </w:tc>
        <w:tc>
          <w:tcPr>
            <w:tcW w:w="1276" w:type="dxa"/>
            <w:shd w:val="clear" w:color="auto" w:fill="auto"/>
          </w:tcPr>
          <w:p w14:paraId="71F09854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rumena</w:t>
            </w:r>
          </w:p>
        </w:tc>
        <w:tc>
          <w:tcPr>
            <w:tcW w:w="1383" w:type="dxa"/>
            <w:shd w:val="clear" w:color="auto" w:fill="auto"/>
          </w:tcPr>
          <w:p w14:paraId="3610CBB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643FC4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NE</w:t>
            </w:r>
          </w:p>
          <w:p w14:paraId="49EF0796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6D90" w:rsidRPr="00593FC3" w14:paraId="3EF10A6E" w14:textId="77777777" w:rsidTr="00486D90">
        <w:tc>
          <w:tcPr>
            <w:tcW w:w="1101" w:type="dxa"/>
            <w:shd w:val="clear" w:color="auto" w:fill="auto"/>
          </w:tcPr>
          <w:p w14:paraId="7463C45B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70D876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3</w:t>
            </w:r>
          </w:p>
          <w:p w14:paraId="2E2CF505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0DC0859B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14:paraId="2DD2350C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bromtimol modro + račja zel</w:t>
            </w:r>
          </w:p>
          <w:p w14:paraId="7449C780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D7777E7" w14:textId="77777777" w:rsidR="001D392B" w:rsidRPr="001D392B" w:rsidRDefault="001D392B" w:rsidP="00486D90">
            <w:pPr>
              <w:jc w:val="center"/>
            </w:pPr>
            <w:r w:rsidRPr="001D392B">
              <w:t>na svetlobi</w:t>
            </w:r>
          </w:p>
        </w:tc>
        <w:tc>
          <w:tcPr>
            <w:tcW w:w="1276" w:type="dxa"/>
            <w:shd w:val="clear" w:color="auto" w:fill="auto"/>
          </w:tcPr>
          <w:p w14:paraId="7B3FC33D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modra</w:t>
            </w:r>
          </w:p>
        </w:tc>
        <w:tc>
          <w:tcPr>
            <w:tcW w:w="1276" w:type="dxa"/>
            <w:shd w:val="clear" w:color="auto" w:fill="auto"/>
          </w:tcPr>
          <w:p w14:paraId="5831F1B2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modra</w:t>
            </w:r>
          </w:p>
        </w:tc>
        <w:tc>
          <w:tcPr>
            <w:tcW w:w="1383" w:type="dxa"/>
            <w:shd w:val="clear" w:color="auto" w:fill="auto"/>
          </w:tcPr>
          <w:p w14:paraId="0F12214B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93F5BD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NE</w:t>
            </w:r>
          </w:p>
          <w:p w14:paraId="5847360A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6D90" w:rsidRPr="00593FC3" w14:paraId="7A4FA01B" w14:textId="77777777" w:rsidTr="00486D90">
        <w:tc>
          <w:tcPr>
            <w:tcW w:w="1101" w:type="dxa"/>
            <w:shd w:val="clear" w:color="auto" w:fill="auto"/>
          </w:tcPr>
          <w:p w14:paraId="4029EDE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398D638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5EDC44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bromtimol modro + račja zel + CO</w:t>
            </w:r>
            <w:r w:rsidRPr="00486D90">
              <w:rPr>
                <w:rFonts w:ascii="Times New Roman" w:hAnsi="Times New Roman"/>
                <w:vertAlign w:val="subscript"/>
              </w:rPr>
              <w:t>2</w:t>
            </w:r>
          </w:p>
          <w:p w14:paraId="0734DFD8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27C0B5B" w14:textId="77777777" w:rsidR="001D392B" w:rsidRPr="001D392B" w:rsidRDefault="001D392B" w:rsidP="00486D90">
            <w:pPr>
              <w:jc w:val="center"/>
            </w:pPr>
            <w:r w:rsidRPr="001D392B">
              <w:t>na svetlobi</w:t>
            </w:r>
          </w:p>
        </w:tc>
        <w:tc>
          <w:tcPr>
            <w:tcW w:w="1276" w:type="dxa"/>
            <w:shd w:val="clear" w:color="auto" w:fill="auto"/>
          </w:tcPr>
          <w:p w14:paraId="3BCC6A24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rumena</w:t>
            </w:r>
          </w:p>
        </w:tc>
        <w:tc>
          <w:tcPr>
            <w:tcW w:w="1276" w:type="dxa"/>
            <w:shd w:val="clear" w:color="auto" w:fill="auto"/>
          </w:tcPr>
          <w:p w14:paraId="2C10B6E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modra</w:t>
            </w:r>
          </w:p>
        </w:tc>
        <w:tc>
          <w:tcPr>
            <w:tcW w:w="1383" w:type="dxa"/>
            <w:shd w:val="clear" w:color="auto" w:fill="auto"/>
          </w:tcPr>
          <w:p w14:paraId="18449A60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E3170A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DA</w:t>
            </w:r>
          </w:p>
          <w:p w14:paraId="14F79D06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6D90" w:rsidRPr="00593FC3" w14:paraId="32479453" w14:textId="77777777" w:rsidTr="00486D90">
        <w:tc>
          <w:tcPr>
            <w:tcW w:w="1101" w:type="dxa"/>
            <w:shd w:val="clear" w:color="auto" w:fill="auto"/>
          </w:tcPr>
          <w:p w14:paraId="5BBE1D1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276F3A80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14:paraId="712401FC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bromtimol modro</w:t>
            </w:r>
          </w:p>
          <w:p w14:paraId="0D6D1750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D2407CB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4BC545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v temi</w:t>
            </w:r>
          </w:p>
          <w:p w14:paraId="27DBCFB2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6BB9B28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modra</w:t>
            </w:r>
          </w:p>
        </w:tc>
        <w:tc>
          <w:tcPr>
            <w:tcW w:w="1276" w:type="dxa"/>
            <w:shd w:val="clear" w:color="auto" w:fill="auto"/>
          </w:tcPr>
          <w:p w14:paraId="563C2FE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modra</w:t>
            </w:r>
          </w:p>
        </w:tc>
        <w:tc>
          <w:tcPr>
            <w:tcW w:w="1383" w:type="dxa"/>
            <w:shd w:val="clear" w:color="auto" w:fill="auto"/>
          </w:tcPr>
          <w:p w14:paraId="5E06EA70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5CC100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NE</w:t>
            </w:r>
          </w:p>
          <w:p w14:paraId="6364EF92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6D90" w:rsidRPr="00593FC3" w14:paraId="7E0C668B" w14:textId="77777777" w:rsidTr="00486D90">
        <w:tc>
          <w:tcPr>
            <w:tcW w:w="1101" w:type="dxa"/>
            <w:shd w:val="clear" w:color="auto" w:fill="auto"/>
          </w:tcPr>
          <w:p w14:paraId="7F11F74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F48A221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14:paraId="5080BA82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bromtimol modro + CO</w:t>
            </w:r>
            <w:r w:rsidRPr="00486D90">
              <w:rPr>
                <w:rFonts w:ascii="Times New Roman" w:hAnsi="Times New Roman"/>
                <w:vertAlign w:val="subscript"/>
              </w:rPr>
              <w:t>2</w:t>
            </w:r>
          </w:p>
          <w:p w14:paraId="757FE411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65D4E05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86FAC0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v temi</w:t>
            </w:r>
          </w:p>
          <w:p w14:paraId="494E3E90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9C2F79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rumena</w:t>
            </w:r>
          </w:p>
        </w:tc>
        <w:tc>
          <w:tcPr>
            <w:tcW w:w="1276" w:type="dxa"/>
            <w:shd w:val="clear" w:color="auto" w:fill="auto"/>
          </w:tcPr>
          <w:p w14:paraId="27A187E5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rumena</w:t>
            </w:r>
          </w:p>
        </w:tc>
        <w:tc>
          <w:tcPr>
            <w:tcW w:w="1383" w:type="dxa"/>
            <w:shd w:val="clear" w:color="auto" w:fill="auto"/>
          </w:tcPr>
          <w:p w14:paraId="7AE71176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95E1B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NE</w:t>
            </w:r>
          </w:p>
          <w:p w14:paraId="4A0006A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6D90" w:rsidRPr="00593FC3" w14:paraId="3D346A17" w14:textId="77777777" w:rsidTr="00486D90">
        <w:tc>
          <w:tcPr>
            <w:tcW w:w="1101" w:type="dxa"/>
            <w:shd w:val="clear" w:color="auto" w:fill="auto"/>
          </w:tcPr>
          <w:p w14:paraId="3CC6EAF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362FF08D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14:paraId="682C1242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bromtimol modro + račja zel</w:t>
            </w:r>
          </w:p>
          <w:p w14:paraId="7DC5614A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83242A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v temi</w:t>
            </w:r>
          </w:p>
        </w:tc>
        <w:tc>
          <w:tcPr>
            <w:tcW w:w="1276" w:type="dxa"/>
            <w:shd w:val="clear" w:color="auto" w:fill="auto"/>
          </w:tcPr>
          <w:p w14:paraId="5B32DFF2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modra</w:t>
            </w:r>
          </w:p>
        </w:tc>
        <w:tc>
          <w:tcPr>
            <w:tcW w:w="1276" w:type="dxa"/>
            <w:shd w:val="clear" w:color="auto" w:fill="auto"/>
          </w:tcPr>
          <w:p w14:paraId="49C62F5D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rumena</w:t>
            </w:r>
          </w:p>
        </w:tc>
        <w:tc>
          <w:tcPr>
            <w:tcW w:w="1383" w:type="dxa"/>
            <w:shd w:val="clear" w:color="auto" w:fill="auto"/>
          </w:tcPr>
          <w:p w14:paraId="5313E49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DA</w:t>
            </w:r>
          </w:p>
        </w:tc>
      </w:tr>
      <w:tr w:rsidR="00486D90" w:rsidRPr="00593FC3" w14:paraId="079983CB" w14:textId="77777777" w:rsidTr="00486D90">
        <w:tc>
          <w:tcPr>
            <w:tcW w:w="1101" w:type="dxa"/>
            <w:shd w:val="clear" w:color="auto" w:fill="auto"/>
          </w:tcPr>
          <w:p w14:paraId="1ED6BEE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2F66C038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14:paraId="13E8FA70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bromtimol modro + račja zel + CO</w:t>
            </w:r>
            <w:r w:rsidRPr="00486D90">
              <w:rPr>
                <w:rFonts w:ascii="Times New Roman" w:hAnsi="Times New Roman"/>
                <w:vertAlign w:val="subscript"/>
              </w:rPr>
              <w:t>2</w:t>
            </w:r>
          </w:p>
          <w:p w14:paraId="6BDC6936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1BD243F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244074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v temi</w:t>
            </w:r>
          </w:p>
          <w:p w14:paraId="19C98B7F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3F93A16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rumena</w:t>
            </w:r>
          </w:p>
        </w:tc>
        <w:tc>
          <w:tcPr>
            <w:tcW w:w="1276" w:type="dxa"/>
            <w:shd w:val="clear" w:color="auto" w:fill="auto"/>
          </w:tcPr>
          <w:p w14:paraId="6B364B9C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rumena</w:t>
            </w:r>
          </w:p>
        </w:tc>
        <w:tc>
          <w:tcPr>
            <w:tcW w:w="1383" w:type="dxa"/>
            <w:shd w:val="clear" w:color="auto" w:fill="auto"/>
          </w:tcPr>
          <w:p w14:paraId="1CFF95E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26D766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NE</w:t>
            </w:r>
          </w:p>
          <w:p w14:paraId="3122300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761B0E7" w14:textId="77777777" w:rsidR="00F9692A" w:rsidRPr="00F9692A" w:rsidRDefault="00F9692A" w:rsidP="00F9692A"/>
    <w:p w14:paraId="69CC638F" w14:textId="77777777" w:rsidR="005164F8" w:rsidRPr="00F9692A" w:rsidRDefault="005164F8" w:rsidP="005164F8">
      <w:pPr>
        <w:jc w:val="center"/>
        <w:rPr>
          <w:i/>
          <w:u w:val="single"/>
        </w:rPr>
      </w:pPr>
      <w:r w:rsidRPr="00F9692A">
        <w:rPr>
          <w:i/>
          <w:u w:val="single"/>
        </w:rPr>
        <w:t>POSKUS 2: KROMATOGRAFIJA</w:t>
      </w:r>
    </w:p>
    <w:p w14:paraId="61145664" w14:textId="77777777" w:rsidR="00F04EC0" w:rsidRDefault="00F04EC0" w:rsidP="00F04EC0">
      <w:r>
        <w:t>Meritve za izračun retencijskega faktorja.</w:t>
      </w:r>
    </w:p>
    <w:p w14:paraId="64431451" w14:textId="77777777" w:rsidR="00F04EC0" w:rsidRDefault="00F04EC0" w:rsidP="00F04EC0">
      <w:r>
        <w:t>Tabela:</w:t>
      </w:r>
    </w:p>
    <w:p w14:paraId="7C6F4708" w14:textId="77777777" w:rsidR="00F04EC0" w:rsidRDefault="00F04EC0" w:rsidP="00F04EC0">
      <w:r>
        <w:tab/>
        <w:t>d – dolžina</w:t>
      </w:r>
      <w:r w:rsidR="00EC0DFC">
        <w:t>, ki jo je barvilo doseglo</w:t>
      </w:r>
      <w:r>
        <w:t xml:space="preserve"> na kromatografskem listu</w:t>
      </w:r>
    </w:p>
    <w:p w14:paraId="5404F56A" w14:textId="77777777" w:rsidR="00F04EC0" w:rsidRDefault="00860A58" w:rsidP="00EC0DFC">
      <w:pPr>
        <w:ind w:firstLine="708"/>
      </w:pPr>
      <w:r>
        <w:t>R</w:t>
      </w:r>
      <w:r>
        <w:rPr>
          <w:vertAlign w:val="subscript"/>
        </w:rPr>
        <w:t>f</w:t>
      </w:r>
      <w:r>
        <w:t xml:space="preserve"> – retencijski faktor</w:t>
      </w:r>
    </w:p>
    <w:p w14:paraId="5D47D8EB" w14:textId="77777777" w:rsidR="00F04EC0" w:rsidRDefault="00F04EC0" w:rsidP="00F04EC0">
      <w:r>
        <w:t>Formula:</w:t>
      </w:r>
    </w:p>
    <w:p w14:paraId="2859A16A" w14:textId="77777777" w:rsidR="00F04EC0" w:rsidRPr="00F04EC0" w:rsidRDefault="00F04EC0" w:rsidP="00F04EC0">
      <w:r>
        <w:tab/>
      </w:r>
      <w:r>
        <w:rPr>
          <w:u w:val="single"/>
        </w:rPr>
        <w:t>d(</w:t>
      </w:r>
      <w:r w:rsidRPr="00F04EC0">
        <w:rPr>
          <w:u w:val="single"/>
        </w:rPr>
        <w:t>barvila</w:t>
      </w:r>
      <w:r>
        <w:rPr>
          <w:u w:val="single"/>
        </w:rPr>
        <w:t>)</w:t>
      </w:r>
      <w:r>
        <w:t xml:space="preserve"> </w:t>
      </w:r>
      <w:r w:rsidRPr="00F04EC0">
        <w:rPr>
          <w:vertAlign w:val="subscript"/>
        </w:rPr>
        <w:t>=</w:t>
      </w:r>
      <w:r>
        <w:rPr>
          <w:vertAlign w:val="subscript"/>
        </w:rPr>
        <w:t xml:space="preserve"> </w:t>
      </w:r>
      <w:r>
        <w:t>R</w:t>
      </w:r>
      <w:r>
        <w:rPr>
          <w:vertAlign w:val="subscript"/>
        </w:rPr>
        <w:t>f</w:t>
      </w:r>
    </w:p>
    <w:p w14:paraId="11922485" w14:textId="77777777" w:rsidR="00F9692A" w:rsidRDefault="00F04EC0" w:rsidP="00F9692A">
      <w:r>
        <w:tab/>
        <w:t>d(topila)</w:t>
      </w:r>
    </w:p>
    <w:p w14:paraId="2E8FC0F5" w14:textId="77777777" w:rsidR="00EC0DFC" w:rsidRDefault="00EC0DFC" w:rsidP="00F9692A"/>
    <w:p w14:paraId="5BEA4B26" w14:textId="77777777" w:rsidR="00F9692A" w:rsidRDefault="00F9692A" w:rsidP="00F9692A">
      <w:pPr>
        <w:jc w:val="center"/>
        <w:rPr>
          <w:i/>
          <w:u w:val="single"/>
        </w:rPr>
      </w:pPr>
    </w:p>
    <w:p w14:paraId="4651C9F8" w14:textId="77777777" w:rsidR="001D392B" w:rsidRDefault="001D392B" w:rsidP="00F9692A">
      <w:pPr>
        <w:jc w:val="center"/>
        <w:rPr>
          <w:i/>
          <w:u w:val="single"/>
        </w:rPr>
      </w:pPr>
    </w:p>
    <w:p w14:paraId="4ABE0EC7" w14:textId="77777777" w:rsidR="001D392B" w:rsidRDefault="001D392B" w:rsidP="00F9692A">
      <w:pPr>
        <w:jc w:val="center"/>
        <w:rPr>
          <w:i/>
          <w:u w:val="single"/>
        </w:rPr>
      </w:pPr>
    </w:p>
    <w:p w14:paraId="7849C068" w14:textId="77777777" w:rsidR="001D392B" w:rsidRDefault="001D392B" w:rsidP="00F9692A">
      <w:pPr>
        <w:jc w:val="center"/>
        <w:rPr>
          <w:i/>
          <w:u w:val="single"/>
        </w:rPr>
      </w:pPr>
    </w:p>
    <w:p w14:paraId="40674700" w14:textId="77777777" w:rsidR="001D392B" w:rsidRDefault="001D392B" w:rsidP="00F9692A">
      <w:pPr>
        <w:jc w:val="center"/>
        <w:rPr>
          <w:i/>
          <w:u w:val="single"/>
        </w:rPr>
      </w:pPr>
    </w:p>
    <w:p w14:paraId="551B9028" w14:textId="77777777" w:rsidR="006B4D6A" w:rsidRPr="006B4D6A" w:rsidRDefault="006B4D6A" w:rsidP="006B4D6A">
      <w:r w:rsidRPr="006B4D6A">
        <w:t>Tabela 2: Vrednosti retencijskega faktorja za različne fotosintetske pigmente iz kromatograma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701"/>
        <w:gridCol w:w="2126"/>
        <w:gridCol w:w="2025"/>
        <w:gridCol w:w="1343"/>
      </w:tblGrid>
      <w:tr w:rsidR="00486D90" w:rsidRPr="00593FC3" w14:paraId="1824493C" w14:textId="77777777" w:rsidTr="00486D90">
        <w:trPr>
          <w:trHeight w:val="902"/>
        </w:trPr>
        <w:tc>
          <w:tcPr>
            <w:tcW w:w="534" w:type="dxa"/>
            <w:shd w:val="clear" w:color="auto" w:fill="auto"/>
          </w:tcPr>
          <w:p w14:paraId="1D764179" w14:textId="77777777" w:rsidR="001D392B" w:rsidRPr="00486D90" w:rsidRDefault="001D392B" w:rsidP="0030239F">
            <w:pPr>
              <w:pStyle w:val="Brezrazmikov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14:paraId="5CBA8ADC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</w:rPr>
            </w:pPr>
            <w:r w:rsidRPr="00486D90">
              <w:rPr>
                <w:rFonts w:ascii="Times New Roman" w:hAnsi="Times New Roman"/>
                <w:caps/>
              </w:rPr>
              <w:t>Št.</w:t>
            </w:r>
          </w:p>
          <w:p w14:paraId="7B6DF3D5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4303162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</w:rPr>
            </w:pPr>
            <w:r w:rsidRPr="00486D90">
              <w:rPr>
                <w:rFonts w:ascii="Times New Roman" w:hAnsi="Times New Roman"/>
                <w:caps/>
              </w:rPr>
              <w:t>Ime pigmenta</w:t>
            </w:r>
          </w:p>
        </w:tc>
        <w:tc>
          <w:tcPr>
            <w:tcW w:w="1701" w:type="dxa"/>
            <w:shd w:val="clear" w:color="auto" w:fill="auto"/>
          </w:tcPr>
          <w:p w14:paraId="07E351F3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</w:rPr>
            </w:pPr>
            <w:r w:rsidRPr="00486D90">
              <w:rPr>
                <w:rFonts w:ascii="Times New Roman" w:hAnsi="Times New Roman"/>
                <w:caps/>
              </w:rPr>
              <w:t>Barva pigmenta</w:t>
            </w:r>
          </w:p>
        </w:tc>
        <w:tc>
          <w:tcPr>
            <w:tcW w:w="2126" w:type="dxa"/>
            <w:shd w:val="clear" w:color="auto" w:fill="auto"/>
          </w:tcPr>
          <w:p w14:paraId="36CB867C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</w:rPr>
            </w:pPr>
            <w:r w:rsidRPr="00486D90">
              <w:rPr>
                <w:rFonts w:ascii="Times New Roman" w:hAnsi="Times New Roman"/>
                <w:caps/>
              </w:rPr>
              <w:t>Razdalja, ki jo je prepotoval pigment (cm)</w:t>
            </w:r>
          </w:p>
        </w:tc>
        <w:tc>
          <w:tcPr>
            <w:tcW w:w="2025" w:type="dxa"/>
            <w:shd w:val="clear" w:color="auto" w:fill="auto"/>
          </w:tcPr>
          <w:p w14:paraId="38F30728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486D90">
              <w:rPr>
                <w:rFonts w:ascii="Times New Roman" w:hAnsi="Times New Roman"/>
                <w:caps/>
              </w:rPr>
              <w:t>Razdalja, ki jo je prepotovalo topilo (cm)</w:t>
            </w:r>
          </w:p>
        </w:tc>
        <w:tc>
          <w:tcPr>
            <w:tcW w:w="1343" w:type="dxa"/>
            <w:shd w:val="clear" w:color="auto" w:fill="auto"/>
          </w:tcPr>
          <w:p w14:paraId="5E6667A4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</w:rPr>
            </w:pPr>
            <w:r w:rsidRPr="00486D90">
              <w:rPr>
                <w:rFonts w:ascii="Times New Roman" w:hAnsi="Times New Roman"/>
                <w:caps/>
              </w:rPr>
              <w:t>Retencijski faktor (Rf)</w:t>
            </w:r>
          </w:p>
          <w:p w14:paraId="19A2DDD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</w:tr>
      <w:tr w:rsidR="00486D90" w:rsidRPr="00593FC3" w14:paraId="3A3AA38B" w14:textId="77777777" w:rsidTr="00486D90">
        <w:tc>
          <w:tcPr>
            <w:tcW w:w="534" w:type="dxa"/>
            <w:shd w:val="clear" w:color="auto" w:fill="auto"/>
          </w:tcPr>
          <w:p w14:paraId="431A4003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169C4A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1</w:t>
            </w:r>
          </w:p>
          <w:p w14:paraId="3B769D9F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089B554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4DFE25D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klorofil B</w:t>
            </w:r>
          </w:p>
        </w:tc>
        <w:tc>
          <w:tcPr>
            <w:tcW w:w="1701" w:type="dxa"/>
            <w:shd w:val="clear" w:color="auto" w:fill="auto"/>
          </w:tcPr>
          <w:p w14:paraId="29FD95A6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0062C92A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svetlo zelena</w:t>
            </w:r>
          </w:p>
        </w:tc>
        <w:tc>
          <w:tcPr>
            <w:tcW w:w="2126" w:type="dxa"/>
            <w:shd w:val="clear" w:color="auto" w:fill="auto"/>
          </w:tcPr>
          <w:p w14:paraId="68CC0B26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76D4A82A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2,5</w:t>
            </w:r>
          </w:p>
        </w:tc>
        <w:tc>
          <w:tcPr>
            <w:tcW w:w="2025" w:type="dxa"/>
            <w:shd w:val="clear" w:color="auto" w:fill="auto"/>
          </w:tcPr>
          <w:p w14:paraId="5744490B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71B31983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10</w:t>
            </w:r>
          </w:p>
          <w:p w14:paraId="7EE6B3B7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shd w:val="clear" w:color="auto" w:fill="auto"/>
          </w:tcPr>
          <w:p w14:paraId="738980DE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7D21BB8E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0,25</w:t>
            </w:r>
          </w:p>
          <w:p w14:paraId="122540FB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</w:tc>
      </w:tr>
      <w:tr w:rsidR="00486D90" w:rsidRPr="00593FC3" w14:paraId="18AE34EF" w14:textId="77777777" w:rsidTr="00486D90">
        <w:tc>
          <w:tcPr>
            <w:tcW w:w="534" w:type="dxa"/>
            <w:shd w:val="clear" w:color="auto" w:fill="auto"/>
          </w:tcPr>
          <w:p w14:paraId="76A0D47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042304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2</w:t>
            </w:r>
          </w:p>
          <w:p w14:paraId="20C00A13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24F4888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369E43C7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klorofil A</w:t>
            </w:r>
          </w:p>
        </w:tc>
        <w:tc>
          <w:tcPr>
            <w:tcW w:w="1701" w:type="dxa"/>
            <w:shd w:val="clear" w:color="auto" w:fill="auto"/>
          </w:tcPr>
          <w:p w14:paraId="709AEFE0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02F15944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temno zelena</w:t>
            </w:r>
          </w:p>
        </w:tc>
        <w:tc>
          <w:tcPr>
            <w:tcW w:w="2126" w:type="dxa"/>
            <w:shd w:val="clear" w:color="auto" w:fill="auto"/>
          </w:tcPr>
          <w:p w14:paraId="7FFA46F6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3F815397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4,5</w:t>
            </w:r>
          </w:p>
        </w:tc>
        <w:tc>
          <w:tcPr>
            <w:tcW w:w="2025" w:type="dxa"/>
            <w:shd w:val="clear" w:color="auto" w:fill="auto"/>
          </w:tcPr>
          <w:p w14:paraId="5F709AF3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7DF546F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10</w:t>
            </w:r>
          </w:p>
          <w:p w14:paraId="45B0B17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shd w:val="clear" w:color="auto" w:fill="auto"/>
          </w:tcPr>
          <w:p w14:paraId="269541E8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470E17AE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0,45</w:t>
            </w:r>
          </w:p>
          <w:p w14:paraId="02AF431C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</w:tc>
      </w:tr>
      <w:tr w:rsidR="00486D90" w:rsidRPr="00593FC3" w14:paraId="5E60E901" w14:textId="77777777" w:rsidTr="00486D90">
        <w:tc>
          <w:tcPr>
            <w:tcW w:w="534" w:type="dxa"/>
            <w:shd w:val="clear" w:color="auto" w:fill="auto"/>
          </w:tcPr>
          <w:p w14:paraId="6E316B4C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EE357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3</w:t>
            </w:r>
          </w:p>
          <w:p w14:paraId="65864E54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C77D197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4BB08F55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ksantofil</w:t>
            </w:r>
          </w:p>
        </w:tc>
        <w:tc>
          <w:tcPr>
            <w:tcW w:w="1701" w:type="dxa"/>
            <w:shd w:val="clear" w:color="auto" w:fill="auto"/>
          </w:tcPr>
          <w:p w14:paraId="4F7784EC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373331CB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rumena</w:t>
            </w:r>
          </w:p>
        </w:tc>
        <w:tc>
          <w:tcPr>
            <w:tcW w:w="2126" w:type="dxa"/>
            <w:shd w:val="clear" w:color="auto" w:fill="auto"/>
          </w:tcPr>
          <w:p w14:paraId="420A0D57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16AE9F38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14:paraId="441EEE4D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71A8DA55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10</w:t>
            </w:r>
          </w:p>
          <w:p w14:paraId="75CCF153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shd w:val="clear" w:color="auto" w:fill="auto"/>
          </w:tcPr>
          <w:p w14:paraId="5253067F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562D0E07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0,6</w:t>
            </w:r>
          </w:p>
          <w:p w14:paraId="197FFEDB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</w:tc>
      </w:tr>
      <w:tr w:rsidR="00486D90" w:rsidRPr="00593FC3" w14:paraId="74BD212D" w14:textId="77777777" w:rsidTr="00486D90">
        <w:tc>
          <w:tcPr>
            <w:tcW w:w="534" w:type="dxa"/>
            <w:shd w:val="clear" w:color="auto" w:fill="auto"/>
          </w:tcPr>
          <w:p w14:paraId="46D7B636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761034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4</w:t>
            </w:r>
          </w:p>
          <w:p w14:paraId="38588BE2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7FB33A5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3AF912EA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karoten</w:t>
            </w:r>
          </w:p>
        </w:tc>
        <w:tc>
          <w:tcPr>
            <w:tcW w:w="1701" w:type="dxa"/>
            <w:shd w:val="clear" w:color="auto" w:fill="auto"/>
          </w:tcPr>
          <w:p w14:paraId="005769E9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3486CD63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oranžna</w:t>
            </w:r>
          </w:p>
        </w:tc>
        <w:tc>
          <w:tcPr>
            <w:tcW w:w="2126" w:type="dxa"/>
            <w:shd w:val="clear" w:color="auto" w:fill="auto"/>
          </w:tcPr>
          <w:p w14:paraId="32821C38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44815C9F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9,5</w:t>
            </w:r>
          </w:p>
        </w:tc>
        <w:tc>
          <w:tcPr>
            <w:tcW w:w="2025" w:type="dxa"/>
            <w:shd w:val="clear" w:color="auto" w:fill="auto"/>
          </w:tcPr>
          <w:p w14:paraId="31CB1628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571DC091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10</w:t>
            </w:r>
          </w:p>
          <w:p w14:paraId="2B7151D2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shd w:val="clear" w:color="auto" w:fill="auto"/>
          </w:tcPr>
          <w:p w14:paraId="355CA248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  <w:p w14:paraId="3DCA7873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486D90">
              <w:rPr>
                <w:rFonts w:ascii="Times New Roman" w:hAnsi="Times New Roman"/>
              </w:rPr>
              <w:t>0,95</w:t>
            </w:r>
          </w:p>
          <w:p w14:paraId="1B7BBAE2" w14:textId="77777777" w:rsidR="001D392B" w:rsidRPr="00486D90" w:rsidRDefault="001D392B" w:rsidP="00486D90">
            <w:pPr>
              <w:pStyle w:val="Brezrazmikov"/>
              <w:jc w:val="center"/>
              <w:rPr>
                <w:rFonts w:ascii="Times New Roman" w:hAnsi="Times New Roman"/>
              </w:rPr>
            </w:pPr>
          </w:p>
        </w:tc>
      </w:tr>
    </w:tbl>
    <w:p w14:paraId="16AEBA94" w14:textId="77777777" w:rsidR="001D392B" w:rsidRDefault="001D392B" w:rsidP="006B4D6A">
      <w:pPr>
        <w:rPr>
          <w:i/>
          <w:u w:val="single"/>
        </w:rPr>
      </w:pPr>
    </w:p>
    <w:p w14:paraId="483883BA" w14:textId="77777777" w:rsidR="00EC0DFC" w:rsidRDefault="005164F8" w:rsidP="005164F8">
      <w:pPr>
        <w:jc w:val="center"/>
        <w:rPr>
          <w:i/>
          <w:u w:val="single"/>
        </w:rPr>
      </w:pPr>
      <w:r w:rsidRPr="00F9692A">
        <w:rPr>
          <w:i/>
          <w:u w:val="single"/>
        </w:rPr>
        <w:t>POSKUS 3: POVEZAVA MED FOTOSINTEZO IN ŠKROBOM</w:t>
      </w:r>
    </w:p>
    <w:p w14:paraId="3B2246BF" w14:textId="77777777" w:rsidR="006B4D6A" w:rsidRDefault="006B4D6A" w:rsidP="00EC0DFC"/>
    <w:p w14:paraId="2D00CE80" w14:textId="77777777" w:rsidR="006B4D6A" w:rsidRDefault="006B4D6A" w:rsidP="00EC0DFC"/>
    <w:p w14:paraId="12FED86C" w14:textId="77777777" w:rsidR="006B4D6A" w:rsidRDefault="006B4D6A" w:rsidP="00EC0DFC"/>
    <w:p w14:paraId="55C16B7E" w14:textId="77777777" w:rsidR="006B4D6A" w:rsidRDefault="006B4D6A" w:rsidP="00EC0DFC"/>
    <w:p w14:paraId="7845ACD1" w14:textId="77777777" w:rsidR="006B4D6A" w:rsidRDefault="006B4D6A" w:rsidP="00EC0DFC"/>
    <w:p w14:paraId="2403CB48" w14:textId="77777777" w:rsidR="006B4D6A" w:rsidRDefault="006B4D6A" w:rsidP="00EC0DFC"/>
    <w:p w14:paraId="409A5EA6" w14:textId="77777777" w:rsidR="006B4D6A" w:rsidRDefault="006B4D6A" w:rsidP="00EC0DFC"/>
    <w:p w14:paraId="7D2DE9CE" w14:textId="77777777" w:rsidR="006B4D6A" w:rsidRDefault="006B4D6A" w:rsidP="00EC0DFC"/>
    <w:p w14:paraId="656F8C6E" w14:textId="77777777" w:rsidR="006B4D6A" w:rsidRDefault="006B4D6A" w:rsidP="00EC0DFC"/>
    <w:p w14:paraId="036B36E6" w14:textId="77777777" w:rsidR="006B4D6A" w:rsidRDefault="006B4D6A" w:rsidP="00EC0DFC"/>
    <w:p w14:paraId="4325CE5A" w14:textId="77777777" w:rsidR="006B4D6A" w:rsidRDefault="006B4D6A" w:rsidP="00EC0DFC"/>
    <w:p w14:paraId="1C6A2066" w14:textId="77777777" w:rsidR="006B4D6A" w:rsidRDefault="006B4D6A" w:rsidP="00EC0DFC"/>
    <w:p w14:paraId="2E69AA65" w14:textId="77777777" w:rsidR="00F9692A" w:rsidRPr="006B4D6A" w:rsidRDefault="006B4D6A" w:rsidP="00EC0DFC">
      <w:r w:rsidRPr="006B4D6A">
        <w:t xml:space="preserve">Slika 1: List pelargonije,ki je bil v celoti v temi, po obarvanju z jodovico.   </w:t>
      </w:r>
    </w:p>
    <w:p w14:paraId="26BAA728" w14:textId="77777777" w:rsidR="00F9692A" w:rsidRPr="00F9692A" w:rsidRDefault="00F9692A" w:rsidP="00F9692A">
      <w:pPr>
        <w:jc w:val="center"/>
        <w:rPr>
          <w:i/>
          <w:u w:val="single"/>
        </w:rPr>
      </w:pPr>
    </w:p>
    <w:p w14:paraId="61AB616D" w14:textId="77777777" w:rsidR="00ED3E8E" w:rsidRDefault="00ED3E8E" w:rsidP="006E4980"/>
    <w:p w14:paraId="06C57FC6" w14:textId="77777777" w:rsidR="006B4D6A" w:rsidRDefault="006B4D6A" w:rsidP="006E4980"/>
    <w:p w14:paraId="61C374FE" w14:textId="77777777" w:rsidR="006B4D6A" w:rsidRDefault="006B4D6A" w:rsidP="006E4980"/>
    <w:p w14:paraId="226C189B" w14:textId="77777777" w:rsidR="006B4D6A" w:rsidRDefault="006B4D6A" w:rsidP="006E4980"/>
    <w:p w14:paraId="27F8AE1A" w14:textId="77777777" w:rsidR="006B4D6A" w:rsidRDefault="006B4D6A" w:rsidP="006E4980"/>
    <w:p w14:paraId="0A3BF357" w14:textId="77777777" w:rsidR="006B4D6A" w:rsidRDefault="006B4D6A" w:rsidP="006E4980"/>
    <w:p w14:paraId="38F3068E" w14:textId="77777777" w:rsidR="006B4D6A" w:rsidRDefault="006B4D6A" w:rsidP="006E4980"/>
    <w:p w14:paraId="5E4F4708" w14:textId="77777777" w:rsidR="006B4D6A" w:rsidRDefault="006B4D6A" w:rsidP="006E4980"/>
    <w:p w14:paraId="2264E8C2" w14:textId="77777777" w:rsidR="006B4D6A" w:rsidRDefault="006B4D6A" w:rsidP="006E4980"/>
    <w:p w14:paraId="14420EB4" w14:textId="77777777" w:rsidR="006B4D6A" w:rsidRDefault="006B4D6A" w:rsidP="006E4980"/>
    <w:p w14:paraId="453ADA05" w14:textId="77777777" w:rsidR="006B4D6A" w:rsidRPr="00ED3E8E" w:rsidRDefault="006B4D6A" w:rsidP="006E4980"/>
    <w:p w14:paraId="7DCAC85B" w14:textId="77777777" w:rsidR="00ED3E8E" w:rsidRPr="006B4D6A" w:rsidRDefault="006B4D6A" w:rsidP="00D0271E">
      <w:pPr>
        <w:tabs>
          <w:tab w:val="left" w:pos="2115"/>
        </w:tabs>
      </w:pPr>
      <w:r w:rsidRPr="006B4D6A">
        <w:t>Slika 2: List pelargonije, ki je bil v celoti na svetlobi, po obarvanju z jodovico.</w:t>
      </w:r>
    </w:p>
    <w:p w14:paraId="67754364" w14:textId="77777777" w:rsidR="006B4D6A" w:rsidRDefault="006B4D6A" w:rsidP="006B4D6A">
      <w:pPr>
        <w:tabs>
          <w:tab w:val="left" w:pos="2115"/>
        </w:tabs>
      </w:pPr>
    </w:p>
    <w:p w14:paraId="18A748BE" w14:textId="77777777" w:rsidR="006B4D6A" w:rsidRDefault="006B4D6A" w:rsidP="006B4D6A">
      <w:pPr>
        <w:tabs>
          <w:tab w:val="left" w:pos="2115"/>
        </w:tabs>
      </w:pPr>
    </w:p>
    <w:p w14:paraId="649E6CB3" w14:textId="77777777" w:rsidR="006B4D6A" w:rsidRDefault="006B4D6A" w:rsidP="006B4D6A">
      <w:pPr>
        <w:tabs>
          <w:tab w:val="left" w:pos="2115"/>
        </w:tabs>
      </w:pPr>
    </w:p>
    <w:p w14:paraId="2CBCFA67" w14:textId="77777777" w:rsidR="006B4D6A" w:rsidRDefault="006B4D6A" w:rsidP="006B4D6A">
      <w:pPr>
        <w:tabs>
          <w:tab w:val="left" w:pos="2115"/>
        </w:tabs>
      </w:pPr>
    </w:p>
    <w:p w14:paraId="68DF000E" w14:textId="77777777" w:rsidR="006B4D6A" w:rsidRDefault="006B4D6A" w:rsidP="006B4D6A">
      <w:pPr>
        <w:tabs>
          <w:tab w:val="left" w:pos="2115"/>
        </w:tabs>
      </w:pPr>
    </w:p>
    <w:p w14:paraId="4E121398" w14:textId="77777777" w:rsidR="006B4D6A" w:rsidRDefault="006B4D6A" w:rsidP="006B4D6A">
      <w:pPr>
        <w:tabs>
          <w:tab w:val="left" w:pos="2115"/>
        </w:tabs>
      </w:pPr>
    </w:p>
    <w:p w14:paraId="26868763" w14:textId="77777777" w:rsidR="006B4D6A" w:rsidRDefault="006B4D6A" w:rsidP="006B4D6A">
      <w:pPr>
        <w:tabs>
          <w:tab w:val="left" w:pos="2115"/>
        </w:tabs>
      </w:pPr>
    </w:p>
    <w:p w14:paraId="12049A4A" w14:textId="77777777" w:rsidR="006B4D6A" w:rsidRDefault="006B4D6A" w:rsidP="006B4D6A">
      <w:pPr>
        <w:tabs>
          <w:tab w:val="left" w:pos="2115"/>
        </w:tabs>
      </w:pPr>
    </w:p>
    <w:p w14:paraId="559FBAA2" w14:textId="77777777" w:rsidR="006B4D6A" w:rsidRDefault="006B4D6A" w:rsidP="006B4D6A">
      <w:pPr>
        <w:tabs>
          <w:tab w:val="left" w:pos="2115"/>
        </w:tabs>
      </w:pPr>
    </w:p>
    <w:p w14:paraId="6BC7CA11" w14:textId="77777777" w:rsidR="006B4D6A" w:rsidRDefault="006B4D6A" w:rsidP="006B4D6A">
      <w:pPr>
        <w:tabs>
          <w:tab w:val="left" w:pos="2115"/>
        </w:tabs>
      </w:pPr>
    </w:p>
    <w:p w14:paraId="6A9FD99F" w14:textId="77777777" w:rsidR="006B4D6A" w:rsidRDefault="006B4D6A" w:rsidP="006B4D6A">
      <w:pPr>
        <w:tabs>
          <w:tab w:val="left" w:pos="2115"/>
        </w:tabs>
      </w:pPr>
    </w:p>
    <w:p w14:paraId="116C94E3" w14:textId="77777777" w:rsidR="006B4D6A" w:rsidRDefault="006B4D6A" w:rsidP="006B4D6A">
      <w:pPr>
        <w:tabs>
          <w:tab w:val="left" w:pos="2115"/>
        </w:tabs>
      </w:pPr>
    </w:p>
    <w:p w14:paraId="0D988011" w14:textId="77777777" w:rsidR="006B4D6A" w:rsidRDefault="006B4D6A" w:rsidP="006B4D6A">
      <w:pPr>
        <w:tabs>
          <w:tab w:val="left" w:pos="2115"/>
        </w:tabs>
      </w:pPr>
    </w:p>
    <w:p w14:paraId="2E75B71C" w14:textId="77777777" w:rsidR="006B4D6A" w:rsidRDefault="006B4D6A" w:rsidP="006B4D6A">
      <w:pPr>
        <w:tabs>
          <w:tab w:val="left" w:pos="2115"/>
        </w:tabs>
      </w:pPr>
    </w:p>
    <w:p w14:paraId="74FE8A14" w14:textId="77777777" w:rsidR="006B4D6A" w:rsidRDefault="006B4D6A" w:rsidP="006B4D6A">
      <w:pPr>
        <w:tabs>
          <w:tab w:val="left" w:pos="2115"/>
        </w:tabs>
      </w:pPr>
    </w:p>
    <w:p w14:paraId="64042A75" w14:textId="77777777" w:rsidR="006B4D6A" w:rsidRDefault="006B4D6A" w:rsidP="006B4D6A">
      <w:pPr>
        <w:tabs>
          <w:tab w:val="left" w:pos="2115"/>
        </w:tabs>
      </w:pPr>
    </w:p>
    <w:p w14:paraId="0EDDBAD3" w14:textId="77777777" w:rsidR="006B4D6A" w:rsidRDefault="006B4D6A" w:rsidP="006B4D6A">
      <w:pPr>
        <w:tabs>
          <w:tab w:val="left" w:pos="2115"/>
        </w:tabs>
      </w:pPr>
    </w:p>
    <w:p w14:paraId="6B54EED7" w14:textId="77777777" w:rsidR="006B4D6A" w:rsidRDefault="006B4D6A" w:rsidP="006B4D6A">
      <w:pPr>
        <w:tabs>
          <w:tab w:val="left" w:pos="2115"/>
        </w:tabs>
      </w:pPr>
      <w:r w:rsidRPr="006B4D6A">
        <w:t>Slika 3: List pelargonije, ki je bil do polovice prekrit s folijo in na svetlobi, po obarvanju z jodovico.</w:t>
      </w:r>
    </w:p>
    <w:p w14:paraId="345BA52B" w14:textId="77777777" w:rsidR="006B4D6A" w:rsidRDefault="006B4D6A" w:rsidP="006B4D6A">
      <w:pPr>
        <w:tabs>
          <w:tab w:val="left" w:pos="2115"/>
        </w:tabs>
      </w:pPr>
    </w:p>
    <w:p w14:paraId="3ADC2E39" w14:textId="77777777" w:rsidR="006B4D6A" w:rsidRDefault="006B4D6A" w:rsidP="006B4D6A">
      <w:pPr>
        <w:tabs>
          <w:tab w:val="left" w:pos="2115"/>
        </w:tabs>
      </w:pPr>
    </w:p>
    <w:p w14:paraId="2BE6251D" w14:textId="77777777" w:rsidR="006B4D6A" w:rsidRDefault="006B4D6A" w:rsidP="006B4D6A">
      <w:pPr>
        <w:tabs>
          <w:tab w:val="left" w:pos="2115"/>
        </w:tabs>
      </w:pPr>
    </w:p>
    <w:p w14:paraId="372A8C4C" w14:textId="77777777" w:rsidR="006B4D6A" w:rsidRDefault="006B4D6A" w:rsidP="006B4D6A">
      <w:pPr>
        <w:tabs>
          <w:tab w:val="left" w:pos="2115"/>
        </w:tabs>
      </w:pPr>
    </w:p>
    <w:p w14:paraId="76551360" w14:textId="77777777" w:rsidR="006B4D6A" w:rsidRDefault="006B4D6A" w:rsidP="006B4D6A">
      <w:pPr>
        <w:tabs>
          <w:tab w:val="left" w:pos="2115"/>
        </w:tabs>
      </w:pPr>
    </w:p>
    <w:p w14:paraId="38D54CED" w14:textId="77777777" w:rsidR="006B4D6A" w:rsidRDefault="006B4D6A" w:rsidP="006B4D6A">
      <w:pPr>
        <w:tabs>
          <w:tab w:val="left" w:pos="2115"/>
        </w:tabs>
      </w:pPr>
    </w:p>
    <w:p w14:paraId="69F4EE19" w14:textId="77777777" w:rsidR="006B4D6A" w:rsidRDefault="006B4D6A" w:rsidP="006B4D6A">
      <w:pPr>
        <w:tabs>
          <w:tab w:val="left" w:pos="2115"/>
        </w:tabs>
      </w:pPr>
    </w:p>
    <w:p w14:paraId="745F124A" w14:textId="77777777" w:rsidR="006B4D6A" w:rsidRDefault="006B4D6A" w:rsidP="006B4D6A">
      <w:pPr>
        <w:tabs>
          <w:tab w:val="left" w:pos="2115"/>
        </w:tabs>
      </w:pPr>
    </w:p>
    <w:p w14:paraId="7E4D9F95" w14:textId="77777777" w:rsidR="006B4D6A" w:rsidRDefault="006B4D6A" w:rsidP="006B4D6A">
      <w:pPr>
        <w:tabs>
          <w:tab w:val="left" w:pos="2115"/>
        </w:tabs>
      </w:pPr>
    </w:p>
    <w:p w14:paraId="02F01D54" w14:textId="77777777" w:rsidR="006B4D6A" w:rsidRDefault="006B4D6A" w:rsidP="006B4D6A">
      <w:pPr>
        <w:tabs>
          <w:tab w:val="left" w:pos="2115"/>
        </w:tabs>
      </w:pPr>
    </w:p>
    <w:p w14:paraId="50A1DF47" w14:textId="77777777" w:rsidR="006B4D6A" w:rsidRDefault="006B4D6A" w:rsidP="006B4D6A">
      <w:pPr>
        <w:tabs>
          <w:tab w:val="left" w:pos="2115"/>
        </w:tabs>
      </w:pPr>
    </w:p>
    <w:p w14:paraId="6CFF96BC" w14:textId="77777777" w:rsidR="006B4D6A" w:rsidRDefault="006B4D6A" w:rsidP="006B4D6A">
      <w:pPr>
        <w:tabs>
          <w:tab w:val="left" w:pos="2115"/>
        </w:tabs>
      </w:pPr>
    </w:p>
    <w:p w14:paraId="2446A961" w14:textId="77777777" w:rsidR="006B4D6A" w:rsidRDefault="006B4D6A" w:rsidP="006B4D6A">
      <w:pPr>
        <w:tabs>
          <w:tab w:val="left" w:pos="2115"/>
        </w:tabs>
      </w:pPr>
    </w:p>
    <w:p w14:paraId="45DCA41D" w14:textId="77777777" w:rsidR="005164F8" w:rsidRPr="005164F8" w:rsidRDefault="006B4D6A" w:rsidP="006B4D6A">
      <w:pPr>
        <w:tabs>
          <w:tab w:val="left" w:pos="2115"/>
        </w:tabs>
      </w:pPr>
      <w:r w:rsidRPr="006B4D6A">
        <w:t xml:space="preserve">Slika 4: List pelargonije, ki je bil pokrit z britvico in na svetlobi, po obarvanju z jodovico.   </w:t>
      </w:r>
      <w:r w:rsidR="00D0271E" w:rsidRPr="00ED3E8E">
        <w:br w:type="page"/>
      </w:r>
      <w:r w:rsidR="005164F8">
        <w:rPr>
          <w:rFonts w:ascii="Trebuchet MS" w:hAnsi="Trebuchet MS"/>
          <w:b/>
        </w:rPr>
        <w:t>RAZPRAVA</w:t>
      </w:r>
    </w:p>
    <w:p w14:paraId="3C90B704" w14:textId="77777777" w:rsidR="005164F8" w:rsidRDefault="005164F8" w:rsidP="005164F8">
      <w:pPr>
        <w:jc w:val="center"/>
        <w:rPr>
          <w:i/>
          <w:u w:val="single"/>
        </w:rPr>
      </w:pPr>
      <w:r w:rsidRPr="00F9692A">
        <w:rPr>
          <w:i/>
          <w:u w:val="single"/>
        </w:rPr>
        <w:t>POSKUS 1:</w:t>
      </w:r>
      <w:r>
        <w:rPr>
          <w:i/>
          <w:u w:val="single"/>
        </w:rPr>
        <w:t xml:space="preserve"> POTEK FOTOSINTEZE</w:t>
      </w:r>
    </w:p>
    <w:p w14:paraId="16C9DD10" w14:textId="77777777" w:rsidR="006B4D6A" w:rsidRDefault="006B4D6A" w:rsidP="005164F8">
      <w:pPr>
        <w:tabs>
          <w:tab w:val="left" w:pos="2115"/>
        </w:tabs>
      </w:pPr>
    </w:p>
    <w:p w14:paraId="593262A9" w14:textId="77777777" w:rsidR="006B4D6A" w:rsidRDefault="00C63693" w:rsidP="005164F8">
      <w:pPr>
        <w:tabs>
          <w:tab w:val="left" w:pos="2115"/>
        </w:tabs>
      </w:pPr>
      <w:r>
        <w:t xml:space="preserve">Eruveta 1., </w:t>
      </w:r>
      <w:r w:rsidR="006B4D6A">
        <w:t>5</w:t>
      </w:r>
      <w:r>
        <w:t>. sta kontrolna poskusa.</w:t>
      </w:r>
      <w:r w:rsidR="006B4D6A">
        <w:t xml:space="preserve"> Ugotovimo, da svetloba/tema ne vpliva na indikator bromtimol moder.</w:t>
      </w:r>
    </w:p>
    <w:p w14:paraId="7CFFE1E8" w14:textId="77777777" w:rsidR="00D414BC" w:rsidRDefault="00D414BC" w:rsidP="005164F8">
      <w:pPr>
        <w:tabs>
          <w:tab w:val="left" w:pos="2115"/>
        </w:tabs>
      </w:pPr>
    </w:p>
    <w:p w14:paraId="7F8A6C6D" w14:textId="77777777" w:rsidR="006B4D6A" w:rsidRDefault="006B4D6A" w:rsidP="005164F8">
      <w:pPr>
        <w:tabs>
          <w:tab w:val="left" w:pos="2115"/>
        </w:tabs>
      </w:pPr>
      <w:r>
        <w:t xml:space="preserve">Kontrolna poskusa sta bila tudi </w:t>
      </w:r>
      <w:smartTag w:uri="urn:schemas-microsoft-com:office:smarttags" w:element="metricconverter">
        <w:smartTagPr>
          <w:attr w:name="ProductID" w:val="2. in"/>
        </w:smartTagPr>
        <w:r>
          <w:t>2. in</w:t>
        </w:r>
      </w:smartTag>
      <w:r>
        <w:t xml:space="preserve"> 6. epruveta, kjer ugotovimo</w:t>
      </w:r>
      <w:r w:rsidR="00D414BC">
        <w:t xml:space="preserve">, da količina ogljikovega dioksida ne vpliva na barvo bromtimol modrega, po reakciji s ogljikovim dioksidom  ne na svetlobi ne v temi. Barva ostane rumena, ker se </w:t>
      </w:r>
      <w:r w:rsidR="00D414BC" w:rsidRPr="001D392B">
        <w:t>CO</w:t>
      </w:r>
      <w:r w:rsidR="00D414BC" w:rsidRPr="001D392B">
        <w:rPr>
          <w:vertAlign w:val="subscript"/>
        </w:rPr>
        <w:t>2</w:t>
      </w:r>
      <w:r w:rsidR="00D414BC">
        <w:rPr>
          <w:vertAlign w:val="subscript"/>
        </w:rPr>
        <w:t xml:space="preserve"> </w:t>
      </w:r>
      <w:r w:rsidR="00D414BC">
        <w:t>ni mogel porabiti ali uiti iz epruvete.</w:t>
      </w:r>
    </w:p>
    <w:p w14:paraId="7C6E8835" w14:textId="77777777" w:rsidR="00D414BC" w:rsidRDefault="00D414BC" w:rsidP="005164F8">
      <w:pPr>
        <w:tabs>
          <w:tab w:val="left" w:pos="2115"/>
        </w:tabs>
      </w:pPr>
    </w:p>
    <w:p w14:paraId="376C47C6" w14:textId="77777777" w:rsidR="00D414BC" w:rsidRDefault="00C63693" w:rsidP="005164F8">
      <w:pPr>
        <w:tabs>
          <w:tab w:val="left" w:pos="2115"/>
        </w:tabs>
      </w:pPr>
      <w:r>
        <w:t>V 3. epruveti, kjer sta račja zel in bromtimol moder</w:t>
      </w:r>
      <w:r w:rsidR="00D414BC">
        <w:t xml:space="preserve"> na svetlobi</w:t>
      </w:r>
      <w:r>
        <w:t xml:space="preserve"> ne pride do sprememb, ker je sta procesa celičnega dihanja in fotosinteze </w:t>
      </w:r>
      <w:r w:rsidR="001D2EA4">
        <w:t>uravnotežena</w:t>
      </w:r>
      <w:r>
        <w:t xml:space="preserve">. </w:t>
      </w:r>
      <w:r w:rsidR="001D2EA4">
        <w:t>Fotosinteza porabi ves ogljikov dioksid, ki nastane pri celičnem dihanju.</w:t>
      </w:r>
    </w:p>
    <w:p w14:paraId="500A4DC5" w14:textId="77777777" w:rsidR="00D414BC" w:rsidRDefault="00D414BC" w:rsidP="005164F8">
      <w:pPr>
        <w:tabs>
          <w:tab w:val="left" w:pos="2115"/>
        </w:tabs>
      </w:pPr>
    </w:p>
    <w:p w14:paraId="36566C6A" w14:textId="77777777" w:rsidR="00D414BC" w:rsidRDefault="00D414BC" w:rsidP="005164F8">
      <w:pPr>
        <w:tabs>
          <w:tab w:val="left" w:pos="2115"/>
        </w:tabs>
      </w:pPr>
      <w:r>
        <w:t xml:space="preserve"> Pri 4. epruveti, ki je na svetlobi </w:t>
      </w:r>
      <w:r w:rsidR="001D2EA4">
        <w:t>se ves dodan ogljikov dioksid porabi za potek fotosinteze, ki je zaradi dodanega ogljikovega dioksida intenzivnejša od celičnega dihanja</w:t>
      </w:r>
      <w:r>
        <w:t xml:space="preserve"> in zato se indikator obarva nazaj do modre barve.</w:t>
      </w:r>
    </w:p>
    <w:p w14:paraId="2C89DCED" w14:textId="77777777" w:rsidR="00D414BC" w:rsidRDefault="00D414BC" w:rsidP="005164F8">
      <w:pPr>
        <w:tabs>
          <w:tab w:val="left" w:pos="2115"/>
        </w:tabs>
      </w:pPr>
    </w:p>
    <w:p w14:paraId="3FED2F56" w14:textId="77777777" w:rsidR="00D414BC" w:rsidRDefault="00D414BC" w:rsidP="005164F8">
      <w:pPr>
        <w:tabs>
          <w:tab w:val="left" w:pos="2115"/>
        </w:tabs>
      </w:pPr>
      <w:r>
        <w:t xml:space="preserve">Pri 7. epruveti fotosinteza ni potekala, ker je bila epruveta v temi in zato je potekalo samo celično dihanje, ki proizvaja </w:t>
      </w:r>
      <w:r w:rsidRPr="001D392B">
        <w:t>CO</w:t>
      </w:r>
      <w:r w:rsidRPr="001D392B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in zato je prišlo do barvne spremembe iz modre v rumeno.</w:t>
      </w:r>
    </w:p>
    <w:p w14:paraId="093DDBC6" w14:textId="77777777" w:rsidR="00D414BC" w:rsidRDefault="00D414BC" w:rsidP="005164F8">
      <w:pPr>
        <w:tabs>
          <w:tab w:val="left" w:pos="2115"/>
        </w:tabs>
      </w:pPr>
    </w:p>
    <w:p w14:paraId="2524F321" w14:textId="77777777" w:rsidR="00D414BC" w:rsidRDefault="00D414BC" w:rsidP="005164F8">
      <w:pPr>
        <w:tabs>
          <w:tab w:val="left" w:pos="2115"/>
        </w:tabs>
      </w:pPr>
      <w:r>
        <w:t xml:space="preserve">V 8. epruveti je potekalo celično dihanje, ker je bila epruveta v temi, in koncentracija </w:t>
      </w:r>
      <w:r w:rsidRPr="001D392B">
        <w:t>CO</w:t>
      </w:r>
      <w:r w:rsidRPr="001D392B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se je le še povečevala in zato indikator ostane obarvan modro.</w:t>
      </w:r>
    </w:p>
    <w:p w14:paraId="158FF54F" w14:textId="77777777" w:rsidR="00D414BC" w:rsidRPr="00F9692A" w:rsidRDefault="00D414BC" w:rsidP="00D414BC"/>
    <w:p w14:paraId="4EC293A4" w14:textId="77777777" w:rsidR="00D414BC" w:rsidRPr="00F9692A" w:rsidRDefault="00D414BC" w:rsidP="00D414BC">
      <w:pPr>
        <w:jc w:val="center"/>
        <w:rPr>
          <w:i/>
          <w:u w:val="single"/>
        </w:rPr>
      </w:pPr>
      <w:r w:rsidRPr="00F9692A">
        <w:rPr>
          <w:i/>
          <w:u w:val="single"/>
        </w:rPr>
        <w:t>POSKUS 2: KROMATOGRAFIJA</w:t>
      </w:r>
    </w:p>
    <w:p w14:paraId="19A6E069" w14:textId="77777777" w:rsidR="00476A3A" w:rsidRDefault="00D414BC" w:rsidP="00476A3A">
      <w:r>
        <w:t xml:space="preserve">Ugotovili smo, da imajo zeleni listi več barvil, in sicer </w:t>
      </w:r>
      <w:r w:rsidRPr="001D392B">
        <w:t>klorofil B</w:t>
      </w:r>
      <w:r>
        <w:t xml:space="preserve">, </w:t>
      </w:r>
      <w:r w:rsidRPr="001D392B">
        <w:t>klorofil A</w:t>
      </w:r>
      <w:r>
        <w:t xml:space="preserve">, </w:t>
      </w:r>
      <w:r w:rsidRPr="001D392B">
        <w:t>ksantofil</w:t>
      </w:r>
      <w:r>
        <w:t xml:space="preserve"> in </w:t>
      </w:r>
      <w:r w:rsidRPr="001D392B">
        <w:t>karoten</w:t>
      </w:r>
      <w:r>
        <w:t>. Vsako izmed njih ima drugačno topnost</w:t>
      </w:r>
      <w:r w:rsidR="00476A3A">
        <w:t xml:space="preserve"> v uporabljenem org. topilu petroletra)</w:t>
      </w:r>
    </w:p>
    <w:p w14:paraId="31FBC9DA" w14:textId="77777777" w:rsidR="00D414BC" w:rsidRDefault="00476A3A" w:rsidP="00476A3A">
      <w:r>
        <w:t>(8% acetona, 92 %</w:t>
      </w:r>
    </w:p>
    <w:p w14:paraId="237B8265" w14:textId="77777777" w:rsidR="00476A3A" w:rsidRDefault="00476A3A" w:rsidP="00D414BC">
      <w:r>
        <w:t>Najnižje se je narisal najmanj topen klorofil B, nad njim klorofil A nato ksantofil in na koncu še najbolj topen karoten. Tudi retencijski faktorji so naraščali v skladu s podatki.</w:t>
      </w:r>
    </w:p>
    <w:p w14:paraId="54461A22" w14:textId="77777777" w:rsidR="000D6EF8" w:rsidRDefault="000D6EF8" w:rsidP="005164F8">
      <w:pPr>
        <w:tabs>
          <w:tab w:val="left" w:pos="2115"/>
        </w:tabs>
      </w:pPr>
    </w:p>
    <w:p w14:paraId="20656218" w14:textId="77777777" w:rsidR="000D6EF8" w:rsidRDefault="000D6EF8" w:rsidP="000D6EF8">
      <w:pPr>
        <w:jc w:val="center"/>
        <w:rPr>
          <w:i/>
          <w:u w:val="single"/>
        </w:rPr>
      </w:pPr>
      <w:r w:rsidRPr="00F9692A">
        <w:rPr>
          <w:i/>
          <w:u w:val="single"/>
        </w:rPr>
        <w:t>POSKUS 3: POVEZAVA MED FOTOSINTEZO IN ŠKROBOM</w:t>
      </w:r>
    </w:p>
    <w:p w14:paraId="6C710117" w14:textId="77777777" w:rsidR="000D6EF8" w:rsidRDefault="000D6EF8" w:rsidP="005164F8">
      <w:pPr>
        <w:tabs>
          <w:tab w:val="left" w:pos="2115"/>
        </w:tabs>
      </w:pPr>
      <w:r>
        <w:t>Rastlina Pelargonija je v 48 urah, ko smo jo postavili v temo, porabila svoje zaloge škroba, da je lahko preživela, ker ni mogla izvajati fotosinteze (oz. pridobivati glukozo).</w:t>
      </w:r>
    </w:p>
    <w:p w14:paraId="4643CF68" w14:textId="77777777" w:rsidR="000D6EF8" w:rsidRDefault="000D6EF8" w:rsidP="005164F8">
      <w:pPr>
        <w:tabs>
          <w:tab w:val="left" w:pos="2115"/>
        </w:tabs>
      </w:pPr>
      <w:r>
        <w:t xml:space="preserve">Po 48 urah smo rastlini odtrgali štiri liste. </w:t>
      </w:r>
    </w:p>
    <w:p w14:paraId="3278B2F5" w14:textId="77777777" w:rsidR="000D6EF8" w:rsidRDefault="000D6EF8" w:rsidP="005164F8">
      <w:pPr>
        <w:tabs>
          <w:tab w:val="left" w:pos="2115"/>
        </w:tabs>
      </w:pPr>
      <w:r>
        <w:t>Enega smo izpostavili za 24 ur svetlobi (potekala je fotosinteza in se kopičil škrob). Drugega smo zavili v aluminijasto folijo (fotosinteza ni mogla potekati in se škrob ni kopičil). Tretjega smo polovico zavili v aluminijasto folijo, polovico ne, na četrtem pa je bila britvica.</w:t>
      </w:r>
    </w:p>
    <w:p w14:paraId="5B76233D" w14:textId="77777777" w:rsidR="000D6EF8" w:rsidRDefault="006A1A1A" w:rsidP="005164F8">
      <w:pPr>
        <w:tabs>
          <w:tab w:val="left" w:pos="2115"/>
        </w:tabs>
      </w:pPr>
      <w:r>
        <w:t>Po tistih delih, kjer je sijalo sonce in je potekala fotosinteza se je nakopičil škrob in ko smo liste prelili z jodovico, so se deli, ki so skladiščili škrob obarvali temno.</w:t>
      </w:r>
    </w:p>
    <w:p w14:paraId="5E32CAE0" w14:textId="77777777" w:rsidR="000D6EF8" w:rsidRDefault="000D6EF8" w:rsidP="005164F8">
      <w:pPr>
        <w:tabs>
          <w:tab w:val="left" w:pos="2115"/>
        </w:tabs>
      </w:pPr>
    </w:p>
    <w:p w14:paraId="5D9DECE8" w14:textId="77777777" w:rsidR="006A1A1A" w:rsidRDefault="006A1A1A" w:rsidP="005164F8">
      <w:pPr>
        <w:tabs>
          <w:tab w:val="left" w:pos="2115"/>
        </w:tabs>
      </w:pPr>
    </w:p>
    <w:p w14:paraId="0E9671F3" w14:textId="77777777" w:rsidR="006A1A1A" w:rsidRDefault="006A1A1A" w:rsidP="005164F8">
      <w:pPr>
        <w:tabs>
          <w:tab w:val="left" w:pos="2115"/>
        </w:tabs>
      </w:pPr>
    </w:p>
    <w:p w14:paraId="3C9E3FCF" w14:textId="77777777" w:rsidR="006A1A1A" w:rsidRDefault="006A1A1A" w:rsidP="005164F8">
      <w:pPr>
        <w:tabs>
          <w:tab w:val="left" w:pos="2115"/>
        </w:tabs>
      </w:pPr>
    </w:p>
    <w:p w14:paraId="1E02BB72" w14:textId="77777777" w:rsidR="006A1A1A" w:rsidRDefault="006A1A1A" w:rsidP="005164F8">
      <w:pPr>
        <w:tabs>
          <w:tab w:val="left" w:pos="2115"/>
        </w:tabs>
      </w:pPr>
    </w:p>
    <w:p w14:paraId="69DDD6AF" w14:textId="77777777" w:rsidR="006A1A1A" w:rsidRDefault="006A1A1A" w:rsidP="005164F8">
      <w:pPr>
        <w:tabs>
          <w:tab w:val="left" w:pos="2115"/>
        </w:tabs>
      </w:pPr>
    </w:p>
    <w:p w14:paraId="7E81E258" w14:textId="77777777" w:rsidR="006A1A1A" w:rsidRDefault="006A1A1A" w:rsidP="005164F8">
      <w:pPr>
        <w:tabs>
          <w:tab w:val="left" w:pos="2115"/>
        </w:tabs>
      </w:pPr>
    </w:p>
    <w:p w14:paraId="57D543F3" w14:textId="77777777" w:rsidR="006A1A1A" w:rsidRDefault="006A1A1A" w:rsidP="005164F8">
      <w:pPr>
        <w:tabs>
          <w:tab w:val="left" w:pos="2115"/>
        </w:tabs>
      </w:pPr>
    </w:p>
    <w:p w14:paraId="2B9CB664" w14:textId="77777777" w:rsidR="006A1A1A" w:rsidRDefault="006A1A1A" w:rsidP="005164F8">
      <w:pPr>
        <w:tabs>
          <w:tab w:val="left" w:pos="2115"/>
        </w:tabs>
      </w:pPr>
    </w:p>
    <w:p w14:paraId="360DF07F" w14:textId="77777777" w:rsidR="006A1A1A" w:rsidRDefault="006A1A1A" w:rsidP="005164F8">
      <w:pPr>
        <w:tabs>
          <w:tab w:val="left" w:pos="2115"/>
        </w:tabs>
      </w:pPr>
    </w:p>
    <w:p w14:paraId="4FD00DA1" w14:textId="77777777" w:rsidR="006A1A1A" w:rsidRDefault="006A1A1A" w:rsidP="005164F8">
      <w:pPr>
        <w:tabs>
          <w:tab w:val="left" w:pos="2115"/>
        </w:tabs>
      </w:pPr>
    </w:p>
    <w:p w14:paraId="7BA7BCFD" w14:textId="77777777" w:rsidR="006A1A1A" w:rsidRPr="005164F8" w:rsidRDefault="006A1A1A" w:rsidP="006A1A1A">
      <w:pPr>
        <w:tabs>
          <w:tab w:val="left" w:pos="2115"/>
        </w:tabs>
      </w:pPr>
      <w:r>
        <w:rPr>
          <w:rFonts w:ascii="Trebuchet MS" w:hAnsi="Trebuchet MS"/>
          <w:b/>
        </w:rPr>
        <w:t>LITERATURA</w:t>
      </w:r>
    </w:p>
    <w:p w14:paraId="6D0A3E81" w14:textId="77777777" w:rsidR="006A1A1A" w:rsidRDefault="006A1A1A" w:rsidP="005164F8">
      <w:pPr>
        <w:tabs>
          <w:tab w:val="left" w:pos="2115"/>
        </w:tabs>
      </w:pPr>
    </w:p>
    <w:p w14:paraId="3D0CB9CC" w14:textId="77777777" w:rsidR="006A1A1A" w:rsidRDefault="006A1A1A" w:rsidP="006A1A1A">
      <w:pPr>
        <w:tabs>
          <w:tab w:val="left" w:pos="2115"/>
        </w:tabs>
      </w:pPr>
      <w:r>
        <w:t>O Drašler J. et al.: BIOLOGIJA – Navodila za laboratorijsko delo, DZS, Ljubljana, 2001</w:t>
      </w:r>
    </w:p>
    <w:p w14:paraId="2C40A658" w14:textId="77777777" w:rsidR="006A1A1A" w:rsidRPr="006A1A1A" w:rsidRDefault="006A1A1A" w:rsidP="006A1A1A">
      <w:pPr>
        <w:tabs>
          <w:tab w:val="left" w:pos="2115"/>
        </w:tabs>
      </w:pPr>
      <w:r>
        <w:t xml:space="preserve">O </w:t>
      </w:r>
      <w:r w:rsidRPr="006A1A1A">
        <w:t>lastni zapiski (ustni vir prof. Saše Ogrizek v šol. letu 2009/2010)</w:t>
      </w:r>
    </w:p>
    <w:p w14:paraId="473A52A3" w14:textId="77777777" w:rsidR="00D0271E" w:rsidRPr="006A1A1A" w:rsidRDefault="006A1A1A" w:rsidP="006A1A1A">
      <w:pPr>
        <w:tabs>
          <w:tab w:val="left" w:pos="2115"/>
        </w:tabs>
      </w:pPr>
      <w:r w:rsidRPr="006A1A1A">
        <w:t xml:space="preserve">- </w:t>
      </w:r>
      <w:hyperlink r:id="rId10" w:history="1">
        <w:r w:rsidR="00D0271E" w:rsidRPr="006A1A1A">
          <w:rPr>
            <w:rStyle w:val="Hyperlink"/>
            <w:color w:val="auto"/>
            <w:u w:val="none"/>
          </w:rPr>
          <w:t>http://www.educa.fmf.uni-lj.si/izodel/sola/2002/di/zorman/SN/list_fotos.htm</w:t>
        </w:r>
      </w:hyperlink>
    </w:p>
    <w:p w14:paraId="23811ACC" w14:textId="77777777" w:rsidR="006E4980" w:rsidRPr="006A1A1A" w:rsidRDefault="006A1A1A" w:rsidP="00D0271E">
      <w:r w:rsidRPr="006A1A1A">
        <w:t xml:space="preserve">- </w:t>
      </w:r>
      <w:hyperlink r:id="rId11" w:history="1">
        <w:r w:rsidR="00D0271E" w:rsidRPr="006A1A1A">
          <w:rPr>
            <w:rStyle w:val="Hyperlink"/>
            <w:color w:val="auto"/>
            <w:u w:val="none"/>
          </w:rPr>
          <w:t>http://www.educa.fmf.uni-lj.si/izodel/sola/1999/di/velikanje/les/fotosinteza.htm</w:t>
        </w:r>
      </w:hyperlink>
      <w:r w:rsidR="00D0271E" w:rsidRPr="006A1A1A">
        <w:t xml:space="preserve"> </w:t>
      </w:r>
    </w:p>
    <w:p w14:paraId="2AEDC6F2" w14:textId="77777777" w:rsidR="00D0271E" w:rsidRPr="006A1A1A" w:rsidRDefault="006A1A1A" w:rsidP="006E4980">
      <w:r w:rsidRPr="006A1A1A">
        <w:t xml:space="preserve">- </w:t>
      </w:r>
      <w:hyperlink r:id="rId12" w:history="1">
        <w:r w:rsidR="006E4980" w:rsidRPr="006A1A1A">
          <w:rPr>
            <w:rStyle w:val="Hyperlink"/>
            <w:color w:val="auto"/>
            <w:u w:val="none"/>
          </w:rPr>
          <w:t>http://www.gimvic.org/projekti/projektno_delo/2009/2a/fotosinteza/proces.html</w:t>
        </w:r>
      </w:hyperlink>
      <w:r w:rsidR="006E4980" w:rsidRPr="006A1A1A">
        <w:t xml:space="preserve"> </w:t>
      </w:r>
    </w:p>
    <w:sectPr w:rsidR="00D0271E" w:rsidRPr="006A1A1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66765" w14:textId="77777777" w:rsidR="00486D90" w:rsidRDefault="00486D90">
      <w:r>
        <w:separator/>
      </w:r>
    </w:p>
  </w:endnote>
  <w:endnote w:type="continuationSeparator" w:id="0">
    <w:p w14:paraId="59798742" w14:textId="77777777" w:rsidR="00486D90" w:rsidRDefault="0048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E8F0" w14:textId="77777777" w:rsidR="000D6EF8" w:rsidRDefault="000D6EF8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75C0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CD836" w14:textId="77777777" w:rsidR="00486D90" w:rsidRDefault="00486D90">
      <w:r>
        <w:separator/>
      </w:r>
    </w:p>
  </w:footnote>
  <w:footnote w:type="continuationSeparator" w:id="0">
    <w:p w14:paraId="5AAF4FA8" w14:textId="77777777" w:rsidR="00486D90" w:rsidRDefault="0048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1E19" w14:textId="49AA7684" w:rsidR="000D6EF8" w:rsidRDefault="00BD6C5F" w:rsidP="00D0271E">
    <w:pPr>
      <w:pStyle w:val="Header"/>
      <w:jc w:val="center"/>
      <w:rPr>
        <w:rFonts w:ascii="Trebuchet MS" w:hAnsi="Trebuchet MS" w:cs="Courier New"/>
        <w:b/>
      </w:rPr>
    </w:pPr>
    <w:r>
      <w:rPr>
        <w:rFonts w:ascii="Trebuchet MS" w:hAnsi="Trebuchet MS" w:cs="Courier New"/>
        <w:b/>
      </w:rPr>
      <w:t xml:space="preserve"> </w:t>
    </w:r>
  </w:p>
  <w:p w14:paraId="324A85D1" w14:textId="77777777" w:rsidR="000D6EF8" w:rsidRDefault="000D6EF8" w:rsidP="00D0271E">
    <w:pPr>
      <w:pStyle w:val="Header"/>
      <w:jc w:val="center"/>
      <w:rPr>
        <w:rFonts w:ascii="Trebuchet MS" w:hAnsi="Trebuchet MS" w:cs="Courier New"/>
        <w:b/>
      </w:rPr>
    </w:pPr>
    <w:r>
      <w:rPr>
        <w:rFonts w:ascii="Trebuchet MS" w:hAnsi="Trebuchet MS" w:cs="Courier New"/>
        <w:b/>
      </w:rPr>
      <w:t>Fotosinteza</w:t>
    </w:r>
  </w:p>
  <w:p w14:paraId="6FFC6981" w14:textId="77777777" w:rsidR="000D6EF8" w:rsidRPr="00D0271E" w:rsidRDefault="000D6EF8" w:rsidP="00D0271E">
    <w:pPr>
      <w:pStyle w:val="Header"/>
      <w:jc w:val="center"/>
      <w:rPr>
        <w:rFonts w:ascii="Trebuchet MS" w:hAnsi="Trebuchet MS" w:cs="Courier New"/>
        <w:b/>
      </w:rPr>
    </w:pPr>
    <w:r>
      <w:rPr>
        <w:rFonts w:ascii="Trebuchet MS" w:hAnsi="Trebuchet MS" w:cs="Courier New"/>
        <w:b/>
      </w:rPr>
      <w:t>Gimnazija Celje -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C18"/>
    <w:multiLevelType w:val="hybridMultilevel"/>
    <w:tmpl w:val="5EE299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F0E07"/>
    <w:multiLevelType w:val="hybridMultilevel"/>
    <w:tmpl w:val="95F2DCDC"/>
    <w:lvl w:ilvl="0" w:tplc="A9DA8B16">
      <w:start w:val="1"/>
      <w:numFmt w:val="decimal"/>
      <w:lvlText w:val="%1."/>
      <w:lvlJc w:val="left"/>
      <w:pPr>
        <w:ind w:left="360" w:hanging="360"/>
      </w:pPr>
      <w:rPr>
        <w:b/>
        <w:color w:val="4BACC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78675D"/>
    <w:multiLevelType w:val="hybridMultilevel"/>
    <w:tmpl w:val="4A6473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C5173C"/>
    <w:multiLevelType w:val="hybridMultilevel"/>
    <w:tmpl w:val="20A843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71E"/>
    <w:rsid w:val="00053928"/>
    <w:rsid w:val="000C448B"/>
    <w:rsid w:val="000D6EF8"/>
    <w:rsid w:val="00162CFC"/>
    <w:rsid w:val="001D2EA4"/>
    <w:rsid w:val="001D392B"/>
    <w:rsid w:val="002C6018"/>
    <w:rsid w:val="0030239F"/>
    <w:rsid w:val="003208AC"/>
    <w:rsid w:val="00375C0D"/>
    <w:rsid w:val="003804F0"/>
    <w:rsid w:val="00476A3A"/>
    <w:rsid w:val="00486D90"/>
    <w:rsid w:val="00503C66"/>
    <w:rsid w:val="005164F8"/>
    <w:rsid w:val="006A1A1A"/>
    <w:rsid w:val="006B4D6A"/>
    <w:rsid w:val="006E4980"/>
    <w:rsid w:val="00860A58"/>
    <w:rsid w:val="00863480"/>
    <w:rsid w:val="00930C54"/>
    <w:rsid w:val="00A54103"/>
    <w:rsid w:val="00A93865"/>
    <w:rsid w:val="00AB1CC7"/>
    <w:rsid w:val="00AD23BD"/>
    <w:rsid w:val="00BD6C5F"/>
    <w:rsid w:val="00C63693"/>
    <w:rsid w:val="00D0271E"/>
    <w:rsid w:val="00D414BC"/>
    <w:rsid w:val="00DC6B17"/>
    <w:rsid w:val="00EB3AF0"/>
    <w:rsid w:val="00EC0DFC"/>
    <w:rsid w:val="00ED3E8E"/>
    <w:rsid w:val="00F04EC0"/>
    <w:rsid w:val="00F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97D46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7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0271E"/>
    <w:pPr>
      <w:tabs>
        <w:tab w:val="center" w:pos="4536"/>
        <w:tab w:val="right" w:pos="9072"/>
      </w:tabs>
    </w:pPr>
  </w:style>
  <w:style w:type="character" w:styleId="Hyperlink">
    <w:name w:val="Hyperlink"/>
    <w:rsid w:val="00D0271E"/>
    <w:rPr>
      <w:color w:val="0000FF"/>
      <w:u w:val="single"/>
    </w:rPr>
  </w:style>
  <w:style w:type="paragraph" w:styleId="BodyText">
    <w:name w:val="Body Text"/>
    <w:basedOn w:val="Normal"/>
    <w:rsid w:val="00863480"/>
    <w:pPr>
      <w:autoSpaceDE w:val="0"/>
      <w:autoSpaceDN w:val="0"/>
    </w:pPr>
  </w:style>
  <w:style w:type="paragraph" w:styleId="NormalWeb">
    <w:name w:val="Normal (Web)"/>
    <w:basedOn w:val="Normal"/>
    <w:rsid w:val="006E4980"/>
    <w:pPr>
      <w:spacing w:before="100" w:beforeAutospacing="1" w:after="100" w:afterAutospacing="1"/>
    </w:pPr>
  </w:style>
  <w:style w:type="table" w:styleId="TableGrid">
    <w:name w:val="Table Grid"/>
    <w:basedOn w:val="TableNormal"/>
    <w:rsid w:val="000C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zrazmikov">
    <w:name w:val="Brez razmikov"/>
    <w:qFormat/>
    <w:rsid w:val="001D392B"/>
    <w:rPr>
      <w:rFonts w:ascii="Calibri" w:eastAsia="Calibri" w:hAnsi="Calibri"/>
      <w:sz w:val="22"/>
      <w:szCs w:val="22"/>
      <w:lang w:eastAsia="en-US"/>
    </w:rPr>
  </w:style>
  <w:style w:type="table" w:styleId="TableElegant">
    <w:name w:val="Table Elegant"/>
    <w:basedOn w:val="TableNormal"/>
    <w:rsid w:val="001D39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imvic.org/projekti/projektno_delo/2009/2a/fotosinteza/proc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.fmf.uni-lj.si/izodel/sola/1999/di/velikanje/les/fotosinteza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duca.fmf.uni-lj.si/izodel/sola/2002/di/zorman/SN/list_foto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Links>
    <vt:vector size="18" baseType="variant">
      <vt:variant>
        <vt:i4>6029354</vt:i4>
      </vt:variant>
      <vt:variant>
        <vt:i4>6</vt:i4>
      </vt:variant>
      <vt:variant>
        <vt:i4>0</vt:i4>
      </vt:variant>
      <vt:variant>
        <vt:i4>5</vt:i4>
      </vt:variant>
      <vt:variant>
        <vt:lpwstr>http://www.gimvic.org/projekti/projektno_delo/2009/2a/fotosinteza/proces.html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http://www.educa.fmf.uni-lj.si/izodel/sola/1999/di/velikanje/les/fotosinteza.htm</vt:lpwstr>
      </vt:variant>
      <vt:variant>
        <vt:lpwstr/>
      </vt:variant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http://www.educa.fmf.uni-lj.si/izodel/sola/2002/di/zorman/SN/list_fotos.htm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