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6EBD7" w14:textId="77777777" w:rsidR="00894607" w:rsidRDefault="000432EA" w:rsidP="00DC1DE0">
      <w:pPr>
        <w:jc w:val="center"/>
        <w:rPr>
          <w:b/>
          <w:sz w:val="56"/>
          <w:szCs w:val="56"/>
        </w:rPr>
      </w:pPr>
      <w:bookmarkStart w:id="0" w:name="_GoBack"/>
      <w:bookmarkEnd w:id="0"/>
      <w:r w:rsidRPr="000432EA">
        <w:rPr>
          <w:b/>
          <w:sz w:val="56"/>
          <w:szCs w:val="56"/>
        </w:rPr>
        <w:t>KONTRAKTILNA VAKUOLA PARAMECIJA</w:t>
      </w:r>
    </w:p>
    <w:p w14:paraId="277261BC" w14:textId="77777777" w:rsidR="000432EA" w:rsidRDefault="000432EA" w:rsidP="00DC1DE0">
      <w:pPr>
        <w:rPr>
          <w:b/>
          <w:sz w:val="56"/>
          <w:szCs w:val="56"/>
        </w:rPr>
      </w:pPr>
    </w:p>
    <w:p w14:paraId="6A1C3FD6" w14:textId="77777777" w:rsidR="000432EA" w:rsidRDefault="008A13DE" w:rsidP="00DC1DE0">
      <w:pPr>
        <w:rPr>
          <w:b/>
          <w:sz w:val="56"/>
          <w:szCs w:val="56"/>
        </w:rPr>
      </w:pPr>
      <w:r>
        <w:rPr>
          <w:noProof/>
        </w:rPr>
        <w:pict w14:anchorId="1A53E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pt;margin-top:20.4pt;width:337.5pt;height:324pt;z-index:251657728">
            <v:imagedata r:id="rId5" o:title=""/>
            <w10:wrap type="square"/>
          </v:shape>
        </w:pict>
      </w:r>
    </w:p>
    <w:p w14:paraId="58C9ED13" w14:textId="77777777" w:rsidR="000432EA" w:rsidRDefault="000432EA" w:rsidP="00DC1DE0">
      <w:pPr>
        <w:rPr>
          <w:b/>
          <w:sz w:val="56"/>
          <w:szCs w:val="56"/>
        </w:rPr>
      </w:pPr>
    </w:p>
    <w:p w14:paraId="5598E72A" w14:textId="77777777" w:rsidR="000432EA" w:rsidRDefault="000432EA" w:rsidP="00DC1DE0">
      <w:pPr>
        <w:rPr>
          <w:b/>
          <w:sz w:val="56"/>
          <w:szCs w:val="56"/>
        </w:rPr>
      </w:pPr>
    </w:p>
    <w:p w14:paraId="65E91A5C" w14:textId="77777777" w:rsidR="000432EA" w:rsidRDefault="000432EA" w:rsidP="00DC1DE0">
      <w:pPr>
        <w:rPr>
          <w:b/>
        </w:rPr>
      </w:pPr>
    </w:p>
    <w:p w14:paraId="3AA52F09" w14:textId="77777777" w:rsidR="000432EA" w:rsidRDefault="000432EA" w:rsidP="00DC1DE0">
      <w:pPr>
        <w:rPr>
          <w:b/>
        </w:rPr>
      </w:pPr>
    </w:p>
    <w:p w14:paraId="6E0A5085" w14:textId="77777777" w:rsidR="000432EA" w:rsidRDefault="000432EA" w:rsidP="00DC1DE0">
      <w:pPr>
        <w:rPr>
          <w:b/>
        </w:rPr>
      </w:pPr>
    </w:p>
    <w:p w14:paraId="1CBFFFDF" w14:textId="77777777" w:rsidR="000432EA" w:rsidRDefault="000432EA" w:rsidP="00DC1DE0">
      <w:pPr>
        <w:rPr>
          <w:b/>
        </w:rPr>
      </w:pPr>
    </w:p>
    <w:p w14:paraId="0CC7C3BD" w14:textId="77777777" w:rsidR="000432EA" w:rsidRDefault="000432EA" w:rsidP="00DC1DE0">
      <w:pPr>
        <w:rPr>
          <w:b/>
        </w:rPr>
      </w:pPr>
    </w:p>
    <w:p w14:paraId="66ACE633" w14:textId="77777777" w:rsidR="000432EA" w:rsidRDefault="000432EA" w:rsidP="00DC1DE0">
      <w:pPr>
        <w:rPr>
          <w:b/>
        </w:rPr>
      </w:pPr>
    </w:p>
    <w:p w14:paraId="120829BE" w14:textId="77777777" w:rsidR="000432EA" w:rsidRDefault="000432EA" w:rsidP="00DC1DE0">
      <w:pPr>
        <w:rPr>
          <w:b/>
        </w:rPr>
      </w:pPr>
    </w:p>
    <w:p w14:paraId="5E36111F" w14:textId="77777777" w:rsidR="000432EA" w:rsidRDefault="000432EA" w:rsidP="00DC1DE0">
      <w:pPr>
        <w:rPr>
          <w:b/>
        </w:rPr>
      </w:pPr>
    </w:p>
    <w:p w14:paraId="5B3BCDD1" w14:textId="77777777" w:rsidR="000432EA" w:rsidRDefault="000432EA" w:rsidP="00DC1DE0">
      <w:pPr>
        <w:rPr>
          <w:b/>
        </w:rPr>
      </w:pPr>
    </w:p>
    <w:p w14:paraId="2053B8EC" w14:textId="77777777" w:rsidR="000432EA" w:rsidRDefault="000432EA" w:rsidP="00DC1DE0">
      <w:pPr>
        <w:rPr>
          <w:b/>
        </w:rPr>
      </w:pPr>
    </w:p>
    <w:p w14:paraId="46EA0216" w14:textId="77777777" w:rsidR="000432EA" w:rsidRDefault="000432EA" w:rsidP="00DC1DE0">
      <w:pPr>
        <w:rPr>
          <w:b/>
        </w:rPr>
      </w:pPr>
    </w:p>
    <w:p w14:paraId="1A5EE35B" w14:textId="77777777" w:rsidR="000432EA" w:rsidRDefault="000432EA" w:rsidP="00DC1DE0">
      <w:pPr>
        <w:rPr>
          <w:b/>
        </w:rPr>
      </w:pPr>
    </w:p>
    <w:p w14:paraId="4544D9F9" w14:textId="77777777" w:rsidR="000432EA" w:rsidRDefault="000432EA" w:rsidP="00DC1DE0">
      <w:pPr>
        <w:rPr>
          <w:b/>
        </w:rPr>
      </w:pPr>
    </w:p>
    <w:p w14:paraId="7D6AFCF8" w14:textId="77777777" w:rsidR="000432EA" w:rsidRDefault="000432EA" w:rsidP="00DC1DE0">
      <w:pPr>
        <w:rPr>
          <w:b/>
        </w:rPr>
      </w:pPr>
    </w:p>
    <w:p w14:paraId="0C77BC4B" w14:textId="77777777" w:rsidR="000432EA" w:rsidRDefault="000432EA" w:rsidP="00DC1DE0">
      <w:pPr>
        <w:rPr>
          <w:b/>
        </w:rPr>
      </w:pPr>
    </w:p>
    <w:p w14:paraId="687F4902" w14:textId="77777777" w:rsidR="000432EA" w:rsidRDefault="000432EA" w:rsidP="00DC1DE0">
      <w:pPr>
        <w:rPr>
          <w:b/>
        </w:rPr>
      </w:pPr>
    </w:p>
    <w:p w14:paraId="7620C1AB" w14:textId="77777777" w:rsidR="000432EA" w:rsidRDefault="000432EA" w:rsidP="00DC1DE0">
      <w:pPr>
        <w:rPr>
          <w:b/>
        </w:rPr>
      </w:pPr>
    </w:p>
    <w:p w14:paraId="61B2A532" w14:textId="77777777" w:rsidR="000432EA" w:rsidRDefault="000432EA" w:rsidP="00DC1DE0">
      <w:pPr>
        <w:rPr>
          <w:b/>
        </w:rPr>
      </w:pPr>
    </w:p>
    <w:p w14:paraId="1D78548B" w14:textId="77777777" w:rsidR="000432EA" w:rsidRDefault="000432EA" w:rsidP="00DC1DE0">
      <w:pPr>
        <w:rPr>
          <w:b/>
        </w:rPr>
      </w:pPr>
    </w:p>
    <w:p w14:paraId="2C50291F" w14:textId="77777777" w:rsidR="000432EA" w:rsidRDefault="000432EA" w:rsidP="00DC1DE0">
      <w:pPr>
        <w:rPr>
          <w:b/>
        </w:rPr>
      </w:pPr>
    </w:p>
    <w:p w14:paraId="1A464ED3" w14:textId="77777777" w:rsidR="000432EA" w:rsidRDefault="000432EA" w:rsidP="00DC1DE0">
      <w:pPr>
        <w:rPr>
          <w:b/>
        </w:rPr>
      </w:pPr>
    </w:p>
    <w:p w14:paraId="164AAFD9" w14:textId="77777777" w:rsidR="000432EA" w:rsidRDefault="000432EA" w:rsidP="00DC1DE0">
      <w:pPr>
        <w:rPr>
          <w:b/>
        </w:rPr>
      </w:pPr>
    </w:p>
    <w:p w14:paraId="4A48DE57" w14:textId="77777777" w:rsidR="000432EA" w:rsidRDefault="000432EA" w:rsidP="00DC1DE0">
      <w:pPr>
        <w:rPr>
          <w:b/>
        </w:rPr>
      </w:pPr>
    </w:p>
    <w:p w14:paraId="68868685" w14:textId="77777777" w:rsidR="000432EA" w:rsidRDefault="000432EA" w:rsidP="00DC1DE0">
      <w:pPr>
        <w:rPr>
          <w:b/>
        </w:rPr>
      </w:pPr>
    </w:p>
    <w:p w14:paraId="0BE39122" w14:textId="77777777" w:rsidR="000432EA" w:rsidRDefault="000432EA" w:rsidP="00DC1DE0">
      <w:pPr>
        <w:rPr>
          <w:b/>
        </w:rPr>
      </w:pPr>
    </w:p>
    <w:p w14:paraId="34437FA6" w14:textId="77777777" w:rsidR="000432EA" w:rsidRPr="00234A96" w:rsidRDefault="000432EA" w:rsidP="00DC1DE0">
      <w:pPr>
        <w:rPr>
          <w:b/>
          <w:sz w:val="32"/>
          <w:szCs w:val="32"/>
        </w:rPr>
      </w:pPr>
    </w:p>
    <w:p w14:paraId="1C84C2EC" w14:textId="7DCBC496" w:rsidR="000432EA" w:rsidRPr="00234A96" w:rsidRDefault="00254956" w:rsidP="00DC1DE0">
      <w:pPr>
        <w:rPr>
          <w:b/>
          <w:sz w:val="32"/>
          <w:szCs w:val="32"/>
        </w:rPr>
      </w:pPr>
      <w:r>
        <w:rPr>
          <w:b/>
          <w:sz w:val="32"/>
          <w:szCs w:val="32"/>
        </w:rPr>
        <w:t xml:space="preserve"> </w:t>
      </w:r>
    </w:p>
    <w:p w14:paraId="2C369361" w14:textId="2A9E6295" w:rsidR="000432EA" w:rsidRPr="00234A96" w:rsidRDefault="00254956" w:rsidP="00DC1DE0">
      <w:pPr>
        <w:rPr>
          <w:b/>
          <w:sz w:val="32"/>
          <w:szCs w:val="32"/>
        </w:rPr>
      </w:pPr>
      <w:r>
        <w:rPr>
          <w:b/>
          <w:sz w:val="32"/>
          <w:szCs w:val="32"/>
        </w:rPr>
        <w:t xml:space="preserve"> </w:t>
      </w:r>
    </w:p>
    <w:p w14:paraId="44C0BA31" w14:textId="32B562C2" w:rsidR="000432EA" w:rsidRPr="00234A96" w:rsidRDefault="00254956" w:rsidP="00DC1DE0">
      <w:pPr>
        <w:rPr>
          <w:b/>
          <w:sz w:val="32"/>
          <w:szCs w:val="32"/>
        </w:rPr>
      </w:pPr>
      <w:r>
        <w:rPr>
          <w:b/>
          <w:sz w:val="32"/>
          <w:szCs w:val="32"/>
        </w:rPr>
        <w:t xml:space="preserve"> </w:t>
      </w:r>
    </w:p>
    <w:p w14:paraId="30B3CE5B" w14:textId="77777777" w:rsidR="000432EA" w:rsidRDefault="000432EA" w:rsidP="00DC1DE0">
      <w:pPr>
        <w:rPr>
          <w:b/>
        </w:rPr>
      </w:pPr>
    </w:p>
    <w:p w14:paraId="7D0049C1" w14:textId="77777777" w:rsidR="000432EA" w:rsidRDefault="000432EA" w:rsidP="00DC1DE0">
      <w:pPr>
        <w:rPr>
          <w:b/>
        </w:rPr>
      </w:pPr>
    </w:p>
    <w:p w14:paraId="0F1A6302" w14:textId="77777777" w:rsidR="000432EA" w:rsidRDefault="000432EA" w:rsidP="00DC1DE0">
      <w:pPr>
        <w:rPr>
          <w:b/>
        </w:rPr>
      </w:pPr>
    </w:p>
    <w:p w14:paraId="0254FACE" w14:textId="77777777" w:rsidR="00234A96" w:rsidRDefault="00234A96" w:rsidP="00DC1DE0">
      <w:pPr>
        <w:rPr>
          <w:b/>
        </w:rPr>
      </w:pPr>
    </w:p>
    <w:p w14:paraId="1126515C" w14:textId="77777777" w:rsidR="00234A96" w:rsidRDefault="00234A96" w:rsidP="00DC1DE0">
      <w:pPr>
        <w:rPr>
          <w:b/>
        </w:rPr>
      </w:pPr>
    </w:p>
    <w:p w14:paraId="060BE376" w14:textId="77777777" w:rsidR="00234A96" w:rsidRDefault="00234A96" w:rsidP="00DC1DE0">
      <w:pPr>
        <w:rPr>
          <w:b/>
        </w:rPr>
      </w:pPr>
    </w:p>
    <w:p w14:paraId="1121D05B" w14:textId="77777777" w:rsidR="000432EA" w:rsidRPr="00322C93" w:rsidRDefault="00322C93" w:rsidP="00322C93">
      <w:pPr>
        <w:rPr>
          <w:b/>
          <w:sz w:val="26"/>
          <w:szCs w:val="26"/>
        </w:rPr>
      </w:pPr>
      <w:r w:rsidRPr="00322C93">
        <w:rPr>
          <w:b/>
          <w:sz w:val="26"/>
          <w:szCs w:val="26"/>
        </w:rPr>
        <w:lastRenderedPageBreak/>
        <w:t xml:space="preserve">1. </w:t>
      </w:r>
      <w:r w:rsidR="000432EA" w:rsidRPr="00322C93">
        <w:rPr>
          <w:b/>
          <w:sz w:val="26"/>
          <w:szCs w:val="26"/>
        </w:rPr>
        <w:t>UVOD:</w:t>
      </w:r>
    </w:p>
    <w:p w14:paraId="5942E629" w14:textId="77777777" w:rsidR="000432EA" w:rsidRPr="00322C93" w:rsidRDefault="000432EA" w:rsidP="00DC1DE0">
      <w:pPr>
        <w:rPr>
          <w:b/>
          <w:sz w:val="26"/>
          <w:szCs w:val="26"/>
        </w:rPr>
      </w:pPr>
    </w:p>
    <w:p w14:paraId="76848816" w14:textId="77777777" w:rsidR="000432EA" w:rsidRPr="00322C93" w:rsidRDefault="000432EA" w:rsidP="00DC1DE0">
      <w:pPr>
        <w:rPr>
          <w:sz w:val="26"/>
          <w:szCs w:val="26"/>
        </w:rPr>
      </w:pPr>
      <w:r w:rsidRPr="00322C93">
        <w:rPr>
          <w:sz w:val="26"/>
          <w:szCs w:val="26"/>
        </w:rPr>
        <w:t>Paramecija uvrščamo med praživali, saj je zgrajen iz ene celice. Ta celica je evkariontska, kar pomeni, da je na višji organizacijski ravni, zanjo so značilni jedro in mitohondriji</w:t>
      </w:r>
      <w:r w:rsidR="00B74441">
        <w:rPr>
          <w:sz w:val="26"/>
          <w:szCs w:val="26"/>
        </w:rPr>
        <w:t xml:space="preserve"> (in še marsikatere druge strukture)</w:t>
      </w:r>
      <w:r w:rsidRPr="00322C93">
        <w:rPr>
          <w:sz w:val="26"/>
          <w:szCs w:val="26"/>
        </w:rPr>
        <w:t xml:space="preserve">.  Večina jih je mikroskopsko majhnih, nekatere pa lahko opazimo tudi s prostim očesom. Naj pogostejše so prosto živeče in se prehranjujejo z razpadajočimi </w:t>
      </w:r>
      <w:r w:rsidR="008A59CD" w:rsidRPr="00322C93">
        <w:rPr>
          <w:sz w:val="26"/>
          <w:szCs w:val="26"/>
        </w:rPr>
        <w:t xml:space="preserve">organskimi snovmi ali pa so plenilci (predatorji) drugih praživali. </w:t>
      </w:r>
    </w:p>
    <w:p w14:paraId="5565A1FC" w14:textId="77777777" w:rsidR="008A59CD" w:rsidRPr="00322C93" w:rsidRDefault="008A59CD" w:rsidP="00DC1DE0">
      <w:pPr>
        <w:rPr>
          <w:bCs/>
          <w:sz w:val="26"/>
          <w:szCs w:val="26"/>
        </w:rPr>
      </w:pPr>
      <w:r w:rsidRPr="00322C93">
        <w:rPr>
          <w:sz w:val="26"/>
          <w:szCs w:val="26"/>
        </w:rPr>
        <w:t>Najmanjše praživali merijo le okrog 3</w:t>
      </w:r>
      <w:r w:rsidRPr="00322C93">
        <w:rPr>
          <w:bCs/>
          <w:sz w:val="26"/>
          <w:szCs w:val="26"/>
        </w:rPr>
        <w:t xml:space="preserve">μm, največje – nekatere fosilne luknjičarke – pa so imele hišice s premerom več kot dva decimetra. Danes poznamo približno 25 do 30 tisoč vrst praživali, od tega je kar okrog 10 tisoč parazitov. </w:t>
      </w:r>
    </w:p>
    <w:p w14:paraId="37043343" w14:textId="77777777" w:rsidR="008A59CD" w:rsidRPr="00322C93" w:rsidRDefault="008A59CD" w:rsidP="00DC1DE0">
      <w:pPr>
        <w:rPr>
          <w:bCs/>
          <w:sz w:val="26"/>
          <w:szCs w:val="26"/>
        </w:rPr>
      </w:pPr>
      <w:r w:rsidRPr="00322C93">
        <w:rPr>
          <w:bCs/>
          <w:sz w:val="26"/>
          <w:szCs w:val="26"/>
        </w:rPr>
        <w:t>Neugodne razmere, npr. izsušitev, preživijo kot mirujoče tvorbe s trdim ovojčkom, ciste.</w:t>
      </w:r>
    </w:p>
    <w:p w14:paraId="372F6EB4" w14:textId="77777777" w:rsidR="00925F13" w:rsidRPr="00322C93" w:rsidRDefault="008A59CD" w:rsidP="00DC1DE0">
      <w:pPr>
        <w:rPr>
          <w:bCs/>
          <w:sz w:val="26"/>
          <w:szCs w:val="26"/>
        </w:rPr>
      </w:pPr>
      <w:r w:rsidRPr="00322C93">
        <w:rPr>
          <w:bCs/>
          <w:sz w:val="26"/>
          <w:szCs w:val="26"/>
        </w:rPr>
        <w:t>V novejšem času zoologi delijo praživali v 4 večje skupine: bičkarji, korenonožci, trosovci in migetalkarji. Med seboj se razlikujejo predvsem po gibalnih organelih.</w:t>
      </w:r>
    </w:p>
    <w:tbl>
      <w:tblPr>
        <w:tblpPr w:leftFromText="141" w:rightFromText="141"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630"/>
      </w:tblGrid>
      <w:tr w:rsidR="00925F13" w:rsidRPr="00322C93" w14:paraId="0FC2FD08" w14:textId="77777777" w:rsidTr="00254956">
        <w:trPr>
          <w:trHeight w:val="362"/>
        </w:trPr>
        <w:tc>
          <w:tcPr>
            <w:tcW w:w="2630" w:type="dxa"/>
            <w:shd w:val="clear" w:color="auto" w:fill="auto"/>
          </w:tcPr>
          <w:p w14:paraId="31B6AF4E" w14:textId="77777777" w:rsidR="00925F13" w:rsidRPr="00254956" w:rsidRDefault="00925F13" w:rsidP="00254956">
            <w:pPr>
              <w:rPr>
                <w:bCs/>
                <w:sz w:val="26"/>
                <w:szCs w:val="26"/>
              </w:rPr>
            </w:pPr>
            <w:r w:rsidRPr="00254956">
              <w:rPr>
                <w:bCs/>
                <w:sz w:val="26"/>
                <w:szCs w:val="26"/>
              </w:rPr>
              <w:t>Skupina (deblo)</w:t>
            </w:r>
          </w:p>
        </w:tc>
        <w:tc>
          <w:tcPr>
            <w:tcW w:w="2630" w:type="dxa"/>
            <w:shd w:val="clear" w:color="auto" w:fill="auto"/>
          </w:tcPr>
          <w:p w14:paraId="48701ADA" w14:textId="77777777" w:rsidR="00925F13" w:rsidRPr="00254956" w:rsidRDefault="00925F13" w:rsidP="00254956">
            <w:pPr>
              <w:rPr>
                <w:bCs/>
                <w:sz w:val="26"/>
                <w:szCs w:val="26"/>
              </w:rPr>
            </w:pPr>
            <w:r w:rsidRPr="00254956">
              <w:rPr>
                <w:bCs/>
                <w:sz w:val="26"/>
                <w:szCs w:val="26"/>
              </w:rPr>
              <w:t>predstavniki</w:t>
            </w:r>
          </w:p>
        </w:tc>
      </w:tr>
      <w:tr w:rsidR="00925F13" w:rsidRPr="00322C93" w14:paraId="3FC7E991" w14:textId="77777777" w:rsidTr="00254956">
        <w:trPr>
          <w:trHeight w:val="362"/>
        </w:trPr>
        <w:tc>
          <w:tcPr>
            <w:tcW w:w="2630" w:type="dxa"/>
            <w:shd w:val="clear" w:color="auto" w:fill="auto"/>
          </w:tcPr>
          <w:p w14:paraId="4671DB98" w14:textId="77777777" w:rsidR="00925F13" w:rsidRPr="00254956" w:rsidRDefault="00925F13" w:rsidP="00254956">
            <w:pPr>
              <w:rPr>
                <w:bCs/>
                <w:sz w:val="26"/>
                <w:szCs w:val="26"/>
              </w:rPr>
            </w:pPr>
            <w:r w:rsidRPr="00254956">
              <w:rPr>
                <w:bCs/>
                <w:sz w:val="26"/>
                <w:szCs w:val="26"/>
              </w:rPr>
              <w:t>bičkarji</w:t>
            </w:r>
          </w:p>
        </w:tc>
        <w:tc>
          <w:tcPr>
            <w:tcW w:w="2630" w:type="dxa"/>
            <w:shd w:val="clear" w:color="auto" w:fill="auto"/>
          </w:tcPr>
          <w:p w14:paraId="19023F32" w14:textId="77777777" w:rsidR="00925F13" w:rsidRPr="00254956" w:rsidRDefault="00925F13" w:rsidP="00254956">
            <w:pPr>
              <w:rPr>
                <w:bCs/>
                <w:sz w:val="26"/>
                <w:szCs w:val="26"/>
              </w:rPr>
            </w:pPr>
            <w:r w:rsidRPr="00254956">
              <w:rPr>
                <w:bCs/>
                <w:sz w:val="26"/>
                <w:szCs w:val="26"/>
              </w:rPr>
              <w:t>bičkarji ovratničarji</w:t>
            </w:r>
          </w:p>
          <w:p w14:paraId="063F2700" w14:textId="77777777" w:rsidR="00925F13" w:rsidRPr="00254956" w:rsidRDefault="00925F13" w:rsidP="00254956">
            <w:pPr>
              <w:rPr>
                <w:bCs/>
                <w:sz w:val="26"/>
                <w:szCs w:val="26"/>
              </w:rPr>
            </w:pPr>
            <w:r w:rsidRPr="00254956">
              <w:rPr>
                <w:bCs/>
                <w:sz w:val="26"/>
                <w:szCs w:val="26"/>
              </w:rPr>
              <w:t xml:space="preserve">vrteljc </w:t>
            </w:r>
          </w:p>
        </w:tc>
      </w:tr>
      <w:tr w:rsidR="00925F13" w:rsidRPr="00322C93" w14:paraId="39904211" w14:textId="77777777" w:rsidTr="00254956">
        <w:trPr>
          <w:trHeight w:val="362"/>
        </w:trPr>
        <w:tc>
          <w:tcPr>
            <w:tcW w:w="2630" w:type="dxa"/>
            <w:shd w:val="clear" w:color="auto" w:fill="auto"/>
          </w:tcPr>
          <w:p w14:paraId="73582CD9" w14:textId="77777777" w:rsidR="00925F13" w:rsidRPr="00254956" w:rsidRDefault="00925F13" w:rsidP="00254956">
            <w:pPr>
              <w:rPr>
                <w:bCs/>
                <w:sz w:val="26"/>
                <w:szCs w:val="26"/>
              </w:rPr>
            </w:pPr>
            <w:r w:rsidRPr="00254956">
              <w:rPr>
                <w:bCs/>
                <w:sz w:val="26"/>
                <w:szCs w:val="26"/>
              </w:rPr>
              <w:t>korenonožci</w:t>
            </w:r>
          </w:p>
        </w:tc>
        <w:tc>
          <w:tcPr>
            <w:tcW w:w="2630" w:type="dxa"/>
            <w:shd w:val="clear" w:color="auto" w:fill="auto"/>
          </w:tcPr>
          <w:p w14:paraId="18BD847C" w14:textId="77777777" w:rsidR="00925F13" w:rsidRPr="00254956" w:rsidRDefault="00B74441" w:rsidP="00254956">
            <w:pPr>
              <w:rPr>
                <w:bCs/>
                <w:sz w:val="26"/>
                <w:szCs w:val="26"/>
              </w:rPr>
            </w:pPr>
            <w:r w:rsidRPr="00254956">
              <w:rPr>
                <w:bCs/>
                <w:sz w:val="26"/>
                <w:szCs w:val="26"/>
              </w:rPr>
              <w:t>a</w:t>
            </w:r>
            <w:r w:rsidR="00925F13" w:rsidRPr="00254956">
              <w:rPr>
                <w:bCs/>
                <w:sz w:val="26"/>
                <w:szCs w:val="26"/>
              </w:rPr>
              <w:t>meba, luknjičarke, mreževci</w:t>
            </w:r>
          </w:p>
        </w:tc>
      </w:tr>
      <w:tr w:rsidR="00925F13" w:rsidRPr="00322C93" w14:paraId="43C8494C" w14:textId="77777777" w:rsidTr="00254956">
        <w:trPr>
          <w:trHeight w:val="362"/>
        </w:trPr>
        <w:tc>
          <w:tcPr>
            <w:tcW w:w="2630" w:type="dxa"/>
            <w:shd w:val="clear" w:color="auto" w:fill="auto"/>
          </w:tcPr>
          <w:p w14:paraId="6E4368C7" w14:textId="77777777" w:rsidR="00925F13" w:rsidRPr="00254956" w:rsidRDefault="00925F13" w:rsidP="00254956">
            <w:pPr>
              <w:rPr>
                <w:bCs/>
                <w:sz w:val="26"/>
                <w:szCs w:val="26"/>
              </w:rPr>
            </w:pPr>
            <w:r w:rsidRPr="00254956">
              <w:rPr>
                <w:bCs/>
                <w:sz w:val="26"/>
                <w:szCs w:val="26"/>
              </w:rPr>
              <w:t>trosovci</w:t>
            </w:r>
          </w:p>
        </w:tc>
        <w:tc>
          <w:tcPr>
            <w:tcW w:w="2630" w:type="dxa"/>
            <w:shd w:val="clear" w:color="auto" w:fill="auto"/>
          </w:tcPr>
          <w:p w14:paraId="2B179BFF" w14:textId="77777777" w:rsidR="00925F13" w:rsidRPr="00254956" w:rsidRDefault="00B74441" w:rsidP="00254956">
            <w:pPr>
              <w:rPr>
                <w:bCs/>
                <w:sz w:val="26"/>
                <w:szCs w:val="26"/>
              </w:rPr>
            </w:pPr>
            <w:r w:rsidRPr="00254956">
              <w:rPr>
                <w:bCs/>
                <w:sz w:val="26"/>
                <w:szCs w:val="26"/>
              </w:rPr>
              <w:t>p</w:t>
            </w:r>
            <w:r w:rsidR="00925F13" w:rsidRPr="00254956">
              <w:rPr>
                <w:bCs/>
                <w:sz w:val="26"/>
                <w:szCs w:val="26"/>
              </w:rPr>
              <w:t>lazmodij, toksoplazma, gregarina</w:t>
            </w:r>
          </w:p>
        </w:tc>
      </w:tr>
      <w:tr w:rsidR="00925F13" w:rsidRPr="00322C93" w14:paraId="4CFFAD0A" w14:textId="77777777" w:rsidTr="00254956">
        <w:trPr>
          <w:trHeight w:val="382"/>
        </w:trPr>
        <w:tc>
          <w:tcPr>
            <w:tcW w:w="2630" w:type="dxa"/>
            <w:shd w:val="clear" w:color="auto" w:fill="auto"/>
          </w:tcPr>
          <w:p w14:paraId="75B0C345" w14:textId="77777777" w:rsidR="00925F13" w:rsidRPr="00254956" w:rsidRDefault="00925F13" w:rsidP="00254956">
            <w:pPr>
              <w:rPr>
                <w:bCs/>
                <w:sz w:val="26"/>
                <w:szCs w:val="26"/>
              </w:rPr>
            </w:pPr>
            <w:r w:rsidRPr="00254956">
              <w:rPr>
                <w:bCs/>
                <w:sz w:val="26"/>
                <w:szCs w:val="26"/>
              </w:rPr>
              <w:t>migetalkarji</w:t>
            </w:r>
          </w:p>
        </w:tc>
        <w:tc>
          <w:tcPr>
            <w:tcW w:w="2630" w:type="dxa"/>
            <w:shd w:val="clear" w:color="auto" w:fill="auto"/>
          </w:tcPr>
          <w:p w14:paraId="19402607" w14:textId="77777777" w:rsidR="00925F13" w:rsidRPr="00254956" w:rsidRDefault="00B74441" w:rsidP="00254956">
            <w:pPr>
              <w:rPr>
                <w:bCs/>
                <w:sz w:val="26"/>
                <w:szCs w:val="26"/>
              </w:rPr>
            </w:pPr>
            <w:r w:rsidRPr="00254956">
              <w:rPr>
                <w:bCs/>
                <w:sz w:val="26"/>
                <w:szCs w:val="26"/>
              </w:rPr>
              <w:t>p</w:t>
            </w:r>
            <w:r w:rsidR="00925F13" w:rsidRPr="00254956">
              <w:rPr>
                <w:bCs/>
                <w:sz w:val="26"/>
                <w:szCs w:val="26"/>
              </w:rPr>
              <w:t xml:space="preserve">aramecij, školjčica, zvončica,trobentica </w:t>
            </w:r>
          </w:p>
        </w:tc>
      </w:tr>
    </w:tbl>
    <w:p w14:paraId="079E31F3" w14:textId="77777777" w:rsidR="00925F13" w:rsidRPr="00322C93" w:rsidRDefault="00925F13" w:rsidP="00DC1DE0">
      <w:pPr>
        <w:rPr>
          <w:bCs/>
          <w:sz w:val="26"/>
          <w:szCs w:val="26"/>
        </w:rPr>
      </w:pPr>
    </w:p>
    <w:p w14:paraId="5AEEFE88" w14:textId="77777777" w:rsidR="00925F13" w:rsidRPr="00322C93" w:rsidRDefault="00925F13" w:rsidP="00DC1DE0">
      <w:pPr>
        <w:rPr>
          <w:bCs/>
          <w:sz w:val="26"/>
          <w:szCs w:val="26"/>
        </w:rPr>
      </w:pPr>
      <w:r w:rsidRPr="00322C93">
        <w:rPr>
          <w:bCs/>
          <w:sz w:val="26"/>
          <w:szCs w:val="26"/>
        </w:rPr>
        <w:t xml:space="preserve">Predstavniki: </w:t>
      </w:r>
    </w:p>
    <w:p w14:paraId="1DA79DA5" w14:textId="77777777" w:rsidR="00925F13" w:rsidRPr="00322C93" w:rsidRDefault="008A59CD" w:rsidP="00DC1DE0">
      <w:pPr>
        <w:rPr>
          <w:b/>
          <w:sz w:val="26"/>
          <w:szCs w:val="26"/>
        </w:rPr>
      </w:pPr>
      <w:r w:rsidRPr="00322C93">
        <w:rPr>
          <w:bCs/>
          <w:sz w:val="26"/>
          <w:szCs w:val="26"/>
        </w:rPr>
        <w:t xml:space="preserve"> </w:t>
      </w:r>
    </w:p>
    <w:p w14:paraId="42578E8B" w14:textId="77777777" w:rsidR="00925F13" w:rsidRPr="00322C93" w:rsidRDefault="00925F13" w:rsidP="00DC1DE0">
      <w:pPr>
        <w:rPr>
          <w:sz w:val="26"/>
          <w:szCs w:val="26"/>
        </w:rPr>
      </w:pPr>
    </w:p>
    <w:p w14:paraId="34044EE7" w14:textId="77777777" w:rsidR="00925F13" w:rsidRPr="00322C93" w:rsidRDefault="00925F13" w:rsidP="00DC1DE0">
      <w:pPr>
        <w:rPr>
          <w:sz w:val="26"/>
          <w:szCs w:val="26"/>
        </w:rPr>
      </w:pPr>
    </w:p>
    <w:p w14:paraId="2453B6AE" w14:textId="77777777" w:rsidR="00925F13" w:rsidRPr="00322C93" w:rsidRDefault="00925F13" w:rsidP="00DC1DE0">
      <w:pPr>
        <w:rPr>
          <w:sz w:val="26"/>
          <w:szCs w:val="26"/>
        </w:rPr>
      </w:pPr>
    </w:p>
    <w:p w14:paraId="3A9404FB" w14:textId="77777777" w:rsidR="00925F13" w:rsidRPr="00322C93" w:rsidRDefault="00925F13" w:rsidP="00DC1DE0">
      <w:pPr>
        <w:rPr>
          <w:sz w:val="26"/>
          <w:szCs w:val="26"/>
        </w:rPr>
      </w:pPr>
    </w:p>
    <w:p w14:paraId="5B8FEDDE" w14:textId="77777777" w:rsidR="00925F13" w:rsidRPr="00322C93" w:rsidRDefault="00925F13" w:rsidP="00DC1DE0">
      <w:pPr>
        <w:rPr>
          <w:sz w:val="26"/>
          <w:szCs w:val="26"/>
        </w:rPr>
      </w:pPr>
    </w:p>
    <w:p w14:paraId="3BA551F0" w14:textId="77777777" w:rsidR="00925F13" w:rsidRPr="00322C93" w:rsidRDefault="00925F13" w:rsidP="00DC1DE0">
      <w:pPr>
        <w:rPr>
          <w:sz w:val="26"/>
          <w:szCs w:val="26"/>
        </w:rPr>
      </w:pPr>
    </w:p>
    <w:p w14:paraId="50453A6E" w14:textId="77777777" w:rsidR="00925F13" w:rsidRPr="00322C93" w:rsidRDefault="00925F13" w:rsidP="00DC1DE0">
      <w:pPr>
        <w:rPr>
          <w:sz w:val="26"/>
          <w:szCs w:val="26"/>
        </w:rPr>
      </w:pPr>
    </w:p>
    <w:p w14:paraId="0ADF6A6D" w14:textId="77777777" w:rsidR="00925F13" w:rsidRPr="00322C93" w:rsidRDefault="00925F13" w:rsidP="00DC1DE0">
      <w:pPr>
        <w:rPr>
          <w:sz w:val="26"/>
          <w:szCs w:val="26"/>
        </w:rPr>
      </w:pPr>
    </w:p>
    <w:p w14:paraId="3802909E" w14:textId="77777777" w:rsidR="00322C93" w:rsidRDefault="00322C93" w:rsidP="00DC1DE0">
      <w:pPr>
        <w:rPr>
          <w:sz w:val="26"/>
          <w:szCs w:val="26"/>
        </w:rPr>
      </w:pPr>
    </w:p>
    <w:p w14:paraId="5572E001" w14:textId="77777777" w:rsidR="00925F13" w:rsidRPr="00322C93" w:rsidRDefault="00925F13" w:rsidP="00DC1DE0">
      <w:pPr>
        <w:rPr>
          <w:sz w:val="26"/>
          <w:szCs w:val="26"/>
        </w:rPr>
      </w:pPr>
      <w:r w:rsidRPr="00322C93">
        <w:rPr>
          <w:sz w:val="26"/>
          <w:szCs w:val="26"/>
        </w:rPr>
        <w:t>Migetalkarji: so najobsežnejša skupina živali. Zanje je značilno troje: telo (celica) je migetalkasto, vedno sta prisotni dve različni jedri (jedrni dualizem) in spolno se razmnožujejo na poseben način – s ko</w:t>
      </w:r>
      <w:r w:rsidR="00B74441">
        <w:rPr>
          <w:sz w:val="26"/>
          <w:szCs w:val="26"/>
        </w:rPr>
        <w:t>n</w:t>
      </w:r>
      <w:r w:rsidRPr="00322C93">
        <w:rPr>
          <w:sz w:val="26"/>
          <w:szCs w:val="26"/>
        </w:rPr>
        <w:t>jugacijo.</w:t>
      </w:r>
    </w:p>
    <w:p w14:paraId="330861B4" w14:textId="77777777" w:rsidR="00925F13" w:rsidRPr="00322C93" w:rsidRDefault="00925F13" w:rsidP="00DC1DE0">
      <w:pPr>
        <w:rPr>
          <w:sz w:val="26"/>
          <w:szCs w:val="26"/>
        </w:rPr>
      </w:pPr>
    </w:p>
    <w:p w14:paraId="6398F9F9" w14:textId="77777777" w:rsidR="00153B34" w:rsidRPr="00322C93" w:rsidRDefault="00925F13" w:rsidP="00DC1DE0">
      <w:pPr>
        <w:rPr>
          <w:sz w:val="26"/>
          <w:szCs w:val="26"/>
        </w:rPr>
      </w:pPr>
      <w:r w:rsidRPr="00322C93">
        <w:rPr>
          <w:sz w:val="26"/>
          <w:szCs w:val="26"/>
        </w:rPr>
        <w:t>Najznačilnejši migetalkar je paramecij (Paramecium)</w:t>
      </w:r>
      <w:r w:rsidR="00234A96" w:rsidRPr="00322C93">
        <w:rPr>
          <w:sz w:val="26"/>
          <w:szCs w:val="26"/>
        </w:rPr>
        <w:t>. Paramecijeva citoplazma je iz ekto- in endo- plazme. Zunanjo, trdnejšo plast ektoplazme imenujemo pelikula in je tik pod celično membrano. Migetalke so s svojim osnovnim delom pritrjene v notranjem delu ektoplazme, od koder molijo skozi pelikulo na prosto. Pelikula daje parameciju trdnost in tako prispeva k njegovi dokaj stalni obliki. Paramecij ima dve zapleteno zgrajeni kontraktilni vakuoli</w:t>
      </w:r>
      <w:r w:rsidR="00B74441">
        <w:rPr>
          <w:sz w:val="26"/>
          <w:szCs w:val="26"/>
        </w:rPr>
        <w:t>, z nalogo pretakanja vode</w:t>
      </w:r>
      <w:r w:rsidR="00234A96" w:rsidRPr="00322C93">
        <w:rPr>
          <w:sz w:val="26"/>
          <w:szCs w:val="26"/>
        </w:rPr>
        <w:t>. Voda se iz telesa pretaka po dovodnih cevka</w:t>
      </w:r>
      <w:r w:rsidR="00B74441">
        <w:rPr>
          <w:sz w:val="26"/>
          <w:szCs w:val="26"/>
        </w:rPr>
        <w:t>h</w:t>
      </w:r>
      <w:r w:rsidR="00234A96" w:rsidRPr="00322C93">
        <w:rPr>
          <w:sz w:val="26"/>
          <w:szCs w:val="26"/>
        </w:rPr>
        <w:t>, ki vodijo v razširitve, te pa v osrednji mehur. V rednih časovni presledkih se mehur prazni v zunanjost.</w:t>
      </w:r>
    </w:p>
    <w:p w14:paraId="7EBABF83" w14:textId="77777777" w:rsidR="00A63964" w:rsidRPr="00322C93" w:rsidRDefault="00153B34" w:rsidP="00DC1DE0">
      <w:pPr>
        <w:rPr>
          <w:sz w:val="26"/>
          <w:szCs w:val="26"/>
        </w:rPr>
      </w:pPr>
      <w:r w:rsidRPr="00322C93">
        <w:rPr>
          <w:sz w:val="26"/>
          <w:szCs w:val="26"/>
        </w:rPr>
        <w:t>Paramecij se hrani z bakterijami in drugimi mikroorganizmi. Ob ustni vdolbinici so migetalke zaporedoma zrasle v mrenice, ki s svojim valovanjem povzročajo vodni tok in omogo</w:t>
      </w:r>
      <w:r w:rsidR="00B02307" w:rsidRPr="00322C93">
        <w:rPr>
          <w:sz w:val="26"/>
          <w:szCs w:val="26"/>
        </w:rPr>
        <w:t>č</w:t>
      </w:r>
      <w:r w:rsidRPr="00322C93">
        <w:rPr>
          <w:sz w:val="26"/>
          <w:szCs w:val="26"/>
        </w:rPr>
        <w:t xml:space="preserve">ajo </w:t>
      </w:r>
      <w:r w:rsidR="00B02307" w:rsidRPr="00322C93">
        <w:rPr>
          <w:sz w:val="26"/>
          <w:szCs w:val="26"/>
        </w:rPr>
        <w:t>dovajanje drobcev hrane. Ne sredi ustne vdolbinice so celična usteca, ki vodijo v celični požiralnik na njegovem koncu se občasno naredi prebavna vakuola. Neprebavljive ostanke hrane paramecij izvrže skozi celično zadnjico, ki je blizu ustec. Tik pod pelikulo ima paramecij strelne paličice, ki jih ob stiki</w:t>
      </w:r>
      <w:r w:rsidR="00B74441">
        <w:rPr>
          <w:sz w:val="26"/>
          <w:szCs w:val="26"/>
        </w:rPr>
        <w:t>h</w:t>
      </w:r>
      <w:r w:rsidR="00B02307" w:rsidRPr="00322C93">
        <w:rPr>
          <w:sz w:val="26"/>
          <w:szCs w:val="26"/>
        </w:rPr>
        <w:t xml:space="preserve"> z drugimi organizmi </w:t>
      </w:r>
      <w:r w:rsidR="00B02307" w:rsidRPr="00322C93">
        <w:rPr>
          <w:sz w:val="26"/>
          <w:szCs w:val="26"/>
        </w:rPr>
        <w:lastRenderedPageBreak/>
        <w:t xml:space="preserve">izstreli v okolico. </w:t>
      </w:r>
      <w:r w:rsidR="000362F4" w:rsidRPr="00322C93">
        <w:rPr>
          <w:sz w:val="26"/>
          <w:szCs w:val="26"/>
        </w:rPr>
        <w:t>Kasneje aktivira trihociste pri obrambi pred plenilci, z njimi pa tudi napada enoceličarje.</w:t>
      </w:r>
    </w:p>
    <w:p w14:paraId="5D5200AB" w14:textId="77777777" w:rsidR="00A63964" w:rsidRPr="00322C93" w:rsidRDefault="00A63964" w:rsidP="00DC1DE0">
      <w:pPr>
        <w:rPr>
          <w:sz w:val="26"/>
          <w:szCs w:val="26"/>
        </w:rPr>
      </w:pPr>
    </w:p>
    <w:p w14:paraId="2DF09888" w14:textId="77777777" w:rsidR="008A59CD" w:rsidRPr="00322C93" w:rsidRDefault="00A63964" w:rsidP="00DC1DE0">
      <w:pPr>
        <w:rPr>
          <w:sz w:val="26"/>
          <w:szCs w:val="26"/>
        </w:rPr>
      </w:pPr>
      <w:r w:rsidRPr="00322C93">
        <w:rPr>
          <w:sz w:val="26"/>
          <w:szCs w:val="26"/>
        </w:rPr>
        <w:t>Cilji: namen vaje je bil, opazovanje obnašanja vakuole v različnih raztopinah, skiciranje paramenicaja, obnoviti znanje o hipertoničnih, hipotoničnih in izotoničnih raztopinah in obnoviti način mikroskopiranja.</w:t>
      </w:r>
    </w:p>
    <w:p w14:paraId="02186F47" w14:textId="77777777" w:rsidR="00A63964" w:rsidRPr="00322C93" w:rsidRDefault="00A63964" w:rsidP="00DC1DE0">
      <w:pPr>
        <w:rPr>
          <w:sz w:val="26"/>
          <w:szCs w:val="26"/>
        </w:rPr>
      </w:pPr>
    </w:p>
    <w:p w14:paraId="7E71B069" w14:textId="77777777" w:rsidR="00A63964" w:rsidRPr="00322C93" w:rsidRDefault="00A63964" w:rsidP="00DC1DE0">
      <w:pPr>
        <w:rPr>
          <w:sz w:val="26"/>
          <w:szCs w:val="26"/>
        </w:rPr>
      </w:pPr>
      <w:r w:rsidRPr="00322C93">
        <w:rPr>
          <w:sz w:val="26"/>
          <w:szCs w:val="26"/>
        </w:rPr>
        <w:t>Hipoteza: frekvenca utripanja se bo z spreminjanjem raztopin spreminjala.</w:t>
      </w:r>
    </w:p>
    <w:p w14:paraId="6A89A022" w14:textId="77777777" w:rsidR="00A63964" w:rsidRPr="00322C93" w:rsidRDefault="00A63964" w:rsidP="00DC1DE0">
      <w:pPr>
        <w:rPr>
          <w:sz w:val="26"/>
          <w:szCs w:val="26"/>
        </w:rPr>
      </w:pPr>
    </w:p>
    <w:p w14:paraId="3CD1302A" w14:textId="77777777" w:rsidR="00A63964" w:rsidRPr="00322C93" w:rsidRDefault="00A63964" w:rsidP="00DC1DE0">
      <w:pPr>
        <w:rPr>
          <w:b/>
          <w:sz w:val="26"/>
          <w:szCs w:val="26"/>
        </w:rPr>
      </w:pPr>
      <w:r w:rsidRPr="00322C93">
        <w:rPr>
          <w:b/>
          <w:sz w:val="26"/>
          <w:szCs w:val="26"/>
        </w:rPr>
        <w:t>2. POSTOPEK:</w:t>
      </w:r>
    </w:p>
    <w:p w14:paraId="40317FBE" w14:textId="77777777" w:rsidR="00A63964" w:rsidRPr="00322C93" w:rsidRDefault="00A63964" w:rsidP="00DC1DE0">
      <w:pPr>
        <w:rPr>
          <w:b/>
          <w:sz w:val="26"/>
          <w:szCs w:val="26"/>
        </w:rPr>
      </w:pPr>
    </w:p>
    <w:p w14:paraId="45FE769D" w14:textId="77777777" w:rsidR="00DC1DE0" w:rsidRPr="00322C93" w:rsidRDefault="00DC1DE0" w:rsidP="00DC1DE0">
      <w:pPr>
        <w:rPr>
          <w:sz w:val="26"/>
          <w:szCs w:val="26"/>
        </w:rPr>
      </w:pPr>
      <w:r w:rsidRPr="00322C93">
        <w:rPr>
          <w:sz w:val="26"/>
          <w:szCs w:val="26"/>
        </w:rPr>
        <w:t>Pripomočki in material:</w:t>
      </w:r>
    </w:p>
    <w:p w14:paraId="4E192FAA" w14:textId="77777777" w:rsidR="00DC1DE0" w:rsidRPr="00322C93" w:rsidRDefault="00DC1DE0" w:rsidP="00DC1DE0">
      <w:pPr>
        <w:numPr>
          <w:ilvl w:val="0"/>
          <w:numId w:val="6"/>
        </w:numPr>
        <w:ind w:left="0" w:firstLine="0"/>
        <w:rPr>
          <w:sz w:val="26"/>
          <w:szCs w:val="26"/>
        </w:rPr>
      </w:pPr>
      <w:r w:rsidRPr="00322C93">
        <w:rPr>
          <w:sz w:val="26"/>
          <w:szCs w:val="26"/>
        </w:rPr>
        <w:t>mikroskop</w:t>
      </w:r>
    </w:p>
    <w:p w14:paraId="3746634D" w14:textId="77777777" w:rsidR="00DC1DE0" w:rsidRPr="00322C93" w:rsidRDefault="00DC1DE0" w:rsidP="00DC1DE0">
      <w:pPr>
        <w:numPr>
          <w:ilvl w:val="0"/>
          <w:numId w:val="6"/>
        </w:numPr>
        <w:ind w:left="0" w:firstLine="0"/>
        <w:rPr>
          <w:sz w:val="26"/>
          <w:szCs w:val="26"/>
        </w:rPr>
      </w:pPr>
      <w:r w:rsidRPr="00322C93">
        <w:rPr>
          <w:sz w:val="26"/>
          <w:szCs w:val="26"/>
        </w:rPr>
        <w:t>objektivna in krovna stekelca</w:t>
      </w:r>
    </w:p>
    <w:p w14:paraId="225C52F2" w14:textId="77777777" w:rsidR="00DC1DE0" w:rsidRPr="00322C93" w:rsidRDefault="00DC1DE0" w:rsidP="00DC1DE0">
      <w:pPr>
        <w:numPr>
          <w:ilvl w:val="0"/>
          <w:numId w:val="6"/>
        </w:numPr>
        <w:ind w:left="0" w:firstLine="0"/>
        <w:rPr>
          <w:sz w:val="26"/>
          <w:szCs w:val="26"/>
        </w:rPr>
      </w:pPr>
      <w:r w:rsidRPr="00322C93">
        <w:rPr>
          <w:sz w:val="26"/>
          <w:szCs w:val="26"/>
        </w:rPr>
        <w:t>štoparica</w:t>
      </w:r>
    </w:p>
    <w:p w14:paraId="4AE6DCD0" w14:textId="77777777" w:rsidR="00DC1DE0" w:rsidRPr="00322C93" w:rsidRDefault="00DC1DE0" w:rsidP="00DC1DE0">
      <w:pPr>
        <w:numPr>
          <w:ilvl w:val="0"/>
          <w:numId w:val="6"/>
        </w:numPr>
        <w:ind w:left="0" w:firstLine="0"/>
        <w:rPr>
          <w:sz w:val="26"/>
          <w:szCs w:val="26"/>
        </w:rPr>
      </w:pPr>
      <w:r w:rsidRPr="00322C93">
        <w:rPr>
          <w:sz w:val="26"/>
          <w:szCs w:val="26"/>
        </w:rPr>
        <w:t>kapalke</w:t>
      </w:r>
    </w:p>
    <w:p w14:paraId="15B1FBAB" w14:textId="77777777" w:rsidR="00DC1DE0" w:rsidRPr="00322C93" w:rsidRDefault="00DC1DE0" w:rsidP="00DC1DE0">
      <w:pPr>
        <w:numPr>
          <w:ilvl w:val="0"/>
          <w:numId w:val="6"/>
        </w:numPr>
        <w:ind w:left="0" w:firstLine="0"/>
        <w:rPr>
          <w:sz w:val="26"/>
          <w:szCs w:val="26"/>
        </w:rPr>
      </w:pPr>
      <w:r w:rsidRPr="00322C93">
        <w:rPr>
          <w:sz w:val="26"/>
          <w:szCs w:val="26"/>
        </w:rPr>
        <w:t>vata</w:t>
      </w:r>
    </w:p>
    <w:p w14:paraId="68109C5F" w14:textId="77777777" w:rsidR="00DC1DE0" w:rsidRPr="00322C93" w:rsidRDefault="00DC1DE0" w:rsidP="00DC1DE0">
      <w:pPr>
        <w:numPr>
          <w:ilvl w:val="0"/>
          <w:numId w:val="6"/>
        </w:numPr>
        <w:ind w:left="0" w:firstLine="0"/>
        <w:rPr>
          <w:sz w:val="26"/>
          <w:szCs w:val="26"/>
        </w:rPr>
      </w:pPr>
      <w:r w:rsidRPr="00322C93">
        <w:rPr>
          <w:sz w:val="26"/>
          <w:szCs w:val="26"/>
        </w:rPr>
        <w:t>filtrirni papir</w:t>
      </w:r>
    </w:p>
    <w:p w14:paraId="604BCCC4" w14:textId="77777777" w:rsidR="00DC1DE0" w:rsidRPr="00322C93" w:rsidRDefault="00DC1DE0" w:rsidP="00DC1DE0">
      <w:pPr>
        <w:numPr>
          <w:ilvl w:val="0"/>
          <w:numId w:val="6"/>
        </w:numPr>
        <w:ind w:left="0" w:firstLine="0"/>
        <w:rPr>
          <w:sz w:val="26"/>
          <w:szCs w:val="26"/>
        </w:rPr>
      </w:pPr>
      <w:r w:rsidRPr="00322C93">
        <w:rPr>
          <w:sz w:val="26"/>
          <w:szCs w:val="26"/>
        </w:rPr>
        <w:t>raztopine: 5, 10, 20 % raztopina NaCl, destilirana voda</w:t>
      </w:r>
    </w:p>
    <w:p w14:paraId="56FB5664" w14:textId="77777777" w:rsidR="00DC1DE0" w:rsidRPr="00322C93" w:rsidRDefault="00DC1DE0" w:rsidP="00DC1DE0">
      <w:pPr>
        <w:numPr>
          <w:ilvl w:val="0"/>
          <w:numId w:val="6"/>
        </w:numPr>
        <w:ind w:left="0" w:firstLine="0"/>
        <w:rPr>
          <w:sz w:val="26"/>
          <w:szCs w:val="26"/>
        </w:rPr>
      </w:pPr>
      <w:r w:rsidRPr="00322C93">
        <w:rPr>
          <w:sz w:val="26"/>
          <w:szCs w:val="26"/>
        </w:rPr>
        <w:t>poskusne živali: kultura paramecijev</w:t>
      </w:r>
    </w:p>
    <w:p w14:paraId="032E1658" w14:textId="77777777" w:rsidR="00DC1DE0" w:rsidRPr="00322C93" w:rsidRDefault="00DC1DE0" w:rsidP="00DC1DE0">
      <w:pPr>
        <w:rPr>
          <w:sz w:val="26"/>
          <w:szCs w:val="26"/>
        </w:rPr>
      </w:pPr>
    </w:p>
    <w:p w14:paraId="1A1BE38C" w14:textId="77777777" w:rsidR="00DC1DE0" w:rsidRPr="00322C93" w:rsidRDefault="00DC1DE0" w:rsidP="00DC1DE0">
      <w:pPr>
        <w:rPr>
          <w:sz w:val="26"/>
          <w:szCs w:val="26"/>
        </w:rPr>
      </w:pPr>
      <w:r w:rsidRPr="00322C93">
        <w:rPr>
          <w:sz w:val="26"/>
          <w:szCs w:val="26"/>
        </w:rPr>
        <w:t>Postopek:</w:t>
      </w:r>
    </w:p>
    <w:p w14:paraId="3AF52078" w14:textId="77777777" w:rsidR="00DC1DE0" w:rsidRPr="00322C93" w:rsidRDefault="00DC1DE0" w:rsidP="00DC1DE0">
      <w:pPr>
        <w:rPr>
          <w:sz w:val="26"/>
          <w:szCs w:val="26"/>
        </w:rPr>
      </w:pPr>
      <w:r w:rsidRPr="00322C93">
        <w:rPr>
          <w:sz w:val="26"/>
          <w:szCs w:val="26"/>
        </w:rPr>
        <w:t>Po pripravi mikroskopa in preparata smo začeli z mikroskopiranjem. Najprej smo poiskali paramecije na najmanjši povečavi in ko smo jih našli, smo si jih ogledali še pod večjo povečavo. Nato smo morali prešteti število utripov kontraktilne vakuole. Ko smo dobili rezultate smo raztopino vode zamenjali z 5, 20 in 20 % raztopino NaCl. Pri vsaki raztopini smo morali prešteti število utripov in jih skrbno zabeležiti.</w:t>
      </w:r>
    </w:p>
    <w:p w14:paraId="68EB6552" w14:textId="77777777" w:rsidR="00DC1DE0" w:rsidRPr="00322C93" w:rsidRDefault="00DC1DE0" w:rsidP="00DC1DE0">
      <w:pPr>
        <w:rPr>
          <w:sz w:val="26"/>
          <w:szCs w:val="26"/>
        </w:rPr>
      </w:pPr>
    </w:p>
    <w:p w14:paraId="299AF0CE" w14:textId="77777777" w:rsidR="00DC1DE0" w:rsidRPr="00322C93" w:rsidRDefault="00DC1DE0" w:rsidP="00DC1DE0">
      <w:pPr>
        <w:rPr>
          <w:b/>
          <w:sz w:val="26"/>
          <w:szCs w:val="26"/>
        </w:rPr>
      </w:pPr>
      <w:r w:rsidRPr="00322C93">
        <w:rPr>
          <w:b/>
          <w:sz w:val="26"/>
          <w:szCs w:val="26"/>
        </w:rPr>
        <w:t xml:space="preserve">3. REZULTATI: </w:t>
      </w:r>
    </w:p>
    <w:p w14:paraId="3814C589" w14:textId="77777777" w:rsidR="00DC1DE0" w:rsidRPr="00322C93" w:rsidRDefault="00DC1DE0" w:rsidP="00DC1DE0">
      <w:pPr>
        <w:rPr>
          <w:sz w:val="26"/>
          <w:szCs w:val="26"/>
        </w:rPr>
      </w:pPr>
    </w:p>
    <w:p w14:paraId="0FEAE32D" w14:textId="77777777" w:rsidR="00DC1DE0" w:rsidRPr="007E4064" w:rsidRDefault="008A13DE" w:rsidP="00DC1DE0">
      <w:pPr>
        <w:rPr>
          <w:sz w:val="26"/>
          <w:szCs w:val="26"/>
        </w:rPr>
      </w:pPr>
      <w:r>
        <w:pict w14:anchorId="2017A931">
          <v:shape id="_x0000_i1025" type="#_x0000_t75" style="width:361.5pt;height:217.5pt">
            <v:imagedata r:id="rId6" o:title=""/>
          </v:shape>
        </w:pict>
      </w:r>
    </w:p>
    <w:p w14:paraId="4119F6FC" w14:textId="77777777" w:rsidR="00A63964" w:rsidRPr="00322C93" w:rsidRDefault="00A63964" w:rsidP="00A63964">
      <w:pPr>
        <w:ind w:left="360"/>
        <w:rPr>
          <w:sz w:val="26"/>
          <w:szCs w:val="26"/>
        </w:rPr>
      </w:pPr>
    </w:p>
    <w:p w14:paraId="1C24FFE2" w14:textId="77777777" w:rsidR="0062263E" w:rsidRPr="00322C93" w:rsidRDefault="0062263E" w:rsidP="00334B1D">
      <w:pPr>
        <w:rPr>
          <w:sz w:val="26"/>
          <w:szCs w:val="26"/>
        </w:rPr>
      </w:pPr>
      <w:r w:rsidRPr="00322C93">
        <w:rPr>
          <w:sz w:val="26"/>
          <w:szCs w:val="26"/>
        </w:rPr>
        <w:t>Sam nisem dobil nobenih rezultatov, ker nisem videl vakuole.</w:t>
      </w:r>
      <w:r w:rsidR="00334B1D">
        <w:rPr>
          <w:sz w:val="26"/>
          <w:szCs w:val="26"/>
        </w:rPr>
        <w:t xml:space="preserve"> Predstavil sem tiste, ki so mi jih posredovali sošolci oziroma profesorica</w:t>
      </w:r>
    </w:p>
    <w:p w14:paraId="52794EE0" w14:textId="77777777" w:rsidR="0062263E" w:rsidRPr="00322C93" w:rsidRDefault="0062263E" w:rsidP="0062263E">
      <w:pPr>
        <w:ind w:left="360" w:hanging="360"/>
        <w:rPr>
          <w:sz w:val="26"/>
          <w:szCs w:val="26"/>
        </w:rPr>
      </w:pPr>
    </w:p>
    <w:p w14:paraId="12D3D60C" w14:textId="77777777" w:rsidR="0062263E" w:rsidRPr="00322C93" w:rsidRDefault="0062263E" w:rsidP="0062263E">
      <w:pPr>
        <w:ind w:left="360" w:hanging="360"/>
        <w:rPr>
          <w:b/>
          <w:sz w:val="26"/>
          <w:szCs w:val="26"/>
        </w:rPr>
      </w:pPr>
      <w:r w:rsidRPr="00322C93">
        <w:rPr>
          <w:b/>
          <w:sz w:val="26"/>
          <w:szCs w:val="26"/>
        </w:rPr>
        <w:t>4. RAZPRAVA:</w:t>
      </w:r>
    </w:p>
    <w:p w14:paraId="63C748B3" w14:textId="77777777" w:rsidR="0062263E" w:rsidRPr="00322C93" w:rsidRDefault="0062263E" w:rsidP="0062263E">
      <w:pPr>
        <w:ind w:left="360" w:hanging="360"/>
        <w:rPr>
          <w:b/>
          <w:sz w:val="26"/>
          <w:szCs w:val="26"/>
        </w:rPr>
      </w:pPr>
    </w:p>
    <w:p w14:paraId="6F3CD9A9" w14:textId="77777777" w:rsidR="0062263E" w:rsidRPr="00322C93" w:rsidRDefault="0062263E" w:rsidP="0062263E">
      <w:pPr>
        <w:rPr>
          <w:sz w:val="26"/>
          <w:szCs w:val="26"/>
        </w:rPr>
      </w:pPr>
      <w:r w:rsidRPr="00322C93">
        <w:rPr>
          <w:sz w:val="26"/>
          <w:szCs w:val="26"/>
        </w:rPr>
        <w:t>Ker pri vaji nisem dobil nobenih rezultatov, bom navedel tiste, ki mi jih je posredovala profesorica. Sam sem lahko le narisal paramecija, saj se ni videlo kontraktilne vakuole.</w:t>
      </w:r>
      <w:r w:rsidR="007E4064">
        <w:rPr>
          <w:sz w:val="26"/>
          <w:szCs w:val="26"/>
        </w:rPr>
        <w:t xml:space="preserve"> Tako sem ga moral prerisati iz učbenika, sicer bi lahko narisal le en pravokotnik, ki se je zvijal. </w:t>
      </w:r>
    </w:p>
    <w:p w14:paraId="0C77120C" w14:textId="77777777" w:rsidR="0062263E" w:rsidRPr="00322C93" w:rsidRDefault="0062263E" w:rsidP="0062263E">
      <w:pPr>
        <w:rPr>
          <w:sz w:val="26"/>
          <w:szCs w:val="26"/>
        </w:rPr>
      </w:pPr>
      <w:r w:rsidRPr="00322C93">
        <w:rPr>
          <w:sz w:val="26"/>
          <w:szCs w:val="26"/>
        </w:rPr>
        <w:t>V destilirani vodi, torej v hipotoničnem okolju je vakuola naredila več utripov</w:t>
      </w:r>
      <w:r w:rsidR="007E4064">
        <w:rPr>
          <w:sz w:val="26"/>
          <w:szCs w:val="26"/>
        </w:rPr>
        <w:t xml:space="preserve"> saj v destilirani vodi ni nikakršnih ionov, sledov elementov in drugih nečistoč, ki so v vodovodni vodi. Tako je začela vakuola utripati hitreje, saj v vodi, ki jo je prečrpala ni bilo nobenih snovi, ki bi organizmu koristile. V </w:t>
      </w:r>
      <w:r w:rsidRPr="00322C93">
        <w:rPr>
          <w:sz w:val="26"/>
          <w:szCs w:val="26"/>
        </w:rPr>
        <w:t>raztopini NaCl pa je bil paramecij v hipertoničnem okolju zato je naredila vakuola manj utripov.</w:t>
      </w:r>
      <w:r w:rsidR="007E4064">
        <w:rPr>
          <w:sz w:val="26"/>
          <w:szCs w:val="26"/>
        </w:rPr>
        <w:t xml:space="preserve"> Skozi njo je šla raztopina, ki </w:t>
      </w:r>
      <w:r w:rsidR="008A4364">
        <w:rPr>
          <w:sz w:val="26"/>
          <w:szCs w:val="26"/>
        </w:rPr>
        <w:t>je bila polna nečistoč, zato je morala</w:t>
      </w:r>
      <w:r w:rsidR="00D56C73">
        <w:rPr>
          <w:sz w:val="26"/>
          <w:szCs w:val="26"/>
        </w:rPr>
        <w:t xml:space="preserve"> vakuola natančneje in počasneje utripati, da je lahko »natančno« pregledala in izbrala tiste, ki bi parameciju koristile. </w:t>
      </w:r>
    </w:p>
    <w:p w14:paraId="4EFC0E55" w14:textId="77777777" w:rsidR="0062263E" w:rsidRPr="00322C93" w:rsidRDefault="0062263E" w:rsidP="0062263E">
      <w:pPr>
        <w:ind w:left="360" w:hanging="360"/>
        <w:rPr>
          <w:sz w:val="26"/>
          <w:szCs w:val="26"/>
        </w:rPr>
      </w:pPr>
    </w:p>
    <w:p w14:paraId="36BEA0A8" w14:textId="77777777" w:rsidR="0062263E" w:rsidRPr="00322C93" w:rsidRDefault="0062263E" w:rsidP="0062263E">
      <w:pPr>
        <w:ind w:left="360" w:hanging="360"/>
        <w:rPr>
          <w:b/>
          <w:sz w:val="26"/>
          <w:szCs w:val="26"/>
        </w:rPr>
      </w:pPr>
      <w:r w:rsidRPr="00322C93">
        <w:rPr>
          <w:b/>
          <w:sz w:val="26"/>
          <w:szCs w:val="26"/>
        </w:rPr>
        <w:t>5. ZAKLJUČEK:</w:t>
      </w:r>
    </w:p>
    <w:p w14:paraId="4A261556" w14:textId="77777777" w:rsidR="0062263E" w:rsidRPr="00322C93" w:rsidRDefault="0062263E" w:rsidP="0062263E">
      <w:pPr>
        <w:ind w:left="360" w:hanging="360"/>
        <w:rPr>
          <w:b/>
          <w:sz w:val="26"/>
          <w:szCs w:val="26"/>
        </w:rPr>
      </w:pPr>
    </w:p>
    <w:p w14:paraId="320D68F2" w14:textId="77777777" w:rsidR="0062263E" w:rsidRPr="00322C93" w:rsidRDefault="0062263E" w:rsidP="00FD294E">
      <w:pPr>
        <w:rPr>
          <w:sz w:val="26"/>
          <w:szCs w:val="26"/>
        </w:rPr>
      </w:pPr>
      <w:r w:rsidRPr="00322C93">
        <w:rPr>
          <w:sz w:val="26"/>
          <w:szCs w:val="26"/>
        </w:rPr>
        <w:t xml:space="preserve">Ugotovil </w:t>
      </w:r>
      <w:r w:rsidR="00FD294E" w:rsidRPr="00322C93">
        <w:rPr>
          <w:sz w:val="26"/>
          <w:szCs w:val="26"/>
        </w:rPr>
        <w:t>sem, da je število utripov kontraktilne vakuole odvisno od raztopine</w:t>
      </w:r>
      <w:r w:rsidR="00D56C73">
        <w:rPr>
          <w:sz w:val="26"/>
          <w:szCs w:val="26"/>
        </w:rPr>
        <w:t>,</w:t>
      </w:r>
      <w:r w:rsidR="00FD294E" w:rsidRPr="00322C93">
        <w:rPr>
          <w:sz w:val="26"/>
          <w:szCs w:val="26"/>
        </w:rPr>
        <w:t xml:space="preserve"> v kateri se celica nahaja. </w:t>
      </w:r>
    </w:p>
    <w:p w14:paraId="477FEA8C" w14:textId="77777777" w:rsidR="00FD294E" w:rsidRPr="00322C93" w:rsidRDefault="00FD294E" w:rsidP="00FD294E">
      <w:pPr>
        <w:rPr>
          <w:sz w:val="26"/>
          <w:szCs w:val="26"/>
        </w:rPr>
      </w:pPr>
      <w:r w:rsidRPr="00322C93">
        <w:rPr>
          <w:sz w:val="26"/>
          <w:szCs w:val="26"/>
        </w:rPr>
        <w:t>Pri vaji sem obnovil potek mikroskopiranja, način priprave preparata, skiciral sem paramecija in obnovil sem znanje o različnih vrstah raztopin.</w:t>
      </w:r>
    </w:p>
    <w:p w14:paraId="1155E683" w14:textId="77777777" w:rsidR="00FD294E" w:rsidRPr="00322C93" w:rsidRDefault="00FD294E" w:rsidP="00FD294E">
      <w:pPr>
        <w:rPr>
          <w:sz w:val="26"/>
          <w:szCs w:val="26"/>
        </w:rPr>
      </w:pPr>
      <w:r w:rsidRPr="00322C93">
        <w:rPr>
          <w:sz w:val="26"/>
          <w:szCs w:val="26"/>
        </w:rPr>
        <w:t>Moja hipoteza je bila pravilna, zato je ne bom spreminjal, dodal bi lahko le, da se frekvenca utripov</w:t>
      </w:r>
      <w:r w:rsidR="00885AC6" w:rsidRPr="00322C93">
        <w:rPr>
          <w:sz w:val="26"/>
          <w:szCs w:val="26"/>
        </w:rPr>
        <w:t xml:space="preserve"> v hipotonični raztopini poveča in da se v hipertonični raztopini zmanjša</w:t>
      </w:r>
      <w:r w:rsidR="00D56C73">
        <w:rPr>
          <w:sz w:val="26"/>
          <w:szCs w:val="26"/>
        </w:rPr>
        <w:t>.</w:t>
      </w:r>
    </w:p>
    <w:p w14:paraId="2778E76A" w14:textId="77777777" w:rsidR="00885AC6" w:rsidRDefault="00885AC6" w:rsidP="00FD294E">
      <w:pPr>
        <w:rPr>
          <w:sz w:val="26"/>
          <w:szCs w:val="26"/>
        </w:rPr>
      </w:pPr>
      <w:r w:rsidRPr="00322C93">
        <w:rPr>
          <w:sz w:val="26"/>
          <w:szCs w:val="26"/>
        </w:rPr>
        <w:t>Glede na namen vaje, da bi šteli število utripov sem kar malo razočaran, saj sem videl le paramecija in nobenega organela. Poleg tega so bili pod mikroskopom poleg paramecijev vidni tudi kotačniki, kar je marsikoga zavedlo tako, da je dobil rezultat utripov preko sto.</w:t>
      </w:r>
      <w:r w:rsidR="00D56C73">
        <w:rPr>
          <w:sz w:val="26"/>
          <w:szCs w:val="26"/>
        </w:rPr>
        <w:t xml:space="preserve"> </w:t>
      </w:r>
    </w:p>
    <w:p w14:paraId="64528D58" w14:textId="77777777" w:rsidR="00D56C73" w:rsidRPr="00322C93" w:rsidRDefault="00D56C73" w:rsidP="00FD294E">
      <w:pPr>
        <w:rPr>
          <w:sz w:val="26"/>
          <w:szCs w:val="26"/>
        </w:rPr>
      </w:pPr>
      <w:r>
        <w:rPr>
          <w:sz w:val="26"/>
          <w:szCs w:val="26"/>
        </w:rPr>
        <w:t xml:space="preserve">Čeprav sem delal po navodilih, nisem prišel do rezultatov kakršne naj bi dobil. Imel sem veliko problemov, že z iskanjem paramecija, kaj bi še bilo če bi želel videti kakšen organel. Če sem pa že našel paramecija, ki je bil vsaj malo pri miru, mi ni uspelo videti vakuole in tako nisem imel nobenih rezultatov in nisem mogel videti  kako se obnaša vakuola v različnih raztopinah.  </w:t>
      </w:r>
    </w:p>
    <w:p w14:paraId="4E055FE1" w14:textId="77777777" w:rsidR="00885AC6" w:rsidRPr="00322C93" w:rsidRDefault="00885AC6" w:rsidP="00FD294E">
      <w:pPr>
        <w:rPr>
          <w:sz w:val="26"/>
          <w:szCs w:val="26"/>
        </w:rPr>
      </w:pPr>
    </w:p>
    <w:p w14:paraId="3F3C1EB1" w14:textId="77777777" w:rsidR="00885AC6" w:rsidRPr="00322C93" w:rsidRDefault="00885AC6" w:rsidP="00FD294E">
      <w:pPr>
        <w:rPr>
          <w:b/>
          <w:sz w:val="26"/>
          <w:szCs w:val="26"/>
        </w:rPr>
      </w:pPr>
      <w:r w:rsidRPr="00322C93">
        <w:rPr>
          <w:b/>
          <w:sz w:val="26"/>
          <w:szCs w:val="26"/>
        </w:rPr>
        <w:t>6. VIRI:</w:t>
      </w:r>
    </w:p>
    <w:p w14:paraId="007251FC" w14:textId="77777777" w:rsidR="00885AC6" w:rsidRPr="00322C93" w:rsidRDefault="00885AC6" w:rsidP="00FD294E">
      <w:pPr>
        <w:rPr>
          <w:sz w:val="26"/>
          <w:szCs w:val="26"/>
        </w:rPr>
      </w:pPr>
      <w:r w:rsidRPr="00322C93">
        <w:rPr>
          <w:sz w:val="26"/>
          <w:szCs w:val="26"/>
        </w:rPr>
        <w:t>- učbenik za biologijo: Biologija, učbenik za splošne gimnazije, raznolikost živih bitij: Andrej Podobnik in Dušan Devetak, Ljubljana: DZS, 2002</w:t>
      </w:r>
    </w:p>
    <w:p w14:paraId="3CBFD051" w14:textId="77777777" w:rsidR="00885AC6" w:rsidRPr="00322C93" w:rsidRDefault="00885AC6" w:rsidP="00FD294E">
      <w:pPr>
        <w:rPr>
          <w:sz w:val="26"/>
          <w:szCs w:val="26"/>
        </w:rPr>
      </w:pPr>
      <w:r w:rsidRPr="00322C93">
        <w:rPr>
          <w:sz w:val="26"/>
          <w:szCs w:val="26"/>
        </w:rPr>
        <w:t xml:space="preserve">- lastna opažanja     </w:t>
      </w:r>
    </w:p>
    <w:p w14:paraId="25A78DDE" w14:textId="77777777" w:rsidR="0062263E" w:rsidRPr="00322C93" w:rsidRDefault="0062263E" w:rsidP="0062263E">
      <w:pPr>
        <w:ind w:left="360" w:hanging="360"/>
        <w:rPr>
          <w:sz w:val="26"/>
          <w:szCs w:val="26"/>
        </w:rPr>
      </w:pPr>
    </w:p>
    <w:p w14:paraId="27FA45CE" w14:textId="77777777" w:rsidR="00A63964" w:rsidRPr="00322C93" w:rsidRDefault="00A63964" w:rsidP="00A63964">
      <w:pPr>
        <w:ind w:left="708"/>
        <w:rPr>
          <w:sz w:val="26"/>
          <w:szCs w:val="26"/>
        </w:rPr>
      </w:pPr>
    </w:p>
    <w:p w14:paraId="4754C69A" w14:textId="77777777" w:rsidR="00A63964" w:rsidRPr="00A63964" w:rsidRDefault="00A63964" w:rsidP="00A63964">
      <w:pPr>
        <w:ind w:left="708"/>
      </w:pPr>
      <w:r w:rsidRPr="00A63964">
        <w:t xml:space="preserve"> </w:t>
      </w:r>
    </w:p>
    <w:sectPr w:rsidR="00A63964" w:rsidRPr="00A63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240A7"/>
    <w:multiLevelType w:val="hybridMultilevel"/>
    <w:tmpl w:val="73982BEA"/>
    <w:lvl w:ilvl="0" w:tplc="887C800A">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EDA39C1"/>
    <w:multiLevelType w:val="multilevel"/>
    <w:tmpl w:val="29B66E9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C1493A"/>
    <w:multiLevelType w:val="hybridMultilevel"/>
    <w:tmpl w:val="BAFE3A0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8192101"/>
    <w:multiLevelType w:val="hybridMultilevel"/>
    <w:tmpl w:val="C89CC46A"/>
    <w:lvl w:ilvl="0" w:tplc="04240013">
      <w:start w:val="1"/>
      <w:numFmt w:val="upperRoman"/>
      <w:lvlText w:val="%1."/>
      <w:lvlJc w:val="right"/>
      <w:pPr>
        <w:tabs>
          <w:tab w:val="num" w:pos="1080"/>
        </w:tabs>
        <w:ind w:left="1080" w:hanging="18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 w15:restartNumberingAfterBreak="0">
    <w:nsid w:val="5180522A"/>
    <w:multiLevelType w:val="hybridMultilevel"/>
    <w:tmpl w:val="0778DCD2"/>
    <w:lvl w:ilvl="0" w:tplc="AD02C17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F13FB6"/>
    <w:multiLevelType w:val="multilevel"/>
    <w:tmpl w:val="DDE2C3B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2EA"/>
    <w:rsid w:val="000362F4"/>
    <w:rsid w:val="000432EA"/>
    <w:rsid w:val="00153B34"/>
    <w:rsid w:val="00234A96"/>
    <w:rsid w:val="00254956"/>
    <w:rsid w:val="00322C93"/>
    <w:rsid w:val="00334B1D"/>
    <w:rsid w:val="0038343D"/>
    <w:rsid w:val="003F57FA"/>
    <w:rsid w:val="0062263E"/>
    <w:rsid w:val="007E4064"/>
    <w:rsid w:val="00885AC6"/>
    <w:rsid w:val="00894607"/>
    <w:rsid w:val="008A13DE"/>
    <w:rsid w:val="008A4364"/>
    <w:rsid w:val="008A59CD"/>
    <w:rsid w:val="00925F13"/>
    <w:rsid w:val="00A63964"/>
    <w:rsid w:val="00B02307"/>
    <w:rsid w:val="00B74441"/>
    <w:rsid w:val="00C07CE9"/>
    <w:rsid w:val="00D56C73"/>
    <w:rsid w:val="00DC1DE0"/>
    <w:rsid w:val="00FD29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E0F11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