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62E2D" w14:textId="77777777" w:rsidR="00433617" w:rsidRPr="00AF6281" w:rsidRDefault="00433617" w:rsidP="00433617">
      <w:pPr>
        <w:spacing w:after="0"/>
        <w:rPr>
          <w:rFonts w:ascii="Times New Roman" w:hAnsi="Times New Roman"/>
          <w:sz w:val="24"/>
          <w:szCs w:val="24"/>
        </w:rPr>
      </w:pPr>
      <w:bookmarkStart w:id="0" w:name="_GoBack"/>
      <w:bookmarkEnd w:id="0"/>
      <w:r w:rsidRPr="00AF6281">
        <w:rPr>
          <w:rFonts w:ascii="Times New Roman" w:hAnsi="Times New Roman"/>
          <w:sz w:val="24"/>
          <w:szCs w:val="24"/>
        </w:rPr>
        <w:t xml:space="preserve">III. gimnazija Maribor </w:t>
      </w:r>
    </w:p>
    <w:p w14:paraId="08465CBA" w14:textId="77777777" w:rsidR="00433617" w:rsidRPr="00AF6281" w:rsidRDefault="00433617" w:rsidP="00433617">
      <w:pPr>
        <w:spacing w:after="0"/>
        <w:rPr>
          <w:rFonts w:ascii="Times New Roman" w:hAnsi="Times New Roman"/>
          <w:sz w:val="24"/>
          <w:szCs w:val="24"/>
        </w:rPr>
      </w:pPr>
      <w:r w:rsidRPr="00AF6281">
        <w:rPr>
          <w:rFonts w:ascii="Times New Roman" w:hAnsi="Times New Roman"/>
          <w:sz w:val="24"/>
          <w:szCs w:val="24"/>
        </w:rPr>
        <w:t>Gosposvetska cesta 4</w:t>
      </w:r>
    </w:p>
    <w:p w14:paraId="0E600006" w14:textId="77777777" w:rsidR="00433617" w:rsidRDefault="00433617" w:rsidP="00433617">
      <w:pPr>
        <w:rPr>
          <w:rFonts w:ascii="Times New Roman" w:hAnsi="Times New Roman"/>
          <w:sz w:val="24"/>
          <w:szCs w:val="24"/>
        </w:rPr>
      </w:pPr>
      <w:r w:rsidRPr="00AF6281">
        <w:rPr>
          <w:rFonts w:ascii="Times New Roman" w:hAnsi="Times New Roman"/>
          <w:sz w:val="24"/>
          <w:szCs w:val="24"/>
        </w:rPr>
        <w:t>2000 Maribor</w:t>
      </w:r>
    </w:p>
    <w:p w14:paraId="13ED9F5A" w14:textId="77777777" w:rsidR="00433617" w:rsidRDefault="00433617" w:rsidP="00433617">
      <w:pPr>
        <w:rPr>
          <w:rFonts w:ascii="Times New Roman" w:hAnsi="Times New Roman"/>
          <w:sz w:val="24"/>
          <w:szCs w:val="24"/>
        </w:rPr>
      </w:pPr>
    </w:p>
    <w:p w14:paraId="1E0709E0" w14:textId="77777777" w:rsidR="00433617" w:rsidRDefault="00433617" w:rsidP="00433617">
      <w:pPr>
        <w:rPr>
          <w:rFonts w:ascii="Times New Roman" w:hAnsi="Times New Roman"/>
          <w:sz w:val="24"/>
          <w:szCs w:val="24"/>
        </w:rPr>
      </w:pPr>
    </w:p>
    <w:p w14:paraId="0F12A979" w14:textId="77777777" w:rsidR="00433617" w:rsidRDefault="00433617" w:rsidP="00433617">
      <w:pPr>
        <w:rPr>
          <w:rFonts w:ascii="Times New Roman" w:hAnsi="Times New Roman"/>
          <w:sz w:val="24"/>
          <w:szCs w:val="24"/>
        </w:rPr>
      </w:pPr>
    </w:p>
    <w:p w14:paraId="59FC4B4A" w14:textId="77777777" w:rsidR="00433617" w:rsidRDefault="00433617" w:rsidP="00433617">
      <w:pPr>
        <w:rPr>
          <w:rFonts w:ascii="Times New Roman" w:hAnsi="Times New Roman"/>
          <w:sz w:val="24"/>
          <w:szCs w:val="24"/>
        </w:rPr>
      </w:pPr>
    </w:p>
    <w:p w14:paraId="3EE148E6" w14:textId="77777777" w:rsidR="00433617" w:rsidRDefault="00433617" w:rsidP="00433617">
      <w:pPr>
        <w:rPr>
          <w:rFonts w:ascii="Times New Roman" w:hAnsi="Times New Roman"/>
          <w:sz w:val="24"/>
          <w:szCs w:val="24"/>
        </w:rPr>
      </w:pPr>
    </w:p>
    <w:p w14:paraId="63B6726C" w14:textId="77777777" w:rsidR="00433617" w:rsidRDefault="00433617" w:rsidP="00433617">
      <w:pPr>
        <w:rPr>
          <w:rFonts w:ascii="Times New Roman" w:hAnsi="Times New Roman"/>
          <w:sz w:val="24"/>
          <w:szCs w:val="24"/>
        </w:rPr>
      </w:pPr>
    </w:p>
    <w:p w14:paraId="69509563" w14:textId="77777777" w:rsidR="00433617" w:rsidRDefault="00433617" w:rsidP="00433617">
      <w:pPr>
        <w:rPr>
          <w:rFonts w:ascii="Times New Roman" w:hAnsi="Times New Roman"/>
          <w:sz w:val="24"/>
          <w:szCs w:val="24"/>
        </w:rPr>
      </w:pPr>
    </w:p>
    <w:p w14:paraId="537FF658" w14:textId="77777777" w:rsidR="001C33E6" w:rsidRDefault="001C33E6" w:rsidP="00433617">
      <w:pPr>
        <w:rPr>
          <w:rFonts w:ascii="Times New Roman" w:hAnsi="Times New Roman"/>
          <w:sz w:val="24"/>
          <w:szCs w:val="24"/>
        </w:rPr>
      </w:pPr>
    </w:p>
    <w:p w14:paraId="6F1A5FB7" w14:textId="77777777" w:rsidR="001C33E6" w:rsidRDefault="001C33E6" w:rsidP="00433617">
      <w:pPr>
        <w:rPr>
          <w:rFonts w:ascii="Times New Roman" w:hAnsi="Times New Roman"/>
          <w:sz w:val="24"/>
          <w:szCs w:val="24"/>
        </w:rPr>
      </w:pPr>
    </w:p>
    <w:p w14:paraId="61D6CFD6" w14:textId="77777777" w:rsidR="00433617" w:rsidRPr="001C33E6" w:rsidRDefault="001B7900" w:rsidP="006E419B">
      <w:pPr>
        <w:pStyle w:val="ListParagraph"/>
        <w:spacing w:after="0"/>
        <w:ind w:left="360"/>
        <w:jc w:val="center"/>
        <w:rPr>
          <w:rFonts w:ascii="Algerian" w:hAnsi="Algerian"/>
          <w:color w:val="1F497D"/>
          <w:sz w:val="44"/>
          <w:szCs w:val="24"/>
        </w:rPr>
      </w:pPr>
      <w:r>
        <w:rPr>
          <w:rFonts w:ascii="Algerian" w:hAnsi="Algerian"/>
          <w:color w:val="1F497D"/>
          <w:sz w:val="44"/>
          <w:szCs w:val="24"/>
        </w:rPr>
        <w:t>3</w:t>
      </w:r>
      <w:r w:rsidR="006E419B">
        <w:rPr>
          <w:rFonts w:ascii="Algerian" w:hAnsi="Algerian"/>
          <w:color w:val="1F497D"/>
          <w:sz w:val="44"/>
          <w:szCs w:val="24"/>
        </w:rPr>
        <w:t>.</w:t>
      </w:r>
      <w:r w:rsidR="00433617" w:rsidRPr="001C33E6">
        <w:rPr>
          <w:rFonts w:ascii="Algerian" w:hAnsi="Algerian"/>
          <w:color w:val="1F497D"/>
          <w:sz w:val="44"/>
          <w:szCs w:val="24"/>
        </w:rPr>
        <w:t xml:space="preserve"> </w:t>
      </w:r>
      <w:r w:rsidR="00433617" w:rsidRPr="001C33E6">
        <w:rPr>
          <w:rFonts w:ascii="Castellar" w:hAnsi="Castellar"/>
          <w:color w:val="1F497D"/>
          <w:sz w:val="44"/>
          <w:szCs w:val="24"/>
        </w:rPr>
        <w:t>L</w:t>
      </w:r>
      <w:r w:rsidR="00433617" w:rsidRPr="001C33E6">
        <w:rPr>
          <w:rFonts w:ascii="Algerian" w:hAnsi="Algerian"/>
          <w:color w:val="1F497D"/>
          <w:sz w:val="44"/>
          <w:szCs w:val="24"/>
        </w:rPr>
        <w:t>ABORATORIJSKA VAJA</w:t>
      </w:r>
    </w:p>
    <w:p w14:paraId="08F0355D" w14:textId="77777777" w:rsidR="00433617" w:rsidRDefault="00433617" w:rsidP="001C33E6">
      <w:pPr>
        <w:pStyle w:val="ListParagraph"/>
        <w:spacing w:after="0"/>
        <w:ind w:left="1080"/>
        <w:jc w:val="center"/>
        <w:rPr>
          <w:rFonts w:ascii="Algerian" w:hAnsi="Algerian"/>
          <w:color w:val="1F497D"/>
          <w:sz w:val="44"/>
          <w:szCs w:val="24"/>
        </w:rPr>
      </w:pPr>
      <w:r>
        <w:rPr>
          <w:rFonts w:ascii="Algerian" w:hAnsi="Algerian"/>
          <w:color w:val="1F497D"/>
          <w:sz w:val="44"/>
          <w:szCs w:val="24"/>
        </w:rPr>
        <w:t>kosmanec</w:t>
      </w:r>
    </w:p>
    <w:p w14:paraId="023BE47D" w14:textId="77777777" w:rsidR="00433617" w:rsidRDefault="00433617" w:rsidP="00433617">
      <w:pPr>
        <w:pStyle w:val="ListParagraph"/>
        <w:spacing w:after="0"/>
        <w:jc w:val="center"/>
        <w:rPr>
          <w:rFonts w:ascii="Algerian" w:hAnsi="Algerian"/>
          <w:color w:val="1F497D"/>
          <w:sz w:val="44"/>
          <w:szCs w:val="24"/>
        </w:rPr>
      </w:pPr>
    </w:p>
    <w:p w14:paraId="4EB94FA0" w14:textId="77777777" w:rsidR="00433617" w:rsidRDefault="00433617" w:rsidP="00433617">
      <w:pPr>
        <w:pStyle w:val="ListParagraph"/>
        <w:spacing w:after="0"/>
        <w:jc w:val="center"/>
        <w:rPr>
          <w:rFonts w:ascii="Times New Roman" w:hAnsi="Times New Roman"/>
          <w:color w:val="1F497D"/>
          <w:sz w:val="44"/>
          <w:szCs w:val="24"/>
        </w:rPr>
      </w:pPr>
    </w:p>
    <w:p w14:paraId="36307A28" w14:textId="77777777" w:rsidR="00433617" w:rsidRDefault="00433617" w:rsidP="00433617">
      <w:pPr>
        <w:pStyle w:val="ListParagraph"/>
        <w:spacing w:after="0"/>
        <w:jc w:val="center"/>
        <w:rPr>
          <w:rFonts w:ascii="Times New Roman" w:hAnsi="Times New Roman"/>
          <w:color w:val="1F497D"/>
          <w:sz w:val="44"/>
          <w:szCs w:val="24"/>
        </w:rPr>
      </w:pPr>
    </w:p>
    <w:p w14:paraId="7CCB1084" w14:textId="77777777" w:rsidR="00433617" w:rsidRDefault="00433617" w:rsidP="00433617">
      <w:pPr>
        <w:pStyle w:val="ListParagraph"/>
        <w:spacing w:after="0"/>
        <w:jc w:val="center"/>
        <w:rPr>
          <w:rFonts w:ascii="Times New Roman" w:hAnsi="Times New Roman"/>
          <w:color w:val="1F497D"/>
          <w:sz w:val="44"/>
          <w:szCs w:val="24"/>
        </w:rPr>
      </w:pPr>
    </w:p>
    <w:p w14:paraId="15459CCE" w14:textId="77777777" w:rsidR="00433617" w:rsidRDefault="00433617" w:rsidP="00433617">
      <w:pPr>
        <w:pStyle w:val="ListParagraph"/>
        <w:spacing w:after="0"/>
        <w:jc w:val="center"/>
        <w:rPr>
          <w:rFonts w:ascii="Times New Roman" w:hAnsi="Times New Roman"/>
          <w:color w:val="1F497D"/>
          <w:sz w:val="44"/>
          <w:szCs w:val="24"/>
        </w:rPr>
      </w:pPr>
    </w:p>
    <w:p w14:paraId="2A9D4043" w14:textId="77777777" w:rsidR="00433617" w:rsidRDefault="00433617" w:rsidP="00433617">
      <w:pPr>
        <w:pStyle w:val="ListParagraph"/>
        <w:spacing w:after="0"/>
        <w:jc w:val="center"/>
        <w:rPr>
          <w:rFonts w:ascii="Times New Roman" w:hAnsi="Times New Roman"/>
          <w:color w:val="1F497D"/>
          <w:sz w:val="44"/>
          <w:szCs w:val="24"/>
        </w:rPr>
      </w:pPr>
    </w:p>
    <w:p w14:paraId="6DB7115F" w14:textId="77777777" w:rsidR="00433617" w:rsidRDefault="00433617" w:rsidP="00433617">
      <w:pPr>
        <w:pStyle w:val="ListParagraph"/>
        <w:spacing w:after="0"/>
        <w:jc w:val="center"/>
        <w:rPr>
          <w:rFonts w:ascii="Times New Roman" w:hAnsi="Times New Roman"/>
          <w:color w:val="1F497D"/>
          <w:sz w:val="44"/>
          <w:szCs w:val="24"/>
        </w:rPr>
      </w:pPr>
    </w:p>
    <w:p w14:paraId="23224AD8" w14:textId="77777777" w:rsidR="00433617" w:rsidRDefault="00433617" w:rsidP="00433617">
      <w:pPr>
        <w:pStyle w:val="ListParagraph"/>
        <w:spacing w:after="0"/>
        <w:rPr>
          <w:rFonts w:ascii="Times New Roman" w:hAnsi="Times New Roman"/>
          <w:color w:val="1F497D"/>
          <w:sz w:val="44"/>
          <w:szCs w:val="24"/>
        </w:rPr>
      </w:pPr>
    </w:p>
    <w:p w14:paraId="759E1882" w14:textId="77777777" w:rsidR="00433617" w:rsidRDefault="00433617" w:rsidP="00433617">
      <w:pPr>
        <w:pStyle w:val="ListParagraph"/>
        <w:spacing w:after="0"/>
        <w:rPr>
          <w:rFonts w:ascii="Times New Roman" w:hAnsi="Times New Roman"/>
          <w:color w:val="1F497D"/>
          <w:sz w:val="44"/>
          <w:szCs w:val="24"/>
        </w:rPr>
      </w:pPr>
    </w:p>
    <w:p w14:paraId="59D6351E" w14:textId="4A0EFE13" w:rsidR="00433617" w:rsidRDefault="00433617" w:rsidP="00433617">
      <w:pPr>
        <w:pStyle w:val="ListParagraph"/>
        <w:spacing w:after="0"/>
        <w:ind w:left="0"/>
        <w:jc w:val="both"/>
        <w:rPr>
          <w:rFonts w:ascii="Times New Roman" w:hAnsi="Times New Roman"/>
          <w:sz w:val="24"/>
          <w:szCs w:val="24"/>
        </w:rPr>
      </w:pPr>
    </w:p>
    <w:p w14:paraId="3C35E988" w14:textId="7B4CDCF2" w:rsidR="00510FC5" w:rsidRDefault="00510FC5" w:rsidP="00433617">
      <w:pPr>
        <w:pStyle w:val="ListParagraph"/>
        <w:spacing w:after="0"/>
        <w:ind w:left="0"/>
        <w:jc w:val="both"/>
        <w:rPr>
          <w:rFonts w:ascii="Times New Roman" w:hAnsi="Times New Roman"/>
          <w:sz w:val="24"/>
          <w:szCs w:val="24"/>
        </w:rPr>
      </w:pPr>
    </w:p>
    <w:p w14:paraId="4EC52840" w14:textId="7CA5EE4C" w:rsidR="00510FC5" w:rsidRDefault="00510FC5" w:rsidP="00433617">
      <w:pPr>
        <w:pStyle w:val="ListParagraph"/>
        <w:spacing w:after="0"/>
        <w:ind w:left="0"/>
        <w:jc w:val="both"/>
        <w:rPr>
          <w:rFonts w:ascii="Times New Roman" w:hAnsi="Times New Roman"/>
          <w:sz w:val="24"/>
          <w:szCs w:val="24"/>
        </w:rPr>
      </w:pPr>
    </w:p>
    <w:p w14:paraId="04B3CBA7" w14:textId="00988AD5" w:rsidR="00510FC5" w:rsidRDefault="00510FC5" w:rsidP="00433617">
      <w:pPr>
        <w:pStyle w:val="ListParagraph"/>
        <w:spacing w:after="0"/>
        <w:ind w:left="0"/>
        <w:jc w:val="both"/>
        <w:rPr>
          <w:rFonts w:ascii="Times New Roman" w:hAnsi="Times New Roman"/>
          <w:sz w:val="24"/>
          <w:szCs w:val="24"/>
        </w:rPr>
      </w:pPr>
    </w:p>
    <w:p w14:paraId="7712B397" w14:textId="77777777" w:rsidR="00510FC5" w:rsidRDefault="00510FC5" w:rsidP="00433617">
      <w:pPr>
        <w:pStyle w:val="ListParagraph"/>
        <w:spacing w:after="0"/>
        <w:ind w:left="0"/>
        <w:jc w:val="both"/>
        <w:rPr>
          <w:rFonts w:ascii="Times New Roman" w:hAnsi="Times New Roman"/>
          <w:sz w:val="24"/>
          <w:szCs w:val="24"/>
        </w:rPr>
      </w:pPr>
    </w:p>
    <w:p w14:paraId="09C0AECC" w14:textId="77777777" w:rsidR="00433617" w:rsidRPr="001C33E6" w:rsidRDefault="00433617" w:rsidP="001C33E6">
      <w:pPr>
        <w:spacing w:after="0" w:line="240" w:lineRule="auto"/>
        <w:rPr>
          <w:rFonts w:ascii="Algerian" w:hAnsi="Algerian"/>
          <w:color w:val="1F497D"/>
          <w:sz w:val="24"/>
          <w:szCs w:val="24"/>
        </w:rPr>
      </w:pPr>
      <w:r w:rsidRPr="001C33E6">
        <w:rPr>
          <w:rFonts w:ascii="Algerian" w:hAnsi="Algerian"/>
          <w:color w:val="1F497D"/>
          <w:sz w:val="24"/>
          <w:szCs w:val="24"/>
        </w:rPr>
        <w:lastRenderedPageBreak/>
        <w:t xml:space="preserve">UVOD </w:t>
      </w:r>
    </w:p>
    <w:p w14:paraId="3FFE74FE" w14:textId="77777777" w:rsidR="00A3095E" w:rsidRDefault="00A3095E" w:rsidP="001C33E6">
      <w:pPr>
        <w:spacing w:after="0" w:line="240" w:lineRule="auto"/>
        <w:jc w:val="both"/>
        <w:rPr>
          <w:rFonts w:ascii="Times New Roman" w:hAnsi="Times New Roman"/>
          <w:sz w:val="24"/>
          <w:szCs w:val="24"/>
        </w:rPr>
      </w:pPr>
    </w:p>
    <w:p w14:paraId="1FDB068C" w14:textId="77777777" w:rsidR="00433617" w:rsidRDefault="00A3095E" w:rsidP="001C33E6">
      <w:pPr>
        <w:spacing w:after="0" w:line="240" w:lineRule="auto"/>
        <w:jc w:val="both"/>
        <w:rPr>
          <w:rFonts w:ascii="Times New Roman" w:hAnsi="Times New Roman"/>
          <w:sz w:val="24"/>
          <w:szCs w:val="24"/>
        </w:rPr>
      </w:pPr>
      <w:r>
        <w:rPr>
          <w:rFonts w:ascii="Times New Roman" w:hAnsi="Times New Roman"/>
          <w:sz w:val="24"/>
          <w:szCs w:val="24"/>
        </w:rPr>
        <w:t>Od mehanskih izolacijskih postopkov je znano predvsem kosmanje tkiv  s preparirno iglo. Kadar želimo izolirati posamezne sestavine tkiv ali organov, npr. posamezne celice, vlakna ali druge večje strukture, tkivo kosmamo. Preparat, ki je preipravljen s pomočjo kosmanja imenujemo kosmanec. Kosmanje poteka v kapljici fiziološke raztopine.</w:t>
      </w:r>
      <w:r w:rsidR="001C33E6">
        <w:rPr>
          <w:rFonts w:ascii="Times New Roman" w:hAnsi="Times New Roman"/>
          <w:sz w:val="24"/>
          <w:szCs w:val="24"/>
        </w:rPr>
        <w:t xml:space="preserve"> Dele, ki jih kosmamo pa na koncu tudi obarvamo s metilenskim modrilom, da so celice in strukture pod mikroskopom bolje vidne.</w:t>
      </w:r>
      <w:r>
        <w:rPr>
          <w:rFonts w:ascii="Times New Roman" w:hAnsi="Times New Roman"/>
          <w:sz w:val="24"/>
          <w:szCs w:val="24"/>
        </w:rPr>
        <w:t xml:space="preserve">  </w:t>
      </w:r>
    </w:p>
    <w:p w14:paraId="3096ED45" w14:textId="77777777" w:rsidR="001C33E6" w:rsidRDefault="001C33E6" w:rsidP="001C33E6">
      <w:pPr>
        <w:spacing w:after="0" w:line="240" w:lineRule="auto"/>
        <w:jc w:val="both"/>
        <w:rPr>
          <w:rFonts w:ascii="Times New Roman" w:hAnsi="Times New Roman"/>
          <w:sz w:val="24"/>
          <w:szCs w:val="24"/>
        </w:rPr>
      </w:pPr>
    </w:p>
    <w:p w14:paraId="291943B0" w14:textId="77777777" w:rsidR="00A3095E" w:rsidRDefault="00A3095E" w:rsidP="001C33E6">
      <w:pPr>
        <w:spacing w:after="0" w:line="240" w:lineRule="auto"/>
        <w:jc w:val="both"/>
        <w:rPr>
          <w:rFonts w:ascii="Times New Roman" w:hAnsi="Times New Roman"/>
          <w:sz w:val="24"/>
          <w:szCs w:val="24"/>
        </w:rPr>
      </w:pPr>
    </w:p>
    <w:p w14:paraId="494685B0" w14:textId="77777777" w:rsidR="001C33E6" w:rsidRDefault="00433617" w:rsidP="001C33E6">
      <w:pPr>
        <w:spacing w:after="0" w:line="240" w:lineRule="auto"/>
        <w:rPr>
          <w:rFonts w:ascii="Algerian" w:hAnsi="Algerian"/>
          <w:color w:val="1F497D"/>
          <w:sz w:val="24"/>
          <w:szCs w:val="24"/>
        </w:rPr>
      </w:pPr>
      <w:r w:rsidRPr="001C33E6">
        <w:rPr>
          <w:rFonts w:ascii="Algerian" w:hAnsi="Algerian"/>
          <w:color w:val="1F497D"/>
          <w:sz w:val="24"/>
          <w:szCs w:val="24"/>
        </w:rPr>
        <w:t>MATERIAL IN METODE DELA</w:t>
      </w:r>
    </w:p>
    <w:p w14:paraId="3183871B" w14:textId="77777777" w:rsidR="008C5522" w:rsidRDefault="008C5522" w:rsidP="001C33E6">
      <w:pPr>
        <w:spacing w:after="0" w:line="240" w:lineRule="auto"/>
        <w:jc w:val="both"/>
        <w:rPr>
          <w:rFonts w:ascii="Algerian" w:hAnsi="Algerian"/>
          <w:color w:val="1F497D"/>
          <w:sz w:val="24"/>
          <w:szCs w:val="24"/>
        </w:rPr>
      </w:pPr>
    </w:p>
    <w:p w14:paraId="1DE2EC4E" w14:textId="77777777" w:rsidR="001C33E6" w:rsidRDefault="001C33E6" w:rsidP="001C33E6">
      <w:pPr>
        <w:spacing w:after="0" w:line="240" w:lineRule="auto"/>
        <w:jc w:val="both"/>
        <w:rPr>
          <w:rFonts w:ascii="Times New Roman" w:hAnsi="Times New Roman"/>
          <w:sz w:val="24"/>
          <w:szCs w:val="24"/>
        </w:rPr>
        <w:sectPr w:rsidR="001C33E6" w:rsidSect="004D2797">
          <w:footerReference w:type="even" r:id="rId7"/>
          <w:footerReference w:type="default" r:id="rId8"/>
          <w:pgSz w:w="11906" w:h="16838"/>
          <w:pgMar w:top="1417" w:right="1417" w:bottom="1417" w:left="1417" w:header="708" w:footer="708" w:gutter="0"/>
          <w:cols w:space="708"/>
          <w:titlePg/>
          <w:docGrid w:linePitch="360"/>
        </w:sectPr>
      </w:pPr>
    </w:p>
    <w:p w14:paraId="2590297B" w14:textId="77777777" w:rsidR="00433617" w:rsidRDefault="008C5522" w:rsidP="001C33E6">
      <w:pPr>
        <w:spacing w:after="0" w:line="240" w:lineRule="auto"/>
        <w:jc w:val="both"/>
        <w:rPr>
          <w:rFonts w:ascii="Times New Roman" w:hAnsi="Times New Roman"/>
          <w:sz w:val="24"/>
          <w:szCs w:val="24"/>
        </w:rPr>
      </w:pPr>
      <w:r>
        <w:rPr>
          <w:rFonts w:ascii="Times New Roman" w:hAnsi="Times New Roman"/>
          <w:sz w:val="24"/>
          <w:szCs w:val="24"/>
        </w:rPr>
        <w:t>-mikroskop</w:t>
      </w:r>
    </w:p>
    <w:p w14:paraId="26940F8E" w14:textId="77777777" w:rsidR="008C5522" w:rsidRDefault="008C5522" w:rsidP="001C33E6">
      <w:pPr>
        <w:spacing w:after="0" w:line="240" w:lineRule="auto"/>
        <w:jc w:val="both"/>
        <w:rPr>
          <w:rFonts w:ascii="Times New Roman" w:hAnsi="Times New Roman"/>
          <w:sz w:val="24"/>
          <w:szCs w:val="24"/>
        </w:rPr>
      </w:pPr>
      <w:r>
        <w:rPr>
          <w:rFonts w:ascii="Times New Roman" w:hAnsi="Times New Roman"/>
          <w:sz w:val="24"/>
          <w:szCs w:val="24"/>
        </w:rPr>
        <w:t>-Jetra</w:t>
      </w:r>
    </w:p>
    <w:p w14:paraId="19257316" w14:textId="77777777" w:rsidR="008C5522" w:rsidRDefault="008C5522" w:rsidP="001C33E6">
      <w:pPr>
        <w:spacing w:after="0" w:line="240" w:lineRule="auto"/>
        <w:jc w:val="both"/>
        <w:rPr>
          <w:rFonts w:ascii="Times New Roman" w:hAnsi="Times New Roman"/>
          <w:sz w:val="24"/>
          <w:szCs w:val="24"/>
        </w:rPr>
      </w:pPr>
      <w:r>
        <w:rPr>
          <w:rFonts w:ascii="Times New Roman" w:hAnsi="Times New Roman"/>
          <w:sz w:val="24"/>
          <w:szCs w:val="24"/>
        </w:rPr>
        <w:t>-Fiziološka raztopina</w:t>
      </w:r>
    </w:p>
    <w:p w14:paraId="4CBCC4D2" w14:textId="77777777" w:rsidR="008C5522" w:rsidRDefault="008C5522" w:rsidP="001C33E6">
      <w:pPr>
        <w:spacing w:after="0" w:line="240" w:lineRule="auto"/>
        <w:jc w:val="both"/>
        <w:rPr>
          <w:rFonts w:ascii="Times New Roman" w:hAnsi="Times New Roman"/>
          <w:sz w:val="24"/>
          <w:szCs w:val="24"/>
        </w:rPr>
      </w:pPr>
      <w:r>
        <w:rPr>
          <w:rFonts w:ascii="Times New Roman" w:hAnsi="Times New Roman"/>
          <w:sz w:val="24"/>
          <w:szCs w:val="24"/>
        </w:rPr>
        <w:t>-škarje</w:t>
      </w:r>
    </w:p>
    <w:p w14:paraId="00D77E1D" w14:textId="77777777" w:rsidR="008C5522" w:rsidRDefault="008C5522" w:rsidP="001C33E6">
      <w:pPr>
        <w:spacing w:after="0" w:line="240" w:lineRule="auto"/>
        <w:jc w:val="both"/>
        <w:rPr>
          <w:rFonts w:ascii="Times New Roman" w:hAnsi="Times New Roman"/>
          <w:sz w:val="24"/>
          <w:szCs w:val="24"/>
        </w:rPr>
      </w:pPr>
      <w:r>
        <w:rPr>
          <w:rFonts w:ascii="Times New Roman" w:hAnsi="Times New Roman"/>
          <w:sz w:val="24"/>
          <w:szCs w:val="24"/>
        </w:rPr>
        <w:t>-skalpel</w:t>
      </w:r>
    </w:p>
    <w:p w14:paraId="660DDF7F" w14:textId="77777777" w:rsidR="008C5522" w:rsidRDefault="008C5522" w:rsidP="001C33E6">
      <w:pPr>
        <w:spacing w:after="0" w:line="240" w:lineRule="auto"/>
        <w:jc w:val="both"/>
        <w:rPr>
          <w:rFonts w:ascii="Times New Roman" w:hAnsi="Times New Roman"/>
          <w:sz w:val="24"/>
          <w:szCs w:val="24"/>
        </w:rPr>
      </w:pPr>
      <w:r>
        <w:rPr>
          <w:rFonts w:ascii="Times New Roman" w:hAnsi="Times New Roman"/>
          <w:sz w:val="24"/>
          <w:szCs w:val="24"/>
        </w:rPr>
        <w:t>-3 objektniki</w:t>
      </w:r>
    </w:p>
    <w:p w14:paraId="3D43F77C" w14:textId="77777777" w:rsidR="008C5522" w:rsidRDefault="008C5522" w:rsidP="001C33E6">
      <w:pPr>
        <w:spacing w:after="0" w:line="240" w:lineRule="auto"/>
        <w:jc w:val="both"/>
        <w:rPr>
          <w:rFonts w:ascii="Times New Roman" w:hAnsi="Times New Roman"/>
          <w:sz w:val="24"/>
          <w:szCs w:val="24"/>
        </w:rPr>
      </w:pPr>
      <w:r>
        <w:rPr>
          <w:rFonts w:ascii="Times New Roman" w:hAnsi="Times New Roman"/>
          <w:sz w:val="24"/>
          <w:szCs w:val="24"/>
        </w:rPr>
        <w:t xml:space="preserve">-3 pokrivalke </w:t>
      </w:r>
    </w:p>
    <w:p w14:paraId="737A2803" w14:textId="77777777" w:rsidR="008C5522" w:rsidRDefault="008C5522" w:rsidP="001C33E6">
      <w:pPr>
        <w:spacing w:after="0" w:line="240" w:lineRule="auto"/>
        <w:jc w:val="both"/>
        <w:rPr>
          <w:rFonts w:ascii="Times New Roman" w:hAnsi="Times New Roman"/>
          <w:sz w:val="24"/>
          <w:szCs w:val="24"/>
        </w:rPr>
      </w:pPr>
      <w:r>
        <w:rPr>
          <w:rFonts w:ascii="Times New Roman" w:hAnsi="Times New Roman"/>
          <w:sz w:val="24"/>
          <w:szCs w:val="24"/>
        </w:rPr>
        <w:t>-2 preparirlni igli z ostro konico</w:t>
      </w:r>
    </w:p>
    <w:p w14:paraId="305DDE5F" w14:textId="77777777" w:rsidR="008C5522" w:rsidRDefault="008C5522" w:rsidP="001C33E6">
      <w:pPr>
        <w:spacing w:after="0" w:line="240" w:lineRule="auto"/>
        <w:jc w:val="both"/>
        <w:rPr>
          <w:rFonts w:ascii="Times New Roman" w:hAnsi="Times New Roman"/>
          <w:sz w:val="24"/>
          <w:szCs w:val="24"/>
        </w:rPr>
      </w:pPr>
      <w:r>
        <w:rPr>
          <w:rFonts w:ascii="Times New Roman" w:hAnsi="Times New Roman"/>
          <w:sz w:val="24"/>
          <w:szCs w:val="24"/>
        </w:rPr>
        <w:t>- metilensko modrilo</w:t>
      </w:r>
    </w:p>
    <w:p w14:paraId="1C28AFEA" w14:textId="77777777" w:rsidR="008C5522" w:rsidRDefault="008C5522" w:rsidP="001C33E6">
      <w:pPr>
        <w:spacing w:after="0" w:line="240" w:lineRule="auto"/>
        <w:jc w:val="both"/>
        <w:rPr>
          <w:rFonts w:ascii="Times New Roman" w:hAnsi="Times New Roman"/>
          <w:sz w:val="24"/>
          <w:szCs w:val="24"/>
        </w:rPr>
      </w:pPr>
      <w:r>
        <w:rPr>
          <w:rFonts w:ascii="Times New Roman" w:hAnsi="Times New Roman"/>
          <w:sz w:val="24"/>
          <w:szCs w:val="24"/>
        </w:rPr>
        <w:t>- Sudan III</w:t>
      </w:r>
    </w:p>
    <w:p w14:paraId="5FF16FD5" w14:textId="77777777" w:rsidR="008C5522" w:rsidRDefault="008C5522" w:rsidP="001C33E6">
      <w:pPr>
        <w:spacing w:after="0" w:line="240" w:lineRule="auto"/>
        <w:jc w:val="both"/>
        <w:rPr>
          <w:rFonts w:ascii="Times New Roman" w:hAnsi="Times New Roman"/>
          <w:sz w:val="24"/>
          <w:szCs w:val="24"/>
        </w:rPr>
      </w:pPr>
      <w:r>
        <w:rPr>
          <w:rFonts w:ascii="Times New Roman" w:hAnsi="Times New Roman"/>
          <w:sz w:val="24"/>
          <w:szCs w:val="24"/>
        </w:rPr>
        <w:t>- filtrirni papir</w:t>
      </w:r>
    </w:p>
    <w:p w14:paraId="4C5C37B0" w14:textId="77777777" w:rsidR="008C5522" w:rsidRDefault="008C5522" w:rsidP="001C33E6">
      <w:pPr>
        <w:spacing w:after="0" w:line="240" w:lineRule="auto"/>
        <w:jc w:val="both"/>
        <w:rPr>
          <w:rFonts w:ascii="Times New Roman" w:hAnsi="Times New Roman"/>
          <w:sz w:val="24"/>
          <w:szCs w:val="24"/>
        </w:rPr>
      </w:pPr>
      <w:r>
        <w:rPr>
          <w:rFonts w:ascii="Times New Roman" w:hAnsi="Times New Roman"/>
          <w:sz w:val="24"/>
          <w:szCs w:val="24"/>
        </w:rPr>
        <w:t>-destilirana voda</w:t>
      </w:r>
    </w:p>
    <w:p w14:paraId="08D137B4" w14:textId="77777777" w:rsidR="008C5522" w:rsidRDefault="008C5522" w:rsidP="001C33E6">
      <w:pPr>
        <w:spacing w:after="0" w:line="240" w:lineRule="auto"/>
        <w:jc w:val="both"/>
        <w:rPr>
          <w:rFonts w:ascii="Times New Roman" w:hAnsi="Times New Roman"/>
          <w:sz w:val="24"/>
          <w:szCs w:val="24"/>
        </w:rPr>
      </w:pPr>
      <w:r>
        <w:rPr>
          <w:rFonts w:ascii="Times New Roman" w:hAnsi="Times New Roman"/>
          <w:sz w:val="24"/>
          <w:szCs w:val="24"/>
        </w:rPr>
        <w:t>-lij</w:t>
      </w:r>
    </w:p>
    <w:p w14:paraId="5D52A2EB" w14:textId="77777777" w:rsidR="008C5522" w:rsidRDefault="008C5522" w:rsidP="001C33E6">
      <w:pPr>
        <w:spacing w:after="0" w:line="240" w:lineRule="auto"/>
        <w:jc w:val="both"/>
        <w:rPr>
          <w:rFonts w:ascii="Times New Roman" w:hAnsi="Times New Roman"/>
          <w:sz w:val="24"/>
          <w:szCs w:val="24"/>
        </w:rPr>
      </w:pPr>
      <w:r>
        <w:rPr>
          <w:rFonts w:ascii="Times New Roman" w:hAnsi="Times New Roman"/>
          <w:sz w:val="24"/>
          <w:szCs w:val="24"/>
        </w:rPr>
        <w:t>-70% alkohol</w:t>
      </w:r>
    </w:p>
    <w:p w14:paraId="464109DB" w14:textId="77777777" w:rsidR="008C5522" w:rsidRDefault="008C5522" w:rsidP="001C33E6">
      <w:pPr>
        <w:spacing w:after="0" w:line="240" w:lineRule="auto"/>
        <w:jc w:val="both"/>
        <w:rPr>
          <w:rFonts w:ascii="Times New Roman" w:hAnsi="Times New Roman"/>
          <w:sz w:val="24"/>
          <w:szCs w:val="24"/>
        </w:rPr>
      </w:pPr>
      <w:r>
        <w:rPr>
          <w:rFonts w:ascii="Times New Roman" w:hAnsi="Times New Roman"/>
          <w:sz w:val="24"/>
          <w:szCs w:val="24"/>
        </w:rPr>
        <w:t>-čaša</w:t>
      </w:r>
    </w:p>
    <w:p w14:paraId="4823F365" w14:textId="77777777" w:rsidR="008C5522" w:rsidRPr="00433617" w:rsidRDefault="008C5522" w:rsidP="001C33E6">
      <w:pPr>
        <w:spacing w:after="0" w:line="240" w:lineRule="auto"/>
        <w:jc w:val="both"/>
        <w:rPr>
          <w:rFonts w:ascii="Times New Roman" w:hAnsi="Times New Roman"/>
          <w:sz w:val="24"/>
          <w:szCs w:val="24"/>
        </w:rPr>
      </w:pPr>
      <w:r>
        <w:rPr>
          <w:rFonts w:ascii="Times New Roman" w:hAnsi="Times New Roman"/>
          <w:sz w:val="24"/>
          <w:szCs w:val="24"/>
        </w:rPr>
        <w:t>-kapalka</w:t>
      </w:r>
    </w:p>
    <w:p w14:paraId="263D458E" w14:textId="77777777" w:rsidR="008C5522" w:rsidRDefault="008C5522" w:rsidP="001C33E6">
      <w:pPr>
        <w:spacing w:after="0" w:line="240" w:lineRule="auto"/>
        <w:jc w:val="both"/>
        <w:rPr>
          <w:rFonts w:ascii="Times New Roman" w:hAnsi="Times New Roman"/>
          <w:sz w:val="24"/>
          <w:szCs w:val="24"/>
        </w:rPr>
        <w:sectPr w:rsidR="008C5522" w:rsidSect="008C5522">
          <w:type w:val="continuous"/>
          <w:pgSz w:w="11906" w:h="16838"/>
          <w:pgMar w:top="1417" w:right="1417" w:bottom="1417" w:left="1417" w:header="708" w:footer="708" w:gutter="0"/>
          <w:cols w:num="2" w:space="708"/>
          <w:docGrid w:linePitch="360"/>
        </w:sectPr>
      </w:pPr>
    </w:p>
    <w:p w14:paraId="17A22697" w14:textId="77777777" w:rsidR="00433617" w:rsidRDefault="00433617" w:rsidP="001C33E6">
      <w:pPr>
        <w:spacing w:after="0" w:line="240" w:lineRule="auto"/>
        <w:jc w:val="both"/>
        <w:rPr>
          <w:rFonts w:ascii="Times New Roman" w:hAnsi="Times New Roman"/>
          <w:sz w:val="24"/>
          <w:szCs w:val="24"/>
        </w:rPr>
      </w:pPr>
    </w:p>
    <w:p w14:paraId="42AF25B4" w14:textId="77777777" w:rsidR="001C33E6" w:rsidRDefault="001C33E6" w:rsidP="001C33E6">
      <w:pPr>
        <w:spacing w:after="0" w:line="240" w:lineRule="auto"/>
        <w:jc w:val="both"/>
        <w:rPr>
          <w:rFonts w:ascii="Times New Roman" w:hAnsi="Times New Roman"/>
          <w:sz w:val="24"/>
          <w:szCs w:val="24"/>
        </w:rPr>
      </w:pPr>
    </w:p>
    <w:p w14:paraId="544642BB" w14:textId="77777777" w:rsidR="001C33E6" w:rsidRPr="00433617" w:rsidRDefault="001C33E6" w:rsidP="001C33E6">
      <w:pPr>
        <w:spacing w:after="0" w:line="240" w:lineRule="auto"/>
        <w:jc w:val="both"/>
        <w:rPr>
          <w:rFonts w:ascii="Times New Roman" w:hAnsi="Times New Roman"/>
          <w:sz w:val="24"/>
          <w:szCs w:val="24"/>
        </w:rPr>
      </w:pPr>
    </w:p>
    <w:p w14:paraId="267ADFB2" w14:textId="77777777" w:rsidR="00E00F50" w:rsidRDefault="008C5522" w:rsidP="001C33E6">
      <w:pPr>
        <w:spacing w:after="0" w:line="240" w:lineRule="auto"/>
        <w:rPr>
          <w:rFonts w:ascii="Times New Roman" w:hAnsi="Times New Roman"/>
          <w:sz w:val="24"/>
          <w:szCs w:val="24"/>
        </w:rPr>
      </w:pPr>
      <w:r w:rsidRPr="008C5522">
        <w:rPr>
          <w:rFonts w:ascii="Times New Roman" w:hAnsi="Times New Roman"/>
          <w:sz w:val="24"/>
          <w:szCs w:val="24"/>
        </w:rPr>
        <w:t>Metoda našega dela je bilo mikroskopiranje</w:t>
      </w:r>
      <w:r>
        <w:rPr>
          <w:rFonts w:ascii="Times New Roman" w:hAnsi="Times New Roman"/>
          <w:sz w:val="24"/>
          <w:szCs w:val="24"/>
        </w:rPr>
        <w:t>.</w:t>
      </w:r>
    </w:p>
    <w:p w14:paraId="52E46862" w14:textId="77777777" w:rsidR="008C5522" w:rsidRDefault="008C5522" w:rsidP="001C33E6">
      <w:pPr>
        <w:spacing w:after="0" w:line="240" w:lineRule="auto"/>
        <w:rPr>
          <w:rFonts w:ascii="Times New Roman" w:hAnsi="Times New Roman"/>
          <w:sz w:val="24"/>
          <w:szCs w:val="24"/>
        </w:rPr>
      </w:pPr>
    </w:p>
    <w:p w14:paraId="1F8564B3" w14:textId="77777777" w:rsidR="008C5522" w:rsidRPr="001C33E6" w:rsidRDefault="008C5522" w:rsidP="001C33E6">
      <w:pPr>
        <w:spacing w:after="0" w:line="240" w:lineRule="auto"/>
        <w:rPr>
          <w:rFonts w:ascii="Algerian" w:hAnsi="Algerian"/>
          <w:color w:val="1F497D"/>
          <w:sz w:val="24"/>
          <w:szCs w:val="24"/>
        </w:rPr>
      </w:pPr>
      <w:r w:rsidRPr="001C33E6">
        <w:rPr>
          <w:rFonts w:ascii="Algerian" w:hAnsi="Algerian"/>
          <w:color w:val="1F497D"/>
          <w:sz w:val="24"/>
          <w:szCs w:val="24"/>
        </w:rPr>
        <w:t>DELOVNE STOPNJE PRI PRIPRAVI KOSMANCA</w:t>
      </w:r>
    </w:p>
    <w:p w14:paraId="5B74EC7C" w14:textId="77777777" w:rsidR="008C5522" w:rsidRDefault="008C5522" w:rsidP="001C33E6">
      <w:pPr>
        <w:spacing w:after="0" w:line="240" w:lineRule="auto"/>
        <w:rPr>
          <w:rFonts w:ascii="Times New Roman" w:hAnsi="Times New Roman"/>
          <w:sz w:val="24"/>
          <w:szCs w:val="24"/>
        </w:rPr>
      </w:pPr>
    </w:p>
    <w:p w14:paraId="2FA13980" w14:textId="77777777" w:rsidR="008C5522" w:rsidRDefault="008C5522" w:rsidP="001C33E6">
      <w:pPr>
        <w:spacing w:after="0" w:line="240" w:lineRule="auto"/>
        <w:jc w:val="center"/>
        <w:rPr>
          <w:rFonts w:ascii="Times New Roman" w:hAnsi="Times New Roman"/>
          <w:sz w:val="24"/>
          <w:szCs w:val="24"/>
        </w:rPr>
      </w:pPr>
      <w:r>
        <w:rPr>
          <w:rFonts w:ascii="Times New Roman" w:hAnsi="Times New Roman"/>
          <w:sz w:val="24"/>
          <w:szCs w:val="24"/>
        </w:rPr>
        <w:t>Tkivo</w:t>
      </w:r>
    </w:p>
    <w:p w14:paraId="57279EEB" w14:textId="77777777" w:rsidR="008C5522" w:rsidRPr="008C5522" w:rsidRDefault="008C5522" w:rsidP="001C33E6">
      <w:pPr>
        <w:spacing w:after="0" w:line="240" w:lineRule="auto"/>
        <w:jc w:val="center"/>
        <w:rPr>
          <w:rFonts w:ascii="Times New Roman" w:hAnsi="Times New Roman"/>
          <w:sz w:val="24"/>
          <w:szCs w:val="24"/>
        </w:rPr>
      </w:pPr>
      <w:r>
        <w:rPr>
          <w:rFonts w:ascii="Times New Roman" w:hAnsi="Times New Roman"/>
          <w:sz w:val="24"/>
          <w:szCs w:val="24"/>
        </w:rPr>
        <w:t>↓</w:t>
      </w:r>
    </w:p>
    <w:p w14:paraId="260878C9" w14:textId="77777777" w:rsidR="008C5522" w:rsidRDefault="008C5522" w:rsidP="001C33E6">
      <w:pPr>
        <w:spacing w:after="0" w:line="240" w:lineRule="auto"/>
        <w:jc w:val="center"/>
        <w:rPr>
          <w:rFonts w:ascii="Times New Roman" w:hAnsi="Times New Roman"/>
          <w:sz w:val="24"/>
          <w:szCs w:val="24"/>
        </w:rPr>
      </w:pPr>
      <w:r>
        <w:rPr>
          <w:rFonts w:ascii="Times New Roman" w:hAnsi="Times New Roman"/>
          <w:sz w:val="24"/>
          <w:szCs w:val="24"/>
        </w:rPr>
        <w:t>Kapljica fiziološke raztopine</w:t>
      </w:r>
    </w:p>
    <w:p w14:paraId="2E0E8193" w14:textId="77777777" w:rsidR="008C5522" w:rsidRDefault="008C5522" w:rsidP="001C33E6">
      <w:pPr>
        <w:spacing w:after="0" w:line="240" w:lineRule="auto"/>
        <w:jc w:val="center"/>
        <w:rPr>
          <w:rFonts w:ascii="Times New Roman" w:hAnsi="Times New Roman"/>
          <w:sz w:val="24"/>
          <w:szCs w:val="24"/>
        </w:rPr>
      </w:pPr>
      <w:r>
        <w:rPr>
          <w:rFonts w:ascii="Times New Roman" w:hAnsi="Times New Roman"/>
          <w:sz w:val="24"/>
          <w:szCs w:val="24"/>
        </w:rPr>
        <w:t>↓</w:t>
      </w:r>
    </w:p>
    <w:p w14:paraId="7D8DB3F9" w14:textId="77777777" w:rsidR="008C5522" w:rsidRDefault="008C5522" w:rsidP="001C33E6">
      <w:pPr>
        <w:spacing w:after="0" w:line="240" w:lineRule="auto"/>
        <w:jc w:val="center"/>
        <w:rPr>
          <w:rFonts w:ascii="Times New Roman" w:hAnsi="Times New Roman"/>
          <w:sz w:val="24"/>
          <w:szCs w:val="24"/>
        </w:rPr>
      </w:pPr>
      <w:r>
        <w:rPr>
          <w:rFonts w:ascii="Times New Roman" w:hAnsi="Times New Roman"/>
          <w:sz w:val="24"/>
          <w:szCs w:val="24"/>
        </w:rPr>
        <w:t>Kosmanje s preparirno iglo</w:t>
      </w:r>
    </w:p>
    <w:p w14:paraId="403E53EA" w14:textId="77777777" w:rsidR="008C5522" w:rsidRDefault="008C5522" w:rsidP="001C33E6">
      <w:pPr>
        <w:spacing w:after="0" w:line="240" w:lineRule="auto"/>
        <w:jc w:val="center"/>
        <w:rPr>
          <w:rFonts w:ascii="Times New Roman" w:hAnsi="Times New Roman"/>
          <w:sz w:val="24"/>
          <w:szCs w:val="24"/>
        </w:rPr>
      </w:pPr>
      <w:r>
        <w:rPr>
          <w:rFonts w:ascii="Times New Roman" w:hAnsi="Times New Roman"/>
          <w:sz w:val="24"/>
          <w:szCs w:val="24"/>
        </w:rPr>
        <w:t>↓</w:t>
      </w:r>
    </w:p>
    <w:p w14:paraId="3226069C" w14:textId="77777777" w:rsidR="008C5522" w:rsidRDefault="008C5522" w:rsidP="001C33E6">
      <w:pPr>
        <w:spacing w:after="0" w:line="240" w:lineRule="auto"/>
        <w:jc w:val="center"/>
        <w:rPr>
          <w:rFonts w:ascii="Times New Roman" w:hAnsi="Times New Roman"/>
          <w:sz w:val="24"/>
          <w:szCs w:val="24"/>
        </w:rPr>
      </w:pPr>
      <w:r>
        <w:rPr>
          <w:rFonts w:ascii="Times New Roman" w:hAnsi="Times New Roman"/>
          <w:sz w:val="24"/>
          <w:szCs w:val="24"/>
        </w:rPr>
        <w:t>Pokrivanje s pokrivalko</w:t>
      </w:r>
    </w:p>
    <w:p w14:paraId="77D856E6" w14:textId="77777777" w:rsidR="008C5522" w:rsidRDefault="008C5522" w:rsidP="001C33E6">
      <w:pPr>
        <w:spacing w:after="0" w:line="240" w:lineRule="auto"/>
        <w:jc w:val="center"/>
        <w:rPr>
          <w:rFonts w:ascii="Times New Roman" w:hAnsi="Times New Roman"/>
          <w:sz w:val="24"/>
          <w:szCs w:val="24"/>
        </w:rPr>
      </w:pPr>
      <w:r>
        <w:rPr>
          <w:rFonts w:ascii="Times New Roman" w:hAnsi="Times New Roman"/>
          <w:sz w:val="24"/>
          <w:szCs w:val="24"/>
        </w:rPr>
        <w:t>↓</w:t>
      </w:r>
    </w:p>
    <w:p w14:paraId="418AB9A7" w14:textId="77777777" w:rsidR="008C5522" w:rsidRPr="008C5522" w:rsidRDefault="008C5522" w:rsidP="001C33E6">
      <w:pPr>
        <w:spacing w:after="0" w:line="240" w:lineRule="auto"/>
        <w:jc w:val="center"/>
        <w:rPr>
          <w:rFonts w:ascii="Times New Roman" w:hAnsi="Times New Roman"/>
          <w:sz w:val="24"/>
          <w:szCs w:val="24"/>
        </w:rPr>
      </w:pPr>
      <w:r>
        <w:rPr>
          <w:rFonts w:ascii="Times New Roman" w:hAnsi="Times New Roman"/>
          <w:sz w:val="24"/>
          <w:szCs w:val="24"/>
        </w:rPr>
        <w:t>barvanje</w:t>
      </w:r>
    </w:p>
    <w:p w14:paraId="02011E81" w14:textId="77777777" w:rsidR="008C5522" w:rsidRDefault="008C5522" w:rsidP="001C33E6">
      <w:pPr>
        <w:spacing w:after="0" w:line="240" w:lineRule="auto"/>
        <w:jc w:val="center"/>
        <w:rPr>
          <w:rFonts w:ascii="Times New Roman" w:hAnsi="Times New Roman"/>
          <w:sz w:val="24"/>
          <w:szCs w:val="24"/>
        </w:rPr>
      </w:pPr>
    </w:p>
    <w:p w14:paraId="7FFBDE60" w14:textId="77777777" w:rsidR="008C5522" w:rsidRDefault="008C5522" w:rsidP="001C33E6">
      <w:pPr>
        <w:spacing w:after="0" w:line="240" w:lineRule="auto"/>
        <w:jc w:val="center"/>
        <w:rPr>
          <w:rFonts w:ascii="Times New Roman" w:hAnsi="Times New Roman"/>
          <w:sz w:val="24"/>
          <w:szCs w:val="24"/>
        </w:rPr>
      </w:pPr>
    </w:p>
    <w:p w14:paraId="7C8F0CD3" w14:textId="77777777" w:rsidR="001C33E6" w:rsidRDefault="001C33E6" w:rsidP="001C33E6">
      <w:pPr>
        <w:spacing w:after="0" w:line="240" w:lineRule="auto"/>
        <w:jc w:val="center"/>
        <w:rPr>
          <w:rFonts w:ascii="Times New Roman" w:hAnsi="Times New Roman"/>
          <w:sz w:val="24"/>
          <w:szCs w:val="24"/>
        </w:rPr>
      </w:pPr>
    </w:p>
    <w:p w14:paraId="16EBE67A" w14:textId="77777777" w:rsidR="008C5522" w:rsidRDefault="008C5522" w:rsidP="001C33E6">
      <w:pPr>
        <w:spacing w:after="0" w:line="240" w:lineRule="auto"/>
        <w:rPr>
          <w:rFonts w:ascii="Algerian" w:hAnsi="Algerian"/>
          <w:color w:val="1F497D"/>
          <w:sz w:val="24"/>
          <w:szCs w:val="24"/>
        </w:rPr>
      </w:pPr>
      <w:r w:rsidRPr="001C33E6">
        <w:rPr>
          <w:rFonts w:ascii="Algerian" w:hAnsi="Algerian"/>
          <w:color w:val="1F497D"/>
          <w:sz w:val="24"/>
          <w:szCs w:val="24"/>
        </w:rPr>
        <w:t>POSTOPEK IZVEDBE VAJE</w:t>
      </w:r>
    </w:p>
    <w:p w14:paraId="72F5987B" w14:textId="77777777" w:rsidR="001C33E6" w:rsidRPr="001C33E6" w:rsidRDefault="001C33E6" w:rsidP="001C33E6">
      <w:pPr>
        <w:spacing w:after="0" w:line="240" w:lineRule="auto"/>
        <w:rPr>
          <w:rFonts w:ascii="Algerian" w:hAnsi="Algerian"/>
          <w:color w:val="1F497D"/>
          <w:sz w:val="24"/>
          <w:szCs w:val="24"/>
        </w:rPr>
      </w:pPr>
    </w:p>
    <w:p w14:paraId="52E78F6F" w14:textId="77777777" w:rsidR="001C33E6" w:rsidRDefault="001C33E6" w:rsidP="001C33E6">
      <w:pPr>
        <w:spacing w:after="0" w:line="240" w:lineRule="auto"/>
        <w:jc w:val="both"/>
        <w:rPr>
          <w:rFonts w:ascii="Times New Roman" w:hAnsi="Times New Roman"/>
          <w:sz w:val="24"/>
          <w:szCs w:val="24"/>
        </w:rPr>
      </w:pPr>
    </w:p>
    <w:p w14:paraId="18766CC5" w14:textId="77777777" w:rsidR="00A3095E" w:rsidRDefault="008C5522" w:rsidP="001C33E6">
      <w:pPr>
        <w:spacing w:after="0" w:line="240" w:lineRule="auto"/>
        <w:jc w:val="both"/>
        <w:rPr>
          <w:rFonts w:ascii="Times New Roman" w:hAnsi="Times New Roman"/>
          <w:sz w:val="24"/>
          <w:szCs w:val="24"/>
        </w:rPr>
      </w:pPr>
      <w:r>
        <w:rPr>
          <w:rFonts w:ascii="Times New Roman" w:hAnsi="Times New Roman"/>
          <w:sz w:val="24"/>
          <w:szCs w:val="24"/>
        </w:rPr>
        <w:t xml:space="preserve">Od gospe laborantke smo dobili majhen košček jeter, ki smo ga morali s </w:t>
      </w:r>
      <w:r w:rsidR="009733DF">
        <w:rPr>
          <w:rFonts w:ascii="Times New Roman" w:hAnsi="Times New Roman"/>
          <w:sz w:val="24"/>
          <w:szCs w:val="24"/>
        </w:rPr>
        <w:t xml:space="preserve">dvema </w:t>
      </w:r>
      <w:r>
        <w:rPr>
          <w:rFonts w:ascii="Times New Roman" w:hAnsi="Times New Roman"/>
          <w:sz w:val="24"/>
          <w:szCs w:val="24"/>
        </w:rPr>
        <w:t>prepari</w:t>
      </w:r>
      <w:r w:rsidR="009733DF">
        <w:rPr>
          <w:rFonts w:ascii="Times New Roman" w:hAnsi="Times New Roman"/>
          <w:sz w:val="24"/>
          <w:szCs w:val="24"/>
        </w:rPr>
        <w:t>rnima iglama</w:t>
      </w:r>
      <w:r w:rsidR="00A3095E">
        <w:rPr>
          <w:rFonts w:ascii="Times New Roman" w:hAnsi="Times New Roman"/>
          <w:sz w:val="24"/>
          <w:szCs w:val="24"/>
        </w:rPr>
        <w:t xml:space="preserve"> kosmati</w:t>
      </w:r>
      <w:r>
        <w:rPr>
          <w:rFonts w:ascii="Times New Roman" w:hAnsi="Times New Roman"/>
          <w:sz w:val="24"/>
          <w:szCs w:val="24"/>
        </w:rPr>
        <w:t xml:space="preserve"> še na manjše koščke</w:t>
      </w:r>
      <w:r w:rsidR="00A3095E">
        <w:rPr>
          <w:rFonts w:ascii="Times New Roman" w:hAnsi="Times New Roman"/>
          <w:sz w:val="24"/>
          <w:szCs w:val="24"/>
        </w:rPr>
        <w:t xml:space="preserve"> v kapljici fiziološke raztopine</w:t>
      </w:r>
      <w:r>
        <w:rPr>
          <w:rFonts w:ascii="Times New Roman" w:hAnsi="Times New Roman"/>
          <w:sz w:val="24"/>
          <w:szCs w:val="24"/>
        </w:rPr>
        <w:t xml:space="preserve">. </w:t>
      </w:r>
      <w:r w:rsidR="009733DF">
        <w:rPr>
          <w:rFonts w:ascii="Times New Roman" w:hAnsi="Times New Roman"/>
          <w:sz w:val="24"/>
          <w:szCs w:val="24"/>
        </w:rPr>
        <w:t>Kosmali smo tako daolgo, da smo dibili res zelo majhne koščke, ki skoraj niso bili vidni s prostim očesom in tako smo ločili posamezne celice. Čez naš preparat smo položili krovno stekelce pod kotom 45°, tako da smo izpodrinili čim več mehurčkov. Na eno stran stekelca smo kanili še kapljico metilenskega modrila na drugo stran pa smo položili filtrirni papir tako, da je modrilo potovalo pod krovnim stekelcem in obarvalo naše celice. Preparat smo nato opazovali pod vsemi povečavami.</w:t>
      </w:r>
    </w:p>
    <w:p w14:paraId="12377412" w14:textId="77777777" w:rsidR="009733DF" w:rsidRDefault="009733DF" w:rsidP="001C33E6">
      <w:pPr>
        <w:spacing w:after="0" w:line="240" w:lineRule="auto"/>
        <w:jc w:val="both"/>
        <w:rPr>
          <w:rFonts w:ascii="Times New Roman" w:hAnsi="Times New Roman"/>
          <w:sz w:val="24"/>
          <w:szCs w:val="24"/>
        </w:rPr>
      </w:pPr>
    </w:p>
    <w:p w14:paraId="746C9A59" w14:textId="77777777" w:rsidR="00A3095E" w:rsidRPr="001C33E6" w:rsidRDefault="00A3095E" w:rsidP="001C33E6">
      <w:pPr>
        <w:spacing w:after="0" w:line="240" w:lineRule="auto"/>
        <w:rPr>
          <w:rFonts w:ascii="Algerian" w:hAnsi="Algerian"/>
          <w:color w:val="1F497D"/>
          <w:sz w:val="24"/>
          <w:szCs w:val="24"/>
        </w:rPr>
      </w:pPr>
      <w:r w:rsidRPr="001C33E6">
        <w:rPr>
          <w:rFonts w:ascii="Algerian" w:hAnsi="Algerian"/>
          <w:color w:val="1F497D"/>
          <w:sz w:val="24"/>
          <w:szCs w:val="24"/>
        </w:rPr>
        <w:t>REZULTATI</w:t>
      </w:r>
    </w:p>
    <w:p w14:paraId="056A30F0" w14:textId="77777777" w:rsidR="00A3095E" w:rsidRDefault="00A3095E" w:rsidP="001C33E6">
      <w:pPr>
        <w:spacing w:after="0" w:line="240" w:lineRule="auto"/>
        <w:jc w:val="both"/>
        <w:rPr>
          <w:rFonts w:ascii="Times New Roman" w:hAnsi="Times New Roman"/>
          <w:sz w:val="24"/>
          <w:szCs w:val="24"/>
        </w:rPr>
      </w:pPr>
      <w:r>
        <w:rPr>
          <w:rFonts w:ascii="Times New Roman" w:hAnsi="Times New Roman"/>
          <w:sz w:val="24"/>
          <w:szCs w:val="24"/>
        </w:rPr>
        <w:t>Skica celice jeter pod 400x povečavo.</w:t>
      </w:r>
      <w:r w:rsidR="001C33E6">
        <w:rPr>
          <w:rFonts w:ascii="Times New Roman" w:hAnsi="Times New Roman"/>
          <w:sz w:val="24"/>
          <w:szCs w:val="24"/>
        </w:rPr>
        <w:t xml:space="preserve"> (priloženo)</w:t>
      </w:r>
    </w:p>
    <w:p w14:paraId="55E40A2E" w14:textId="77777777" w:rsidR="00A3095E" w:rsidRDefault="00A3095E" w:rsidP="001C33E6">
      <w:pPr>
        <w:spacing w:after="0" w:line="240" w:lineRule="auto"/>
        <w:jc w:val="both"/>
        <w:rPr>
          <w:rFonts w:ascii="Times New Roman" w:hAnsi="Times New Roman"/>
          <w:sz w:val="24"/>
          <w:szCs w:val="24"/>
        </w:rPr>
      </w:pPr>
    </w:p>
    <w:p w14:paraId="286759E2" w14:textId="77777777" w:rsidR="00A3095E" w:rsidRDefault="00A3095E" w:rsidP="001C33E6">
      <w:pPr>
        <w:spacing w:after="0" w:line="240" w:lineRule="auto"/>
        <w:jc w:val="both"/>
        <w:rPr>
          <w:rFonts w:ascii="Times New Roman" w:hAnsi="Times New Roman"/>
          <w:sz w:val="24"/>
          <w:szCs w:val="24"/>
        </w:rPr>
      </w:pPr>
    </w:p>
    <w:p w14:paraId="1FEFFE68" w14:textId="77777777" w:rsidR="00A3095E" w:rsidRDefault="00A3095E" w:rsidP="001C33E6">
      <w:pPr>
        <w:spacing w:after="0" w:line="240" w:lineRule="auto"/>
        <w:rPr>
          <w:rFonts w:ascii="Algerian" w:hAnsi="Algerian"/>
          <w:color w:val="1F497D"/>
          <w:sz w:val="24"/>
          <w:szCs w:val="24"/>
        </w:rPr>
      </w:pPr>
      <w:r w:rsidRPr="001C33E6">
        <w:rPr>
          <w:rFonts w:ascii="Algerian" w:hAnsi="Algerian"/>
          <w:color w:val="1F497D"/>
          <w:sz w:val="24"/>
          <w:szCs w:val="24"/>
        </w:rPr>
        <w:t>RAZPRAVA</w:t>
      </w:r>
    </w:p>
    <w:p w14:paraId="54FFA450" w14:textId="77777777" w:rsidR="001C33E6" w:rsidRPr="001C33E6" w:rsidRDefault="001C33E6" w:rsidP="001C33E6">
      <w:pPr>
        <w:spacing w:after="0" w:line="240" w:lineRule="auto"/>
        <w:rPr>
          <w:rFonts w:ascii="Algerian" w:hAnsi="Algerian"/>
          <w:color w:val="1F497D"/>
          <w:sz w:val="24"/>
          <w:szCs w:val="24"/>
        </w:rPr>
      </w:pPr>
    </w:p>
    <w:p w14:paraId="6E4F644E" w14:textId="77777777" w:rsidR="009733DF" w:rsidRDefault="009733DF" w:rsidP="001C33E6">
      <w:pPr>
        <w:spacing w:after="0" w:line="240" w:lineRule="auto"/>
        <w:jc w:val="both"/>
        <w:rPr>
          <w:rFonts w:ascii="Times New Roman" w:hAnsi="Times New Roman"/>
          <w:sz w:val="24"/>
          <w:szCs w:val="24"/>
        </w:rPr>
      </w:pPr>
      <w:r>
        <w:rPr>
          <w:rFonts w:ascii="Times New Roman" w:hAnsi="Times New Roman"/>
          <w:sz w:val="24"/>
          <w:szCs w:val="24"/>
        </w:rPr>
        <w:t>Kosmanje že tako majhnik koščkov jeter je bilo kar naporno, saj so mi koški kar naprej uhajali. Biti smo morali zelo natančni, ker drugače celice pod mikroskopom niso bile vidne. Sama sem morala kosmanje ponoviti  dva krat, ker sem bila prvič preveč površna in nisem dobila željenih rezultatov.</w:t>
      </w:r>
    </w:p>
    <w:p w14:paraId="76C7FCF8" w14:textId="77777777" w:rsidR="009733DF" w:rsidRDefault="009733DF" w:rsidP="001C33E6">
      <w:pPr>
        <w:spacing w:after="0" w:line="240" w:lineRule="auto"/>
        <w:jc w:val="both"/>
        <w:rPr>
          <w:rFonts w:ascii="Times New Roman" w:hAnsi="Times New Roman"/>
          <w:sz w:val="24"/>
          <w:szCs w:val="24"/>
        </w:rPr>
      </w:pPr>
    </w:p>
    <w:p w14:paraId="7140A104" w14:textId="77777777" w:rsidR="009733DF" w:rsidRDefault="001C33E6" w:rsidP="001C33E6">
      <w:pPr>
        <w:spacing w:after="0" w:line="240" w:lineRule="auto"/>
        <w:rPr>
          <w:rFonts w:ascii="Algerian" w:hAnsi="Algerian"/>
          <w:color w:val="1F497D"/>
          <w:sz w:val="24"/>
          <w:szCs w:val="24"/>
        </w:rPr>
      </w:pPr>
      <w:r>
        <w:rPr>
          <w:rFonts w:ascii="Algerian" w:hAnsi="Algerian"/>
          <w:color w:val="1F497D"/>
          <w:sz w:val="24"/>
          <w:szCs w:val="24"/>
        </w:rPr>
        <w:t>ZAKLJU</w:t>
      </w:r>
      <w:r>
        <w:rPr>
          <w:rFonts w:ascii="Times New Roman" w:hAnsi="Times New Roman"/>
          <w:color w:val="1F497D"/>
          <w:sz w:val="24"/>
          <w:szCs w:val="24"/>
        </w:rPr>
        <w:t>Č</w:t>
      </w:r>
      <w:r w:rsidR="009733DF" w:rsidRPr="001C33E6">
        <w:rPr>
          <w:rFonts w:ascii="Algerian" w:hAnsi="Algerian"/>
          <w:color w:val="1F497D"/>
          <w:sz w:val="24"/>
          <w:szCs w:val="24"/>
        </w:rPr>
        <w:t>EK</w:t>
      </w:r>
    </w:p>
    <w:p w14:paraId="576DF815" w14:textId="77777777" w:rsidR="001C33E6" w:rsidRPr="001C33E6" w:rsidRDefault="001C33E6" w:rsidP="001C33E6">
      <w:pPr>
        <w:spacing w:after="0" w:line="240" w:lineRule="auto"/>
        <w:rPr>
          <w:rFonts w:ascii="Algerian" w:hAnsi="Algerian"/>
          <w:color w:val="1F497D"/>
          <w:sz w:val="24"/>
          <w:szCs w:val="24"/>
        </w:rPr>
      </w:pPr>
    </w:p>
    <w:p w14:paraId="30D3318B" w14:textId="77777777" w:rsidR="009733DF" w:rsidRDefault="009733DF" w:rsidP="001C33E6">
      <w:pPr>
        <w:spacing w:after="0" w:line="240" w:lineRule="auto"/>
        <w:jc w:val="both"/>
        <w:rPr>
          <w:rFonts w:ascii="Times New Roman" w:hAnsi="Times New Roman"/>
          <w:sz w:val="24"/>
          <w:szCs w:val="24"/>
        </w:rPr>
      </w:pPr>
      <w:r>
        <w:rPr>
          <w:rFonts w:ascii="Times New Roman" w:hAnsi="Times New Roman"/>
          <w:sz w:val="24"/>
          <w:szCs w:val="24"/>
        </w:rPr>
        <w:t>Menim, da je bila vaja uspešna. Poučili smo se kako pomemben tip preparata je kosmanec, saj smo lahko s pomočjo kosmanja opazovali posamezne celice.</w:t>
      </w:r>
      <w:r w:rsidR="001C33E6">
        <w:rPr>
          <w:rFonts w:ascii="Times New Roman" w:hAnsi="Times New Roman"/>
          <w:sz w:val="24"/>
          <w:szCs w:val="24"/>
        </w:rPr>
        <w:t xml:space="preserve"> Spoznala sem, da je samo barvanje kosmanca zelo pomembmno, saj so obarvane celice in strukture vidne veliko bolje kot pa neobarvane.</w:t>
      </w:r>
    </w:p>
    <w:p w14:paraId="31207B43" w14:textId="77777777" w:rsidR="00626465" w:rsidRDefault="00626465" w:rsidP="001C33E6">
      <w:pPr>
        <w:spacing w:after="0" w:line="240" w:lineRule="auto"/>
        <w:jc w:val="both"/>
        <w:rPr>
          <w:rFonts w:ascii="Times New Roman" w:hAnsi="Times New Roman"/>
          <w:sz w:val="24"/>
          <w:szCs w:val="24"/>
        </w:rPr>
      </w:pPr>
    </w:p>
    <w:p w14:paraId="4625840B" w14:textId="77777777" w:rsidR="00626465" w:rsidRDefault="00626465" w:rsidP="001C33E6">
      <w:pPr>
        <w:spacing w:after="0" w:line="240" w:lineRule="auto"/>
        <w:jc w:val="both"/>
        <w:rPr>
          <w:rFonts w:ascii="Algerian" w:hAnsi="Algerian"/>
          <w:color w:val="1F497D"/>
          <w:sz w:val="24"/>
          <w:szCs w:val="24"/>
        </w:rPr>
      </w:pPr>
      <w:r w:rsidRPr="00626465">
        <w:rPr>
          <w:rFonts w:ascii="Algerian" w:hAnsi="Algerian"/>
          <w:color w:val="1F497D"/>
          <w:sz w:val="24"/>
          <w:szCs w:val="24"/>
        </w:rPr>
        <w:t>Viri in literatura</w:t>
      </w:r>
    </w:p>
    <w:p w14:paraId="28477782" w14:textId="77777777" w:rsidR="00626465" w:rsidRDefault="00626465" w:rsidP="001C33E6">
      <w:pPr>
        <w:spacing w:after="0" w:line="240" w:lineRule="auto"/>
        <w:jc w:val="both"/>
        <w:rPr>
          <w:rFonts w:ascii="Algerian" w:hAnsi="Algerian"/>
          <w:color w:val="1F497D"/>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
        <w:gridCol w:w="4606"/>
      </w:tblGrid>
      <w:tr w:rsidR="00626465" w:rsidRPr="00626465" w14:paraId="150F08B8" w14:textId="77777777" w:rsidTr="00626465">
        <w:tc>
          <w:tcPr>
            <w:tcW w:w="529" w:type="dxa"/>
          </w:tcPr>
          <w:p w14:paraId="58C08413" w14:textId="77777777" w:rsidR="00626465" w:rsidRPr="00626465" w:rsidRDefault="00626465" w:rsidP="00626465">
            <w:pPr>
              <w:spacing w:after="0" w:line="240" w:lineRule="auto"/>
              <w:jc w:val="both"/>
              <w:rPr>
                <w:rFonts w:ascii="Times New Roman" w:hAnsi="Times New Roman"/>
                <w:color w:val="000000"/>
                <w:sz w:val="24"/>
                <w:szCs w:val="24"/>
              </w:rPr>
            </w:pPr>
            <w:r w:rsidRPr="00626465">
              <w:rPr>
                <w:rFonts w:ascii="Times New Roman" w:hAnsi="Times New Roman"/>
                <w:color w:val="000000"/>
                <w:sz w:val="24"/>
                <w:szCs w:val="24"/>
              </w:rPr>
              <w:t>[1]</w:t>
            </w:r>
          </w:p>
        </w:tc>
        <w:tc>
          <w:tcPr>
            <w:tcW w:w="4606" w:type="dxa"/>
          </w:tcPr>
          <w:p w14:paraId="6C97C28A" w14:textId="77777777" w:rsidR="00626465" w:rsidRPr="00626465" w:rsidRDefault="00626465" w:rsidP="00626465">
            <w:pPr>
              <w:spacing w:after="0" w:line="240" w:lineRule="auto"/>
              <w:rPr>
                <w:rFonts w:ascii="Times New Roman" w:hAnsi="Times New Roman"/>
                <w:color w:val="000000"/>
                <w:sz w:val="24"/>
                <w:szCs w:val="24"/>
              </w:rPr>
            </w:pPr>
            <w:r w:rsidRPr="00626465">
              <w:rPr>
                <w:rFonts w:ascii="Times New Roman" w:hAnsi="Times New Roman"/>
                <w:color w:val="000000"/>
                <w:sz w:val="24"/>
                <w:szCs w:val="24"/>
              </w:rPr>
              <w:t>Delovni list, ki smo ga dobili v šoli (kosmanec)</w:t>
            </w:r>
          </w:p>
        </w:tc>
      </w:tr>
      <w:tr w:rsidR="00626465" w:rsidRPr="00626465" w14:paraId="5C58699A" w14:textId="77777777" w:rsidTr="00626465">
        <w:tc>
          <w:tcPr>
            <w:tcW w:w="529" w:type="dxa"/>
          </w:tcPr>
          <w:p w14:paraId="7CCE3390" w14:textId="77777777" w:rsidR="00626465" w:rsidRPr="00626465" w:rsidRDefault="00626465" w:rsidP="00626465">
            <w:pPr>
              <w:spacing w:after="0" w:line="240" w:lineRule="auto"/>
              <w:jc w:val="both"/>
              <w:rPr>
                <w:rFonts w:ascii="Times New Roman" w:hAnsi="Times New Roman"/>
                <w:color w:val="000000"/>
                <w:sz w:val="24"/>
                <w:szCs w:val="24"/>
              </w:rPr>
            </w:pPr>
            <w:r w:rsidRPr="00626465">
              <w:rPr>
                <w:rFonts w:ascii="Times New Roman" w:hAnsi="Times New Roman"/>
                <w:color w:val="000000"/>
                <w:sz w:val="24"/>
                <w:szCs w:val="24"/>
              </w:rPr>
              <w:t>[2]</w:t>
            </w:r>
          </w:p>
        </w:tc>
        <w:tc>
          <w:tcPr>
            <w:tcW w:w="4606" w:type="dxa"/>
          </w:tcPr>
          <w:p w14:paraId="0D9D0869" w14:textId="77777777" w:rsidR="00626465" w:rsidRPr="00626465" w:rsidRDefault="00626465" w:rsidP="00626465">
            <w:pPr>
              <w:spacing w:after="0" w:line="240" w:lineRule="auto"/>
              <w:rPr>
                <w:rFonts w:ascii="Times New Roman" w:hAnsi="Times New Roman"/>
                <w:color w:val="000000"/>
                <w:sz w:val="24"/>
                <w:szCs w:val="24"/>
              </w:rPr>
            </w:pPr>
            <w:r w:rsidRPr="00626465">
              <w:rPr>
                <w:rFonts w:ascii="Times New Roman" w:hAnsi="Times New Roman"/>
                <w:color w:val="000000"/>
                <w:sz w:val="24"/>
                <w:szCs w:val="24"/>
              </w:rPr>
              <w:t>http://www.dijaski.net</w:t>
            </w:r>
          </w:p>
        </w:tc>
      </w:tr>
    </w:tbl>
    <w:p w14:paraId="46D82165" w14:textId="77777777" w:rsidR="00626465" w:rsidRPr="00626465" w:rsidRDefault="00626465" w:rsidP="001C33E6">
      <w:pPr>
        <w:spacing w:after="0" w:line="240" w:lineRule="auto"/>
        <w:jc w:val="both"/>
        <w:rPr>
          <w:rFonts w:ascii="Algerian" w:hAnsi="Algerian"/>
          <w:color w:val="1F497D"/>
          <w:sz w:val="24"/>
          <w:szCs w:val="24"/>
        </w:rPr>
      </w:pPr>
    </w:p>
    <w:p w14:paraId="6C860178" w14:textId="77777777" w:rsidR="009733DF" w:rsidRDefault="009733DF" w:rsidP="001C33E6">
      <w:pPr>
        <w:spacing w:after="0" w:line="240" w:lineRule="auto"/>
        <w:jc w:val="both"/>
        <w:rPr>
          <w:rFonts w:ascii="Times New Roman" w:hAnsi="Times New Roman"/>
          <w:sz w:val="24"/>
          <w:szCs w:val="24"/>
        </w:rPr>
      </w:pPr>
    </w:p>
    <w:p w14:paraId="6BF35A5E" w14:textId="77777777" w:rsidR="009733DF" w:rsidRDefault="009733DF" w:rsidP="001C33E6">
      <w:pPr>
        <w:spacing w:after="0" w:line="240" w:lineRule="auto"/>
        <w:jc w:val="both"/>
        <w:rPr>
          <w:rFonts w:ascii="Times New Roman" w:hAnsi="Times New Roman"/>
          <w:sz w:val="24"/>
          <w:szCs w:val="24"/>
        </w:rPr>
      </w:pPr>
    </w:p>
    <w:p w14:paraId="71DEB910" w14:textId="77777777" w:rsidR="009733DF" w:rsidRDefault="009733DF" w:rsidP="001C33E6">
      <w:pPr>
        <w:spacing w:after="0" w:line="240" w:lineRule="auto"/>
        <w:jc w:val="both"/>
        <w:rPr>
          <w:rFonts w:ascii="Times New Roman" w:hAnsi="Times New Roman"/>
          <w:sz w:val="24"/>
          <w:szCs w:val="24"/>
        </w:rPr>
      </w:pPr>
    </w:p>
    <w:sectPr w:rsidR="009733DF" w:rsidSect="008C5522">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3D6FE7" w14:textId="77777777" w:rsidR="00B2292A" w:rsidRDefault="00B2292A">
      <w:r>
        <w:separator/>
      </w:r>
    </w:p>
  </w:endnote>
  <w:endnote w:type="continuationSeparator" w:id="0">
    <w:p w14:paraId="6CE4C7C1" w14:textId="77777777" w:rsidR="00B2292A" w:rsidRDefault="00B22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lgerian">
    <w:charset w:val="00"/>
    <w:family w:val="decorative"/>
    <w:pitch w:val="variable"/>
    <w:sig w:usb0="00000003" w:usb1="00000000" w:usb2="00000000" w:usb3="00000000" w:csb0="00000001" w:csb1="00000000"/>
  </w:font>
  <w:font w:name="Castellar">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F3A6F" w14:textId="77777777" w:rsidR="004D2797" w:rsidRDefault="004D2797" w:rsidP="00CB07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F18AB7" w14:textId="77777777" w:rsidR="004D2797" w:rsidRDefault="004D2797" w:rsidP="004D279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126E2" w14:textId="77777777" w:rsidR="004D2797" w:rsidRDefault="004D2797" w:rsidP="00CB07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DDD692B" w14:textId="77777777" w:rsidR="004D2797" w:rsidRDefault="004D2797" w:rsidP="004D279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91878E" w14:textId="77777777" w:rsidR="00B2292A" w:rsidRDefault="00B2292A">
      <w:r>
        <w:separator/>
      </w:r>
    </w:p>
  </w:footnote>
  <w:footnote w:type="continuationSeparator" w:id="0">
    <w:p w14:paraId="3B3D446F" w14:textId="77777777" w:rsidR="00B2292A" w:rsidRDefault="00B229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97183F"/>
    <w:multiLevelType w:val="hybridMultilevel"/>
    <w:tmpl w:val="05EED250"/>
    <w:lvl w:ilvl="0" w:tplc="0424000F">
      <w:start w:val="2"/>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3CA84455"/>
    <w:multiLevelType w:val="hybridMultilevel"/>
    <w:tmpl w:val="6054F18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57D13636"/>
    <w:multiLevelType w:val="hybridMultilevel"/>
    <w:tmpl w:val="F51607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6DC02522"/>
    <w:multiLevelType w:val="hybridMultilevel"/>
    <w:tmpl w:val="4C4EB590"/>
    <w:lvl w:ilvl="0" w:tplc="82DA46BE">
      <w:start w:val="3"/>
      <w:numFmt w:val="decimal"/>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3617"/>
    <w:rsid w:val="001B7900"/>
    <w:rsid w:val="001C33E6"/>
    <w:rsid w:val="00433617"/>
    <w:rsid w:val="004D2797"/>
    <w:rsid w:val="00510FC5"/>
    <w:rsid w:val="00626465"/>
    <w:rsid w:val="006E419B"/>
    <w:rsid w:val="007A7B0B"/>
    <w:rsid w:val="008C5522"/>
    <w:rsid w:val="009733DF"/>
    <w:rsid w:val="00A3095E"/>
    <w:rsid w:val="00B2292A"/>
    <w:rsid w:val="00CB07B0"/>
    <w:rsid w:val="00E00F50"/>
    <w:rsid w:val="00E2008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271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617"/>
    <w:pPr>
      <w:spacing w:after="200" w:line="276" w:lineRule="auto"/>
    </w:pPr>
    <w:rPr>
      <w:rFonts w:eastAsia="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33617"/>
    <w:pPr>
      <w:ind w:left="720"/>
      <w:contextualSpacing/>
    </w:pPr>
  </w:style>
  <w:style w:type="table" w:styleId="TableGrid">
    <w:name w:val="Table Grid"/>
    <w:basedOn w:val="TableNormal"/>
    <w:uiPriority w:val="59"/>
    <w:rsid w:val="006264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rsid w:val="004D2797"/>
    <w:pPr>
      <w:tabs>
        <w:tab w:val="center" w:pos="4536"/>
        <w:tab w:val="right" w:pos="9072"/>
      </w:tabs>
    </w:pPr>
  </w:style>
  <w:style w:type="character" w:styleId="PageNumber">
    <w:name w:val="page number"/>
    <w:basedOn w:val="DefaultParagraphFont"/>
    <w:rsid w:val="004D27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368</Words>
  <Characters>2101</Characters>
  <Application>Microsoft Office Word</Application>
  <DocSecurity>0</DocSecurity>
  <Lines>17</Lines>
  <Paragraphs>4</Paragraphs>
  <ScaleCrop>false</ScaleCrop>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2019-05-20T11:54:00Z</dcterms:created>
  <dcterms:modified xsi:type="dcterms:W3CDTF">2019-05-20T11:54:00Z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