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199486" w14:textId="77777777" w:rsidR="00C60C9A" w:rsidRDefault="00C60C9A">
      <w:pPr>
        <w:widowControl w:val="0"/>
        <w:autoSpaceDE w:val="0"/>
        <w:spacing w:line="268" w:lineRule="exact"/>
      </w:pPr>
      <w:bookmarkStart w:id="0" w:name="_GoBack"/>
      <w:bookmarkEnd w:id="0"/>
    </w:p>
    <w:p w14:paraId="2E63B046" w14:textId="77777777" w:rsidR="00C60C9A" w:rsidRDefault="00C60C9A">
      <w:pPr>
        <w:widowControl w:val="0"/>
        <w:autoSpaceDE w:val="0"/>
        <w:spacing w:line="268" w:lineRule="exact"/>
        <w:rPr>
          <w:sz w:val="32"/>
          <w:szCs w:val="32"/>
        </w:rPr>
      </w:pPr>
    </w:p>
    <w:p w14:paraId="416E2DDE" w14:textId="77777777" w:rsidR="00C60C9A" w:rsidRDefault="00C60C9A">
      <w:pPr>
        <w:widowControl w:val="0"/>
        <w:autoSpaceDE w:val="0"/>
        <w:spacing w:line="268" w:lineRule="exact"/>
        <w:rPr>
          <w:sz w:val="32"/>
          <w:szCs w:val="32"/>
        </w:rPr>
      </w:pPr>
    </w:p>
    <w:p w14:paraId="3AE27F95" w14:textId="77777777" w:rsidR="00C60C9A" w:rsidRDefault="00C60C9A">
      <w:pPr>
        <w:widowControl w:val="0"/>
        <w:autoSpaceDE w:val="0"/>
        <w:spacing w:line="268" w:lineRule="exact"/>
        <w:rPr>
          <w:sz w:val="32"/>
          <w:szCs w:val="32"/>
        </w:rPr>
      </w:pPr>
    </w:p>
    <w:p w14:paraId="1E453A1E" w14:textId="77777777" w:rsidR="00C60C9A" w:rsidRDefault="00C60C9A">
      <w:pPr>
        <w:widowControl w:val="0"/>
        <w:autoSpaceDE w:val="0"/>
        <w:spacing w:line="268" w:lineRule="exact"/>
        <w:rPr>
          <w:sz w:val="32"/>
          <w:szCs w:val="32"/>
        </w:rPr>
      </w:pPr>
    </w:p>
    <w:p w14:paraId="60D35335" w14:textId="77777777" w:rsidR="00C60C9A" w:rsidRDefault="00C60C9A">
      <w:pPr>
        <w:widowControl w:val="0"/>
        <w:autoSpaceDE w:val="0"/>
        <w:spacing w:line="268" w:lineRule="exact"/>
        <w:rPr>
          <w:sz w:val="32"/>
          <w:szCs w:val="32"/>
        </w:rPr>
      </w:pPr>
    </w:p>
    <w:p w14:paraId="262C0EF1" w14:textId="77777777" w:rsidR="00C60C9A" w:rsidRDefault="00C60C9A">
      <w:pPr>
        <w:widowControl w:val="0"/>
        <w:autoSpaceDE w:val="0"/>
        <w:spacing w:line="268" w:lineRule="exact"/>
        <w:rPr>
          <w:sz w:val="32"/>
          <w:szCs w:val="32"/>
        </w:rPr>
      </w:pPr>
    </w:p>
    <w:p w14:paraId="0346029B" w14:textId="77777777" w:rsidR="00C60C9A" w:rsidRDefault="00C60C9A">
      <w:pPr>
        <w:widowControl w:val="0"/>
        <w:autoSpaceDE w:val="0"/>
        <w:spacing w:line="268" w:lineRule="exact"/>
        <w:rPr>
          <w:sz w:val="32"/>
          <w:szCs w:val="32"/>
        </w:rPr>
      </w:pPr>
    </w:p>
    <w:p w14:paraId="2FDE99A0" w14:textId="77777777" w:rsidR="00C60C9A" w:rsidRDefault="00C60C9A">
      <w:pPr>
        <w:widowControl w:val="0"/>
        <w:autoSpaceDE w:val="0"/>
        <w:spacing w:line="268" w:lineRule="exact"/>
        <w:rPr>
          <w:sz w:val="32"/>
          <w:szCs w:val="32"/>
        </w:rPr>
      </w:pPr>
    </w:p>
    <w:p w14:paraId="09B85424" w14:textId="77777777" w:rsidR="00C60C9A" w:rsidRDefault="00C60C9A">
      <w:pPr>
        <w:widowControl w:val="0"/>
        <w:autoSpaceDE w:val="0"/>
        <w:spacing w:line="268" w:lineRule="exact"/>
        <w:rPr>
          <w:sz w:val="32"/>
          <w:szCs w:val="32"/>
        </w:rPr>
      </w:pPr>
    </w:p>
    <w:p w14:paraId="7F80985B" w14:textId="77777777" w:rsidR="00C60C9A" w:rsidRDefault="005D7667">
      <w:pPr>
        <w:widowControl w:val="0"/>
        <w:autoSpaceDE w:val="0"/>
        <w:spacing w:line="268" w:lineRule="exact"/>
        <w:jc w:val="center"/>
        <w:rPr>
          <w:sz w:val="32"/>
          <w:szCs w:val="32"/>
        </w:rPr>
      </w:pPr>
      <w:r>
        <w:rPr>
          <w:sz w:val="32"/>
          <w:szCs w:val="32"/>
        </w:rPr>
        <w:t>MIKROSKOP IN MIKROSKOPIRANJE</w:t>
      </w:r>
      <w:r>
        <w:rPr>
          <w:sz w:val="32"/>
          <w:szCs w:val="32"/>
        </w:rPr>
        <w:br/>
      </w:r>
      <w:r>
        <w:rPr>
          <w:sz w:val="32"/>
          <w:szCs w:val="32"/>
        </w:rPr>
        <w:br/>
        <w:t>poročilo o laboratorijskem delu</w:t>
      </w:r>
    </w:p>
    <w:p w14:paraId="0361CC81" w14:textId="77777777" w:rsidR="00C60C9A" w:rsidRDefault="00C60C9A">
      <w:pPr>
        <w:widowControl w:val="0"/>
        <w:autoSpaceDE w:val="0"/>
        <w:spacing w:line="268" w:lineRule="exact"/>
      </w:pPr>
    </w:p>
    <w:p w14:paraId="59EF24A3" w14:textId="77777777" w:rsidR="00C60C9A" w:rsidRDefault="00C60C9A">
      <w:pPr>
        <w:widowControl w:val="0"/>
        <w:autoSpaceDE w:val="0"/>
        <w:spacing w:line="268" w:lineRule="exact"/>
        <w:rPr>
          <w:sz w:val="32"/>
          <w:szCs w:val="32"/>
        </w:rPr>
      </w:pPr>
    </w:p>
    <w:p w14:paraId="465D6EC3" w14:textId="77777777" w:rsidR="00C60C9A" w:rsidRDefault="00C60C9A">
      <w:pPr>
        <w:widowControl w:val="0"/>
        <w:autoSpaceDE w:val="0"/>
        <w:spacing w:line="268" w:lineRule="exact"/>
        <w:rPr>
          <w:sz w:val="32"/>
          <w:szCs w:val="32"/>
        </w:rPr>
      </w:pPr>
    </w:p>
    <w:p w14:paraId="096EF7C0" w14:textId="77777777" w:rsidR="00C60C9A" w:rsidRDefault="00C60C9A">
      <w:pPr>
        <w:widowControl w:val="0"/>
        <w:autoSpaceDE w:val="0"/>
        <w:spacing w:line="268" w:lineRule="exact"/>
        <w:rPr>
          <w:sz w:val="32"/>
          <w:szCs w:val="32"/>
        </w:rPr>
      </w:pPr>
    </w:p>
    <w:p w14:paraId="01232A1D" w14:textId="77777777" w:rsidR="00C60C9A" w:rsidRDefault="00C60C9A">
      <w:pPr>
        <w:widowControl w:val="0"/>
        <w:autoSpaceDE w:val="0"/>
        <w:spacing w:line="268" w:lineRule="exact"/>
        <w:rPr>
          <w:sz w:val="32"/>
          <w:szCs w:val="32"/>
        </w:rPr>
      </w:pPr>
    </w:p>
    <w:p w14:paraId="3D135834" w14:textId="77777777" w:rsidR="00C60C9A" w:rsidRDefault="00C60C9A">
      <w:pPr>
        <w:widowControl w:val="0"/>
        <w:autoSpaceDE w:val="0"/>
        <w:spacing w:line="268" w:lineRule="exact"/>
        <w:rPr>
          <w:sz w:val="32"/>
          <w:szCs w:val="32"/>
        </w:rPr>
      </w:pPr>
    </w:p>
    <w:p w14:paraId="2A2B892D" w14:textId="77777777" w:rsidR="00C60C9A" w:rsidRDefault="00C60C9A">
      <w:pPr>
        <w:widowControl w:val="0"/>
        <w:autoSpaceDE w:val="0"/>
        <w:spacing w:line="268" w:lineRule="exact"/>
        <w:rPr>
          <w:sz w:val="32"/>
          <w:szCs w:val="32"/>
        </w:rPr>
      </w:pPr>
    </w:p>
    <w:p w14:paraId="633A50D2" w14:textId="77777777" w:rsidR="00C60C9A" w:rsidRDefault="00C60C9A">
      <w:pPr>
        <w:widowControl w:val="0"/>
        <w:autoSpaceDE w:val="0"/>
        <w:spacing w:line="268" w:lineRule="exact"/>
        <w:rPr>
          <w:sz w:val="32"/>
          <w:szCs w:val="32"/>
        </w:rPr>
      </w:pPr>
    </w:p>
    <w:p w14:paraId="4F3B8173" w14:textId="77777777" w:rsidR="00C60C9A" w:rsidRDefault="00C60C9A">
      <w:pPr>
        <w:widowControl w:val="0"/>
        <w:autoSpaceDE w:val="0"/>
        <w:spacing w:line="268" w:lineRule="exact"/>
        <w:rPr>
          <w:sz w:val="32"/>
          <w:szCs w:val="32"/>
        </w:rPr>
      </w:pPr>
    </w:p>
    <w:p w14:paraId="38E1E79A" w14:textId="77777777" w:rsidR="00C60C9A" w:rsidRDefault="00C60C9A">
      <w:pPr>
        <w:widowControl w:val="0"/>
        <w:autoSpaceDE w:val="0"/>
        <w:spacing w:line="268" w:lineRule="exact"/>
        <w:rPr>
          <w:sz w:val="32"/>
          <w:szCs w:val="32"/>
        </w:rPr>
      </w:pPr>
    </w:p>
    <w:p w14:paraId="4D7EDC15" w14:textId="77777777" w:rsidR="00C60C9A" w:rsidRDefault="00C60C9A">
      <w:pPr>
        <w:widowControl w:val="0"/>
        <w:autoSpaceDE w:val="0"/>
        <w:spacing w:line="268" w:lineRule="exact"/>
        <w:rPr>
          <w:sz w:val="32"/>
          <w:szCs w:val="32"/>
        </w:rPr>
      </w:pPr>
    </w:p>
    <w:p w14:paraId="16CDE301" w14:textId="77777777" w:rsidR="00C60C9A" w:rsidRDefault="00C60C9A">
      <w:pPr>
        <w:widowControl w:val="0"/>
        <w:autoSpaceDE w:val="0"/>
        <w:spacing w:line="268" w:lineRule="exact"/>
        <w:rPr>
          <w:sz w:val="32"/>
          <w:szCs w:val="32"/>
        </w:rPr>
      </w:pPr>
    </w:p>
    <w:p w14:paraId="738A5AE0" w14:textId="77777777" w:rsidR="00C60C9A" w:rsidRDefault="00C60C9A">
      <w:pPr>
        <w:widowControl w:val="0"/>
        <w:autoSpaceDE w:val="0"/>
        <w:spacing w:line="268" w:lineRule="exact"/>
        <w:rPr>
          <w:sz w:val="32"/>
          <w:szCs w:val="32"/>
        </w:rPr>
      </w:pPr>
    </w:p>
    <w:p w14:paraId="1DCD4873" w14:textId="77777777" w:rsidR="00C60C9A" w:rsidRDefault="00C60C9A">
      <w:pPr>
        <w:widowControl w:val="0"/>
        <w:autoSpaceDE w:val="0"/>
        <w:spacing w:line="268" w:lineRule="exact"/>
        <w:rPr>
          <w:sz w:val="32"/>
          <w:szCs w:val="32"/>
        </w:rPr>
      </w:pPr>
    </w:p>
    <w:p w14:paraId="67612E07" w14:textId="77777777" w:rsidR="00C60C9A" w:rsidRDefault="00C60C9A">
      <w:pPr>
        <w:widowControl w:val="0"/>
        <w:autoSpaceDE w:val="0"/>
        <w:spacing w:line="268" w:lineRule="exact"/>
        <w:rPr>
          <w:sz w:val="32"/>
          <w:szCs w:val="32"/>
        </w:rPr>
      </w:pPr>
    </w:p>
    <w:p w14:paraId="162FC2F9" w14:textId="77777777" w:rsidR="00C60C9A" w:rsidRDefault="00C60C9A">
      <w:pPr>
        <w:widowControl w:val="0"/>
        <w:autoSpaceDE w:val="0"/>
        <w:spacing w:line="268" w:lineRule="exact"/>
        <w:rPr>
          <w:sz w:val="32"/>
          <w:szCs w:val="32"/>
        </w:rPr>
      </w:pPr>
    </w:p>
    <w:p w14:paraId="41578AAC" w14:textId="77777777" w:rsidR="00C60C9A" w:rsidRDefault="00C60C9A">
      <w:pPr>
        <w:widowControl w:val="0"/>
        <w:autoSpaceDE w:val="0"/>
        <w:spacing w:line="268" w:lineRule="exact"/>
        <w:rPr>
          <w:sz w:val="32"/>
          <w:szCs w:val="32"/>
        </w:rPr>
      </w:pPr>
    </w:p>
    <w:p w14:paraId="566FB582" w14:textId="77777777" w:rsidR="00C60C9A" w:rsidRDefault="00C60C9A">
      <w:pPr>
        <w:widowControl w:val="0"/>
        <w:autoSpaceDE w:val="0"/>
        <w:spacing w:line="268" w:lineRule="exact"/>
        <w:rPr>
          <w:sz w:val="32"/>
          <w:szCs w:val="32"/>
        </w:rPr>
      </w:pPr>
    </w:p>
    <w:p w14:paraId="169331F1" w14:textId="77777777" w:rsidR="00C60C9A" w:rsidRDefault="00C60C9A">
      <w:pPr>
        <w:widowControl w:val="0"/>
        <w:autoSpaceDE w:val="0"/>
        <w:spacing w:line="268" w:lineRule="exact"/>
        <w:rPr>
          <w:sz w:val="32"/>
          <w:szCs w:val="32"/>
        </w:rPr>
      </w:pPr>
    </w:p>
    <w:p w14:paraId="27EFABBD" w14:textId="77777777" w:rsidR="00C60C9A" w:rsidRDefault="00C60C9A">
      <w:pPr>
        <w:widowControl w:val="0"/>
        <w:autoSpaceDE w:val="0"/>
        <w:spacing w:line="268" w:lineRule="exact"/>
        <w:rPr>
          <w:sz w:val="32"/>
          <w:szCs w:val="32"/>
        </w:rPr>
      </w:pPr>
    </w:p>
    <w:p w14:paraId="309C4C8D" w14:textId="77777777" w:rsidR="00C60C9A" w:rsidRDefault="00C60C9A">
      <w:pPr>
        <w:widowControl w:val="0"/>
        <w:autoSpaceDE w:val="0"/>
        <w:spacing w:line="268" w:lineRule="exact"/>
        <w:rPr>
          <w:sz w:val="32"/>
          <w:szCs w:val="32"/>
        </w:rPr>
      </w:pPr>
    </w:p>
    <w:p w14:paraId="77317D5C" w14:textId="77777777" w:rsidR="00C60C9A" w:rsidRDefault="00C60C9A">
      <w:pPr>
        <w:widowControl w:val="0"/>
        <w:autoSpaceDE w:val="0"/>
        <w:spacing w:line="268" w:lineRule="exact"/>
        <w:rPr>
          <w:sz w:val="32"/>
          <w:szCs w:val="32"/>
        </w:rPr>
      </w:pPr>
    </w:p>
    <w:p w14:paraId="40A31ED8" w14:textId="77777777" w:rsidR="00C60C9A" w:rsidRDefault="00C60C9A">
      <w:pPr>
        <w:widowControl w:val="0"/>
        <w:autoSpaceDE w:val="0"/>
        <w:spacing w:line="268" w:lineRule="exact"/>
        <w:rPr>
          <w:sz w:val="32"/>
          <w:szCs w:val="32"/>
        </w:rPr>
      </w:pPr>
    </w:p>
    <w:p w14:paraId="4CE31803" w14:textId="77777777" w:rsidR="00C60C9A" w:rsidRDefault="00C60C9A">
      <w:pPr>
        <w:widowControl w:val="0"/>
        <w:autoSpaceDE w:val="0"/>
        <w:spacing w:line="268" w:lineRule="exact"/>
        <w:rPr>
          <w:sz w:val="32"/>
          <w:szCs w:val="32"/>
        </w:rPr>
      </w:pPr>
    </w:p>
    <w:p w14:paraId="3F1D193C" w14:textId="77777777" w:rsidR="00C60C9A" w:rsidRDefault="00C60C9A">
      <w:pPr>
        <w:widowControl w:val="0"/>
        <w:autoSpaceDE w:val="0"/>
        <w:spacing w:line="268" w:lineRule="exact"/>
        <w:rPr>
          <w:sz w:val="32"/>
          <w:szCs w:val="32"/>
        </w:rPr>
      </w:pPr>
    </w:p>
    <w:p w14:paraId="5A5DED16" w14:textId="77777777" w:rsidR="00C60C9A" w:rsidRDefault="00C60C9A">
      <w:pPr>
        <w:widowControl w:val="0"/>
        <w:autoSpaceDE w:val="0"/>
        <w:spacing w:line="268" w:lineRule="exact"/>
        <w:rPr>
          <w:sz w:val="32"/>
          <w:szCs w:val="32"/>
        </w:rPr>
      </w:pPr>
    </w:p>
    <w:p w14:paraId="605D3A1C" w14:textId="77777777" w:rsidR="00C60C9A" w:rsidRDefault="00C60C9A">
      <w:pPr>
        <w:widowControl w:val="0"/>
        <w:autoSpaceDE w:val="0"/>
        <w:spacing w:line="268" w:lineRule="exact"/>
        <w:rPr>
          <w:sz w:val="32"/>
          <w:szCs w:val="32"/>
        </w:rPr>
      </w:pPr>
    </w:p>
    <w:p w14:paraId="738B2B32" w14:textId="77777777" w:rsidR="00C60C9A" w:rsidRDefault="00C60C9A">
      <w:pPr>
        <w:widowControl w:val="0"/>
        <w:autoSpaceDE w:val="0"/>
        <w:spacing w:line="268" w:lineRule="exact"/>
        <w:rPr>
          <w:sz w:val="32"/>
          <w:szCs w:val="32"/>
        </w:rPr>
      </w:pPr>
    </w:p>
    <w:p w14:paraId="3D051400" w14:textId="77777777" w:rsidR="00C60C9A" w:rsidRDefault="005D7667">
      <w:pPr>
        <w:widowControl w:val="0"/>
        <w:autoSpaceDE w:val="0"/>
        <w:spacing w:line="268" w:lineRule="exact"/>
        <w:rPr>
          <w:sz w:val="32"/>
          <w:szCs w:val="32"/>
        </w:rPr>
      </w:pPr>
      <w:r>
        <w:rPr>
          <w:sz w:val="32"/>
          <w:szCs w:val="32"/>
        </w:rPr>
        <w:br/>
      </w:r>
    </w:p>
    <w:p w14:paraId="06DD2124" w14:textId="77777777" w:rsidR="00C60C9A" w:rsidRDefault="00C60C9A">
      <w:pPr>
        <w:widowControl w:val="0"/>
        <w:autoSpaceDE w:val="0"/>
        <w:spacing w:line="268" w:lineRule="exact"/>
        <w:rPr>
          <w:sz w:val="28"/>
          <w:szCs w:val="28"/>
        </w:rPr>
      </w:pPr>
    </w:p>
    <w:p w14:paraId="6C4D0D16" w14:textId="77777777" w:rsidR="00C60C9A" w:rsidRDefault="00C60C9A">
      <w:pPr>
        <w:widowControl w:val="0"/>
        <w:autoSpaceDE w:val="0"/>
        <w:spacing w:line="268" w:lineRule="exact"/>
      </w:pPr>
    </w:p>
    <w:p w14:paraId="62FBE8DF" w14:textId="77777777" w:rsidR="00C60C9A" w:rsidRDefault="00C60C9A">
      <w:pPr>
        <w:widowControl w:val="0"/>
        <w:autoSpaceDE w:val="0"/>
        <w:spacing w:line="268" w:lineRule="exact"/>
        <w:jc w:val="right"/>
      </w:pPr>
    </w:p>
    <w:p w14:paraId="752191CB" w14:textId="77777777" w:rsidR="00C60C9A" w:rsidRDefault="00C60C9A">
      <w:pPr>
        <w:widowControl w:val="0"/>
        <w:autoSpaceDE w:val="0"/>
        <w:spacing w:line="268" w:lineRule="exact"/>
      </w:pPr>
    </w:p>
    <w:p w14:paraId="23E31055" w14:textId="77777777" w:rsidR="00C60C9A" w:rsidRDefault="00C60C9A">
      <w:pPr>
        <w:widowControl w:val="0"/>
        <w:autoSpaceDE w:val="0"/>
        <w:spacing w:line="268" w:lineRule="exact"/>
      </w:pPr>
    </w:p>
    <w:p w14:paraId="58F662D2" w14:textId="07843A9F" w:rsidR="00C60C9A" w:rsidRDefault="00907658">
      <w:pPr>
        <w:widowControl w:val="0"/>
        <w:autoSpaceDE w:val="0"/>
        <w:spacing w:line="268" w:lineRule="exact"/>
        <w:rPr>
          <w:sz w:val="28"/>
          <w:szCs w:val="28"/>
        </w:rPr>
      </w:pPr>
      <w:r>
        <w:rPr>
          <w:sz w:val="28"/>
          <w:szCs w:val="28"/>
        </w:rPr>
        <w:t xml:space="preserve"> </w:t>
      </w:r>
    </w:p>
    <w:p w14:paraId="7F39F93D" w14:textId="77777777" w:rsidR="00C60C9A" w:rsidRDefault="00C60C9A">
      <w:pPr>
        <w:widowControl w:val="0"/>
        <w:autoSpaceDE w:val="0"/>
        <w:spacing w:line="268" w:lineRule="exact"/>
        <w:rPr>
          <w:sz w:val="28"/>
          <w:szCs w:val="28"/>
        </w:rPr>
      </w:pPr>
    </w:p>
    <w:p w14:paraId="6E1B8907" w14:textId="77777777" w:rsidR="00C60C9A" w:rsidRDefault="005D7667">
      <w:pPr>
        <w:rPr>
          <w:iCs/>
        </w:rPr>
      </w:pPr>
      <w:r>
        <w:rPr>
          <w:b/>
          <w:iCs/>
        </w:rPr>
        <w:lastRenderedPageBreak/>
        <w:t>Mikroskop</w:t>
      </w:r>
      <w:r>
        <w:rPr>
          <w:iCs/>
        </w:rPr>
        <w:t xml:space="preserve"> je naprava, ki povečuje predmete, ki so premajhni da bi jih lahko opazovali s prostim očesom. Poznamo dve vrsti mikroskopov: optične in elektronske. Mi smo za naš poskus uporabljali optične, ki so bolj razširjeni, saj so veliko cenejši. Elektronski mikroskopi uporabljajo za povečevanje snope elektronov in magnetna polja. Delovanje in zgradba elektronskih mikroskopov je zelo zapleteno. Optični mikroskopi so veliko enostavneje zgrajeni. Ponavadi so sestavljeni iz naslednjih komponent:</w:t>
      </w:r>
    </w:p>
    <w:p w14:paraId="3164B2BA" w14:textId="77777777" w:rsidR="00C60C9A" w:rsidRDefault="00C60C9A">
      <w:pPr>
        <w:rPr>
          <w:iCs/>
        </w:rPr>
      </w:pPr>
    </w:p>
    <w:p w14:paraId="7F2953AC" w14:textId="77777777" w:rsidR="00C60C9A" w:rsidRDefault="005D7667">
      <w:pPr>
        <w:numPr>
          <w:ilvl w:val="0"/>
          <w:numId w:val="1"/>
        </w:numPr>
        <w:rPr>
          <w:iCs/>
        </w:rPr>
      </w:pPr>
      <w:r>
        <w:rPr>
          <w:iCs/>
        </w:rPr>
        <w:t>okular</w:t>
      </w:r>
    </w:p>
    <w:p w14:paraId="6F7BDFF9" w14:textId="77777777" w:rsidR="00C60C9A" w:rsidRDefault="005D7667">
      <w:pPr>
        <w:numPr>
          <w:ilvl w:val="0"/>
          <w:numId w:val="1"/>
        </w:numPr>
        <w:rPr>
          <w:iCs/>
        </w:rPr>
      </w:pPr>
      <w:r>
        <w:rPr>
          <w:iCs/>
        </w:rPr>
        <w:t>tubus</w:t>
      </w:r>
    </w:p>
    <w:p w14:paraId="7E4C4246" w14:textId="77777777" w:rsidR="00C60C9A" w:rsidRDefault="005D7667">
      <w:pPr>
        <w:numPr>
          <w:ilvl w:val="0"/>
          <w:numId w:val="1"/>
        </w:numPr>
        <w:rPr>
          <w:iCs/>
        </w:rPr>
      </w:pPr>
      <w:r>
        <w:rPr>
          <w:iCs/>
        </w:rPr>
        <w:t>objektiv (ponavadi 2-5, pritrjeni so na revolver)</w:t>
      </w:r>
    </w:p>
    <w:p w14:paraId="4E976A25" w14:textId="77777777" w:rsidR="00C60C9A" w:rsidRDefault="005D7667">
      <w:pPr>
        <w:numPr>
          <w:ilvl w:val="0"/>
          <w:numId w:val="1"/>
        </w:numPr>
        <w:rPr>
          <w:iCs/>
        </w:rPr>
      </w:pPr>
      <w:r>
        <w:rPr>
          <w:iCs/>
        </w:rPr>
        <w:t>revolver</w:t>
      </w:r>
    </w:p>
    <w:p w14:paraId="21CFEAE1" w14:textId="77777777" w:rsidR="00C60C9A" w:rsidRDefault="005D7667">
      <w:pPr>
        <w:numPr>
          <w:ilvl w:val="0"/>
          <w:numId w:val="1"/>
        </w:numPr>
        <w:rPr>
          <w:iCs/>
        </w:rPr>
      </w:pPr>
      <w:r>
        <w:rPr>
          <w:iCs/>
        </w:rPr>
        <w:t>mizica</w:t>
      </w:r>
    </w:p>
    <w:p w14:paraId="4072809F" w14:textId="77777777" w:rsidR="00C60C9A" w:rsidRDefault="005D7667">
      <w:pPr>
        <w:numPr>
          <w:ilvl w:val="0"/>
          <w:numId w:val="1"/>
        </w:numPr>
        <w:rPr>
          <w:iCs/>
        </w:rPr>
      </w:pPr>
      <w:r>
        <w:rPr>
          <w:iCs/>
        </w:rPr>
        <w:t>svetilo</w:t>
      </w:r>
    </w:p>
    <w:p w14:paraId="03BD2729" w14:textId="77777777" w:rsidR="00C60C9A" w:rsidRDefault="005D7667">
      <w:pPr>
        <w:numPr>
          <w:ilvl w:val="0"/>
          <w:numId w:val="1"/>
        </w:numPr>
        <w:rPr>
          <w:iCs/>
        </w:rPr>
      </w:pPr>
      <w:r>
        <w:rPr>
          <w:iCs/>
        </w:rPr>
        <w:t>zaslonka</w:t>
      </w:r>
    </w:p>
    <w:p w14:paraId="0A9409BE" w14:textId="77777777" w:rsidR="00C60C9A" w:rsidRDefault="005D7667">
      <w:pPr>
        <w:numPr>
          <w:ilvl w:val="0"/>
          <w:numId w:val="1"/>
        </w:numPr>
      </w:pPr>
      <w:r>
        <w:rPr>
          <w:iCs/>
        </w:rPr>
        <w:t>mikro in makrometerski (m</w:t>
      </w:r>
      <w:r>
        <w:t>akrometrski vijak je namenjen za grobo naravnavanje ostrine, mikromerski vijak pa za fino naravnavanje ostrine)</w:t>
      </w:r>
    </w:p>
    <w:p w14:paraId="6C467A30" w14:textId="77777777" w:rsidR="00C60C9A" w:rsidRDefault="005D7667">
      <w:pPr>
        <w:numPr>
          <w:ilvl w:val="0"/>
          <w:numId w:val="1"/>
        </w:numPr>
        <w:rPr>
          <w:iCs/>
        </w:rPr>
      </w:pPr>
      <w:r>
        <w:rPr>
          <w:iCs/>
        </w:rPr>
        <w:t>in pa seveda stativ in noga.</w:t>
      </w:r>
    </w:p>
    <w:p w14:paraId="66CA7E2B" w14:textId="77777777" w:rsidR="00C60C9A" w:rsidRDefault="00C60C9A">
      <w:pPr>
        <w:rPr>
          <w:i/>
        </w:rPr>
      </w:pPr>
    </w:p>
    <w:p w14:paraId="015725D8" w14:textId="77777777" w:rsidR="00C60C9A" w:rsidRDefault="00C60C9A">
      <w:pPr>
        <w:rPr>
          <w:iCs/>
        </w:rPr>
      </w:pPr>
    </w:p>
    <w:p w14:paraId="07538A5E" w14:textId="77777777" w:rsidR="00C60C9A" w:rsidRDefault="002E7EDE">
      <w:pPr>
        <w:rPr>
          <w:iCs/>
        </w:rPr>
      </w:pPr>
      <w:r>
        <w:pict w14:anchorId="49C9B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7.8pt;width:168.35pt;height:257.05pt;z-index:251654656;mso-wrap-distance-left:9.05pt;mso-wrap-distance-right:9.05pt;mso-position-horizontal:absolute;mso-position-horizontal-relative:text;mso-position-vertical:absolute;mso-position-vertical-relative:text" filled="t">
            <v:fill color2="black"/>
            <v:imagedata r:id="rId7" o:title=""/>
            <w10:wrap type="square"/>
          </v:shape>
        </w:pict>
      </w:r>
    </w:p>
    <w:p w14:paraId="2AEFE2C9" w14:textId="77777777" w:rsidR="00C60C9A" w:rsidRDefault="00C60C9A">
      <w:pPr>
        <w:rPr>
          <w:iCs/>
        </w:rPr>
      </w:pPr>
    </w:p>
    <w:p w14:paraId="4FDC058F" w14:textId="77777777" w:rsidR="00C60C9A" w:rsidRDefault="00C60C9A">
      <w:pPr>
        <w:rPr>
          <w:iCs/>
        </w:rPr>
      </w:pPr>
    </w:p>
    <w:p w14:paraId="46CE1A8D" w14:textId="77777777" w:rsidR="00C60C9A" w:rsidRDefault="00C60C9A">
      <w:pPr>
        <w:rPr>
          <w:iCs/>
        </w:rPr>
      </w:pPr>
    </w:p>
    <w:p w14:paraId="6BDD5C0D" w14:textId="77777777" w:rsidR="00C60C9A" w:rsidRDefault="00C60C9A">
      <w:pPr>
        <w:rPr>
          <w:iCs/>
        </w:rPr>
      </w:pPr>
    </w:p>
    <w:p w14:paraId="26214DD8" w14:textId="77777777" w:rsidR="00C60C9A" w:rsidRDefault="00C60C9A">
      <w:pPr>
        <w:rPr>
          <w:iCs/>
        </w:rPr>
      </w:pPr>
    </w:p>
    <w:p w14:paraId="66B41954" w14:textId="77777777" w:rsidR="00C60C9A" w:rsidRDefault="00C60C9A">
      <w:pPr>
        <w:rPr>
          <w:iCs/>
        </w:rPr>
      </w:pPr>
    </w:p>
    <w:p w14:paraId="263C9EC2" w14:textId="77777777" w:rsidR="00C60C9A" w:rsidRDefault="00C60C9A">
      <w:pPr>
        <w:rPr>
          <w:iCs/>
        </w:rPr>
      </w:pPr>
    </w:p>
    <w:p w14:paraId="7EA339E3" w14:textId="77777777" w:rsidR="00C60C9A" w:rsidRDefault="00C60C9A">
      <w:pPr>
        <w:rPr>
          <w:iCs/>
        </w:rPr>
      </w:pPr>
    </w:p>
    <w:p w14:paraId="56F0A942" w14:textId="77777777" w:rsidR="00C60C9A" w:rsidRDefault="00C60C9A">
      <w:pPr>
        <w:rPr>
          <w:iCs/>
        </w:rPr>
      </w:pPr>
    </w:p>
    <w:p w14:paraId="699A231D" w14:textId="77777777" w:rsidR="00C60C9A" w:rsidRDefault="00C60C9A">
      <w:pPr>
        <w:rPr>
          <w:iCs/>
        </w:rPr>
      </w:pPr>
    </w:p>
    <w:p w14:paraId="5941FD14" w14:textId="77777777" w:rsidR="00C60C9A" w:rsidRDefault="00C60C9A">
      <w:pPr>
        <w:rPr>
          <w:iCs/>
        </w:rPr>
      </w:pPr>
    </w:p>
    <w:p w14:paraId="5396D789" w14:textId="77777777" w:rsidR="00C60C9A" w:rsidRDefault="00C60C9A">
      <w:pPr>
        <w:rPr>
          <w:iCs/>
        </w:rPr>
      </w:pPr>
    </w:p>
    <w:p w14:paraId="5CD7727E" w14:textId="77777777" w:rsidR="00C60C9A" w:rsidRDefault="00C60C9A">
      <w:pPr>
        <w:rPr>
          <w:iCs/>
        </w:rPr>
      </w:pPr>
    </w:p>
    <w:p w14:paraId="50502FCD" w14:textId="77777777" w:rsidR="00C60C9A" w:rsidRDefault="00C60C9A">
      <w:pPr>
        <w:rPr>
          <w:iCs/>
        </w:rPr>
      </w:pPr>
    </w:p>
    <w:p w14:paraId="2F46B81F" w14:textId="77777777" w:rsidR="00C60C9A" w:rsidRDefault="00C60C9A">
      <w:pPr>
        <w:rPr>
          <w:iCs/>
        </w:rPr>
      </w:pPr>
    </w:p>
    <w:p w14:paraId="47123F46" w14:textId="77777777" w:rsidR="00C60C9A" w:rsidRDefault="00C60C9A">
      <w:pPr>
        <w:rPr>
          <w:iCs/>
        </w:rPr>
      </w:pPr>
    </w:p>
    <w:p w14:paraId="22123B3F" w14:textId="77777777" w:rsidR="00C60C9A" w:rsidRDefault="00C60C9A">
      <w:pPr>
        <w:rPr>
          <w:iCs/>
        </w:rPr>
      </w:pPr>
    </w:p>
    <w:p w14:paraId="3077990F" w14:textId="77777777" w:rsidR="00C60C9A" w:rsidRDefault="00C60C9A">
      <w:pPr>
        <w:rPr>
          <w:iCs/>
        </w:rPr>
      </w:pPr>
    </w:p>
    <w:p w14:paraId="77379EA0" w14:textId="77777777" w:rsidR="00C60C9A" w:rsidRDefault="00C60C9A">
      <w:pPr>
        <w:rPr>
          <w:iCs/>
        </w:rPr>
      </w:pPr>
    </w:p>
    <w:p w14:paraId="2BCD5996" w14:textId="77777777" w:rsidR="00C60C9A" w:rsidRDefault="00C60C9A">
      <w:pPr>
        <w:rPr>
          <w:iCs/>
        </w:rPr>
      </w:pPr>
    </w:p>
    <w:p w14:paraId="7FF293E6" w14:textId="77777777" w:rsidR="00C60C9A" w:rsidRDefault="00C60C9A">
      <w:pPr>
        <w:rPr>
          <w:iCs/>
        </w:rPr>
      </w:pPr>
    </w:p>
    <w:p w14:paraId="1820D88A" w14:textId="77777777" w:rsidR="00C60C9A" w:rsidRDefault="00C60C9A">
      <w:pPr>
        <w:rPr>
          <w:iCs/>
        </w:rPr>
      </w:pPr>
    </w:p>
    <w:p w14:paraId="3F1FF4E2" w14:textId="77777777" w:rsidR="00C60C9A" w:rsidRDefault="005D7667">
      <w:pPr>
        <w:rPr>
          <w:iCs/>
        </w:rPr>
      </w:pPr>
      <w:r>
        <w:rPr>
          <w:iCs/>
        </w:rPr>
        <w:t>Delujejo na osnovi dveh konveksnih leč. Prva se nahaja v okularju, druga pa v objektivu (od obeh je odvisna povečava). Poznamo več različnih mikroskopov, vsak je značilen za določeno vedo:</w:t>
      </w:r>
    </w:p>
    <w:p w14:paraId="48025845" w14:textId="77777777" w:rsidR="00C60C9A" w:rsidRDefault="005D7667">
      <w:pPr>
        <w:numPr>
          <w:ilvl w:val="0"/>
          <w:numId w:val="1"/>
        </w:numPr>
        <w:rPr>
          <w:iCs/>
        </w:rPr>
      </w:pPr>
      <w:r>
        <w:rPr>
          <w:iCs/>
        </w:rPr>
        <w:t>reflektorski mikroskop</w:t>
      </w:r>
    </w:p>
    <w:p w14:paraId="1D012490" w14:textId="77777777" w:rsidR="00C60C9A" w:rsidRDefault="005D7667">
      <w:pPr>
        <w:numPr>
          <w:ilvl w:val="0"/>
          <w:numId w:val="1"/>
        </w:numPr>
        <w:rPr>
          <w:iCs/>
        </w:rPr>
      </w:pPr>
      <w:r>
        <w:rPr>
          <w:iCs/>
        </w:rPr>
        <w:t>ultramikroskop</w:t>
      </w:r>
    </w:p>
    <w:p w14:paraId="4FE46574" w14:textId="77777777" w:rsidR="00C60C9A" w:rsidRDefault="005D7667">
      <w:pPr>
        <w:numPr>
          <w:ilvl w:val="0"/>
          <w:numId w:val="1"/>
        </w:numPr>
        <w:rPr>
          <w:iCs/>
        </w:rPr>
      </w:pPr>
      <w:r>
        <w:rPr>
          <w:iCs/>
        </w:rPr>
        <w:t>polarizacijski mikroskop</w:t>
      </w:r>
    </w:p>
    <w:p w14:paraId="0814F560" w14:textId="77777777" w:rsidR="00C60C9A" w:rsidRDefault="005D7667">
      <w:pPr>
        <w:numPr>
          <w:ilvl w:val="0"/>
          <w:numId w:val="1"/>
        </w:numPr>
        <w:rPr>
          <w:iCs/>
        </w:rPr>
      </w:pPr>
      <w:r>
        <w:rPr>
          <w:iCs/>
        </w:rPr>
        <w:lastRenderedPageBreak/>
        <w:t>fluorescentni mikroskop</w:t>
      </w:r>
    </w:p>
    <w:p w14:paraId="27161C5F" w14:textId="77777777" w:rsidR="00C60C9A" w:rsidRDefault="005D7667">
      <w:pPr>
        <w:numPr>
          <w:ilvl w:val="0"/>
          <w:numId w:val="1"/>
        </w:numPr>
        <w:rPr>
          <w:iCs/>
        </w:rPr>
      </w:pPr>
      <w:r>
        <w:rPr>
          <w:iCs/>
        </w:rPr>
        <w:t>mikroskop z faznim kontrastom</w:t>
      </w:r>
    </w:p>
    <w:p w14:paraId="164B40B5" w14:textId="77777777" w:rsidR="00C60C9A" w:rsidRDefault="005D7667">
      <w:pPr>
        <w:numPr>
          <w:ilvl w:val="0"/>
          <w:numId w:val="1"/>
        </w:numPr>
        <w:rPr>
          <w:iCs/>
        </w:rPr>
      </w:pPr>
      <w:r>
        <w:rPr>
          <w:iCs/>
        </w:rPr>
        <w:t>interferencijski mikroskop</w:t>
      </w:r>
    </w:p>
    <w:p w14:paraId="5FFE0B36" w14:textId="77777777" w:rsidR="00C60C9A" w:rsidRDefault="005D7667">
      <w:pPr>
        <w:numPr>
          <w:ilvl w:val="0"/>
          <w:numId w:val="1"/>
        </w:numPr>
        <w:rPr>
          <w:iCs/>
        </w:rPr>
      </w:pPr>
      <w:r>
        <w:rPr>
          <w:iCs/>
        </w:rPr>
        <w:t>ultravijolični mikroskop</w:t>
      </w:r>
    </w:p>
    <w:p w14:paraId="3000FDF2" w14:textId="77777777" w:rsidR="00C60C9A" w:rsidRDefault="005D7667">
      <w:pPr>
        <w:numPr>
          <w:ilvl w:val="0"/>
          <w:numId w:val="1"/>
        </w:numPr>
        <w:rPr>
          <w:iCs/>
        </w:rPr>
      </w:pPr>
      <w:r>
        <w:rPr>
          <w:iCs/>
        </w:rPr>
        <w:t>rentgenski mikroskop</w:t>
      </w:r>
    </w:p>
    <w:p w14:paraId="311AF2E6" w14:textId="77777777" w:rsidR="00C60C9A" w:rsidRDefault="005D7667">
      <w:pPr>
        <w:numPr>
          <w:ilvl w:val="0"/>
          <w:numId w:val="1"/>
        </w:numPr>
        <w:rPr>
          <w:iCs/>
        </w:rPr>
      </w:pPr>
      <w:r>
        <w:rPr>
          <w:iCs/>
        </w:rPr>
        <w:t>stereoskopski mikroskop</w:t>
      </w:r>
    </w:p>
    <w:p w14:paraId="71E52E0E" w14:textId="77777777" w:rsidR="00C60C9A" w:rsidRDefault="00C60C9A"/>
    <w:p w14:paraId="0024BA63" w14:textId="77777777" w:rsidR="00C60C9A" w:rsidRDefault="005D7667">
      <w:r>
        <w:t>Stopnjo povečave pri določene mikroskopu lahko ugotovimo, če pomnožimo število, ki je vrezano na uporabljenem objektivu s številom na okularju.</w:t>
      </w:r>
    </w:p>
    <w:p w14:paraId="1C0F1FA4" w14:textId="77777777" w:rsidR="00C60C9A" w:rsidRDefault="00C60C9A">
      <w:pPr>
        <w:widowControl w:val="0"/>
        <w:autoSpaceDE w:val="0"/>
        <w:spacing w:line="268" w:lineRule="exact"/>
        <w:rPr>
          <w:sz w:val="28"/>
          <w:szCs w:val="28"/>
        </w:rPr>
      </w:pPr>
    </w:p>
    <w:p w14:paraId="0B3D887C" w14:textId="77777777" w:rsidR="00C60C9A" w:rsidRDefault="00C60C9A"/>
    <w:p w14:paraId="52A9BDDC" w14:textId="77777777" w:rsidR="00C60C9A" w:rsidRDefault="00C60C9A">
      <w:pPr>
        <w:widowControl w:val="0"/>
        <w:autoSpaceDE w:val="0"/>
        <w:spacing w:line="292" w:lineRule="exact"/>
        <w:ind w:left="355" w:hanging="355"/>
        <w:rPr>
          <w:b/>
          <w:bCs/>
        </w:rPr>
      </w:pPr>
    </w:p>
    <w:p w14:paraId="54E57F55" w14:textId="77777777" w:rsidR="00C60C9A" w:rsidRDefault="005D7667">
      <w:pPr>
        <w:widowControl w:val="0"/>
        <w:autoSpaceDE w:val="0"/>
        <w:spacing w:line="292" w:lineRule="exact"/>
        <w:ind w:left="355" w:hanging="355"/>
        <w:rPr>
          <w:bCs/>
          <w:sz w:val="28"/>
          <w:szCs w:val="28"/>
        </w:rPr>
      </w:pPr>
      <w:r>
        <w:rPr>
          <w:bCs/>
          <w:sz w:val="28"/>
          <w:szCs w:val="28"/>
        </w:rPr>
        <w:t>Namen dela:</w:t>
      </w:r>
    </w:p>
    <w:p w14:paraId="0352B4A0" w14:textId="77777777" w:rsidR="00C60C9A" w:rsidRDefault="005D7667">
      <w:pPr>
        <w:widowControl w:val="0"/>
        <w:autoSpaceDE w:val="0"/>
        <w:spacing w:line="292" w:lineRule="exact"/>
        <w:ind w:left="355"/>
      </w:pPr>
      <w:r>
        <w:rPr>
          <w:sz w:val="38"/>
          <w:szCs w:val="38"/>
        </w:rPr>
        <w:t xml:space="preserve">. </w:t>
      </w:r>
      <w:r>
        <w:t>razumeti delovanje svetlobnega mikroskopa,</w:t>
      </w:r>
    </w:p>
    <w:p w14:paraId="16E82250" w14:textId="77777777" w:rsidR="00C60C9A" w:rsidRDefault="005D7667">
      <w:pPr>
        <w:widowControl w:val="0"/>
        <w:autoSpaceDE w:val="0"/>
        <w:spacing w:line="292" w:lineRule="exact"/>
        <w:ind w:left="355"/>
      </w:pPr>
      <w:r>
        <w:rPr>
          <w:sz w:val="36"/>
          <w:szCs w:val="36"/>
        </w:rPr>
        <w:t xml:space="preserve">. </w:t>
      </w:r>
      <w:r>
        <w:t>znati opravljati delo s mikroskopom,</w:t>
      </w:r>
    </w:p>
    <w:p w14:paraId="627915C7" w14:textId="77777777" w:rsidR="00C60C9A" w:rsidRDefault="005D7667">
      <w:pPr>
        <w:widowControl w:val="0"/>
        <w:autoSpaceDE w:val="0"/>
        <w:spacing w:line="292" w:lineRule="exact"/>
        <w:ind w:left="355"/>
      </w:pPr>
      <w:r>
        <w:rPr>
          <w:sz w:val="36"/>
          <w:szCs w:val="36"/>
        </w:rPr>
        <w:t xml:space="preserve">. </w:t>
      </w:r>
      <w:r>
        <w:t>znati pripraviti mokre mikroskopske preparate,</w:t>
      </w:r>
    </w:p>
    <w:p w14:paraId="5A456568" w14:textId="77777777" w:rsidR="00C60C9A" w:rsidRDefault="005D7667">
      <w:pPr>
        <w:widowControl w:val="0"/>
        <w:autoSpaceDE w:val="0"/>
        <w:spacing w:line="292" w:lineRule="exact"/>
        <w:ind w:left="355"/>
      </w:pPr>
      <w:r>
        <w:rPr>
          <w:sz w:val="38"/>
          <w:szCs w:val="38"/>
        </w:rPr>
        <w:t xml:space="preserve">. </w:t>
      </w:r>
      <w:r>
        <w:t>znati določiti velikost organizma,</w:t>
      </w:r>
    </w:p>
    <w:p w14:paraId="3350391F" w14:textId="77777777" w:rsidR="00C60C9A" w:rsidRDefault="005D7667">
      <w:pPr>
        <w:widowControl w:val="0"/>
        <w:autoSpaceDE w:val="0"/>
        <w:spacing w:line="292" w:lineRule="exact"/>
        <w:ind w:left="355"/>
      </w:pPr>
      <w:r>
        <w:rPr>
          <w:sz w:val="38"/>
          <w:szCs w:val="38"/>
        </w:rPr>
        <w:t xml:space="preserve">. </w:t>
      </w:r>
      <w:r>
        <w:t xml:space="preserve">razumeti razmerje med velikostjo vidnega polja in povečavo, </w:t>
      </w:r>
    </w:p>
    <w:p w14:paraId="27AC3B25" w14:textId="77777777" w:rsidR="00C60C9A" w:rsidRDefault="005D7667">
      <w:pPr>
        <w:widowControl w:val="0"/>
        <w:autoSpaceDE w:val="0"/>
        <w:spacing w:line="292" w:lineRule="exact"/>
        <w:ind w:left="355"/>
      </w:pPr>
      <w:r>
        <w:rPr>
          <w:sz w:val="30"/>
          <w:szCs w:val="30"/>
        </w:rPr>
        <w:t xml:space="preserve">. </w:t>
      </w:r>
      <w:r>
        <w:t>znati natančno opazovati in skicirati organizme,</w:t>
      </w:r>
    </w:p>
    <w:p w14:paraId="1565CEF7" w14:textId="77777777" w:rsidR="00C60C9A" w:rsidRDefault="005D7667">
      <w:pPr>
        <w:widowControl w:val="0"/>
        <w:autoSpaceDE w:val="0"/>
        <w:spacing w:line="292" w:lineRule="exact"/>
        <w:ind w:left="355"/>
      </w:pPr>
      <w:r>
        <w:rPr>
          <w:sz w:val="38"/>
          <w:szCs w:val="38"/>
        </w:rPr>
        <w:t xml:space="preserve">. </w:t>
      </w:r>
      <w:r>
        <w:t>znati uporabljati pravila za izdelavo skic.</w:t>
      </w:r>
    </w:p>
    <w:p w14:paraId="7DC18902" w14:textId="77777777" w:rsidR="00C60C9A" w:rsidRDefault="00C60C9A"/>
    <w:p w14:paraId="04B2032C" w14:textId="77777777" w:rsidR="00C60C9A" w:rsidRDefault="005D7667">
      <w:pPr>
        <w:widowControl w:val="0"/>
        <w:autoSpaceDE w:val="0"/>
        <w:spacing w:line="288" w:lineRule="exact"/>
        <w:ind w:left="364" w:hanging="364"/>
        <w:rPr>
          <w:bCs/>
          <w:sz w:val="28"/>
          <w:szCs w:val="28"/>
        </w:rPr>
      </w:pPr>
      <w:r>
        <w:rPr>
          <w:bCs/>
          <w:sz w:val="28"/>
          <w:szCs w:val="28"/>
        </w:rPr>
        <w:t>Material:</w:t>
      </w:r>
    </w:p>
    <w:p w14:paraId="3C3062C3" w14:textId="77777777" w:rsidR="00C60C9A" w:rsidRDefault="005D7667">
      <w:pPr>
        <w:widowControl w:val="0"/>
        <w:autoSpaceDE w:val="0"/>
        <w:spacing w:line="288" w:lineRule="exact"/>
        <w:ind w:left="364"/>
      </w:pPr>
      <w:r>
        <w:rPr>
          <w:sz w:val="36"/>
          <w:szCs w:val="36"/>
        </w:rPr>
        <w:t xml:space="preserve">. </w:t>
      </w:r>
      <w:r>
        <w:t>mikroskop</w:t>
      </w:r>
    </w:p>
    <w:p w14:paraId="27499A06" w14:textId="77777777" w:rsidR="00C60C9A" w:rsidRDefault="005D7667">
      <w:pPr>
        <w:widowControl w:val="0"/>
        <w:autoSpaceDE w:val="0"/>
        <w:spacing w:line="288" w:lineRule="exact"/>
        <w:ind w:left="364"/>
      </w:pPr>
      <w:r>
        <w:rPr>
          <w:sz w:val="36"/>
          <w:szCs w:val="36"/>
        </w:rPr>
        <w:t xml:space="preserve">. </w:t>
      </w:r>
      <w:r>
        <w:t>objektno steklo</w:t>
      </w:r>
    </w:p>
    <w:p w14:paraId="4DA6A116" w14:textId="77777777" w:rsidR="00C60C9A" w:rsidRDefault="005D7667">
      <w:pPr>
        <w:widowControl w:val="0"/>
        <w:autoSpaceDE w:val="0"/>
        <w:spacing w:line="288" w:lineRule="exact"/>
        <w:ind w:left="364"/>
      </w:pPr>
      <w:r>
        <w:rPr>
          <w:sz w:val="36"/>
          <w:szCs w:val="36"/>
        </w:rPr>
        <w:t xml:space="preserve">. </w:t>
      </w:r>
      <w:r>
        <w:t>krovno stekelce</w:t>
      </w:r>
    </w:p>
    <w:p w14:paraId="0C7E98B8" w14:textId="77777777" w:rsidR="00C60C9A" w:rsidRDefault="005D7667">
      <w:pPr>
        <w:widowControl w:val="0"/>
        <w:autoSpaceDE w:val="0"/>
        <w:spacing w:line="288" w:lineRule="exact"/>
        <w:ind w:left="364"/>
      </w:pPr>
      <w:r>
        <w:rPr>
          <w:sz w:val="36"/>
          <w:szCs w:val="36"/>
        </w:rPr>
        <w:t xml:space="preserve">. </w:t>
      </w:r>
      <w:r>
        <w:t>krpica za čiščenje leč</w:t>
      </w:r>
    </w:p>
    <w:p w14:paraId="6FB58882" w14:textId="77777777" w:rsidR="00C60C9A" w:rsidRDefault="005D7667">
      <w:pPr>
        <w:widowControl w:val="0"/>
        <w:autoSpaceDE w:val="0"/>
        <w:spacing w:line="288" w:lineRule="exact"/>
        <w:ind w:left="364"/>
      </w:pPr>
      <w:r>
        <w:rPr>
          <w:sz w:val="36"/>
          <w:szCs w:val="36"/>
        </w:rPr>
        <w:t xml:space="preserve">. </w:t>
      </w:r>
      <w:r>
        <w:t>škarje</w:t>
      </w:r>
    </w:p>
    <w:p w14:paraId="2242CFE0" w14:textId="77777777" w:rsidR="00C60C9A" w:rsidRDefault="005D7667">
      <w:pPr>
        <w:widowControl w:val="0"/>
        <w:autoSpaceDE w:val="0"/>
        <w:spacing w:line="288" w:lineRule="exact"/>
        <w:ind w:left="364"/>
      </w:pPr>
      <w:r>
        <w:rPr>
          <w:sz w:val="38"/>
          <w:szCs w:val="38"/>
        </w:rPr>
        <w:t xml:space="preserve">. </w:t>
      </w:r>
      <w:r>
        <w:t>prozorno milimetrsko ravnilo</w:t>
      </w:r>
    </w:p>
    <w:p w14:paraId="782D8689" w14:textId="77777777" w:rsidR="00C60C9A" w:rsidRDefault="005D7667">
      <w:pPr>
        <w:widowControl w:val="0"/>
        <w:autoSpaceDE w:val="0"/>
        <w:spacing w:line="288" w:lineRule="exact"/>
        <w:ind w:left="364"/>
      </w:pPr>
      <w:r>
        <w:rPr>
          <w:sz w:val="38"/>
          <w:szCs w:val="38"/>
        </w:rPr>
        <w:t xml:space="preserve">. </w:t>
      </w:r>
      <w:r>
        <w:t>kapalka</w:t>
      </w:r>
    </w:p>
    <w:p w14:paraId="058F1E86" w14:textId="77777777" w:rsidR="00C60C9A" w:rsidRDefault="005D7667">
      <w:pPr>
        <w:widowControl w:val="0"/>
        <w:autoSpaceDE w:val="0"/>
        <w:spacing w:line="288" w:lineRule="exact"/>
        <w:ind w:left="364"/>
        <w:rPr>
          <w:sz w:val="22"/>
          <w:szCs w:val="22"/>
        </w:rPr>
      </w:pPr>
      <w:r>
        <w:rPr>
          <w:sz w:val="38"/>
          <w:szCs w:val="38"/>
        </w:rPr>
        <w:t xml:space="preserve">. </w:t>
      </w:r>
      <w:r>
        <w:rPr>
          <w:sz w:val="22"/>
          <w:szCs w:val="22"/>
        </w:rPr>
        <w:t>voda</w:t>
      </w:r>
    </w:p>
    <w:p w14:paraId="5E92ABC2" w14:textId="77777777" w:rsidR="00C60C9A" w:rsidRDefault="005D7667">
      <w:pPr>
        <w:widowControl w:val="0"/>
        <w:autoSpaceDE w:val="0"/>
        <w:spacing w:line="288" w:lineRule="exact"/>
        <w:ind w:left="364"/>
      </w:pPr>
      <w:r>
        <w:rPr>
          <w:sz w:val="38"/>
          <w:szCs w:val="38"/>
        </w:rPr>
        <w:t xml:space="preserve">. </w:t>
      </w:r>
      <w:r>
        <w:t>del črno-bele fotografije iz časopisa</w:t>
      </w:r>
    </w:p>
    <w:p w14:paraId="3BD40A58" w14:textId="77777777" w:rsidR="00C60C9A" w:rsidRDefault="00C60C9A">
      <w:pPr>
        <w:widowControl w:val="0"/>
        <w:autoSpaceDE w:val="0"/>
        <w:spacing w:line="288" w:lineRule="exact"/>
      </w:pPr>
    </w:p>
    <w:p w14:paraId="509D95C7" w14:textId="77777777" w:rsidR="00C60C9A" w:rsidRDefault="00C60C9A">
      <w:pPr>
        <w:widowControl w:val="0"/>
        <w:autoSpaceDE w:val="0"/>
        <w:spacing w:line="288" w:lineRule="exact"/>
      </w:pPr>
    </w:p>
    <w:p w14:paraId="4887DBE5" w14:textId="77777777" w:rsidR="00C60C9A" w:rsidRDefault="00C60C9A">
      <w:pPr>
        <w:widowControl w:val="0"/>
        <w:autoSpaceDE w:val="0"/>
        <w:spacing w:line="288" w:lineRule="exact"/>
      </w:pPr>
    </w:p>
    <w:p w14:paraId="1F0BA98C" w14:textId="77777777" w:rsidR="00C60C9A" w:rsidRDefault="005D7667">
      <w:pPr>
        <w:widowControl w:val="0"/>
        <w:autoSpaceDE w:val="0"/>
        <w:spacing w:line="292" w:lineRule="exact"/>
        <w:jc w:val="both"/>
        <w:rPr>
          <w:bCs/>
          <w:sz w:val="28"/>
          <w:szCs w:val="28"/>
        </w:rPr>
      </w:pPr>
      <w:r>
        <w:rPr>
          <w:bCs/>
          <w:sz w:val="28"/>
          <w:szCs w:val="28"/>
        </w:rPr>
        <w:t>Postopek dela:</w:t>
      </w:r>
    </w:p>
    <w:p w14:paraId="1D743308" w14:textId="77777777" w:rsidR="00C60C9A" w:rsidRDefault="00C60C9A">
      <w:pPr>
        <w:widowControl w:val="0"/>
        <w:autoSpaceDE w:val="0"/>
        <w:spacing w:line="292" w:lineRule="exact"/>
        <w:jc w:val="both"/>
        <w:rPr>
          <w:b/>
          <w:bCs/>
          <w:sz w:val="22"/>
          <w:szCs w:val="22"/>
        </w:rPr>
      </w:pPr>
    </w:p>
    <w:p w14:paraId="0DD68536" w14:textId="77777777" w:rsidR="00C60C9A" w:rsidRDefault="005D7667">
      <w:pPr>
        <w:widowControl w:val="0"/>
        <w:autoSpaceDE w:val="0"/>
        <w:spacing w:line="273" w:lineRule="exact"/>
      </w:pPr>
      <w:r>
        <w:t>Izrežemo iz časopisa črke H, A in F. Na objektno steklo kanemo kapljico vode. Vanjo položimo najprej črko H .Počakamo, da se papir razmoči in pokrijemo s krovnim stekelcem. Objektno steklo položimo na mizico in ga premikamo tako, da bo črka prišla v sredino odprtine. Enako naredimo s črkama A in F.</w:t>
      </w:r>
    </w:p>
    <w:p w14:paraId="79C13125" w14:textId="77777777" w:rsidR="00C60C9A" w:rsidRDefault="00C60C9A">
      <w:pPr>
        <w:widowControl w:val="0"/>
        <w:autoSpaceDE w:val="0"/>
        <w:spacing w:line="273" w:lineRule="exact"/>
      </w:pPr>
    </w:p>
    <w:p w14:paraId="0387520E" w14:textId="77777777" w:rsidR="00C60C9A" w:rsidRDefault="005D7667">
      <w:pPr>
        <w:widowControl w:val="0"/>
        <w:autoSpaceDE w:val="0"/>
        <w:spacing w:line="273" w:lineRule="exact"/>
      </w:pPr>
      <w:r>
        <w:t>Opazujemo preparat tako, da položimo pa1ca na oba konca objektnega stekla z mokrim preparatom črke. Pogledamo skozi okular in počasi premikamo steklo navzgor-navzdol ter levo-desno. Opazujemo premik slike. Nato pripravimo moker preparat dveh različno obarvanih las, svetlega in temnega, in ju položimo enega čez drugega tako, da sta prekrižana. Opazujemo preparat najprej pod malo povečavo in nato še pod veliko povečavo.</w:t>
      </w:r>
    </w:p>
    <w:p w14:paraId="79638F11" w14:textId="77777777" w:rsidR="00C60C9A" w:rsidRDefault="00C60C9A">
      <w:pPr>
        <w:widowControl w:val="0"/>
        <w:autoSpaceDE w:val="0"/>
        <w:spacing w:line="288" w:lineRule="exact"/>
      </w:pPr>
    </w:p>
    <w:p w14:paraId="7B7470EA" w14:textId="77777777" w:rsidR="00C60C9A" w:rsidRDefault="00C60C9A">
      <w:pPr>
        <w:widowControl w:val="0"/>
        <w:autoSpaceDE w:val="0"/>
        <w:spacing w:line="230" w:lineRule="exact"/>
        <w:jc w:val="both"/>
        <w:rPr>
          <w:b/>
          <w:bCs/>
        </w:rPr>
      </w:pPr>
    </w:p>
    <w:p w14:paraId="3D1CB705" w14:textId="77777777" w:rsidR="00C60C9A" w:rsidRDefault="00C60C9A">
      <w:pPr>
        <w:widowControl w:val="0"/>
        <w:autoSpaceDE w:val="0"/>
        <w:spacing w:line="230" w:lineRule="exact"/>
        <w:jc w:val="both"/>
        <w:rPr>
          <w:b/>
          <w:bCs/>
        </w:rPr>
      </w:pPr>
    </w:p>
    <w:p w14:paraId="11A617F5" w14:textId="77777777" w:rsidR="00C60C9A" w:rsidRDefault="00C60C9A">
      <w:pPr>
        <w:widowControl w:val="0"/>
        <w:autoSpaceDE w:val="0"/>
        <w:spacing w:line="230" w:lineRule="exact"/>
        <w:jc w:val="both"/>
        <w:rPr>
          <w:b/>
          <w:bCs/>
        </w:rPr>
      </w:pPr>
    </w:p>
    <w:p w14:paraId="2BF1BD04" w14:textId="77777777" w:rsidR="00C60C9A" w:rsidRDefault="00C60C9A">
      <w:pPr>
        <w:widowControl w:val="0"/>
        <w:autoSpaceDE w:val="0"/>
        <w:spacing w:line="230" w:lineRule="exact"/>
        <w:jc w:val="both"/>
        <w:rPr>
          <w:b/>
          <w:bCs/>
        </w:rPr>
      </w:pPr>
    </w:p>
    <w:p w14:paraId="73ECFFF7" w14:textId="77777777" w:rsidR="00C60C9A" w:rsidRDefault="00C60C9A">
      <w:pPr>
        <w:widowControl w:val="0"/>
        <w:autoSpaceDE w:val="0"/>
        <w:spacing w:line="230" w:lineRule="exact"/>
        <w:jc w:val="both"/>
        <w:rPr>
          <w:b/>
          <w:bCs/>
        </w:rPr>
      </w:pPr>
    </w:p>
    <w:p w14:paraId="6624ABCD" w14:textId="77777777" w:rsidR="00C60C9A" w:rsidRDefault="00C60C9A">
      <w:pPr>
        <w:widowControl w:val="0"/>
        <w:autoSpaceDE w:val="0"/>
        <w:spacing w:line="230" w:lineRule="exact"/>
        <w:jc w:val="both"/>
        <w:rPr>
          <w:b/>
          <w:bCs/>
        </w:rPr>
      </w:pPr>
    </w:p>
    <w:p w14:paraId="27DFC817" w14:textId="77777777" w:rsidR="00C60C9A" w:rsidRDefault="005D7667">
      <w:pPr>
        <w:widowControl w:val="0"/>
        <w:autoSpaceDE w:val="0"/>
        <w:spacing w:line="230" w:lineRule="exact"/>
        <w:jc w:val="both"/>
        <w:rPr>
          <w:bCs/>
          <w:sz w:val="28"/>
          <w:szCs w:val="28"/>
        </w:rPr>
      </w:pPr>
      <w:r>
        <w:rPr>
          <w:bCs/>
          <w:sz w:val="28"/>
          <w:szCs w:val="28"/>
        </w:rPr>
        <w:t>Rezultati:</w:t>
      </w:r>
    </w:p>
    <w:p w14:paraId="4F0BF46B" w14:textId="77777777" w:rsidR="00C60C9A" w:rsidRDefault="00C60C9A">
      <w:pPr>
        <w:widowControl w:val="0"/>
        <w:autoSpaceDE w:val="0"/>
        <w:spacing w:line="230" w:lineRule="exact"/>
        <w:jc w:val="both"/>
        <w:rPr>
          <w:bCs/>
          <w:sz w:val="28"/>
          <w:szCs w:val="28"/>
        </w:rPr>
      </w:pPr>
    </w:p>
    <w:p w14:paraId="18AC9373" w14:textId="77777777" w:rsidR="00C60C9A" w:rsidRDefault="005D7667">
      <w:pPr>
        <w:widowControl w:val="0"/>
        <w:autoSpaceDE w:val="0"/>
        <w:spacing w:line="235" w:lineRule="exact"/>
        <w:jc w:val="both"/>
      </w:pPr>
      <w:r>
        <w:t>a) tabela črk:</w:t>
      </w:r>
    </w:p>
    <w:p w14:paraId="2FA16FCE" w14:textId="77777777" w:rsidR="00C60C9A" w:rsidRDefault="00C60C9A">
      <w:pPr>
        <w:widowControl w:val="0"/>
        <w:autoSpaceDE w:val="0"/>
        <w:spacing w:line="288" w:lineRule="exact"/>
      </w:pPr>
    </w:p>
    <w:tbl>
      <w:tblPr>
        <w:tblW w:w="0" w:type="auto"/>
        <w:tblInd w:w="-121" w:type="dxa"/>
        <w:tblLayout w:type="fixed"/>
        <w:tblLook w:val="0000" w:firstRow="0" w:lastRow="0" w:firstColumn="0" w:lastColumn="0" w:noHBand="0" w:noVBand="0"/>
      </w:tblPr>
      <w:tblGrid>
        <w:gridCol w:w="3070"/>
        <w:gridCol w:w="3071"/>
        <w:gridCol w:w="3081"/>
      </w:tblGrid>
      <w:tr w:rsidR="00C60C9A" w14:paraId="112BA686" w14:textId="77777777">
        <w:trPr>
          <w:trHeight w:val="1377"/>
        </w:trPr>
        <w:tc>
          <w:tcPr>
            <w:tcW w:w="3070" w:type="dxa"/>
            <w:tcBorders>
              <w:top w:val="single" w:sz="4" w:space="0" w:color="000000"/>
              <w:left w:val="single" w:sz="4" w:space="0" w:color="000000"/>
              <w:bottom w:val="single" w:sz="4" w:space="0" w:color="000000"/>
            </w:tcBorders>
            <w:shd w:val="clear" w:color="auto" w:fill="auto"/>
            <w:vAlign w:val="center"/>
          </w:tcPr>
          <w:p w14:paraId="5F4B012F" w14:textId="77777777" w:rsidR="00C60C9A" w:rsidRDefault="00C60C9A">
            <w:pPr>
              <w:snapToGrid w:val="0"/>
              <w:jc w:val="center"/>
            </w:pPr>
          </w:p>
          <w:p w14:paraId="5B794FA0" w14:textId="77777777" w:rsidR="00C60C9A" w:rsidRDefault="00C60C9A">
            <w:pPr>
              <w:jc w:val="center"/>
            </w:pPr>
          </w:p>
          <w:p w14:paraId="57F08803" w14:textId="77777777" w:rsidR="00C60C9A" w:rsidRDefault="005D7667">
            <w:pPr>
              <w:jc w:val="center"/>
            </w:pPr>
            <w:r>
              <w:t xml:space="preserve">Črka, kot jo vidiš s prostim očesom </w:t>
            </w:r>
          </w:p>
          <w:p w14:paraId="419EC198" w14:textId="77777777" w:rsidR="00C60C9A" w:rsidRDefault="00C60C9A">
            <w:pPr>
              <w:jc w:val="center"/>
            </w:pPr>
          </w:p>
        </w:tc>
        <w:tc>
          <w:tcPr>
            <w:tcW w:w="3071" w:type="dxa"/>
            <w:tcBorders>
              <w:top w:val="single" w:sz="4" w:space="0" w:color="000000"/>
              <w:left w:val="single" w:sz="4" w:space="0" w:color="000000"/>
              <w:bottom w:val="single" w:sz="4" w:space="0" w:color="000000"/>
            </w:tcBorders>
            <w:shd w:val="clear" w:color="auto" w:fill="auto"/>
            <w:vAlign w:val="center"/>
          </w:tcPr>
          <w:p w14:paraId="0275AA48" w14:textId="77777777" w:rsidR="00C60C9A" w:rsidRDefault="005D7667">
            <w:pPr>
              <w:snapToGrid w:val="0"/>
              <w:jc w:val="center"/>
            </w:pPr>
            <w:r>
              <w:t>Črka pod mikroskopom (povečava 4x10=40)</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23943" w14:textId="77777777" w:rsidR="00C60C9A" w:rsidRDefault="005D7667">
            <w:pPr>
              <w:snapToGrid w:val="0"/>
              <w:jc w:val="center"/>
            </w:pPr>
            <w:r>
              <w:t>Črka pod mikroskopom (povečava 10x10=100)</w:t>
            </w:r>
          </w:p>
        </w:tc>
      </w:tr>
      <w:tr w:rsidR="00C60C9A" w14:paraId="4CA7CD2F" w14:textId="77777777">
        <w:trPr>
          <w:trHeight w:val="1378"/>
        </w:trPr>
        <w:tc>
          <w:tcPr>
            <w:tcW w:w="3070" w:type="dxa"/>
            <w:tcBorders>
              <w:top w:val="single" w:sz="4" w:space="0" w:color="000000"/>
              <w:left w:val="single" w:sz="4" w:space="0" w:color="000000"/>
              <w:bottom w:val="single" w:sz="4" w:space="0" w:color="000000"/>
            </w:tcBorders>
            <w:shd w:val="clear" w:color="auto" w:fill="auto"/>
            <w:vAlign w:val="center"/>
          </w:tcPr>
          <w:p w14:paraId="52A00B5D" w14:textId="77777777" w:rsidR="00C60C9A" w:rsidRDefault="005D7667">
            <w:pPr>
              <w:snapToGrid w:val="0"/>
              <w:jc w:val="center"/>
            </w:pPr>
            <w:r>
              <w:t>A</w:t>
            </w:r>
          </w:p>
        </w:tc>
        <w:tc>
          <w:tcPr>
            <w:tcW w:w="3071" w:type="dxa"/>
            <w:tcBorders>
              <w:top w:val="single" w:sz="4" w:space="0" w:color="000000"/>
              <w:left w:val="single" w:sz="4" w:space="0" w:color="000000"/>
              <w:bottom w:val="single" w:sz="4" w:space="0" w:color="000000"/>
            </w:tcBorders>
            <w:shd w:val="clear" w:color="auto" w:fill="auto"/>
          </w:tcPr>
          <w:p w14:paraId="60E0E0D3" w14:textId="77777777" w:rsidR="00C60C9A" w:rsidRDefault="00C60C9A">
            <w:pPr>
              <w:snapToGrid w:val="0"/>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2E1DEA07" w14:textId="77777777" w:rsidR="00C60C9A" w:rsidRDefault="00C60C9A">
            <w:pPr>
              <w:snapToGrid w:val="0"/>
            </w:pPr>
          </w:p>
        </w:tc>
      </w:tr>
      <w:tr w:rsidR="00C60C9A" w14:paraId="4B1711C3" w14:textId="77777777">
        <w:trPr>
          <w:trHeight w:val="1377"/>
        </w:trPr>
        <w:tc>
          <w:tcPr>
            <w:tcW w:w="3070" w:type="dxa"/>
            <w:tcBorders>
              <w:top w:val="single" w:sz="4" w:space="0" w:color="000000"/>
              <w:left w:val="single" w:sz="4" w:space="0" w:color="000000"/>
              <w:bottom w:val="single" w:sz="4" w:space="0" w:color="000000"/>
            </w:tcBorders>
            <w:shd w:val="clear" w:color="auto" w:fill="auto"/>
            <w:vAlign w:val="center"/>
          </w:tcPr>
          <w:p w14:paraId="5C775838" w14:textId="77777777" w:rsidR="00C60C9A" w:rsidRDefault="005D7667">
            <w:pPr>
              <w:snapToGrid w:val="0"/>
              <w:jc w:val="center"/>
            </w:pPr>
            <w:r>
              <w:t>H</w:t>
            </w:r>
          </w:p>
        </w:tc>
        <w:tc>
          <w:tcPr>
            <w:tcW w:w="3071" w:type="dxa"/>
            <w:tcBorders>
              <w:top w:val="single" w:sz="4" w:space="0" w:color="000000"/>
              <w:left w:val="single" w:sz="4" w:space="0" w:color="000000"/>
              <w:bottom w:val="single" w:sz="4" w:space="0" w:color="000000"/>
            </w:tcBorders>
            <w:shd w:val="clear" w:color="auto" w:fill="auto"/>
          </w:tcPr>
          <w:p w14:paraId="69803582" w14:textId="77777777" w:rsidR="00C60C9A" w:rsidRDefault="00C60C9A">
            <w:pPr>
              <w:snapToGrid w:val="0"/>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76919BE8" w14:textId="77777777" w:rsidR="00C60C9A" w:rsidRDefault="00C60C9A">
            <w:pPr>
              <w:snapToGrid w:val="0"/>
            </w:pPr>
          </w:p>
        </w:tc>
      </w:tr>
      <w:tr w:rsidR="00C60C9A" w14:paraId="6C0EC171" w14:textId="77777777">
        <w:trPr>
          <w:trHeight w:val="1378"/>
        </w:trPr>
        <w:tc>
          <w:tcPr>
            <w:tcW w:w="3070" w:type="dxa"/>
            <w:tcBorders>
              <w:top w:val="single" w:sz="4" w:space="0" w:color="000000"/>
              <w:left w:val="single" w:sz="4" w:space="0" w:color="000000"/>
              <w:bottom w:val="single" w:sz="4" w:space="0" w:color="000000"/>
            </w:tcBorders>
            <w:shd w:val="clear" w:color="auto" w:fill="auto"/>
            <w:vAlign w:val="center"/>
          </w:tcPr>
          <w:p w14:paraId="4F1130B1" w14:textId="77777777" w:rsidR="00C60C9A" w:rsidRDefault="005D7667">
            <w:pPr>
              <w:snapToGrid w:val="0"/>
              <w:jc w:val="center"/>
            </w:pPr>
            <w:r>
              <w:t>F</w:t>
            </w:r>
          </w:p>
        </w:tc>
        <w:tc>
          <w:tcPr>
            <w:tcW w:w="3071" w:type="dxa"/>
            <w:tcBorders>
              <w:top w:val="single" w:sz="4" w:space="0" w:color="000000"/>
              <w:left w:val="single" w:sz="4" w:space="0" w:color="000000"/>
              <w:bottom w:val="single" w:sz="4" w:space="0" w:color="000000"/>
            </w:tcBorders>
            <w:shd w:val="clear" w:color="auto" w:fill="auto"/>
          </w:tcPr>
          <w:p w14:paraId="6185E1BF" w14:textId="77777777" w:rsidR="00C60C9A" w:rsidRDefault="00C60C9A">
            <w:pPr>
              <w:snapToGrid w:val="0"/>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6832485B" w14:textId="77777777" w:rsidR="00C60C9A" w:rsidRDefault="00C60C9A">
            <w:pPr>
              <w:snapToGrid w:val="0"/>
            </w:pPr>
          </w:p>
        </w:tc>
      </w:tr>
    </w:tbl>
    <w:p w14:paraId="0D200BF5" w14:textId="77777777" w:rsidR="00C60C9A" w:rsidRDefault="00C60C9A"/>
    <w:p w14:paraId="21776BE1" w14:textId="77777777" w:rsidR="00C60C9A" w:rsidRDefault="00C60C9A"/>
    <w:p w14:paraId="7D726137" w14:textId="77777777" w:rsidR="00C60C9A" w:rsidRDefault="00C60C9A"/>
    <w:p w14:paraId="280869F3" w14:textId="77777777" w:rsidR="00C60C9A" w:rsidRDefault="00C60C9A"/>
    <w:p w14:paraId="65D56990" w14:textId="77777777" w:rsidR="00C60C9A" w:rsidRDefault="005D7667">
      <w:r>
        <w:t>Črke pod mikroskopom vidimo ustrezno povečane. Povečavo predmeta izračunamo tako, da pomnožimo povečavo objektiva in povečavo okularja. Mikroskop obrne sliko dvakrat, in sicer po vertikalni in horizontalni osi. To je zelo pomembno, saj če opazujemo živa bitja, moramo vedeti, da se gibljejo v popolnoma drugačni smeri, kot to mi vidimo. Če pomaknemo steklo v levo, se slika premakne v desno. Če premaknemo steklo navzgor, se slika premakne navzdol.</w:t>
      </w:r>
    </w:p>
    <w:p w14:paraId="473FB4CB" w14:textId="77777777" w:rsidR="00C60C9A" w:rsidRDefault="005D7667">
      <w:r>
        <w:t>Sliko izostrimo z mikrometrskim vijakom pri veliki povečavi in z makrometrskim vijakom pri mali povečavi.</w:t>
      </w:r>
    </w:p>
    <w:p w14:paraId="7207B6C5" w14:textId="77777777" w:rsidR="00C60C9A" w:rsidRDefault="00C60C9A"/>
    <w:p w14:paraId="2CFB9A67" w14:textId="77777777" w:rsidR="00C60C9A" w:rsidRDefault="00C60C9A"/>
    <w:p w14:paraId="4B5F3E8E" w14:textId="77777777" w:rsidR="00C60C9A" w:rsidRDefault="005D7667">
      <w:r>
        <w:t>b) opazovanje las pod 100x povečavo</w:t>
      </w:r>
    </w:p>
    <w:p w14:paraId="1FEF9EF6" w14:textId="77777777" w:rsidR="00C60C9A" w:rsidRDefault="00C60C9A"/>
    <w:p w14:paraId="46B200E2" w14:textId="77777777" w:rsidR="00C60C9A" w:rsidRDefault="002E7EDE">
      <w:r>
        <w:pict w14:anchorId="5AE9879F">
          <v:group id="_x0000_s1027" style="position:absolute;margin-left:126pt;margin-top:12.2pt;width:99pt;height:60.3pt;z-index:251655680;mso-wrap-distance-left:0;mso-wrap-distance-right:0" coordorigin="2520,244" coordsize="1979,1205">
            <o:lock v:ext="edit" text="t"/>
            <v:rect id="_x0000_s1028" style="position:absolute;left:2520;top:244;width:1979;height:1205;mso-wrap-style:none;v-text-anchor:middle" filled="f" stroked="f">
              <v:stroke joinstyle="round"/>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position:absolute;left:2795;top:666;width:1147;height:96;rotation:303;mso-wrap-style:none;v-text-anchor:middle" fillcolor="#ffead5" strokeweight=".26mm">
              <v:fill color2="#00152a"/>
            </v:shape>
            <v:shape id="_x0000_s1030" type="#_x0000_t7" style="position:absolute;left:2714;top:245;width:107;height:1205;rotation:36;mso-wrap-style:none;v-text-anchor:middle" fillcolor="#ffd1a3" strokeweight=".26mm">
              <v:fill color2="#002e5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3440;top:821;width:1;height:2" o:connectortype="elbow">
              <v:stroke joinstyle="round"/>
            </v:shape>
            <w10:wrap type="square"/>
          </v:group>
        </w:pict>
      </w:r>
    </w:p>
    <w:p w14:paraId="35D8BCD0" w14:textId="77777777" w:rsidR="00C60C9A" w:rsidRDefault="00C60C9A"/>
    <w:p w14:paraId="56D041D1" w14:textId="77777777" w:rsidR="00C60C9A" w:rsidRDefault="00C60C9A"/>
    <w:p w14:paraId="0E79C8FE" w14:textId="77777777" w:rsidR="00C60C9A" w:rsidRDefault="00C60C9A"/>
    <w:p w14:paraId="7120787C" w14:textId="77777777" w:rsidR="00C60C9A" w:rsidRDefault="00C60C9A"/>
    <w:p w14:paraId="05BB2071" w14:textId="77777777" w:rsidR="00C60C9A" w:rsidRDefault="00C60C9A"/>
    <w:p w14:paraId="76D83809" w14:textId="77777777" w:rsidR="00C60C9A" w:rsidRDefault="00C60C9A"/>
    <w:p w14:paraId="5FEA98D2" w14:textId="77777777" w:rsidR="00C60C9A" w:rsidRDefault="005D7667">
      <w:r>
        <w:t>Pri opazovanju las smo ugotovili, da mikroskop presvetli opazovani objekt, saj sta lasa izgledala popolnoma votla in prozorna. To smo lahko opazili pri "križišču" teh las, saj smo obenem lahko videli oba.</w:t>
      </w:r>
    </w:p>
    <w:p w14:paraId="45F58B54" w14:textId="77777777" w:rsidR="00C60C9A" w:rsidRDefault="00C60C9A">
      <w:pPr>
        <w:widowControl w:val="0"/>
        <w:autoSpaceDE w:val="0"/>
        <w:spacing w:line="297" w:lineRule="exact"/>
        <w:jc w:val="both"/>
        <w:rPr>
          <w:bCs/>
          <w:sz w:val="28"/>
          <w:szCs w:val="28"/>
        </w:rPr>
      </w:pPr>
    </w:p>
    <w:p w14:paraId="77EEE396" w14:textId="77777777" w:rsidR="00C60C9A" w:rsidRDefault="005D7667">
      <w:pPr>
        <w:widowControl w:val="0"/>
        <w:autoSpaceDE w:val="0"/>
        <w:spacing w:line="297" w:lineRule="exact"/>
        <w:jc w:val="both"/>
        <w:rPr>
          <w:bCs/>
          <w:sz w:val="28"/>
          <w:szCs w:val="28"/>
        </w:rPr>
      </w:pPr>
      <w:r>
        <w:rPr>
          <w:bCs/>
          <w:sz w:val="28"/>
          <w:szCs w:val="28"/>
        </w:rPr>
        <w:t>Razprava:</w:t>
      </w:r>
    </w:p>
    <w:p w14:paraId="229DFC09" w14:textId="77777777" w:rsidR="00C60C9A" w:rsidRDefault="00C60C9A">
      <w:pPr>
        <w:widowControl w:val="0"/>
        <w:autoSpaceDE w:val="0"/>
        <w:spacing w:line="297" w:lineRule="exact"/>
        <w:jc w:val="both"/>
        <w:rPr>
          <w:bCs/>
          <w:sz w:val="28"/>
          <w:szCs w:val="28"/>
        </w:rPr>
      </w:pPr>
    </w:p>
    <w:p w14:paraId="21DAB991" w14:textId="77777777" w:rsidR="00C60C9A" w:rsidRDefault="005D7667">
      <w:pPr>
        <w:widowControl w:val="0"/>
        <w:autoSpaceDE w:val="0"/>
        <w:spacing w:line="273" w:lineRule="exact"/>
      </w:pPr>
      <w:r>
        <w:t>Črke so videti večje in so zrcaljene. Niso tako natančne.</w:t>
      </w:r>
    </w:p>
    <w:p w14:paraId="5F0DB06A" w14:textId="77777777" w:rsidR="00C60C9A" w:rsidRDefault="005D7667">
      <w:pPr>
        <w:widowControl w:val="0"/>
        <w:autoSpaceDE w:val="0"/>
        <w:spacing w:line="273" w:lineRule="exact"/>
      </w:pPr>
      <w:r>
        <w:t>Slika pod mikroskopom je večja in ni natančna, saj se vidijo posamezne pike. Pri zaprti zaslonki je slika bolj kontrastna in obratno.</w:t>
      </w:r>
    </w:p>
    <w:p w14:paraId="2B35A9F3" w14:textId="77777777" w:rsidR="00C60C9A" w:rsidRDefault="00C60C9A">
      <w:pPr>
        <w:widowControl w:val="0"/>
        <w:autoSpaceDE w:val="0"/>
        <w:spacing w:line="273" w:lineRule="exact"/>
      </w:pPr>
    </w:p>
    <w:p w14:paraId="44C5A824" w14:textId="77777777" w:rsidR="00C60C9A" w:rsidRDefault="005D7667">
      <w:pPr>
        <w:rPr>
          <w:iCs/>
        </w:rPr>
      </w:pPr>
      <w:r>
        <w:rPr>
          <w:b/>
          <w:iCs/>
          <w:color w:val="003300"/>
        </w:rPr>
        <w:t>1.</w:t>
      </w:r>
      <w:r>
        <w:rPr>
          <w:iCs/>
        </w:rPr>
        <w:t xml:space="preserve"> Premer vidnega polja pri mali povečavi:</w:t>
      </w:r>
    </w:p>
    <w:p w14:paraId="6DD05740" w14:textId="77777777" w:rsidR="00C60C9A" w:rsidRDefault="00C60C9A">
      <w:pPr>
        <w:rPr>
          <w:iCs/>
        </w:rPr>
      </w:pPr>
    </w:p>
    <w:p w14:paraId="6CB01AD9" w14:textId="77777777" w:rsidR="00C60C9A" w:rsidRDefault="005D7667">
      <w:pPr>
        <w:rPr>
          <w:iCs/>
        </w:rPr>
      </w:pPr>
      <w:r>
        <w:rPr>
          <w:iCs/>
        </w:rPr>
        <w:t>2r = 4,5 mm</w:t>
      </w:r>
      <w:r>
        <w:rPr>
          <w:iCs/>
        </w:rPr>
        <w:tab/>
      </w:r>
      <w:r>
        <w:rPr>
          <w:iCs/>
        </w:rPr>
        <w:tab/>
      </w:r>
      <w:r>
        <w:rPr>
          <w:iCs/>
        </w:rPr>
        <w:tab/>
      </w:r>
      <w:r>
        <w:rPr>
          <w:iCs/>
        </w:rPr>
        <w:tab/>
        <w:t xml:space="preserve">2r = premer </w:t>
      </w:r>
    </w:p>
    <w:p w14:paraId="3B02E68D" w14:textId="77777777" w:rsidR="00C60C9A" w:rsidRDefault="00C60C9A">
      <w:pPr>
        <w:rPr>
          <w:iCs/>
        </w:rPr>
      </w:pPr>
    </w:p>
    <w:p w14:paraId="79538277" w14:textId="77777777" w:rsidR="00C60C9A" w:rsidRDefault="005D7667">
      <w:pPr>
        <w:rPr>
          <w:iCs/>
        </w:rPr>
      </w:pPr>
      <w:r>
        <w:rPr>
          <w:iCs/>
        </w:rPr>
        <w:t>Površina vidnega polja pri mali povečavi:</w:t>
      </w:r>
    </w:p>
    <w:p w14:paraId="13C107DE" w14:textId="77777777" w:rsidR="00C60C9A" w:rsidRDefault="00C60C9A">
      <w:pPr>
        <w:rPr>
          <w:iCs/>
        </w:rPr>
      </w:pPr>
    </w:p>
    <w:p w14:paraId="6F579435" w14:textId="77777777" w:rsidR="00C60C9A" w:rsidRDefault="005D7667">
      <w:pPr>
        <w:rPr>
          <w:iCs/>
        </w:rPr>
      </w:pPr>
      <w:r>
        <w:rPr>
          <w:iCs/>
        </w:rPr>
        <w:t>P = П r</w:t>
      </w:r>
      <w:r>
        <w:rPr>
          <w:iCs/>
          <w:vertAlign w:val="superscript"/>
        </w:rPr>
        <w:t>2</w:t>
      </w:r>
      <w:r>
        <w:rPr>
          <w:iCs/>
          <w:vertAlign w:val="superscript"/>
        </w:rPr>
        <w:tab/>
      </w:r>
      <w:r>
        <w:rPr>
          <w:iCs/>
          <w:vertAlign w:val="superscript"/>
        </w:rPr>
        <w:tab/>
      </w:r>
      <w:r>
        <w:rPr>
          <w:iCs/>
          <w:vertAlign w:val="superscript"/>
        </w:rPr>
        <w:tab/>
      </w:r>
      <w:r>
        <w:rPr>
          <w:iCs/>
          <w:vertAlign w:val="superscript"/>
        </w:rPr>
        <w:tab/>
      </w:r>
      <w:r>
        <w:rPr>
          <w:iCs/>
        </w:rPr>
        <w:t>П = 3,14</w:t>
      </w:r>
    </w:p>
    <w:p w14:paraId="0DDD96D0" w14:textId="77777777" w:rsidR="00C60C9A" w:rsidRDefault="005D7667">
      <w:pPr>
        <w:rPr>
          <w:iCs/>
          <w:vertAlign w:val="superscript"/>
        </w:rPr>
      </w:pPr>
      <w:r>
        <w:rPr>
          <w:iCs/>
        </w:rPr>
        <w:t>P = П x 2,25</w:t>
      </w:r>
      <w:r>
        <w:rPr>
          <w:iCs/>
          <w:vertAlign w:val="superscript"/>
        </w:rPr>
        <w:t>2</w:t>
      </w:r>
    </w:p>
    <w:p w14:paraId="08EF7039" w14:textId="77777777" w:rsidR="00C60C9A" w:rsidRDefault="005D7667">
      <w:pPr>
        <w:rPr>
          <w:iCs/>
        </w:rPr>
      </w:pPr>
      <w:r>
        <w:rPr>
          <w:iCs/>
        </w:rPr>
        <w:t>P = П x 5,06</w:t>
      </w:r>
    </w:p>
    <w:p w14:paraId="64B0F932" w14:textId="77777777" w:rsidR="00C60C9A" w:rsidRDefault="005D7667">
      <w:pPr>
        <w:rPr>
          <w:iCs/>
          <w:color w:val="000080"/>
          <w:u w:val="single"/>
        </w:rPr>
      </w:pPr>
      <w:r>
        <w:rPr>
          <w:iCs/>
          <w:color w:val="000080"/>
          <w:u w:val="single"/>
        </w:rPr>
        <w:t>P = 15,88</w:t>
      </w:r>
    </w:p>
    <w:p w14:paraId="7454DFBB" w14:textId="77777777" w:rsidR="00C60C9A" w:rsidRDefault="00C60C9A">
      <w:pPr>
        <w:rPr>
          <w:iCs/>
        </w:rPr>
      </w:pPr>
    </w:p>
    <w:p w14:paraId="771810B3" w14:textId="77777777" w:rsidR="00C60C9A" w:rsidRDefault="005D7667">
      <w:pPr>
        <w:rPr>
          <w:iCs/>
        </w:rPr>
      </w:pPr>
      <w:r>
        <w:rPr>
          <w:b/>
          <w:iCs/>
          <w:color w:val="003300"/>
        </w:rPr>
        <w:t>2.</w:t>
      </w:r>
      <w:r>
        <w:rPr>
          <w:iCs/>
        </w:rPr>
        <w:t xml:space="preserve"> Premer vidnega polja pri veliki povečavi:</w:t>
      </w:r>
    </w:p>
    <w:p w14:paraId="7145A852" w14:textId="77777777" w:rsidR="00C60C9A" w:rsidRDefault="00C60C9A">
      <w:pPr>
        <w:rPr>
          <w:iCs/>
        </w:rPr>
      </w:pPr>
    </w:p>
    <w:p w14:paraId="18575764" w14:textId="77777777" w:rsidR="00C60C9A" w:rsidRDefault="005D7667">
      <w:pPr>
        <w:rPr>
          <w:iCs/>
        </w:rPr>
      </w:pPr>
      <w:r>
        <w:rPr>
          <w:iCs/>
        </w:rPr>
        <w:t>2r = 1,8 mm</w:t>
      </w:r>
    </w:p>
    <w:p w14:paraId="69C045B5" w14:textId="77777777" w:rsidR="00C60C9A" w:rsidRDefault="00C60C9A">
      <w:pPr>
        <w:rPr>
          <w:iCs/>
        </w:rPr>
      </w:pPr>
    </w:p>
    <w:p w14:paraId="103F1B4E" w14:textId="77777777" w:rsidR="00C60C9A" w:rsidRDefault="005D7667">
      <w:pPr>
        <w:rPr>
          <w:iCs/>
        </w:rPr>
      </w:pPr>
      <w:r>
        <w:rPr>
          <w:iCs/>
        </w:rPr>
        <w:t>Površina vidnega polja pri veliki povečavi:</w:t>
      </w:r>
    </w:p>
    <w:p w14:paraId="60073E0D" w14:textId="77777777" w:rsidR="00C60C9A" w:rsidRDefault="00C60C9A">
      <w:pPr>
        <w:rPr>
          <w:iCs/>
        </w:rPr>
      </w:pPr>
    </w:p>
    <w:p w14:paraId="10E453D7" w14:textId="77777777" w:rsidR="00C60C9A" w:rsidRDefault="005D7667">
      <w:pPr>
        <w:rPr>
          <w:iCs/>
        </w:rPr>
      </w:pPr>
      <w:r>
        <w:rPr>
          <w:iCs/>
        </w:rPr>
        <w:t>P = П r</w:t>
      </w:r>
      <w:r>
        <w:rPr>
          <w:iCs/>
          <w:vertAlign w:val="superscript"/>
        </w:rPr>
        <w:t>2</w:t>
      </w:r>
      <w:r>
        <w:rPr>
          <w:iCs/>
          <w:vertAlign w:val="superscript"/>
        </w:rPr>
        <w:tab/>
      </w:r>
      <w:r>
        <w:rPr>
          <w:iCs/>
          <w:vertAlign w:val="superscript"/>
        </w:rPr>
        <w:tab/>
      </w:r>
      <w:r>
        <w:rPr>
          <w:iCs/>
          <w:vertAlign w:val="superscript"/>
        </w:rPr>
        <w:tab/>
      </w:r>
      <w:r>
        <w:rPr>
          <w:iCs/>
          <w:vertAlign w:val="superscript"/>
        </w:rPr>
        <w:tab/>
      </w:r>
      <w:r>
        <w:rPr>
          <w:iCs/>
        </w:rPr>
        <w:t>П = 3,14</w:t>
      </w:r>
    </w:p>
    <w:p w14:paraId="22710DCA" w14:textId="77777777" w:rsidR="00C60C9A" w:rsidRDefault="005D7667">
      <w:pPr>
        <w:rPr>
          <w:iCs/>
          <w:vertAlign w:val="superscript"/>
        </w:rPr>
      </w:pPr>
      <w:r>
        <w:rPr>
          <w:iCs/>
        </w:rPr>
        <w:t>P = П x 0,9</w:t>
      </w:r>
      <w:r>
        <w:rPr>
          <w:iCs/>
          <w:vertAlign w:val="superscript"/>
        </w:rPr>
        <w:t>2</w:t>
      </w:r>
    </w:p>
    <w:p w14:paraId="662AB813" w14:textId="77777777" w:rsidR="00C60C9A" w:rsidRDefault="005D7667">
      <w:pPr>
        <w:rPr>
          <w:iCs/>
        </w:rPr>
      </w:pPr>
      <w:r>
        <w:rPr>
          <w:iCs/>
        </w:rPr>
        <w:t>P = П x 0,81</w:t>
      </w:r>
    </w:p>
    <w:p w14:paraId="0FE4ABDD" w14:textId="77777777" w:rsidR="00C60C9A" w:rsidRDefault="005D7667">
      <w:pPr>
        <w:rPr>
          <w:iCs/>
          <w:color w:val="000080"/>
          <w:u w:val="single"/>
        </w:rPr>
      </w:pPr>
      <w:r>
        <w:rPr>
          <w:iCs/>
          <w:color w:val="000080"/>
          <w:u w:val="single"/>
        </w:rPr>
        <w:t>P = 2,54</w:t>
      </w:r>
    </w:p>
    <w:p w14:paraId="52A1F388" w14:textId="77777777" w:rsidR="00C60C9A" w:rsidRDefault="00C60C9A">
      <w:pPr>
        <w:rPr>
          <w:iCs/>
        </w:rPr>
      </w:pPr>
    </w:p>
    <w:p w14:paraId="2A0895BA" w14:textId="77777777" w:rsidR="00C60C9A" w:rsidRDefault="005D7667">
      <w:pPr>
        <w:rPr>
          <w:iCs/>
        </w:rPr>
      </w:pPr>
      <w:r>
        <w:rPr>
          <w:b/>
          <w:iCs/>
          <w:color w:val="003300"/>
        </w:rPr>
        <w:t>4.</w:t>
      </w:r>
      <w:r>
        <w:rPr>
          <w:iCs/>
        </w:rPr>
        <w:t xml:space="preserve"> Premer las: </w:t>
      </w:r>
      <w:r>
        <w:rPr>
          <w:iCs/>
        </w:rPr>
        <w:br/>
      </w:r>
    </w:p>
    <w:p w14:paraId="2664DAF0" w14:textId="77777777" w:rsidR="00C60C9A" w:rsidRDefault="005D7667">
      <w:pPr>
        <w:rPr>
          <w:iCs/>
        </w:rPr>
      </w:pPr>
      <w:r>
        <w:rPr>
          <w:iCs/>
        </w:rPr>
        <w:t>Enota za merjenje predmetov pod mikroskopom je mikrometer (µm).</w:t>
      </w:r>
    </w:p>
    <w:p w14:paraId="062FDEEA" w14:textId="77777777" w:rsidR="00C60C9A" w:rsidRDefault="00C60C9A">
      <w:pPr>
        <w:rPr>
          <w:iCs/>
        </w:rPr>
      </w:pPr>
    </w:p>
    <w:p w14:paraId="7587738C" w14:textId="77777777" w:rsidR="00C60C9A" w:rsidRDefault="005D7667">
      <w:pPr>
        <w:rPr>
          <w:iCs/>
        </w:rPr>
      </w:pPr>
      <w:r>
        <w:rPr>
          <w:iCs/>
        </w:rPr>
        <w:t>1µm = 0,001 mm</w:t>
      </w:r>
    </w:p>
    <w:p w14:paraId="6868B911" w14:textId="77777777" w:rsidR="00C60C9A" w:rsidRDefault="005D7667">
      <w:pPr>
        <w:rPr>
          <w:iCs/>
        </w:rPr>
      </w:pPr>
      <w:r>
        <w:rPr>
          <w:iCs/>
        </w:rPr>
        <w:t xml:space="preserve">2r ≈  0,1 mm </w:t>
      </w:r>
      <w:r>
        <w:rPr>
          <w:iCs/>
        </w:rPr>
        <w:tab/>
      </w:r>
      <w:r>
        <w:rPr>
          <w:iCs/>
        </w:rPr>
        <w:tab/>
      </w:r>
      <w:r>
        <w:rPr>
          <w:iCs/>
        </w:rPr>
        <w:tab/>
      </w:r>
      <w:r>
        <w:rPr>
          <w:iCs/>
        </w:rPr>
        <w:tab/>
        <w:t>≈ = približno</w:t>
      </w:r>
    </w:p>
    <w:p w14:paraId="1490C115" w14:textId="77777777" w:rsidR="00C60C9A" w:rsidRDefault="005D7667">
      <w:pPr>
        <w:rPr>
          <w:iCs/>
          <w:color w:val="000080"/>
          <w:u w:val="single"/>
        </w:rPr>
      </w:pPr>
      <w:r>
        <w:rPr>
          <w:iCs/>
          <w:color w:val="000080"/>
          <w:u w:val="single"/>
        </w:rPr>
        <w:t xml:space="preserve">2r ≈  100 µm </w:t>
      </w:r>
    </w:p>
    <w:p w14:paraId="104BF86E" w14:textId="77777777" w:rsidR="00C60C9A" w:rsidRDefault="00C60C9A">
      <w:pPr>
        <w:rPr>
          <w:iCs/>
        </w:rPr>
      </w:pPr>
    </w:p>
    <w:p w14:paraId="4D865779" w14:textId="77777777" w:rsidR="00C60C9A" w:rsidRDefault="005D7667">
      <w:pPr>
        <w:rPr>
          <w:iCs/>
        </w:rPr>
      </w:pPr>
      <w:r>
        <w:rPr>
          <w:iCs/>
        </w:rPr>
        <w:t>Premer las je približno 100 µm.</w:t>
      </w:r>
    </w:p>
    <w:p w14:paraId="35D689AF" w14:textId="77777777" w:rsidR="00C60C9A" w:rsidRDefault="00C60C9A">
      <w:pPr>
        <w:rPr>
          <w:iCs/>
        </w:rPr>
      </w:pPr>
    </w:p>
    <w:p w14:paraId="026CD86B" w14:textId="77777777" w:rsidR="00C60C9A" w:rsidRDefault="00C60C9A">
      <w:pPr>
        <w:rPr>
          <w:iCs/>
        </w:rPr>
      </w:pPr>
    </w:p>
    <w:p w14:paraId="24B72C2F" w14:textId="77777777" w:rsidR="00C60C9A" w:rsidRDefault="00C60C9A">
      <w:pPr>
        <w:rPr>
          <w:iCs/>
        </w:rPr>
      </w:pPr>
    </w:p>
    <w:p w14:paraId="2226BA1B" w14:textId="77777777" w:rsidR="00C60C9A" w:rsidRDefault="00C60C9A">
      <w:pPr>
        <w:rPr>
          <w:iCs/>
        </w:rPr>
      </w:pPr>
    </w:p>
    <w:p w14:paraId="42BE5CAC" w14:textId="77777777" w:rsidR="00C60C9A" w:rsidRDefault="005D7667">
      <w:pPr>
        <w:rPr>
          <w:iCs/>
        </w:rPr>
      </w:pPr>
      <w:r>
        <w:rPr>
          <w:iCs/>
        </w:rPr>
        <w:t xml:space="preserve">Vidno polje pri veliki povečavi je manjše kot pri majhni povečavi. </w:t>
      </w:r>
    </w:p>
    <w:p w14:paraId="1BF61B89" w14:textId="77777777" w:rsidR="00C60C9A" w:rsidRDefault="002E7EDE">
      <w:pPr>
        <w:rPr>
          <w:iCs/>
        </w:rPr>
      </w:pPr>
      <w:r>
        <w:pict w14:anchorId="4C04C7A9">
          <v:shapetype id="_x0000_t202" coordsize="21600,21600" o:spt="202" path="m,l,21600r21600,l21600,xe">
            <v:stroke joinstyle="miter"/>
            <v:path gradientshapeok="t" o:connecttype="rect"/>
          </v:shapetype>
          <v:shape id="_x0000_s1032" type="#_x0000_t202" style="position:absolute;margin-left:9pt;margin-top:24.65pt;width:341.95pt;height:62.95pt;z-index:-251656704;mso-wrap-distance-left:9.05pt;mso-wrap-distance-right:9.05pt;mso-position-horizontal:absolute;mso-position-horizontal-relative:text;mso-position-vertical:absolute;mso-position-vertical-relative:text" stroked="f">
            <v:fill color2="black"/>
            <v:textbox inset="0,0,0,0">
              <w:txbxContent>
                <w:p w14:paraId="3BFDC756" w14:textId="77777777" w:rsidR="00C60C9A" w:rsidRDefault="005D7667">
                  <w:pPr>
                    <w:rPr>
                      <w:iCs/>
                    </w:rPr>
                  </w:pPr>
                  <w:r>
                    <w:rPr>
                      <w:iCs/>
                    </w:rPr>
                    <w:t>velika povečava                             premer polja pri majhni povečavi</w:t>
                  </w:r>
                </w:p>
                <w:p w14:paraId="11D4F1E8" w14:textId="77777777" w:rsidR="00C60C9A" w:rsidRDefault="005D7667">
                  <w:pPr>
                    <w:rPr>
                      <w:iCs/>
                    </w:rPr>
                  </w:pPr>
                  <w:r>
                    <w:rPr>
                      <w:iCs/>
                    </w:rPr>
                    <w:t>majhna povečava</w:t>
                  </w:r>
                  <w:r>
                    <w:rPr>
                      <w:iCs/>
                    </w:rPr>
                    <w:tab/>
                  </w:r>
                  <w:r>
                    <w:rPr>
                      <w:iCs/>
                    </w:rPr>
                    <w:tab/>
                    <w:t xml:space="preserve">        premer polja pri veliki povečavi</w:t>
                  </w:r>
                </w:p>
              </w:txbxContent>
            </v:textbox>
          </v:shape>
        </w:pict>
      </w:r>
      <w:r>
        <w:pict w14:anchorId="6E6C839F">
          <v:line id="_x0000_s1033" style="position:absolute;z-index:251656704;mso-position-horizontal:absolute;mso-position-horizontal-relative:text;mso-position-vertical:absolute;mso-position-vertical-relative:text" from="180pt,42.65pt" to="351pt,42.65pt" strokeweight=".26mm">
            <v:stroke joinstyle="miter"/>
            <w10:wrap type="topAndBottom"/>
          </v:line>
        </w:pict>
      </w:r>
      <w:r>
        <w:pict w14:anchorId="540253CF">
          <v:shape id="_x0000_s1034" type="#_x0000_t202" style="position:absolute;margin-left:108pt;margin-top:24.65pt;width:62.95pt;height:35.95pt;z-index:251657728;mso-wrap-distance-left:9.05pt;mso-wrap-distance-right:9.05pt;mso-position-horizontal:absolute;mso-position-horizontal-relative:text;mso-position-vertical:absolute;mso-position-vertical-relative:text" stroked="f">
            <v:fill color2="black"/>
            <v:textbox inset="0,0,0,0">
              <w:txbxContent>
                <w:p w14:paraId="0C4FF6BB" w14:textId="77777777" w:rsidR="00C60C9A" w:rsidRDefault="005D7667">
                  <w:pPr>
                    <w:rPr>
                      <w:sz w:val="36"/>
                    </w:rPr>
                  </w:pPr>
                  <w:r>
                    <w:t xml:space="preserve">     </w:t>
                  </w:r>
                  <w:r>
                    <w:rPr>
                      <w:sz w:val="36"/>
                    </w:rPr>
                    <w:t>=</w:t>
                  </w:r>
                </w:p>
              </w:txbxContent>
            </v:textbox>
            <w10:wrap type="topAndBottom"/>
          </v:shape>
        </w:pict>
      </w:r>
      <w:r>
        <w:pict w14:anchorId="78561F83">
          <v:line id="_x0000_s1035" style="position:absolute;z-index:251658752;mso-position-horizontal:absolute;mso-position-horizontal-relative:text;mso-position-vertical:absolute;mso-position-vertical-relative:text" from="18pt,42.65pt" to="99pt,42.65pt" strokeweight=".26mm">
            <v:stroke joinstyle="miter"/>
            <w10:wrap type="topAndBottom"/>
          </v:line>
        </w:pict>
      </w:r>
      <w:r>
        <w:pict w14:anchorId="1B03D356">
          <v:shape id="_x0000_s1036" type="#_x0000_t202" style="position:absolute;margin-left:369pt;margin-top:26.15pt;width:62.95pt;height:26.95pt;z-index:-251655680;mso-wrap-distance-left:9.05pt;mso-wrap-distance-right:9.05pt;mso-position-horizontal:absolute;mso-position-horizontal-relative:text;mso-position-vertical:absolute;mso-position-vertical-relative:text" stroked="f">
            <v:fill color2="black"/>
            <v:textbox inset="0,0,0,0">
              <w:txbxContent>
                <w:p w14:paraId="40A7559F" w14:textId="77777777" w:rsidR="00C60C9A" w:rsidRDefault="005D7667">
                  <w:pPr>
                    <w:rPr>
                      <w:iCs/>
                      <w:sz w:val="28"/>
                      <w:szCs w:val="28"/>
                    </w:rPr>
                  </w:pPr>
                  <w:r>
                    <w:rPr>
                      <w:iCs/>
                      <w:sz w:val="28"/>
                      <w:szCs w:val="28"/>
                    </w:rPr>
                    <w:t>= 2,5</w:t>
                  </w:r>
                </w:p>
              </w:txbxContent>
            </v:textbox>
          </v:shape>
        </w:pict>
      </w:r>
      <w:r w:rsidR="005D7667">
        <w:rPr>
          <w:iCs/>
        </w:rPr>
        <w:t>Povečave na objektivih so torej v nasprotnem sorazmerju s premerom njihovih vidnih polj</w:t>
      </w:r>
    </w:p>
    <w:p w14:paraId="4B8B2392" w14:textId="77777777" w:rsidR="00C60C9A" w:rsidRDefault="00C60C9A">
      <w:pPr>
        <w:widowControl w:val="0"/>
        <w:autoSpaceDE w:val="0"/>
        <w:spacing w:line="273" w:lineRule="exact"/>
      </w:pPr>
    </w:p>
    <w:p w14:paraId="33E078D9" w14:textId="77777777" w:rsidR="00C60C9A" w:rsidRDefault="00C60C9A"/>
    <w:p w14:paraId="4588EA62" w14:textId="77777777" w:rsidR="00C60C9A" w:rsidRDefault="00C60C9A">
      <w:pPr>
        <w:widowControl w:val="0"/>
        <w:autoSpaceDE w:val="0"/>
        <w:spacing w:line="278" w:lineRule="exact"/>
        <w:rPr>
          <w:bCs/>
          <w:sz w:val="28"/>
          <w:szCs w:val="28"/>
        </w:rPr>
      </w:pPr>
    </w:p>
    <w:p w14:paraId="30948B5E" w14:textId="77777777" w:rsidR="00C60C9A" w:rsidRDefault="00C60C9A">
      <w:pPr>
        <w:widowControl w:val="0"/>
        <w:autoSpaceDE w:val="0"/>
        <w:spacing w:line="278" w:lineRule="exact"/>
        <w:rPr>
          <w:bCs/>
          <w:sz w:val="28"/>
          <w:szCs w:val="28"/>
        </w:rPr>
      </w:pPr>
    </w:p>
    <w:p w14:paraId="4DB35FDA" w14:textId="77777777" w:rsidR="00C60C9A" w:rsidRDefault="005D7667">
      <w:pPr>
        <w:widowControl w:val="0"/>
        <w:autoSpaceDE w:val="0"/>
        <w:spacing w:line="278" w:lineRule="exact"/>
        <w:rPr>
          <w:bCs/>
          <w:sz w:val="28"/>
          <w:szCs w:val="28"/>
        </w:rPr>
      </w:pPr>
      <w:r>
        <w:rPr>
          <w:bCs/>
          <w:sz w:val="28"/>
          <w:szCs w:val="28"/>
        </w:rPr>
        <w:t>Zaključki:</w:t>
      </w:r>
    </w:p>
    <w:p w14:paraId="75710BB4" w14:textId="77777777" w:rsidR="00C60C9A" w:rsidRDefault="005D7667">
      <w:pPr>
        <w:widowControl w:val="0"/>
        <w:autoSpaceDE w:val="0"/>
        <w:spacing w:line="278" w:lineRule="exact"/>
      </w:pPr>
      <w:r>
        <w:t>Naučili smo se delati z mikroskopom.</w:t>
      </w:r>
    </w:p>
    <w:p w14:paraId="0CDAEC9C" w14:textId="77777777" w:rsidR="00C60C9A" w:rsidRDefault="005D7667">
      <w:pPr>
        <w:widowControl w:val="0"/>
        <w:autoSpaceDE w:val="0"/>
        <w:spacing w:line="278" w:lineRule="exact"/>
      </w:pPr>
      <w:r>
        <w:t>Naučili smo se premikanja mikroskopa, ter pripraviti preparat.</w:t>
      </w:r>
    </w:p>
    <w:p w14:paraId="45B3C5A8" w14:textId="77777777" w:rsidR="00C60C9A" w:rsidRDefault="005D7667">
      <w:pPr>
        <w:widowControl w:val="0"/>
        <w:autoSpaceDE w:val="0"/>
        <w:spacing w:line="278" w:lineRule="exact"/>
      </w:pPr>
      <w:r>
        <w:t>Naučili smo se izračunavati povečavo.</w:t>
      </w:r>
    </w:p>
    <w:p w14:paraId="1CB2A596" w14:textId="77777777" w:rsidR="00C60C9A" w:rsidRDefault="005D7667">
      <w:pPr>
        <w:widowControl w:val="0"/>
        <w:autoSpaceDE w:val="0"/>
        <w:spacing w:line="278" w:lineRule="exact"/>
      </w:pPr>
      <w:r>
        <w:t>Spoznali smo, da so črke pod povečavo večje in zrcaljene, ter niso tako natančne. Uporabljali smo zaslonko in ugotovili povezavo s kontrastom.</w:t>
      </w:r>
    </w:p>
    <w:p w14:paraId="0C872005" w14:textId="77777777" w:rsidR="00C60C9A" w:rsidRDefault="005D7667">
      <w:pPr>
        <w:widowControl w:val="0"/>
        <w:autoSpaceDE w:val="0"/>
        <w:spacing w:line="278" w:lineRule="exact"/>
      </w:pPr>
      <w:r>
        <w:t>Ugotovili smo, da je pri večjem vidnem polju povečava manjša in obratno.</w:t>
      </w:r>
    </w:p>
    <w:p w14:paraId="36E41FF5" w14:textId="77777777" w:rsidR="00C60C9A" w:rsidRDefault="00C60C9A">
      <w:pPr>
        <w:widowControl w:val="0"/>
        <w:autoSpaceDE w:val="0"/>
        <w:spacing w:line="273" w:lineRule="exact"/>
        <w:rPr>
          <w:b/>
          <w:bCs/>
        </w:rPr>
      </w:pPr>
    </w:p>
    <w:p w14:paraId="68AAC00F" w14:textId="77777777" w:rsidR="00C60C9A" w:rsidRDefault="00C60C9A">
      <w:pPr>
        <w:widowControl w:val="0"/>
        <w:autoSpaceDE w:val="0"/>
        <w:spacing w:line="273" w:lineRule="exact"/>
        <w:rPr>
          <w:b/>
          <w:bCs/>
        </w:rPr>
      </w:pPr>
    </w:p>
    <w:p w14:paraId="7996F948" w14:textId="77777777" w:rsidR="00C60C9A" w:rsidRDefault="00C60C9A">
      <w:pPr>
        <w:widowControl w:val="0"/>
        <w:autoSpaceDE w:val="0"/>
        <w:spacing w:line="273" w:lineRule="exact"/>
        <w:rPr>
          <w:b/>
          <w:bCs/>
        </w:rPr>
      </w:pPr>
    </w:p>
    <w:p w14:paraId="2FE62655" w14:textId="77777777" w:rsidR="00C60C9A" w:rsidRDefault="00C60C9A">
      <w:pPr>
        <w:widowControl w:val="0"/>
        <w:autoSpaceDE w:val="0"/>
        <w:spacing w:line="273" w:lineRule="exact"/>
        <w:rPr>
          <w:b/>
          <w:bCs/>
        </w:rPr>
      </w:pPr>
    </w:p>
    <w:p w14:paraId="2B59695D" w14:textId="77777777" w:rsidR="00C60C9A" w:rsidRDefault="005D7667">
      <w:pPr>
        <w:widowControl w:val="0"/>
        <w:autoSpaceDE w:val="0"/>
        <w:spacing w:line="273" w:lineRule="exact"/>
        <w:rPr>
          <w:bCs/>
          <w:sz w:val="28"/>
          <w:szCs w:val="28"/>
        </w:rPr>
      </w:pPr>
      <w:r>
        <w:rPr>
          <w:bCs/>
          <w:sz w:val="28"/>
          <w:szCs w:val="28"/>
        </w:rPr>
        <w:t>Literatura:</w:t>
      </w:r>
    </w:p>
    <w:p w14:paraId="202BF080" w14:textId="77777777" w:rsidR="00C60C9A" w:rsidRDefault="005D7667">
      <w:pPr>
        <w:widowControl w:val="0"/>
        <w:autoSpaceDE w:val="0"/>
        <w:spacing w:line="273" w:lineRule="exact"/>
      </w:pPr>
      <w:r>
        <w:t>Biologija, Jože Drašler, Navodilo za laboratorijsko delo,DZS, Ljubljana 1998. Biologija, Celica, Peter Stušek, Andrej Podobnik, Nada Gogala, DZS, Ljubljana</w:t>
      </w:r>
    </w:p>
    <w:p w14:paraId="50B61E90" w14:textId="77777777" w:rsidR="00C60C9A" w:rsidRDefault="00C60C9A"/>
    <w:p w14:paraId="75BF5FC3" w14:textId="77777777" w:rsidR="00C60C9A" w:rsidRDefault="00C60C9A"/>
    <w:sectPr w:rsidR="00C60C9A">
      <w:headerReference w:type="default" r:id="rId8"/>
      <w:footerReference w:type="even" r:id="rId9"/>
      <w:footerReference w:type="default" r:id="rId10"/>
      <w:headerReference w:type="first" r:id="rId11"/>
      <w:footerReference w:type="first" r:id="rId12"/>
      <w:pgSz w:w="11906" w:h="16838"/>
      <w:pgMar w:top="1693" w:right="1417" w:bottom="1693" w:left="1417"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34A4" w14:textId="77777777" w:rsidR="004B07E5" w:rsidRDefault="004B07E5">
      <w:r>
        <w:separator/>
      </w:r>
    </w:p>
  </w:endnote>
  <w:endnote w:type="continuationSeparator" w:id="0">
    <w:p w14:paraId="44D87205" w14:textId="77777777" w:rsidR="004B07E5" w:rsidRDefault="004B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8060" w14:textId="77777777" w:rsidR="00C60C9A" w:rsidRDefault="00C60C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AB51" w14:textId="77777777" w:rsidR="00C60C9A" w:rsidRDefault="00C60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B444" w14:textId="77777777" w:rsidR="00C60C9A" w:rsidRDefault="00C60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F09F" w14:textId="77777777" w:rsidR="004B07E5" w:rsidRDefault="004B07E5">
      <w:r>
        <w:separator/>
      </w:r>
    </w:p>
  </w:footnote>
  <w:footnote w:type="continuationSeparator" w:id="0">
    <w:p w14:paraId="0D7ADFD2" w14:textId="77777777" w:rsidR="004B07E5" w:rsidRDefault="004B0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C4EE" w14:textId="77777777" w:rsidR="00C60C9A" w:rsidRDefault="00C60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115A" w14:textId="77777777" w:rsidR="00C60C9A" w:rsidRDefault="00C60C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OpenSymbol" w:hAnsi="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667"/>
    <w:rsid w:val="002E7EDE"/>
    <w:rsid w:val="004B07E5"/>
    <w:rsid w:val="005D7667"/>
    <w:rsid w:val="00907658"/>
    <w:rsid w:val="00C60C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31"/>
      </o:rules>
    </o:shapelayout>
  </w:shapeDefaults>
  <w:doNotEmbedSmartTags/>
  <w:decimalSymbol w:val=","/>
  <w:listSeparator w:val=";"/>
  <w14:docId w14:val="160BE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