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426D5" w14:textId="51444BC2" w:rsidR="00717B61" w:rsidRDefault="00717B61">
      <w:pPr>
        <w:rPr>
          <w:rFonts w:ascii="Forte" w:hAnsi="Forte"/>
          <w:sz w:val="96"/>
          <w:szCs w:val="96"/>
        </w:rPr>
      </w:pPr>
      <w:r>
        <w:rPr>
          <w:rFonts w:ascii="Forte" w:hAnsi="Forte"/>
          <w:sz w:val="96"/>
          <w:szCs w:val="96"/>
        </w:rPr>
        <w:t xml:space="preserve">        </w:t>
      </w:r>
    </w:p>
    <w:p w14:paraId="441B446B" w14:textId="651C88C6" w:rsidR="001F0DB0" w:rsidRDefault="001F0DB0">
      <w:pPr>
        <w:rPr>
          <w:rFonts w:ascii="Forte" w:hAnsi="Forte"/>
          <w:sz w:val="96"/>
          <w:szCs w:val="96"/>
        </w:rPr>
      </w:pPr>
    </w:p>
    <w:p w14:paraId="12B7EDD9" w14:textId="352C501C" w:rsidR="001F0DB0" w:rsidRDefault="001F0DB0">
      <w:pPr>
        <w:rPr>
          <w:rFonts w:ascii="Forte" w:hAnsi="Forte"/>
          <w:sz w:val="96"/>
          <w:szCs w:val="96"/>
        </w:rPr>
      </w:pPr>
    </w:p>
    <w:p w14:paraId="000A1772" w14:textId="77777777" w:rsidR="001F0DB0" w:rsidRDefault="001F0DB0">
      <w:pPr>
        <w:rPr>
          <w:rFonts w:ascii="Forte" w:hAnsi="Forte"/>
          <w:sz w:val="96"/>
          <w:szCs w:val="96"/>
        </w:rPr>
      </w:pPr>
    </w:p>
    <w:p w14:paraId="40D27EC3" w14:textId="77777777" w:rsidR="00717B61" w:rsidRDefault="00717B61">
      <w:pPr>
        <w:rPr>
          <w:rFonts w:ascii="Forte" w:hAnsi="Forte"/>
          <w:sz w:val="96"/>
          <w:szCs w:val="96"/>
        </w:rPr>
      </w:pPr>
      <w:r>
        <w:rPr>
          <w:rFonts w:ascii="Forte" w:hAnsi="Forte"/>
          <w:sz w:val="96"/>
          <w:szCs w:val="96"/>
        </w:rPr>
        <w:t xml:space="preserve">         Mikroskop</w:t>
      </w:r>
    </w:p>
    <w:p w14:paraId="6655E052" w14:textId="77777777" w:rsidR="00717B61" w:rsidRDefault="00717B61">
      <w:pPr>
        <w:rPr>
          <w:rFonts w:ascii="Forte" w:hAnsi="Forte"/>
          <w:sz w:val="96"/>
          <w:szCs w:val="96"/>
        </w:rPr>
      </w:pPr>
      <w:r>
        <w:rPr>
          <w:rFonts w:ascii="Forte" w:hAnsi="Forte"/>
          <w:sz w:val="96"/>
          <w:szCs w:val="96"/>
        </w:rPr>
        <w:t xml:space="preserve">                 &amp;</w:t>
      </w:r>
    </w:p>
    <w:p w14:paraId="078B8FB2" w14:textId="77777777" w:rsidR="00717B61" w:rsidRDefault="00717B61" w:rsidP="00717B61">
      <w:pPr>
        <w:ind w:left="720" w:right="-108" w:hanging="720"/>
        <w:rPr>
          <w:rFonts w:ascii="Forte" w:hAnsi="Forte"/>
          <w:sz w:val="96"/>
          <w:szCs w:val="96"/>
        </w:rPr>
      </w:pPr>
      <w:r>
        <w:rPr>
          <w:rFonts w:ascii="Forte" w:hAnsi="Forte"/>
          <w:sz w:val="96"/>
          <w:szCs w:val="96"/>
        </w:rPr>
        <w:t xml:space="preserve">    Mikroskopiranje</w:t>
      </w:r>
    </w:p>
    <w:p w14:paraId="10145458" w14:textId="77777777" w:rsidR="00717B61" w:rsidRDefault="00717B61" w:rsidP="00717B61">
      <w:pPr>
        <w:ind w:left="720" w:right="-108" w:hanging="720"/>
        <w:rPr>
          <w:rFonts w:ascii="Arial Black" w:hAnsi="Arial Black"/>
          <w:sz w:val="40"/>
          <w:szCs w:val="40"/>
        </w:rPr>
      </w:pPr>
    </w:p>
    <w:p w14:paraId="76F45BAD" w14:textId="77777777" w:rsidR="00FE74D6" w:rsidRDefault="00FE74D6" w:rsidP="00717B61">
      <w:pPr>
        <w:ind w:left="720" w:right="-108" w:hanging="720"/>
        <w:rPr>
          <w:rFonts w:ascii="Arial Black" w:hAnsi="Arial Black"/>
          <w:sz w:val="40"/>
          <w:szCs w:val="40"/>
        </w:rPr>
      </w:pPr>
    </w:p>
    <w:p w14:paraId="176E0665" w14:textId="77777777" w:rsidR="00FE74D6" w:rsidRDefault="00FE74D6" w:rsidP="00717B61">
      <w:pPr>
        <w:ind w:left="720" w:right="-108" w:hanging="720"/>
        <w:rPr>
          <w:sz w:val="40"/>
          <w:szCs w:val="40"/>
        </w:rPr>
      </w:pPr>
    </w:p>
    <w:p w14:paraId="0A494FC5" w14:textId="67209D5A" w:rsidR="00CE36B5" w:rsidRDefault="00CE36B5" w:rsidP="00FE74D6">
      <w:pPr>
        <w:ind w:right="-108"/>
        <w:rPr>
          <w:sz w:val="40"/>
          <w:szCs w:val="40"/>
        </w:rPr>
      </w:pPr>
    </w:p>
    <w:p w14:paraId="69416A9F" w14:textId="0DA4494E" w:rsidR="00EB2F03" w:rsidRDefault="00EB2F03" w:rsidP="00FE74D6">
      <w:pPr>
        <w:ind w:right="-108"/>
        <w:rPr>
          <w:sz w:val="40"/>
          <w:szCs w:val="40"/>
        </w:rPr>
      </w:pPr>
    </w:p>
    <w:p w14:paraId="729CEC41" w14:textId="09207F4A" w:rsidR="00EB2F03" w:rsidRDefault="00EB2F03" w:rsidP="00FE74D6">
      <w:pPr>
        <w:ind w:right="-108"/>
        <w:rPr>
          <w:sz w:val="40"/>
          <w:szCs w:val="40"/>
        </w:rPr>
      </w:pPr>
    </w:p>
    <w:p w14:paraId="3EBFEF28" w14:textId="6446B0FD" w:rsidR="00EB2F03" w:rsidRDefault="00EB2F03" w:rsidP="00FE74D6">
      <w:pPr>
        <w:ind w:right="-108"/>
        <w:rPr>
          <w:sz w:val="40"/>
          <w:szCs w:val="40"/>
        </w:rPr>
      </w:pPr>
    </w:p>
    <w:p w14:paraId="0700C37D" w14:textId="43584343" w:rsidR="00EB2F03" w:rsidRDefault="00EB2F03" w:rsidP="00FE74D6">
      <w:pPr>
        <w:ind w:right="-108"/>
        <w:rPr>
          <w:sz w:val="40"/>
          <w:szCs w:val="40"/>
        </w:rPr>
      </w:pPr>
    </w:p>
    <w:p w14:paraId="2C194BAA" w14:textId="617888EE" w:rsidR="00EB2F03" w:rsidRDefault="00EB2F03" w:rsidP="00FE74D6">
      <w:pPr>
        <w:ind w:right="-108"/>
        <w:rPr>
          <w:sz w:val="40"/>
          <w:szCs w:val="40"/>
        </w:rPr>
      </w:pPr>
    </w:p>
    <w:p w14:paraId="6829F9EF" w14:textId="2D66401C" w:rsidR="00EB2F03" w:rsidRDefault="00EB2F03" w:rsidP="00FE74D6">
      <w:pPr>
        <w:ind w:right="-108"/>
        <w:rPr>
          <w:sz w:val="40"/>
          <w:szCs w:val="40"/>
        </w:rPr>
      </w:pPr>
    </w:p>
    <w:p w14:paraId="46B6366E" w14:textId="57530602" w:rsidR="00EB2F03" w:rsidRDefault="00EB2F03" w:rsidP="00FE74D6">
      <w:pPr>
        <w:ind w:right="-108"/>
        <w:rPr>
          <w:sz w:val="40"/>
          <w:szCs w:val="40"/>
        </w:rPr>
      </w:pPr>
    </w:p>
    <w:p w14:paraId="271A51B8" w14:textId="37BDD543" w:rsidR="00EB2F03" w:rsidRDefault="00EB2F03" w:rsidP="00FE74D6">
      <w:pPr>
        <w:ind w:right="-108"/>
        <w:rPr>
          <w:sz w:val="40"/>
          <w:szCs w:val="40"/>
        </w:rPr>
      </w:pPr>
    </w:p>
    <w:p w14:paraId="08AB47E1" w14:textId="2DF142BA" w:rsidR="00EB2F03" w:rsidRDefault="00EB2F03" w:rsidP="00FE74D6">
      <w:pPr>
        <w:ind w:right="-108"/>
        <w:rPr>
          <w:sz w:val="40"/>
          <w:szCs w:val="40"/>
        </w:rPr>
      </w:pPr>
    </w:p>
    <w:p w14:paraId="1B99B80F" w14:textId="7336CCCC" w:rsidR="00EB2F03" w:rsidRDefault="00EB2F03" w:rsidP="00FE74D6">
      <w:pPr>
        <w:ind w:right="-108"/>
        <w:rPr>
          <w:sz w:val="40"/>
          <w:szCs w:val="40"/>
        </w:rPr>
      </w:pPr>
    </w:p>
    <w:p w14:paraId="719FAB95" w14:textId="77777777" w:rsidR="00CE36B5" w:rsidRDefault="00802984" w:rsidP="00CE36B5">
      <w:pPr>
        <w:ind w:right="-108"/>
        <w:jc w:val="both"/>
        <w:rPr>
          <w:rFonts w:ascii="Forte" w:hAnsi="Forte"/>
          <w:sz w:val="36"/>
          <w:szCs w:val="36"/>
        </w:rPr>
      </w:pPr>
      <w:bookmarkStart w:id="0" w:name="_GoBack"/>
      <w:bookmarkEnd w:id="0"/>
      <w:r>
        <w:rPr>
          <w:sz w:val="36"/>
          <w:szCs w:val="36"/>
        </w:rPr>
        <w:lastRenderedPageBreak/>
        <w:t xml:space="preserve">      </w:t>
      </w:r>
      <w:r w:rsidR="00CE36B5">
        <w:rPr>
          <w:rFonts w:ascii="Forte" w:hAnsi="Forte"/>
          <w:sz w:val="36"/>
          <w:szCs w:val="36"/>
        </w:rPr>
        <w:t>UVOD</w:t>
      </w:r>
    </w:p>
    <w:p w14:paraId="15866EFD" w14:textId="77777777" w:rsidR="00CE36B5" w:rsidRDefault="00CE36B5" w:rsidP="00CE36B5">
      <w:pPr>
        <w:ind w:right="-108"/>
        <w:jc w:val="both"/>
      </w:pPr>
    </w:p>
    <w:p w14:paraId="615C9D20" w14:textId="77777777" w:rsidR="00CE36B5" w:rsidRDefault="00802984" w:rsidP="00CE36B5">
      <w:pPr>
        <w:ind w:right="-108"/>
        <w:jc w:val="both"/>
      </w:pPr>
      <w:r>
        <w:t xml:space="preserve">   Mikroskopiranje je opazovanje predmetov, ki so premajhni, da bi jih videli z prostim očesom. Pri tem uporabljamo mikroskop.</w:t>
      </w:r>
    </w:p>
    <w:p w14:paraId="3904BDD3" w14:textId="77777777" w:rsidR="00802984" w:rsidRDefault="00802984" w:rsidP="00CE36B5">
      <w:pPr>
        <w:ind w:right="-108"/>
        <w:jc w:val="both"/>
      </w:pPr>
      <w:r>
        <w:t xml:space="preserve">   Pri mikroskopiranju želimo natančneje videti stvari, ki so manjše od 0, </w:t>
      </w:r>
      <w:smartTag w:uri="urn:schemas-microsoft-com:office:smarttags" w:element="metricconverter">
        <w:smartTagPr>
          <w:attr w:name="ProductID" w:val="1 mm"/>
        </w:smartTagPr>
        <w:r>
          <w:t>1 mm</w:t>
        </w:r>
      </w:smartTag>
      <w:r>
        <w:t>; ter ugotoviti, kako vidimo objekt pod povečavo. Postavili smo hipotezo: Objekt pod mikroskopom vidimo zrcaljen okoli vodoravne in vertikalne osi. Želimo se tudi naučiti samostojno mikroskopirati ter pripraviti mokre preparate</w:t>
      </w:r>
      <w:r w:rsidR="008E2998">
        <w:t>.</w:t>
      </w:r>
    </w:p>
    <w:p w14:paraId="05F32265" w14:textId="77777777" w:rsidR="008E2998" w:rsidRDefault="008E2998" w:rsidP="00CE36B5">
      <w:pPr>
        <w:ind w:right="-108"/>
        <w:jc w:val="both"/>
      </w:pPr>
    </w:p>
    <w:p w14:paraId="5B7B2EE4" w14:textId="77777777" w:rsidR="00C43611" w:rsidRDefault="00C43611" w:rsidP="00CE36B5">
      <w:pPr>
        <w:ind w:right="-108"/>
        <w:jc w:val="both"/>
      </w:pPr>
    </w:p>
    <w:p w14:paraId="1FC2D57E" w14:textId="77777777" w:rsidR="008E2998" w:rsidRDefault="008E2998" w:rsidP="00CE36B5">
      <w:pPr>
        <w:ind w:right="-108"/>
        <w:jc w:val="both"/>
        <w:rPr>
          <w:rFonts w:ascii="Forte" w:hAnsi="Forte"/>
          <w:sz w:val="36"/>
          <w:szCs w:val="36"/>
        </w:rPr>
      </w:pPr>
      <w:r>
        <w:t xml:space="preserve">      </w:t>
      </w:r>
      <w:r>
        <w:rPr>
          <w:rFonts w:ascii="Forte" w:hAnsi="Forte"/>
          <w:sz w:val="36"/>
          <w:szCs w:val="36"/>
        </w:rPr>
        <w:t>METODE DELA</w:t>
      </w:r>
    </w:p>
    <w:p w14:paraId="1085157F" w14:textId="77777777" w:rsidR="008E2998" w:rsidRDefault="008E2998" w:rsidP="00CE36B5">
      <w:pPr>
        <w:ind w:right="-108"/>
        <w:jc w:val="both"/>
      </w:pPr>
    </w:p>
    <w:p w14:paraId="5C9670FE" w14:textId="77777777" w:rsidR="008E2998" w:rsidRDefault="008E2998" w:rsidP="00CE36B5">
      <w:pPr>
        <w:ind w:right="-108"/>
        <w:jc w:val="both"/>
      </w:pPr>
      <w:r>
        <w:t xml:space="preserve">   Ker želimo videti črke oziroma lase, pripravimo mokri preparat tako, da na objektno </w:t>
      </w:r>
      <w:proofErr w:type="spellStart"/>
      <w:r>
        <w:t>steklce</w:t>
      </w:r>
      <w:proofErr w:type="spellEnd"/>
      <w:r>
        <w:t xml:space="preserve"> kanemo kapljico vode, gor položimo črko ali las ter to pokrijemo z krovnim </w:t>
      </w:r>
      <w:proofErr w:type="spellStart"/>
      <w:r>
        <w:t>steklcem</w:t>
      </w:r>
      <w:proofErr w:type="spellEnd"/>
      <w:r>
        <w:t>. Preparat nato položimo na mizico, pogledamo skozi okular ter z mikrometrskim vijakom izostrimo sliko in pričnemo z opazovanjem.</w:t>
      </w:r>
    </w:p>
    <w:p w14:paraId="1279A189" w14:textId="77777777" w:rsidR="008E2998" w:rsidRDefault="008E2998" w:rsidP="00CE36B5">
      <w:pPr>
        <w:ind w:right="-108"/>
        <w:jc w:val="both"/>
      </w:pPr>
    </w:p>
    <w:p w14:paraId="5F36AF67" w14:textId="77777777" w:rsidR="008E2998" w:rsidRDefault="008E2998" w:rsidP="00CE36B5">
      <w:pPr>
        <w:ind w:right="-108"/>
        <w:jc w:val="both"/>
      </w:pPr>
      <w:r>
        <w:t xml:space="preserve">   Material &amp; Aparature</w:t>
      </w:r>
    </w:p>
    <w:p w14:paraId="4FF3E9D2" w14:textId="77777777" w:rsidR="008E2998" w:rsidRDefault="008E2998" w:rsidP="008E2998">
      <w:pPr>
        <w:numPr>
          <w:ilvl w:val="0"/>
          <w:numId w:val="1"/>
        </w:numPr>
        <w:ind w:right="-108"/>
        <w:jc w:val="both"/>
      </w:pPr>
      <w:r>
        <w:t>Mikroskop</w:t>
      </w:r>
    </w:p>
    <w:p w14:paraId="5B5DEA3D" w14:textId="77777777" w:rsidR="008E2998" w:rsidRDefault="008E2998" w:rsidP="008E2998">
      <w:pPr>
        <w:numPr>
          <w:ilvl w:val="0"/>
          <w:numId w:val="1"/>
        </w:numPr>
        <w:ind w:right="-108"/>
        <w:jc w:val="both"/>
      </w:pPr>
      <w:r>
        <w:t xml:space="preserve">Krovna in objektna </w:t>
      </w:r>
      <w:proofErr w:type="spellStart"/>
      <w:r>
        <w:t>steklca</w:t>
      </w:r>
      <w:proofErr w:type="spellEnd"/>
    </w:p>
    <w:p w14:paraId="3CF014E8" w14:textId="77777777" w:rsidR="008E2998" w:rsidRDefault="00870056" w:rsidP="008E2998">
      <w:pPr>
        <w:numPr>
          <w:ilvl w:val="0"/>
          <w:numId w:val="1"/>
        </w:numPr>
        <w:ind w:right="-108"/>
        <w:jc w:val="both"/>
      </w:pPr>
      <w:r>
        <w:t>Voda in kapalka</w:t>
      </w:r>
    </w:p>
    <w:p w14:paraId="615ECD97" w14:textId="77777777" w:rsidR="00870056" w:rsidRDefault="00870056" w:rsidP="008E2998">
      <w:pPr>
        <w:numPr>
          <w:ilvl w:val="0"/>
          <w:numId w:val="1"/>
        </w:numPr>
        <w:ind w:right="-108"/>
        <w:jc w:val="both"/>
      </w:pPr>
      <w:r>
        <w:t>Objekti ( črke in lase )</w:t>
      </w:r>
    </w:p>
    <w:p w14:paraId="0D01F45F" w14:textId="77777777" w:rsidR="00870056" w:rsidRDefault="00870056" w:rsidP="00870056">
      <w:pPr>
        <w:ind w:left="60" w:right="-108"/>
        <w:jc w:val="both"/>
      </w:pPr>
    </w:p>
    <w:p w14:paraId="1F08A42D" w14:textId="77777777" w:rsidR="00C43611" w:rsidRDefault="00C43611" w:rsidP="00870056">
      <w:pPr>
        <w:ind w:left="60" w:right="-108"/>
        <w:jc w:val="both"/>
      </w:pPr>
    </w:p>
    <w:p w14:paraId="298F06A6" w14:textId="77777777" w:rsidR="00870056" w:rsidRDefault="00870056" w:rsidP="00870056">
      <w:pPr>
        <w:ind w:left="60" w:right="-108"/>
        <w:jc w:val="both"/>
        <w:rPr>
          <w:rFonts w:ascii="Forte" w:hAnsi="Forte"/>
          <w:sz w:val="36"/>
          <w:szCs w:val="36"/>
        </w:rPr>
      </w:pPr>
      <w:r>
        <w:t xml:space="preserve">     </w:t>
      </w:r>
      <w:r>
        <w:rPr>
          <w:rFonts w:ascii="Forte" w:hAnsi="Forte"/>
          <w:sz w:val="36"/>
          <w:szCs w:val="36"/>
        </w:rPr>
        <w:t>REZULTATI</w:t>
      </w:r>
    </w:p>
    <w:p w14:paraId="6EFEDFE6" w14:textId="77777777" w:rsidR="00870056" w:rsidRDefault="00870056" w:rsidP="00870056">
      <w:pPr>
        <w:ind w:left="60" w:right="-1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440"/>
        <w:gridCol w:w="1980"/>
      </w:tblGrid>
      <w:tr w:rsidR="00870056" w14:paraId="53A432DE" w14:textId="77777777" w:rsidTr="008B7171">
        <w:tc>
          <w:tcPr>
            <w:tcW w:w="828" w:type="dxa"/>
            <w:shd w:val="clear" w:color="auto" w:fill="auto"/>
          </w:tcPr>
          <w:p w14:paraId="42E07357" w14:textId="77777777" w:rsidR="00870056" w:rsidRDefault="00870056" w:rsidP="008B7171">
            <w:pPr>
              <w:ind w:right="-108"/>
              <w:jc w:val="both"/>
            </w:pPr>
            <w:r>
              <w:t xml:space="preserve"> Črke</w:t>
            </w:r>
          </w:p>
        </w:tc>
        <w:tc>
          <w:tcPr>
            <w:tcW w:w="1440" w:type="dxa"/>
            <w:shd w:val="clear" w:color="auto" w:fill="auto"/>
          </w:tcPr>
          <w:p w14:paraId="37B5A2F4" w14:textId="77777777" w:rsidR="00870056" w:rsidRDefault="00870056" w:rsidP="008B7171">
            <w:pPr>
              <w:ind w:right="-108"/>
              <w:jc w:val="both"/>
            </w:pPr>
            <w:r>
              <w:t xml:space="preserve">   Z prostim</w:t>
            </w:r>
          </w:p>
          <w:p w14:paraId="4E393605" w14:textId="77777777" w:rsidR="00870056" w:rsidRDefault="00870056" w:rsidP="008B7171">
            <w:pPr>
              <w:ind w:right="-108"/>
              <w:jc w:val="both"/>
            </w:pPr>
            <w:r>
              <w:t xml:space="preserve">     očesom</w:t>
            </w:r>
          </w:p>
        </w:tc>
        <w:tc>
          <w:tcPr>
            <w:tcW w:w="1980" w:type="dxa"/>
            <w:shd w:val="clear" w:color="auto" w:fill="auto"/>
          </w:tcPr>
          <w:p w14:paraId="03DA2D52" w14:textId="77777777" w:rsidR="00870056" w:rsidRDefault="00870056" w:rsidP="008B7171">
            <w:pPr>
              <w:ind w:right="-108"/>
              <w:jc w:val="both"/>
            </w:pPr>
            <w:r>
              <w:t xml:space="preserve">          Pod</w:t>
            </w:r>
          </w:p>
          <w:p w14:paraId="64094B8C" w14:textId="77777777" w:rsidR="00870056" w:rsidRDefault="00870056" w:rsidP="008B7171">
            <w:pPr>
              <w:ind w:right="-108"/>
              <w:jc w:val="both"/>
            </w:pPr>
            <w:r>
              <w:t xml:space="preserve">   mikroskopom</w:t>
            </w:r>
          </w:p>
        </w:tc>
      </w:tr>
      <w:tr w:rsidR="00870056" w14:paraId="300B80DA" w14:textId="77777777" w:rsidTr="008B7171">
        <w:tc>
          <w:tcPr>
            <w:tcW w:w="828" w:type="dxa"/>
            <w:shd w:val="clear" w:color="auto" w:fill="auto"/>
          </w:tcPr>
          <w:p w14:paraId="5D4055E6" w14:textId="77777777" w:rsidR="00870056" w:rsidRDefault="00870056" w:rsidP="008B7171">
            <w:pPr>
              <w:ind w:right="-108"/>
              <w:jc w:val="both"/>
            </w:pPr>
          </w:p>
          <w:p w14:paraId="082C3DF0" w14:textId="77777777" w:rsidR="00870056" w:rsidRDefault="00C43611" w:rsidP="008B7171">
            <w:pPr>
              <w:ind w:right="-108"/>
              <w:jc w:val="both"/>
            </w:pPr>
            <w:r>
              <w:t xml:space="preserve">   A</w:t>
            </w:r>
          </w:p>
          <w:p w14:paraId="2450CA73" w14:textId="77777777" w:rsidR="00870056" w:rsidRDefault="00870056" w:rsidP="008B7171">
            <w:pPr>
              <w:ind w:right="-108"/>
              <w:jc w:val="both"/>
            </w:pPr>
          </w:p>
        </w:tc>
        <w:tc>
          <w:tcPr>
            <w:tcW w:w="1440" w:type="dxa"/>
            <w:shd w:val="clear" w:color="auto" w:fill="auto"/>
          </w:tcPr>
          <w:p w14:paraId="4A736256" w14:textId="77777777" w:rsidR="00870056" w:rsidRDefault="00870056" w:rsidP="008B7171">
            <w:pPr>
              <w:ind w:right="-108"/>
              <w:jc w:val="both"/>
            </w:pPr>
          </w:p>
          <w:p w14:paraId="47905ECC" w14:textId="77777777" w:rsidR="00C43611" w:rsidRDefault="00C43611" w:rsidP="008B7171">
            <w:pPr>
              <w:ind w:right="-108"/>
              <w:jc w:val="both"/>
            </w:pPr>
          </w:p>
          <w:p w14:paraId="0891A4FC" w14:textId="77777777" w:rsidR="00C43611" w:rsidRDefault="00C43611" w:rsidP="008B7171">
            <w:pPr>
              <w:ind w:right="-108"/>
              <w:jc w:val="both"/>
            </w:pPr>
          </w:p>
          <w:p w14:paraId="56730819" w14:textId="77777777" w:rsidR="00C43611" w:rsidRDefault="00C43611" w:rsidP="008B7171">
            <w:pPr>
              <w:ind w:right="-108"/>
              <w:jc w:val="both"/>
            </w:pPr>
          </w:p>
        </w:tc>
        <w:tc>
          <w:tcPr>
            <w:tcW w:w="1980" w:type="dxa"/>
            <w:shd w:val="clear" w:color="auto" w:fill="auto"/>
          </w:tcPr>
          <w:p w14:paraId="160A9BE6" w14:textId="77777777" w:rsidR="00870056" w:rsidRDefault="00870056" w:rsidP="008B7171">
            <w:pPr>
              <w:ind w:right="-108"/>
              <w:jc w:val="both"/>
            </w:pPr>
          </w:p>
        </w:tc>
      </w:tr>
      <w:tr w:rsidR="00870056" w14:paraId="765406A3" w14:textId="77777777" w:rsidTr="008B7171">
        <w:tc>
          <w:tcPr>
            <w:tcW w:w="828" w:type="dxa"/>
            <w:shd w:val="clear" w:color="auto" w:fill="auto"/>
          </w:tcPr>
          <w:p w14:paraId="445AEACF" w14:textId="77777777" w:rsidR="00870056" w:rsidRDefault="00870056" w:rsidP="008B7171">
            <w:pPr>
              <w:ind w:right="-108"/>
              <w:jc w:val="both"/>
            </w:pPr>
          </w:p>
          <w:p w14:paraId="6EEEE934" w14:textId="77777777" w:rsidR="00C43611" w:rsidRDefault="00C43611" w:rsidP="008B7171">
            <w:pPr>
              <w:ind w:right="-108"/>
              <w:jc w:val="both"/>
            </w:pPr>
            <w:r>
              <w:t xml:space="preserve">   H</w:t>
            </w:r>
          </w:p>
          <w:p w14:paraId="5E756035" w14:textId="77777777" w:rsidR="00870056" w:rsidRDefault="00870056" w:rsidP="008B7171">
            <w:pPr>
              <w:ind w:right="-108"/>
              <w:jc w:val="both"/>
            </w:pPr>
          </w:p>
        </w:tc>
        <w:tc>
          <w:tcPr>
            <w:tcW w:w="1440" w:type="dxa"/>
            <w:shd w:val="clear" w:color="auto" w:fill="auto"/>
          </w:tcPr>
          <w:p w14:paraId="57F8B5E2" w14:textId="77777777" w:rsidR="00870056" w:rsidRDefault="00870056" w:rsidP="008B7171">
            <w:pPr>
              <w:ind w:right="-108"/>
              <w:jc w:val="both"/>
            </w:pPr>
          </w:p>
          <w:p w14:paraId="7B6676C4" w14:textId="77777777" w:rsidR="00C43611" w:rsidRDefault="00C43611" w:rsidP="008B7171">
            <w:pPr>
              <w:ind w:right="-108"/>
              <w:jc w:val="both"/>
            </w:pPr>
          </w:p>
          <w:p w14:paraId="24E72AFA" w14:textId="77777777" w:rsidR="00C43611" w:rsidRDefault="00C43611" w:rsidP="008B7171">
            <w:pPr>
              <w:ind w:right="-108"/>
              <w:jc w:val="both"/>
            </w:pPr>
          </w:p>
          <w:p w14:paraId="53687057" w14:textId="77777777" w:rsidR="00C43611" w:rsidRDefault="00C43611" w:rsidP="008B7171">
            <w:pPr>
              <w:ind w:right="-108"/>
              <w:jc w:val="both"/>
            </w:pPr>
          </w:p>
        </w:tc>
        <w:tc>
          <w:tcPr>
            <w:tcW w:w="1980" w:type="dxa"/>
            <w:shd w:val="clear" w:color="auto" w:fill="auto"/>
          </w:tcPr>
          <w:p w14:paraId="68AAAA4C" w14:textId="77777777" w:rsidR="00870056" w:rsidRDefault="00870056" w:rsidP="008B7171">
            <w:pPr>
              <w:ind w:right="-108"/>
              <w:jc w:val="both"/>
            </w:pPr>
          </w:p>
        </w:tc>
      </w:tr>
      <w:tr w:rsidR="00870056" w14:paraId="1FF8BC7F" w14:textId="77777777" w:rsidTr="008B7171">
        <w:tc>
          <w:tcPr>
            <w:tcW w:w="828" w:type="dxa"/>
            <w:shd w:val="clear" w:color="auto" w:fill="auto"/>
          </w:tcPr>
          <w:p w14:paraId="108FA40A" w14:textId="77777777" w:rsidR="00870056" w:rsidRDefault="00870056" w:rsidP="008B7171">
            <w:pPr>
              <w:ind w:right="-108"/>
              <w:jc w:val="both"/>
            </w:pPr>
          </w:p>
          <w:p w14:paraId="7194BAD1" w14:textId="77777777" w:rsidR="00870056" w:rsidRDefault="00C43611" w:rsidP="008B7171">
            <w:pPr>
              <w:ind w:right="-108"/>
              <w:jc w:val="both"/>
            </w:pPr>
            <w:r>
              <w:t xml:space="preserve">   F</w:t>
            </w:r>
          </w:p>
          <w:p w14:paraId="71CFE40D" w14:textId="77777777" w:rsidR="00870056" w:rsidRDefault="00870056" w:rsidP="008B7171">
            <w:pPr>
              <w:ind w:right="-108"/>
              <w:jc w:val="both"/>
            </w:pPr>
          </w:p>
        </w:tc>
        <w:tc>
          <w:tcPr>
            <w:tcW w:w="1440" w:type="dxa"/>
            <w:shd w:val="clear" w:color="auto" w:fill="auto"/>
          </w:tcPr>
          <w:p w14:paraId="4F6CB7F0" w14:textId="77777777" w:rsidR="00870056" w:rsidRDefault="00870056" w:rsidP="008B7171">
            <w:pPr>
              <w:ind w:right="-108"/>
              <w:jc w:val="both"/>
            </w:pPr>
          </w:p>
          <w:p w14:paraId="18D95DB6" w14:textId="77777777" w:rsidR="00C43611" w:rsidRDefault="00C43611" w:rsidP="008B7171">
            <w:pPr>
              <w:ind w:right="-108"/>
              <w:jc w:val="both"/>
            </w:pPr>
          </w:p>
          <w:p w14:paraId="65ECDBB1" w14:textId="77777777" w:rsidR="00C43611" w:rsidRDefault="00C43611" w:rsidP="008B7171">
            <w:pPr>
              <w:ind w:right="-108"/>
              <w:jc w:val="both"/>
            </w:pPr>
          </w:p>
          <w:p w14:paraId="4AB50791" w14:textId="77777777" w:rsidR="00C43611" w:rsidRDefault="00C43611" w:rsidP="008B7171">
            <w:pPr>
              <w:ind w:right="-108"/>
              <w:jc w:val="both"/>
            </w:pPr>
          </w:p>
        </w:tc>
        <w:tc>
          <w:tcPr>
            <w:tcW w:w="1980" w:type="dxa"/>
            <w:shd w:val="clear" w:color="auto" w:fill="auto"/>
          </w:tcPr>
          <w:p w14:paraId="1DF01F98" w14:textId="77777777" w:rsidR="00870056" w:rsidRDefault="00870056" w:rsidP="008B7171">
            <w:pPr>
              <w:ind w:right="-108"/>
              <w:jc w:val="both"/>
            </w:pPr>
          </w:p>
        </w:tc>
      </w:tr>
      <w:tr w:rsidR="00870056" w14:paraId="4B9DDCFC" w14:textId="77777777" w:rsidTr="008B7171">
        <w:tc>
          <w:tcPr>
            <w:tcW w:w="828" w:type="dxa"/>
            <w:shd w:val="clear" w:color="auto" w:fill="auto"/>
          </w:tcPr>
          <w:p w14:paraId="24642968" w14:textId="77777777" w:rsidR="00870056" w:rsidRDefault="00870056" w:rsidP="008B7171">
            <w:pPr>
              <w:ind w:right="-108"/>
              <w:jc w:val="both"/>
            </w:pPr>
          </w:p>
          <w:p w14:paraId="31954962" w14:textId="77777777" w:rsidR="00870056" w:rsidRDefault="00C43611" w:rsidP="008B7171">
            <w:pPr>
              <w:ind w:right="-108"/>
              <w:jc w:val="both"/>
            </w:pPr>
            <w:r>
              <w:t xml:space="preserve"> 2 lasa</w:t>
            </w:r>
          </w:p>
          <w:p w14:paraId="472CFCD5" w14:textId="77777777" w:rsidR="00870056" w:rsidRDefault="00870056" w:rsidP="008B7171">
            <w:pPr>
              <w:ind w:right="-108"/>
              <w:jc w:val="both"/>
            </w:pPr>
          </w:p>
        </w:tc>
        <w:tc>
          <w:tcPr>
            <w:tcW w:w="1440" w:type="dxa"/>
            <w:shd w:val="clear" w:color="auto" w:fill="auto"/>
          </w:tcPr>
          <w:p w14:paraId="23EC551E" w14:textId="77777777" w:rsidR="00870056" w:rsidRDefault="00870056" w:rsidP="008B7171">
            <w:pPr>
              <w:ind w:right="-108"/>
              <w:jc w:val="both"/>
            </w:pPr>
          </w:p>
          <w:p w14:paraId="3C8A1C4B" w14:textId="77777777" w:rsidR="00C43611" w:rsidRDefault="00C43611" w:rsidP="008B7171">
            <w:pPr>
              <w:ind w:right="-108"/>
              <w:jc w:val="both"/>
            </w:pPr>
          </w:p>
          <w:p w14:paraId="196C2C29" w14:textId="77777777" w:rsidR="00C43611" w:rsidRDefault="00C43611" w:rsidP="008B7171">
            <w:pPr>
              <w:ind w:right="-108"/>
              <w:jc w:val="both"/>
            </w:pPr>
          </w:p>
          <w:p w14:paraId="65E6DC3C" w14:textId="77777777" w:rsidR="00C43611" w:rsidRDefault="00C43611" w:rsidP="008B7171">
            <w:pPr>
              <w:ind w:right="-108"/>
              <w:jc w:val="both"/>
            </w:pPr>
          </w:p>
        </w:tc>
        <w:tc>
          <w:tcPr>
            <w:tcW w:w="1980" w:type="dxa"/>
            <w:shd w:val="clear" w:color="auto" w:fill="auto"/>
          </w:tcPr>
          <w:p w14:paraId="649BE49A" w14:textId="77777777" w:rsidR="00870056" w:rsidRDefault="00870056" w:rsidP="008B7171">
            <w:pPr>
              <w:ind w:right="-108"/>
              <w:jc w:val="both"/>
            </w:pPr>
          </w:p>
        </w:tc>
      </w:tr>
    </w:tbl>
    <w:p w14:paraId="02337EC0" w14:textId="77777777" w:rsidR="00870056" w:rsidRDefault="00870056" w:rsidP="00870056">
      <w:pPr>
        <w:ind w:left="60" w:right="-108"/>
        <w:jc w:val="both"/>
      </w:pPr>
    </w:p>
    <w:p w14:paraId="0C923F01" w14:textId="77777777" w:rsidR="00C43611" w:rsidRDefault="00C43611" w:rsidP="00870056">
      <w:pPr>
        <w:ind w:left="60" w:right="-108"/>
        <w:jc w:val="both"/>
      </w:pPr>
    </w:p>
    <w:p w14:paraId="6187C621" w14:textId="77777777" w:rsidR="00C43611" w:rsidRDefault="00C43611" w:rsidP="00870056">
      <w:pPr>
        <w:ind w:left="60" w:right="-108"/>
        <w:jc w:val="both"/>
      </w:pPr>
      <w:r>
        <w:t xml:space="preserve">   Prvi stolpec pove, kaj je bil opazovani objekt, drugi pokaže, kako ga vidimo s prostim očesom, tretji pa, kako objekt vidimo pod povečavo.</w:t>
      </w:r>
    </w:p>
    <w:p w14:paraId="30C8DCBC" w14:textId="77777777" w:rsidR="00C43611" w:rsidRDefault="00C43611" w:rsidP="00870056">
      <w:pPr>
        <w:ind w:left="60" w:right="-108"/>
        <w:jc w:val="both"/>
      </w:pPr>
    </w:p>
    <w:p w14:paraId="24C8F369" w14:textId="77777777" w:rsidR="00C43611" w:rsidRDefault="00C43611" w:rsidP="00256EBE">
      <w:pPr>
        <w:ind w:left="60" w:right="-108"/>
        <w:jc w:val="both"/>
        <w:rPr>
          <w:rFonts w:ascii="Forte" w:hAnsi="Forte"/>
        </w:rPr>
      </w:pPr>
      <w:r>
        <w:rPr>
          <w:rFonts w:ascii="Forte" w:hAnsi="Forte"/>
          <w:sz w:val="36"/>
          <w:szCs w:val="36"/>
        </w:rPr>
        <w:t xml:space="preserve">      DISKUSIJA</w:t>
      </w:r>
    </w:p>
    <w:p w14:paraId="4C2ED830" w14:textId="77777777" w:rsidR="00256EBE" w:rsidRPr="00256EBE" w:rsidRDefault="00256EBE" w:rsidP="00256EBE">
      <w:pPr>
        <w:ind w:left="60" w:right="-108"/>
        <w:jc w:val="both"/>
        <w:rPr>
          <w:rFonts w:ascii="Forte" w:hAnsi="Forte"/>
        </w:rPr>
      </w:pPr>
    </w:p>
    <w:p w14:paraId="3C28897F" w14:textId="77777777" w:rsidR="00256EBE" w:rsidRDefault="00256EBE" w:rsidP="00256EBE">
      <w:pPr>
        <w:ind w:left="60" w:right="-108"/>
        <w:jc w:val="both"/>
      </w:pPr>
      <w:r>
        <w:t xml:space="preserve">   </w:t>
      </w:r>
      <w:r w:rsidR="00C43611">
        <w:t>Z opazova</w:t>
      </w:r>
      <w:r>
        <w:t>njem  objekta skozi mikroskop smo opazili, da lahko vidimo tudi pikice,iz katerih so črke sestavljene in tudi potrdili našo hipotezo. Prišli smo namreč do ugotovitve, da črke res vidimo zrcaljene okoli vodoravne in vertikalne osi. Videli smo tudi, da če objekt premikamo v levo, gre slika pod mikroskopom v desno. Če želimo sliko prekrižanih las izostriti, zavrtimo mikrometrski vijak ( vrtimo v smeri stran od sebe ). Opazimo, da obeh lasov ne vidimo enako ostro,saj je spodnji las ostreje viden. Ko opazujemo svetel in temen las</w:t>
      </w:r>
      <w:r w:rsidR="00ED021C">
        <w:t xml:space="preserve"> pod veliko povečavo vidimo, da se svetlega lasu skoraj ne vidi, od temnega pa vidimo le temne orise.</w:t>
      </w:r>
    </w:p>
    <w:p w14:paraId="7A2FA1BA" w14:textId="77777777" w:rsidR="00ED021C" w:rsidRDefault="00ED021C" w:rsidP="00256EBE">
      <w:pPr>
        <w:ind w:left="60" w:right="-108"/>
        <w:jc w:val="both"/>
      </w:pPr>
    </w:p>
    <w:p w14:paraId="105C5F8C" w14:textId="77777777" w:rsidR="00ED021C" w:rsidRDefault="00ED021C" w:rsidP="00256EBE">
      <w:pPr>
        <w:ind w:left="60" w:right="-108"/>
        <w:jc w:val="both"/>
      </w:pPr>
    </w:p>
    <w:p w14:paraId="42CA44D1" w14:textId="77777777" w:rsidR="00ED021C" w:rsidRDefault="00ED021C" w:rsidP="00256EBE">
      <w:pPr>
        <w:ind w:left="60" w:right="-108"/>
        <w:jc w:val="both"/>
        <w:rPr>
          <w:rFonts w:ascii="Forte" w:hAnsi="Forte"/>
          <w:sz w:val="36"/>
          <w:szCs w:val="36"/>
        </w:rPr>
      </w:pPr>
      <w:r>
        <w:t xml:space="preserve">      </w:t>
      </w:r>
      <w:r>
        <w:rPr>
          <w:rFonts w:ascii="Forte" w:hAnsi="Forte"/>
          <w:sz w:val="36"/>
          <w:szCs w:val="36"/>
        </w:rPr>
        <w:t>SKLEPI</w:t>
      </w:r>
    </w:p>
    <w:p w14:paraId="64BEE04A" w14:textId="77777777" w:rsidR="00ED021C" w:rsidRDefault="00ED021C" w:rsidP="00256EBE">
      <w:pPr>
        <w:ind w:left="60" w:right="-108"/>
        <w:jc w:val="both"/>
      </w:pPr>
    </w:p>
    <w:p w14:paraId="09AF52F9" w14:textId="77777777" w:rsidR="00ED021C" w:rsidRDefault="00ED021C" w:rsidP="00256EBE">
      <w:pPr>
        <w:ind w:left="60" w:right="-108"/>
        <w:jc w:val="both"/>
      </w:pPr>
      <w:r>
        <w:t xml:space="preserve">   Rekla bi,da smo se ( vsaj za silo ) naučili mikroskopirati. Sedaj tudi vemo, kako spremenjena je slika pod povečavo, ter kako pripraviti mokri preparat.</w:t>
      </w:r>
    </w:p>
    <w:p w14:paraId="260ED700" w14:textId="77777777" w:rsidR="00ED021C" w:rsidRDefault="00ED021C" w:rsidP="00256EBE">
      <w:pPr>
        <w:ind w:left="60" w:right="-108"/>
        <w:jc w:val="both"/>
      </w:pPr>
      <w:r>
        <w:t xml:space="preserve">   Predvsem smo si tudi zapomnili (to Ste namreč dvajsetkrat Povedali ), da se objektna </w:t>
      </w:r>
      <w:proofErr w:type="spellStart"/>
      <w:r>
        <w:t>steklca</w:t>
      </w:r>
      <w:proofErr w:type="spellEnd"/>
      <w:r>
        <w:t xml:space="preserve"> in leče pri prevelikih povečavah lahko poškodujejo. Sklepam, da se zlomijo zaradi pritiska.</w:t>
      </w:r>
    </w:p>
    <w:p w14:paraId="225AEBDA" w14:textId="77777777" w:rsidR="00ED021C" w:rsidRDefault="00ED021C" w:rsidP="00256EBE">
      <w:pPr>
        <w:ind w:left="60" w:right="-108"/>
        <w:jc w:val="both"/>
      </w:pPr>
    </w:p>
    <w:p w14:paraId="1516BD4D" w14:textId="77777777" w:rsidR="00ED021C" w:rsidRDefault="00ED021C" w:rsidP="00256EBE">
      <w:pPr>
        <w:ind w:left="60" w:right="-108"/>
        <w:jc w:val="both"/>
      </w:pPr>
    </w:p>
    <w:p w14:paraId="2468E1CE" w14:textId="77777777" w:rsidR="00ED021C" w:rsidRDefault="00ED021C" w:rsidP="00256EBE">
      <w:pPr>
        <w:ind w:left="60" w:right="-108"/>
        <w:jc w:val="both"/>
        <w:rPr>
          <w:rFonts w:ascii="Forte" w:hAnsi="Forte"/>
          <w:sz w:val="36"/>
          <w:szCs w:val="36"/>
        </w:rPr>
      </w:pPr>
      <w:r>
        <w:t xml:space="preserve">      </w:t>
      </w:r>
      <w:r w:rsidR="00BB613E">
        <w:rPr>
          <w:rFonts w:ascii="Forte" w:hAnsi="Forte"/>
          <w:sz w:val="36"/>
          <w:szCs w:val="36"/>
        </w:rPr>
        <w:t>ZA KONEC…</w:t>
      </w:r>
    </w:p>
    <w:p w14:paraId="66AB6377" w14:textId="77777777" w:rsidR="00BB613E" w:rsidRDefault="00BB613E" w:rsidP="00256EBE">
      <w:pPr>
        <w:ind w:left="60" w:right="-108"/>
        <w:jc w:val="both"/>
      </w:pPr>
    </w:p>
    <w:p w14:paraId="5813BEF2" w14:textId="77777777" w:rsidR="00BB613E" w:rsidRPr="00BB613E" w:rsidRDefault="00BB613E" w:rsidP="00256EBE">
      <w:pPr>
        <w:ind w:left="60" w:right="-108"/>
        <w:jc w:val="both"/>
      </w:pPr>
      <w:r>
        <w:t xml:space="preserve">   Bom podala še eno sugestijo za nadaljnje delo. Namesto zmedenega dela posameznikov, bi lahko delali v parih. To bi bilo absolutno boljše predvsem pri pisanju teh papirjev ( oziroma poročil, kakor temu rečete vi ).</w:t>
      </w:r>
    </w:p>
    <w:p w14:paraId="08912747" w14:textId="77777777" w:rsidR="00CE36B5" w:rsidRDefault="00CE36B5" w:rsidP="00CE36B5">
      <w:pPr>
        <w:ind w:right="-108"/>
        <w:jc w:val="both"/>
      </w:pPr>
    </w:p>
    <w:p w14:paraId="439C8EB5" w14:textId="77777777" w:rsidR="00C43611" w:rsidRPr="00CE36B5" w:rsidRDefault="00C43611" w:rsidP="00CE36B5">
      <w:pPr>
        <w:ind w:right="-108"/>
        <w:jc w:val="both"/>
      </w:pPr>
    </w:p>
    <w:sectPr w:rsidR="00C43611" w:rsidRPr="00CE3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te">
    <w:charset w:val="00"/>
    <w:family w:val="script"/>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76417"/>
    <w:multiLevelType w:val="hybridMultilevel"/>
    <w:tmpl w:val="2ED4D156"/>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7B61"/>
    <w:rsid w:val="0018533C"/>
    <w:rsid w:val="001F0DB0"/>
    <w:rsid w:val="00256EBE"/>
    <w:rsid w:val="00717B61"/>
    <w:rsid w:val="007279AC"/>
    <w:rsid w:val="00802984"/>
    <w:rsid w:val="00870056"/>
    <w:rsid w:val="008B7171"/>
    <w:rsid w:val="008E2998"/>
    <w:rsid w:val="00BB613E"/>
    <w:rsid w:val="00C43611"/>
    <w:rsid w:val="00CE36B5"/>
    <w:rsid w:val="00EB2F03"/>
    <w:rsid w:val="00ED021C"/>
    <w:rsid w:val="00FE74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4076FE7"/>
  <w15:chartTrackingRefBased/>
  <w15:docId w15:val="{03189C71-0604-45CD-A647-97B790C0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g1">
    <w:name w:val="Slog1"/>
    <w:basedOn w:val="MacroText"/>
    <w:rsid w:val="007279AC"/>
    <w:rPr>
      <w:b/>
    </w:rPr>
  </w:style>
  <w:style w:type="paragraph" w:styleId="MacroText">
    <w:name w:val="macro"/>
    <w:semiHidden/>
    <w:rsid w:val="007279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TableGrid">
    <w:name w:val="Table Grid"/>
    <w:basedOn w:val="TableNormal"/>
    <w:rsid w:val="00870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2128</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lpstr>
    </vt:vector>
  </TitlesOfParts>
  <Compan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Uporabnik</dc:creator>
  <cp:keywords/>
  <dc:description/>
  <cp:lastModifiedBy>Robert Ravnik</cp:lastModifiedBy>
  <cp:revision>5</cp:revision>
  <dcterms:created xsi:type="dcterms:W3CDTF">2019-04-18T08:26:00Z</dcterms:created>
  <dcterms:modified xsi:type="dcterms:W3CDTF">2019-04-19T07:21:00Z</dcterms:modified>
</cp:coreProperties>
</file>