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1F4FC9" w14:textId="77777777" w:rsidR="00CE7A64" w:rsidRDefault="00CE7A64">
      <w:pPr>
        <w:rPr>
          <w:rFonts w:cs="Arial"/>
          <w:b/>
          <w:bCs/>
          <w:color w:val="C0C0C0"/>
          <w:kern w:val="1"/>
          <w:sz w:val="20"/>
          <w:szCs w:val="20"/>
          <w:lang w:val="sl-SI"/>
        </w:rPr>
      </w:pPr>
      <w:bookmarkStart w:id="0" w:name="_GoBack"/>
      <w:bookmarkEnd w:id="0"/>
    </w:p>
    <w:p w14:paraId="5F449049" w14:textId="77777777" w:rsidR="00CE7A64" w:rsidRDefault="00CE7A64">
      <w:pPr>
        <w:rPr>
          <w:rFonts w:cs="Arial"/>
          <w:b/>
          <w:bCs/>
          <w:color w:val="C0C0C0"/>
          <w:kern w:val="1"/>
          <w:sz w:val="20"/>
          <w:szCs w:val="20"/>
          <w:lang w:val="sl-SI"/>
        </w:rPr>
      </w:pPr>
    </w:p>
    <w:p w14:paraId="6460182F" w14:textId="77777777" w:rsidR="00CE7A64" w:rsidRDefault="00F51E85">
      <w:pPr>
        <w:jc w:val="center"/>
        <w:rPr>
          <w:rFonts w:cs="Tahoma"/>
          <w:b/>
          <w:bCs/>
          <w:sz w:val="40"/>
          <w:szCs w:val="40"/>
          <w:lang w:val="sl-SI"/>
        </w:rPr>
      </w:pPr>
      <w:r>
        <w:rPr>
          <w:rFonts w:cs="Tahoma"/>
          <w:b/>
          <w:bCs/>
          <w:sz w:val="40"/>
          <w:szCs w:val="40"/>
          <w:lang w:val="sl-SI"/>
        </w:rPr>
        <w:t>Mikroskopiranje</w:t>
      </w:r>
    </w:p>
    <w:p w14:paraId="558CB0D8" w14:textId="77777777" w:rsidR="00CE7A64" w:rsidRDefault="00CE7A64">
      <w:pPr>
        <w:rPr>
          <w:rFonts w:cs="Tahoma"/>
          <w:lang w:val="sl-SI"/>
        </w:rPr>
      </w:pPr>
    </w:p>
    <w:p w14:paraId="11692C48" w14:textId="77777777" w:rsidR="00CE7A64" w:rsidRDefault="00CE7A64">
      <w:pPr>
        <w:rPr>
          <w:rFonts w:cs="Tahoma"/>
          <w:lang w:val="sl-SI"/>
        </w:rPr>
      </w:pPr>
    </w:p>
    <w:p w14:paraId="0AD48985" w14:textId="77777777" w:rsidR="00CE7A64" w:rsidRDefault="00F51E85">
      <w:pPr>
        <w:pStyle w:val="Heading2"/>
        <w:rPr>
          <w:lang w:val="sl-SI"/>
        </w:rPr>
      </w:pPr>
      <w:r>
        <w:rPr>
          <w:lang w:val="sl-SI"/>
        </w:rPr>
        <w:t>Uvod</w:t>
      </w:r>
    </w:p>
    <w:p w14:paraId="16AC721C" w14:textId="77777777" w:rsidR="00CE7A64" w:rsidRDefault="00F51E85">
      <w:pPr>
        <w:jc w:val="both"/>
        <w:rPr>
          <w:rFonts w:cs="Tahoma"/>
          <w:lang w:val="sl-SI"/>
        </w:rPr>
      </w:pPr>
      <w:r>
        <w:rPr>
          <w:rFonts w:cs="Tahoma"/>
          <w:lang w:val="sl-SI"/>
        </w:rPr>
        <w:t>Mikroskop je naprava za opazovanje zelo majhnih predmetov. Objektiv, ki je obrnjen proti predmetu, deluje kot zbiralna leča in ustvari realno, povečano in obrnjeno sliko predmeta. Okular je na strani opazovalca in deluje kot lupa, ki ustvarja pravilno obrnjeno navidezno sliko. Predmet opazovanja je nameščen na nosilec predmeta, ki ga z vijaki lahko natančno premikamo. Ostrino slike nastavljamo s spreminjanjem razdalje med objektivom in okularjem. Pri mnogih mikroskopih je na vrtečem se nosilcu (revolver) nameščeno več objektivov, ki jih z zasukom menjamo in tako izbiramo povečavo.</w:t>
      </w:r>
    </w:p>
    <w:p w14:paraId="70A257E3" w14:textId="77777777" w:rsidR="00CE7A64" w:rsidRDefault="00F51E85">
      <w:pPr>
        <w:jc w:val="both"/>
        <w:rPr>
          <w:rFonts w:cs="Tahoma"/>
          <w:lang w:val="sl-SI"/>
        </w:rPr>
      </w:pPr>
      <w:r>
        <w:rPr>
          <w:rFonts w:cs="Tahoma"/>
          <w:lang w:val="sl-SI"/>
        </w:rPr>
        <w:t xml:space="preserve">Mikroskopiranje pa je tehnika priprave in opazovanja mikroskopskih predmetov z mikroskopom. Številni predmeti so premalo kontrastni ali odbojni, da bi jih lahko brez posebne priprave opazovali z veliko povečavo. Take predmete se zato nareže na tanke rezine in se jih obarva s posebnimi reagenti, ki so posebej izbrani za določene podrobnosti. Mikroskop nam omogoči zbiranje kvalitativnih in kvantitativnih podatkov. Poznamo več vrst mikroskopov; npr.: svetlobni, presevni elektronski in vrstični (scanning) elektronski mikroskop. </w:t>
      </w:r>
    </w:p>
    <w:p w14:paraId="1F1296C1" w14:textId="77777777" w:rsidR="00CE7A64" w:rsidRDefault="00CE7A64">
      <w:pPr>
        <w:rPr>
          <w:rFonts w:cs="Tahoma"/>
          <w:lang w:val="sl-SI"/>
        </w:rPr>
      </w:pPr>
    </w:p>
    <w:p w14:paraId="272E242F" w14:textId="77777777" w:rsidR="00CE7A64" w:rsidRDefault="00F51E85">
      <w:pPr>
        <w:pStyle w:val="Heading2"/>
        <w:rPr>
          <w:lang w:val="sl-SI"/>
        </w:rPr>
      </w:pPr>
      <w:r>
        <w:rPr>
          <w:lang w:val="sl-SI"/>
        </w:rPr>
        <w:t>Namen vaje</w:t>
      </w:r>
    </w:p>
    <w:p w14:paraId="302EF026" w14:textId="77777777" w:rsidR="00CE7A64" w:rsidRDefault="00F51E85">
      <w:pPr>
        <w:jc w:val="both"/>
        <w:rPr>
          <w:rFonts w:cs="Tahoma"/>
          <w:szCs w:val="28"/>
          <w:lang w:val="sl-SI"/>
        </w:rPr>
      </w:pPr>
      <w:r>
        <w:rPr>
          <w:rFonts w:cs="Tahoma"/>
          <w:szCs w:val="28"/>
          <w:lang w:val="sl-SI"/>
        </w:rPr>
        <w:t>Naučiti se uporabljati mikroskop, naresti preparat, mikroskopirati pri mali in veliki povečavi, opazovati, kaj se dogaja s sliko pod mikroskopom, naučiti se risati skice, naučiti se izmeriti premer polja, spoznati dele mikroskopa.</w:t>
      </w:r>
    </w:p>
    <w:p w14:paraId="13BFA9D0" w14:textId="77777777" w:rsidR="00CE7A64" w:rsidRDefault="00CE7A64">
      <w:pPr>
        <w:rPr>
          <w:rFonts w:cs="Tahoma"/>
          <w:szCs w:val="28"/>
          <w:lang w:val="sl-SI"/>
        </w:rPr>
      </w:pPr>
    </w:p>
    <w:p w14:paraId="3AE25965" w14:textId="77777777" w:rsidR="00CE7A64" w:rsidRDefault="00D07B8B">
      <w:pPr>
        <w:pStyle w:val="Heading2"/>
        <w:rPr>
          <w:lang w:val="sl-SI"/>
        </w:rPr>
      </w:pPr>
      <w:r>
        <w:pict w14:anchorId="0543B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9.45pt;width:135.3pt;height:260.9pt;z-index:251657728;mso-wrap-distance-left:9.05pt;mso-wrap-distance-right:9.05pt;mso-position-horizontal:absolute;mso-position-horizontal-relative:text;mso-position-vertical:absolute;mso-position-vertical-relative:text" filled="t">
            <v:fill color2="black"/>
            <v:imagedata r:id="rId5" o:title=""/>
          </v:shape>
        </w:pict>
      </w:r>
      <w:r w:rsidR="00F51E85">
        <w:rPr>
          <w:lang w:val="sl-SI"/>
        </w:rPr>
        <w:t>Pripomočki</w:t>
      </w:r>
    </w:p>
    <w:p w14:paraId="188C4073"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svetlobni mikroskop</w:t>
      </w:r>
    </w:p>
    <w:p w14:paraId="57913D90"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krovna in objektna stekla</w:t>
      </w:r>
    </w:p>
    <w:p w14:paraId="79F3A995"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krpica za čiščenje leč</w:t>
      </w:r>
    </w:p>
    <w:p w14:paraId="13BDA507"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voda</w:t>
      </w:r>
    </w:p>
    <w:p w14:paraId="6D70C698"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kapalka</w:t>
      </w:r>
    </w:p>
    <w:p w14:paraId="1A7FB93F"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nekaj časopisnih izrezkov (s črko a, f, t)</w:t>
      </w:r>
    </w:p>
    <w:p w14:paraId="30F25B76"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pinceta</w:t>
      </w:r>
    </w:p>
    <w:p w14:paraId="5CAB92D6"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milimterski papir</w:t>
      </w:r>
    </w:p>
    <w:p w14:paraId="3D2CF4D5" w14:textId="77777777" w:rsidR="00CE7A64" w:rsidRDefault="00F51E85">
      <w:pPr>
        <w:numPr>
          <w:ilvl w:val="0"/>
          <w:numId w:val="3"/>
        </w:numPr>
        <w:tabs>
          <w:tab w:val="left" w:pos="283"/>
        </w:tabs>
        <w:overflowPunct w:val="0"/>
        <w:autoSpaceDE w:val="0"/>
        <w:textAlignment w:val="baseline"/>
        <w:rPr>
          <w:rFonts w:cs="Tahoma"/>
          <w:sz w:val="22"/>
          <w:lang w:val="sl-SI"/>
        </w:rPr>
      </w:pPr>
      <w:r>
        <w:rPr>
          <w:rFonts w:cs="Tahoma"/>
          <w:sz w:val="22"/>
          <w:lang w:val="sl-SI"/>
        </w:rPr>
        <w:t>temen in svetel las</w:t>
      </w:r>
    </w:p>
    <w:p w14:paraId="00B96819" w14:textId="77777777" w:rsidR="00CE7A64" w:rsidRDefault="00CE7A64">
      <w:pPr>
        <w:rPr>
          <w:rFonts w:cs="Tahoma"/>
          <w:szCs w:val="28"/>
          <w:lang w:val="sl-SI"/>
        </w:rPr>
      </w:pPr>
    </w:p>
    <w:p w14:paraId="63DB3CF4" w14:textId="77777777" w:rsidR="00CE7A64" w:rsidRDefault="00CE7A64">
      <w:pPr>
        <w:rPr>
          <w:rFonts w:cs="Tahoma"/>
          <w:szCs w:val="28"/>
          <w:lang w:val="sl-SI"/>
        </w:rPr>
      </w:pPr>
    </w:p>
    <w:p w14:paraId="6CBE4D7B" w14:textId="77777777" w:rsidR="00CE7A64" w:rsidRDefault="00CE7A64">
      <w:pPr>
        <w:rPr>
          <w:rFonts w:cs="Tahoma"/>
          <w:szCs w:val="28"/>
          <w:lang w:val="sl-SI"/>
        </w:rPr>
      </w:pPr>
    </w:p>
    <w:p w14:paraId="5BAF621D" w14:textId="77777777" w:rsidR="00CE7A64" w:rsidRDefault="00CE7A64">
      <w:pPr>
        <w:rPr>
          <w:rFonts w:cs="Tahoma"/>
          <w:szCs w:val="28"/>
          <w:lang w:val="sl-SI"/>
        </w:rPr>
      </w:pPr>
    </w:p>
    <w:p w14:paraId="7253EB3E" w14:textId="77777777" w:rsidR="00CE7A64" w:rsidRDefault="00CE7A64">
      <w:pPr>
        <w:rPr>
          <w:rFonts w:cs="Tahoma"/>
          <w:szCs w:val="28"/>
          <w:lang w:val="sl-SI"/>
        </w:rPr>
      </w:pPr>
    </w:p>
    <w:p w14:paraId="18749B44" w14:textId="77777777" w:rsidR="00CE7A64" w:rsidRDefault="00CE7A64">
      <w:pPr>
        <w:rPr>
          <w:rFonts w:cs="Tahoma"/>
          <w:szCs w:val="28"/>
          <w:lang w:val="sl-SI"/>
        </w:rPr>
      </w:pPr>
    </w:p>
    <w:p w14:paraId="4C754F5A" w14:textId="77777777" w:rsidR="00CE7A64" w:rsidRDefault="00CE7A64">
      <w:pPr>
        <w:rPr>
          <w:rFonts w:cs="Tahoma"/>
          <w:szCs w:val="28"/>
          <w:lang w:val="sl-SI"/>
        </w:rPr>
      </w:pPr>
    </w:p>
    <w:p w14:paraId="4B720CC2" w14:textId="77777777" w:rsidR="00CE7A64" w:rsidRDefault="00CE7A64">
      <w:pPr>
        <w:rPr>
          <w:rFonts w:cs="Tahoma"/>
          <w:szCs w:val="28"/>
          <w:lang w:val="sl-SI"/>
        </w:rPr>
      </w:pPr>
    </w:p>
    <w:p w14:paraId="716038E1" w14:textId="77777777" w:rsidR="00CE7A64" w:rsidRDefault="00CE7A64">
      <w:pPr>
        <w:rPr>
          <w:rFonts w:cs="Tahoma"/>
          <w:szCs w:val="28"/>
          <w:lang w:val="sl-SI"/>
        </w:rPr>
      </w:pPr>
    </w:p>
    <w:p w14:paraId="1372F7BE" w14:textId="77777777" w:rsidR="00CE7A64" w:rsidRDefault="00F51E85">
      <w:pPr>
        <w:pStyle w:val="Heading2"/>
        <w:rPr>
          <w:lang w:val="sl-SI"/>
        </w:rPr>
      </w:pPr>
      <w:r>
        <w:rPr>
          <w:lang w:val="sl-SI"/>
        </w:rPr>
        <w:lastRenderedPageBreak/>
        <w:t>Deli mikroskopa</w:t>
      </w:r>
    </w:p>
    <w:p w14:paraId="3C96EBFF" w14:textId="77777777" w:rsidR="00CE7A64" w:rsidRDefault="00D07B8B">
      <w:pPr>
        <w:jc w:val="center"/>
        <w:rPr>
          <w:rFonts w:cs="Tahoma"/>
          <w:szCs w:val="28"/>
          <w:lang w:val="sl-SI"/>
        </w:rPr>
      </w:pPr>
      <w:r>
        <w:rPr>
          <w:rFonts w:cs="Tahoma"/>
          <w:lang w:val="sl-SI"/>
        </w:rPr>
        <w:pict w14:anchorId="1281E5F5">
          <v:shape id="_x0000_i1025" type="#_x0000_t75" style="width:330pt;height:396pt" o:bordertopcolor="black" o:borderleftcolor="black" o:borderbottomcolor="black" o:borderrightcolor="black" filled="t">
            <v:fill color2="black"/>
            <v:imagedata r:id="rId6" o:title=""/>
            <w10:bordertop type="single" width="4" space="3"/>
            <w10:borderleft type="single" width="4" space="7"/>
            <w10:borderbottom type="single" width="4" space="3"/>
            <w10:borderright type="single" width="4" space="7"/>
          </v:shape>
        </w:pict>
      </w:r>
    </w:p>
    <w:p w14:paraId="04E8636B" w14:textId="77777777" w:rsidR="00CE7A64" w:rsidRDefault="00CE7A64">
      <w:pPr>
        <w:rPr>
          <w:rFonts w:cs="Tahoma"/>
          <w:szCs w:val="28"/>
          <w:lang w:val="sl-SI"/>
        </w:rPr>
      </w:pPr>
    </w:p>
    <w:p w14:paraId="623AA1D0" w14:textId="77777777" w:rsidR="00CE7A64" w:rsidRDefault="00F51E85">
      <w:pPr>
        <w:pStyle w:val="Heading2"/>
        <w:rPr>
          <w:lang w:val="sl-SI"/>
        </w:rPr>
      </w:pPr>
      <w:r>
        <w:rPr>
          <w:lang w:val="sl-SI"/>
        </w:rPr>
        <w:t>Hipoteza</w:t>
      </w:r>
    </w:p>
    <w:p w14:paraId="7E5E8D43" w14:textId="77777777" w:rsidR="00CE7A64" w:rsidRDefault="00F51E85">
      <w:pPr>
        <w:rPr>
          <w:rFonts w:cs="Tahoma"/>
          <w:szCs w:val="28"/>
          <w:lang w:val="sl-SI"/>
        </w:rPr>
      </w:pPr>
      <w:r>
        <w:rPr>
          <w:rFonts w:cs="Tahoma"/>
          <w:szCs w:val="28"/>
          <w:lang w:val="sl-SI"/>
        </w:rPr>
        <w:t>Postavlil sem hipotezo, da bo slika, ki jobomo videli pod mikroskopom prezrcaljena preko obeh osi in seveda povečana.</w:t>
      </w:r>
    </w:p>
    <w:p w14:paraId="0C5E4857" w14:textId="77777777" w:rsidR="00CE7A64" w:rsidRDefault="00F51E85">
      <w:pPr>
        <w:pStyle w:val="Heading2"/>
        <w:rPr>
          <w:lang w:val="sl-SI"/>
        </w:rPr>
      </w:pPr>
      <w:r>
        <w:rPr>
          <w:lang w:val="sl-SI"/>
        </w:rPr>
        <w:t>Potek Dela</w:t>
      </w:r>
    </w:p>
    <w:p w14:paraId="1809F4F8" w14:textId="77777777" w:rsidR="00CE7A64" w:rsidRDefault="00F51E85">
      <w:pPr>
        <w:jc w:val="both"/>
        <w:rPr>
          <w:rFonts w:cs="Tahoma"/>
          <w:lang w:val="sl-SI"/>
        </w:rPr>
      </w:pPr>
      <w:r>
        <w:rPr>
          <w:rFonts w:cs="Tahoma"/>
          <w:lang w:val="sl-SI"/>
        </w:rPr>
        <w:t xml:space="preserve">Opazovano črko smo položili na objektno steklo in nanjo kanili kapljico vode. Čeznjo smo položili krovno stekelce. Revolver smo zavrteli tako, da smo uporabljali objektiv z najmanjšo povečavo. Preparat smo položili na mizico mikroskopa in naravnali ostrino. Po skiciranju smo obrnili revolver na objektiv s srednjo poveèavo in opazovali črko še na tej povečavi. </w:t>
      </w:r>
    </w:p>
    <w:p w14:paraId="51078CE2" w14:textId="77777777" w:rsidR="00CE7A64" w:rsidRDefault="00F51E85">
      <w:pPr>
        <w:jc w:val="both"/>
        <w:rPr>
          <w:rFonts w:cs="Tahoma"/>
          <w:lang w:val="sl-SI"/>
        </w:rPr>
      </w:pPr>
      <w:r>
        <w:rPr>
          <w:rFonts w:cs="Tahoma"/>
          <w:lang w:val="sl-SI"/>
        </w:rPr>
        <w:t>Drugi del vaje je bil opazovanje stičišča dveh las pri veliki povečavi. Z mikrometerskim vijakom smo ugotavljali, kateri las je zgoraj in kateri spodaj s pomočjo ,,višinske razlike’’, ki se pri tej povečavi že vidi (predvsem na različni ostrini las).</w:t>
      </w:r>
    </w:p>
    <w:p w14:paraId="29B49C2F" w14:textId="77777777" w:rsidR="00CE7A64" w:rsidRDefault="00F51E85">
      <w:pPr>
        <w:jc w:val="both"/>
        <w:rPr>
          <w:rFonts w:cs="Tahoma"/>
          <w:lang w:val="sl-SI"/>
        </w:rPr>
      </w:pPr>
      <w:r>
        <w:rPr>
          <w:rFonts w:cs="Tahoma"/>
          <w:lang w:val="sl-SI"/>
        </w:rPr>
        <w:t>Tretji del je bilo merjenje vidnega polja mikroskopa pri različni povečavi. Pomagali smo si z milimterskim papirjem in tako opazovali razmike med črtami.</w:t>
      </w:r>
    </w:p>
    <w:p w14:paraId="10D88800" w14:textId="77777777" w:rsidR="00CE7A64" w:rsidRDefault="00F51E85">
      <w:pPr>
        <w:pStyle w:val="Heading2"/>
        <w:rPr>
          <w:lang w:val="sl-SI"/>
        </w:rPr>
      </w:pPr>
      <w:r>
        <w:rPr>
          <w:lang w:val="sl-SI"/>
        </w:rPr>
        <w:t>Rezultati</w:t>
      </w:r>
    </w:p>
    <w:p w14:paraId="5DE62211" w14:textId="77777777" w:rsidR="00CE7A64" w:rsidRDefault="00CE7A64">
      <w:pPr>
        <w:rPr>
          <w:rFonts w:cs="Tahoma"/>
          <w:szCs w:val="28"/>
          <w:lang w:val="sl-SI"/>
        </w:rPr>
      </w:pPr>
    </w:p>
    <w:p w14:paraId="60B5DD9C" w14:textId="77777777" w:rsidR="00CE7A64" w:rsidRDefault="00F51E85">
      <w:pPr>
        <w:jc w:val="center"/>
        <w:rPr>
          <w:rFonts w:cs="Tahoma"/>
          <w:szCs w:val="28"/>
          <w:lang w:val="sl-SI"/>
        </w:rPr>
      </w:pPr>
      <w:r>
        <w:rPr>
          <w:rFonts w:cs="Tahoma"/>
          <w:szCs w:val="28"/>
          <w:lang w:val="sl-SI"/>
        </w:rPr>
        <w:lastRenderedPageBreak/>
        <w:t>Črka a pod mikroskopom (40x povečava)</w:t>
      </w:r>
    </w:p>
    <w:p w14:paraId="3C03980B" w14:textId="77777777" w:rsidR="00CE7A64" w:rsidRDefault="00CE7A64">
      <w:pPr>
        <w:rPr>
          <w:rFonts w:cs="Tahoma"/>
          <w:szCs w:val="28"/>
          <w:lang w:val="sl-SI"/>
        </w:rPr>
      </w:pPr>
    </w:p>
    <w:p w14:paraId="70ECA6D3" w14:textId="77777777" w:rsidR="00CE7A64" w:rsidRDefault="00CE7A64">
      <w:pPr>
        <w:rPr>
          <w:rFonts w:cs="Tahoma"/>
          <w:szCs w:val="28"/>
          <w:lang w:val="sl-SI"/>
        </w:rPr>
      </w:pPr>
    </w:p>
    <w:p w14:paraId="41C8DBC5" w14:textId="77777777" w:rsidR="00CE7A64" w:rsidRDefault="00CE7A64">
      <w:pPr>
        <w:rPr>
          <w:rFonts w:cs="Tahoma"/>
          <w:szCs w:val="28"/>
          <w:lang w:val="sl-SI"/>
        </w:rPr>
      </w:pPr>
    </w:p>
    <w:p w14:paraId="51A3FCCA" w14:textId="77777777" w:rsidR="00CE7A64" w:rsidRDefault="00CE7A64">
      <w:pPr>
        <w:rPr>
          <w:rFonts w:cs="Tahoma"/>
          <w:szCs w:val="28"/>
          <w:lang w:val="sl-SI"/>
        </w:rPr>
      </w:pPr>
    </w:p>
    <w:p w14:paraId="1B25C4A0" w14:textId="77777777" w:rsidR="00CE7A64" w:rsidRDefault="00CE7A64">
      <w:pPr>
        <w:rPr>
          <w:rFonts w:cs="Tahoma"/>
          <w:szCs w:val="28"/>
          <w:lang w:val="sl-SI"/>
        </w:rPr>
      </w:pPr>
    </w:p>
    <w:p w14:paraId="12F4EF8A" w14:textId="77777777" w:rsidR="00CE7A64" w:rsidRDefault="00CE7A64">
      <w:pPr>
        <w:rPr>
          <w:rFonts w:cs="Tahoma"/>
          <w:szCs w:val="28"/>
          <w:lang w:val="sl-SI"/>
        </w:rPr>
      </w:pPr>
    </w:p>
    <w:p w14:paraId="59964A90" w14:textId="77777777" w:rsidR="00CE7A64" w:rsidRDefault="00CE7A64">
      <w:pPr>
        <w:rPr>
          <w:rFonts w:cs="Tahoma"/>
          <w:szCs w:val="28"/>
          <w:lang w:val="sl-SI"/>
        </w:rPr>
      </w:pPr>
    </w:p>
    <w:p w14:paraId="75B75073" w14:textId="77777777" w:rsidR="00CE7A64" w:rsidRDefault="00CE7A64">
      <w:pPr>
        <w:rPr>
          <w:rFonts w:cs="Tahoma"/>
          <w:szCs w:val="28"/>
          <w:lang w:val="sl-SI"/>
        </w:rPr>
      </w:pPr>
    </w:p>
    <w:p w14:paraId="14963953" w14:textId="77777777" w:rsidR="00CE7A64" w:rsidRDefault="00CE7A64">
      <w:pPr>
        <w:rPr>
          <w:rFonts w:cs="Tahoma"/>
          <w:szCs w:val="28"/>
          <w:lang w:val="sl-SI"/>
        </w:rPr>
      </w:pPr>
    </w:p>
    <w:p w14:paraId="6221EE35" w14:textId="77777777" w:rsidR="00CE7A64" w:rsidRDefault="00CE7A64">
      <w:pPr>
        <w:rPr>
          <w:rFonts w:cs="Tahoma"/>
          <w:szCs w:val="28"/>
          <w:lang w:val="sl-SI"/>
        </w:rPr>
      </w:pPr>
    </w:p>
    <w:p w14:paraId="4ABC44EA" w14:textId="77777777" w:rsidR="00CE7A64" w:rsidRDefault="00CE7A64">
      <w:pPr>
        <w:rPr>
          <w:rFonts w:cs="Tahoma"/>
          <w:szCs w:val="28"/>
          <w:lang w:val="sl-SI"/>
        </w:rPr>
      </w:pPr>
    </w:p>
    <w:p w14:paraId="33ACA0CC" w14:textId="77777777" w:rsidR="00CE7A64" w:rsidRDefault="00CE7A64">
      <w:pPr>
        <w:rPr>
          <w:rFonts w:cs="Tahoma"/>
          <w:szCs w:val="28"/>
          <w:lang w:val="sl-SI"/>
        </w:rPr>
      </w:pPr>
    </w:p>
    <w:p w14:paraId="00A17925" w14:textId="77777777" w:rsidR="00CE7A64" w:rsidRDefault="00CE7A64">
      <w:pPr>
        <w:rPr>
          <w:rFonts w:cs="Tahoma"/>
          <w:szCs w:val="28"/>
          <w:lang w:val="sl-SI"/>
        </w:rPr>
      </w:pPr>
    </w:p>
    <w:p w14:paraId="4DB13B69" w14:textId="77777777" w:rsidR="00CE7A64" w:rsidRDefault="00CE7A64">
      <w:pPr>
        <w:rPr>
          <w:rFonts w:cs="Tahoma"/>
          <w:szCs w:val="28"/>
          <w:lang w:val="sl-SI"/>
        </w:rPr>
      </w:pPr>
    </w:p>
    <w:p w14:paraId="2341031D" w14:textId="77777777" w:rsidR="00CE7A64" w:rsidRDefault="00CE7A64">
      <w:pPr>
        <w:rPr>
          <w:rFonts w:cs="Tahoma"/>
          <w:szCs w:val="28"/>
          <w:lang w:val="sl-SI"/>
        </w:rPr>
      </w:pPr>
    </w:p>
    <w:p w14:paraId="102137EB" w14:textId="77777777" w:rsidR="00CE7A64" w:rsidRDefault="00F51E85">
      <w:pPr>
        <w:jc w:val="center"/>
        <w:rPr>
          <w:rFonts w:cs="Tahoma"/>
          <w:szCs w:val="28"/>
          <w:lang w:val="sl-SI"/>
        </w:rPr>
      </w:pPr>
      <w:r>
        <w:rPr>
          <w:rFonts w:cs="Tahoma"/>
          <w:szCs w:val="28"/>
          <w:lang w:val="sl-SI"/>
        </w:rPr>
        <w:t>Merjenje vidnega polja (milimeterski papir – 40x povečava)</w:t>
      </w:r>
    </w:p>
    <w:p w14:paraId="656AF7AE" w14:textId="77777777" w:rsidR="00CE7A64" w:rsidRDefault="00CE7A64">
      <w:pPr>
        <w:rPr>
          <w:rFonts w:cs="Tahoma"/>
          <w:szCs w:val="28"/>
          <w:lang w:val="sl-SI"/>
        </w:rPr>
      </w:pPr>
    </w:p>
    <w:p w14:paraId="53ACA8B9" w14:textId="77777777" w:rsidR="00CE7A64" w:rsidRDefault="00CE7A64">
      <w:pPr>
        <w:rPr>
          <w:rFonts w:cs="Tahoma"/>
          <w:szCs w:val="28"/>
          <w:lang w:val="sl-SI"/>
        </w:rPr>
      </w:pPr>
    </w:p>
    <w:p w14:paraId="21D1AB3C" w14:textId="77777777" w:rsidR="00CE7A64" w:rsidRDefault="00CE7A64">
      <w:pPr>
        <w:rPr>
          <w:rFonts w:cs="Tahoma"/>
          <w:szCs w:val="28"/>
          <w:lang w:val="sl-SI"/>
        </w:rPr>
      </w:pPr>
    </w:p>
    <w:p w14:paraId="03A2D11A" w14:textId="77777777" w:rsidR="00CE7A64" w:rsidRDefault="00CE7A64">
      <w:pPr>
        <w:rPr>
          <w:rFonts w:cs="Tahoma"/>
          <w:szCs w:val="28"/>
          <w:lang w:val="sl-SI"/>
        </w:rPr>
      </w:pPr>
    </w:p>
    <w:p w14:paraId="183C7DAF" w14:textId="77777777" w:rsidR="00CE7A64" w:rsidRDefault="00CE7A64">
      <w:pPr>
        <w:rPr>
          <w:rFonts w:cs="Tahoma"/>
          <w:szCs w:val="28"/>
          <w:lang w:val="sl-SI"/>
        </w:rPr>
      </w:pPr>
    </w:p>
    <w:p w14:paraId="63AE4EA1" w14:textId="77777777" w:rsidR="00CE7A64" w:rsidRDefault="00CE7A64">
      <w:pPr>
        <w:rPr>
          <w:rFonts w:cs="Tahoma"/>
          <w:szCs w:val="28"/>
          <w:lang w:val="sl-SI"/>
        </w:rPr>
      </w:pPr>
    </w:p>
    <w:p w14:paraId="310B6F33" w14:textId="77777777" w:rsidR="00CE7A64" w:rsidRDefault="00CE7A64">
      <w:pPr>
        <w:rPr>
          <w:rFonts w:cs="Tahoma"/>
          <w:szCs w:val="28"/>
          <w:lang w:val="sl-SI"/>
        </w:rPr>
      </w:pPr>
    </w:p>
    <w:p w14:paraId="1EB5C2E8" w14:textId="77777777" w:rsidR="00CE7A64" w:rsidRDefault="00CE7A64">
      <w:pPr>
        <w:rPr>
          <w:rFonts w:cs="Tahoma"/>
          <w:szCs w:val="28"/>
          <w:lang w:val="sl-SI"/>
        </w:rPr>
      </w:pPr>
    </w:p>
    <w:p w14:paraId="3E030DC8" w14:textId="77777777" w:rsidR="00CE7A64" w:rsidRDefault="00CE7A64">
      <w:pPr>
        <w:rPr>
          <w:rFonts w:cs="Tahoma"/>
          <w:szCs w:val="28"/>
          <w:lang w:val="sl-SI"/>
        </w:rPr>
      </w:pPr>
    </w:p>
    <w:p w14:paraId="163480C9" w14:textId="77777777" w:rsidR="00CE7A64" w:rsidRDefault="00CE7A64">
      <w:pPr>
        <w:rPr>
          <w:rFonts w:cs="Tahoma"/>
          <w:szCs w:val="28"/>
          <w:lang w:val="sl-SI"/>
        </w:rPr>
      </w:pPr>
    </w:p>
    <w:p w14:paraId="773D4B4D" w14:textId="77777777" w:rsidR="00CE7A64" w:rsidRDefault="00CE7A64">
      <w:pPr>
        <w:rPr>
          <w:rFonts w:cs="Tahoma"/>
          <w:szCs w:val="28"/>
          <w:lang w:val="sl-SI"/>
        </w:rPr>
      </w:pPr>
    </w:p>
    <w:p w14:paraId="057EB03A" w14:textId="77777777" w:rsidR="00CE7A64" w:rsidRDefault="00CE7A64">
      <w:pPr>
        <w:rPr>
          <w:rFonts w:cs="Tahoma"/>
          <w:szCs w:val="28"/>
          <w:lang w:val="sl-SI"/>
        </w:rPr>
      </w:pPr>
    </w:p>
    <w:p w14:paraId="683B603C" w14:textId="77777777" w:rsidR="00CE7A64" w:rsidRDefault="00CE7A64">
      <w:pPr>
        <w:rPr>
          <w:rFonts w:cs="Tahoma"/>
          <w:szCs w:val="28"/>
          <w:lang w:val="sl-SI"/>
        </w:rPr>
      </w:pPr>
    </w:p>
    <w:p w14:paraId="48E7BC5B" w14:textId="77777777" w:rsidR="00CE7A64" w:rsidRDefault="00CE7A64">
      <w:pPr>
        <w:rPr>
          <w:rFonts w:cs="Tahoma"/>
          <w:szCs w:val="28"/>
          <w:lang w:val="sl-SI"/>
        </w:rPr>
      </w:pPr>
    </w:p>
    <w:p w14:paraId="7D31D1BC" w14:textId="77777777" w:rsidR="00CE7A64" w:rsidRDefault="00CE7A64">
      <w:pPr>
        <w:rPr>
          <w:rFonts w:cs="Tahoma"/>
          <w:szCs w:val="28"/>
          <w:lang w:val="sl-SI"/>
        </w:rPr>
      </w:pPr>
    </w:p>
    <w:p w14:paraId="7B4821F6" w14:textId="77777777" w:rsidR="00CE7A64" w:rsidRDefault="00F51E85">
      <w:pPr>
        <w:jc w:val="center"/>
        <w:rPr>
          <w:rFonts w:cs="Tahoma"/>
          <w:szCs w:val="28"/>
          <w:lang w:val="sl-SI"/>
        </w:rPr>
      </w:pPr>
      <w:r>
        <w:rPr>
          <w:rFonts w:cs="Tahoma"/>
          <w:szCs w:val="28"/>
          <w:lang w:val="sl-SI"/>
        </w:rPr>
        <w:t>Stičišče temnega in svetlega lasa (40x)</w:t>
      </w:r>
    </w:p>
    <w:p w14:paraId="194BE690" w14:textId="77777777" w:rsidR="00CE7A64" w:rsidRDefault="00CE7A64">
      <w:pPr>
        <w:rPr>
          <w:rFonts w:cs="Tahoma"/>
          <w:szCs w:val="28"/>
          <w:lang w:val="sl-SI"/>
        </w:rPr>
      </w:pPr>
    </w:p>
    <w:p w14:paraId="0FD8D019" w14:textId="77777777" w:rsidR="00CE7A64" w:rsidRDefault="00CE7A64">
      <w:pPr>
        <w:rPr>
          <w:rFonts w:cs="Tahoma"/>
          <w:szCs w:val="28"/>
          <w:lang w:val="sl-SI"/>
        </w:rPr>
      </w:pPr>
    </w:p>
    <w:p w14:paraId="0BB401E3" w14:textId="77777777" w:rsidR="00CE7A64" w:rsidRDefault="00CE7A64">
      <w:pPr>
        <w:rPr>
          <w:rFonts w:cs="Tahoma"/>
          <w:szCs w:val="28"/>
          <w:lang w:val="sl-SI"/>
        </w:rPr>
      </w:pPr>
    </w:p>
    <w:p w14:paraId="13B91ACA" w14:textId="77777777" w:rsidR="00CE7A64" w:rsidRDefault="00CE7A64">
      <w:pPr>
        <w:rPr>
          <w:rFonts w:cs="Tahoma"/>
          <w:szCs w:val="28"/>
          <w:lang w:val="sl-SI"/>
        </w:rPr>
      </w:pPr>
    </w:p>
    <w:p w14:paraId="3F456923" w14:textId="77777777" w:rsidR="00CE7A64" w:rsidRDefault="00CE7A64">
      <w:pPr>
        <w:rPr>
          <w:rFonts w:cs="Tahoma"/>
          <w:szCs w:val="28"/>
          <w:lang w:val="sl-SI"/>
        </w:rPr>
      </w:pPr>
    </w:p>
    <w:p w14:paraId="64DF2E91" w14:textId="77777777" w:rsidR="00CE7A64" w:rsidRDefault="00CE7A64">
      <w:pPr>
        <w:rPr>
          <w:rFonts w:cs="Tahoma"/>
          <w:szCs w:val="28"/>
          <w:lang w:val="sl-SI"/>
        </w:rPr>
      </w:pPr>
    </w:p>
    <w:p w14:paraId="610A5C1F" w14:textId="77777777" w:rsidR="00CE7A64" w:rsidRDefault="00CE7A64">
      <w:pPr>
        <w:rPr>
          <w:rFonts w:cs="Tahoma"/>
          <w:szCs w:val="28"/>
          <w:lang w:val="sl-SI"/>
        </w:rPr>
      </w:pPr>
    </w:p>
    <w:p w14:paraId="657CFD3B" w14:textId="77777777" w:rsidR="00CE7A64" w:rsidRDefault="00CE7A64">
      <w:pPr>
        <w:rPr>
          <w:rFonts w:cs="Tahoma"/>
          <w:szCs w:val="28"/>
          <w:lang w:val="sl-SI"/>
        </w:rPr>
      </w:pPr>
    </w:p>
    <w:p w14:paraId="070BB6D3" w14:textId="77777777" w:rsidR="00CE7A64" w:rsidRDefault="00CE7A64">
      <w:pPr>
        <w:rPr>
          <w:rFonts w:cs="Tahoma"/>
          <w:szCs w:val="28"/>
          <w:lang w:val="sl-SI"/>
        </w:rPr>
      </w:pPr>
    </w:p>
    <w:p w14:paraId="67716FD4" w14:textId="77777777" w:rsidR="00CE7A64" w:rsidRDefault="00CE7A64">
      <w:pPr>
        <w:rPr>
          <w:rFonts w:cs="Tahoma"/>
          <w:szCs w:val="28"/>
          <w:lang w:val="sl-SI"/>
        </w:rPr>
      </w:pPr>
    </w:p>
    <w:p w14:paraId="05DBF42E" w14:textId="77777777" w:rsidR="00CE7A64" w:rsidRDefault="00CE7A64">
      <w:pPr>
        <w:rPr>
          <w:rFonts w:cs="Tahoma"/>
          <w:szCs w:val="28"/>
          <w:lang w:val="sl-SI"/>
        </w:rPr>
      </w:pPr>
    </w:p>
    <w:p w14:paraId="62334C38" w14:textId="77777777" w:rsidR="00CE7A64" w:rsidRDefault="00CE7A64">
      <w:pPr>
        <w:rPr>
          <w:rFonts w:cs="Tahoma"/>
          <w:szCs w:val="28"/>
          <w:lang w:val="sl-SI"/>
        </w:rPr>
      </w:pPr>
    </w:p>
    <w:p w14:paraId="64FFF36F" w14:textId="77777777" w:rsidR="00CE7A64" w:rsidRDefault="00CE7A64">
      <w:pPr>
        <w:rPr>
          <w:rFonts w:cs="Tahoma"/>
          <w:szCs w:val="28"/>
          <w:lang w:val="sl-SI"/>
        </w:rPr>
      </w:pPr>
    </w:p>
    <w:p w14:paraId="4A2AC32A" w14:textId="77777777" w:rsidR="00CE7A64" w:rsidRDefault="00CE7A64">
      <w:pPr>
        <w:rPr>
          <w:rFonts w:cs="Tahoma"/>
          <w:szCs w:val="28"/>
          <w:lang w:val="sl-SI"/>
        </w:rPr>
      </w:pPr>
    </w:p>
    <w:p w14:paraId="658DF3ED" w14:textId="77777777" w:rsidR="00CE7A64" w:rsidRDefault="00CE7A64">
      <w:pPr>
        <w:rPr>
          <w:rFonts w:cs="Tahoma"/>
          <w:szCs w:val="28"/>
          <w:lang w:val="sl-SI"/>
        </w:rPr>
      </w:pPr>
    </w:p>
    <w:p w14:paraId="11D3CADB" w14:textId="77777777" w:rsidR="00CE7A64" w:rsidRDefault="00F51E85">
      <w:pPr>
        <w:pStyle w:val="Heading2"/>
        <w:rPr>
          <w:lang w:val="sl-SI"/>
        </w:rPr>
      </w:pPr>
      <w:r>
        <w:rPr>
          <w:lang w:val="sl-SI"/>
        </w:rPr>
        <w:t>Zaključek in diskusija</w:t>
      </w:r>
    </w:p>
    <w:p w14:paraId="0519DB6D" w14:textId="77777777" w:rsidR="00CE7A64" w:rsidRDefault="00F51E85">
      <w:pPr>
        <w:jc w:val="both"/>
        <w:rPr>
          <w:rFonts w:cs="Tahoma"/>
          <w:lang w:val="sl-SI"/>
        </w:rPr>
      </w:pPr>
      <w:r>
        <w:rPr>
          <w:rFonts w:cs="Tahoma"/>
          <w:lang w:val="sl-SI"/>
        </w:rPr>
        <w:t xml:space="preserve">Za začetek lahko povem, da sem potrdil svojo prej postavljeno hipotezo. Mikroskop je sliko prezrcalil preko vertikalne in horizontalne osi. Slika pa je bila seveda povečana. Človeško </w:t>
      </w:r>
      <w:r>
        <w:rPr>
          <w:rFonts w:cs="Tahoma"/>
          <w:lang w:val="sl-SI"/>
        </w:rPr>
        <w:lastRenderedPageBreak/>
        <w:t xml:space="preserve">oko ne more brez pomoči razločevati predmetov, ki so manjši od 0,1 mm. Mikroskop pa deluje kot pomoč očesu in omogoča človeku, da vidi manjše predmete. </w:t>
      </w:r>
    </w:p>
    <w:p w14:paraId="4C0389FD" w14:textId="77777777" w:rsidR="00CE7A64" w:rsidRDefault="00F51E85">
      <w:pPr>
        <w:jc w:val="both"/>
        <w:rPr>
          <w:rFonts w:cs="Tahoma"/>
          <w:lang w:val="sl-SI"/>
        </w:rPr>
      </w:pPr>
      <w:r>
        <w:rPr>
          <w:rFonts w:cs="Tahoma"/>
          <w:lang w:val="sl-SI"/>
        </w:rPr>
        <w:t>Stopnjo povečave lahko ugotovimo, če pomnožimo število, ki je vrezano na uporabljenem objektivu s številom na okularju, ki je ponavadi v območju od 2 do 7x.</w:t>
      </w:r>
    </w:p>
    <w:p w14:paraId="3ED17AE3" w14:textId="77777777" w:rsidR="00CE7A64" w:rsidRDefault="00CE7A64">
      <w:pPr>
        <w:jc w:val="both"/>
        <w:rPr>
          <w:rFonts w:cs="Tahoma"/>
          <w:lang w:val="sl-SI"/>
        </w:rPr>
      </w:pPr>
    </w:p>
    <w:p w14:paraId="0564375A" w14:textId="77777777" w:rsidR="00CE7A64" w:rsidRDefault="00CE7A64">
      <w:pPr>
        <w:jc w:val="both"/>
        <w:rPr>
          <w:rFonts w:cs="Tahoma"/>
          <w:lang w:val="sl-SI"/>
        </w:rPr>
      </w:pPr>
    </w:p>
    <w:p w14:paraId="70AC25D9" w14:textId="77777777" w:rsidR="00CE7A64" w:rsidRDefault="00F51E85">
      <w:pPr>
        <w:jc w:val="both"/>
        <w:rPr>
          <w:rFonts w:cs="Tahoma"/>
          <w:lang w:val="sl-SI"/>
        </w:rPr>
      </w:pPr>
      <w:r>
        <w:rPr>
          <w:rFonts w:cs="Tahoma"/>
          <w:lang w:val="sl-SI"/>
        </w:rPr>
        <w:t>Prišel sem do nekaterih zaključkov:</w:t>
      </w:r>
    </w:p>
    <w:p w14:paraId="1734F1D7" w14:textId="77777777" w:rsidR="00CE7A64" w:rsidRDefault="00F51E85">
      <w:pPr>
        <w:numPr>
          <w:ilvl w:val="0"/>
          <w:numId w:val="4"/>
        </w:numPr>
        <w:tabs>
          <w:tab w:val="left" w:pos="720"/>
        </w:tabs>
        <w:jc w:val="both"/>
        <w:rPr>
          <w:rFonts w:cs="Tahoma"/>
          <w:lang w:val="sl-SI"/>
        </w:rPr>
      </w:pPr>
      <w:r>
        <w:rPr>
          <w:rFonts w:cs="Tahoma"/>
          <w:lang w:val="sl-SI"/>
        </w:rPr>
        <w:t>mikroskop obrne sliko dvakrat, in sicer po vertikalni in horizontalni osi. To je zelo pomembno, kajti če opazujemo živa bitja, moramo vedeti, da se gibljejo v popolnoma drugačni smeri, kot vidimo mi,</w:t>
      </w:r>
    </w:p>
    <w:p w14:paraId="652E9042" w14:textId="77777777" w:rsidR="00CE7A64" w:rsidRDefault="00F51E85">
      <w:pPr>
        <w:numPr>
          <w:ilvl w:val="0"/>
          <w:numId w:val="4"/>
        </w:numPr>
        <w:tabs>
          <w:tab w:val="left" w:pos="720"/>
        </w:tabs>
        <w:jc w:val="both"/>
        <w:rPr>
          <w:rFonts w:cs="Tahoma"/>
          <w:lang w:val="sl-SI"/>
        </w:rPr>
      </w:pPr>
      <w:r>
        <w:rPr>
          <w:rFonts w:cs="Tahoma"/>
          <w:lang w:val="sl-SI"/>
        </w:rPr>
        <w:t>mikroskop presvetli opazovani objekt ( saj sta lasa izgledala popolnoma votla in prozirna. To smo lahko opazili pri stičišču teh las, saj smo obenem lahko videli oba.),</w:t>
      </w:r>
    </w:p>
    <w:p w14:paraId="466114EF" w14:textId="77777777" w:rsidR="00CE7A64" w:rsidRDefault="00F51E85">
      <w:pPr>
        <w:numPr>
          <w:ilvl w:val="0"/>
          <w:numId w:val="4"/>
        </w:numPr>
        <w:tabs>
          <w:tab w:val="left" w:pos="720"/>
        </w:tabs>
        <w:jc w:val="both"/>
        <w:rPr>
          <w:rFonts w:cs="Tahoma"/>
          <w:lang w:val="sl-SI"/>
        </w:rPr>
      </w:pPr>
      <w:r>
        <w:rPr>
          <w:rFonts w:cs="Tahoma"/>
          <w:lang w:val="sl-SI"/>
        </w:rPr>
        <w:t>vidno polje je pri manjši povečavi večje kot pri večji povečavi,</w:t>
      </w:r>
    </w:p>
    <w:p w14:paraId="156CF051" w14:textId="77777777" w:rsidR="00CE7A64" w:rsidRDefault="00F51E85">
      <w:pPr>
        <w:numPr>
          <w:ilvl w:val="0"/>
          <w:numId w:val="4"/>
        </w:numPr>
        <w:tabs>
          <w:tab w:val="left" w:pos="720"/>
        </w:tabs>
        <w:jc w:val="both"/>
        <w:rPr>
          <w:rFonts w:cs="Tahoma"/>
          <w:lang w:val="sl-SI"/>
        </w:rPr>
      </w:pPr>
      <w:r>
        <w:rPr>
          <w:rFonts w:cs="Tahoma"/>
          <w:lang w:val="sl-SI"/>
        </w:rPr>
        <w:t>premer vidnega polja je pri 40x povečavi 1875 μm, kar je bilo razvidno iz slike,</w:t>
      </w:r>
    </w:p>
    <w:p w14:paraId="0F4BFE96" w14:textId="77777777" w:rsidR="00CE7A64" w:rsidRDefault="00F51E85">
      <w:pPr>
        <w:numPr>
          <w:ilvl w:val="0"/>
          <w:numId w:val="4"/>
        </w:numPr>
        <w:tabs>
          <w:tab w:val="left" w:pos="720"/>
        </w:tabs>
        <w:jc w:val="both"/>
        <w:rPr>
          <w:rFonts w:cs="Tahoma"/>
          <w:lang w:val="sl-SI"/>
        </w:rPr>
      </w:pPr>
      <w:r>
        <w:rPr>
          <w:rFonts w:cs="Tahoma"/>
          <w:lang w:val="sl-SI"/>
        </w:rPr>
        <w:t>poveča se slika predmeta in ne predmet sam;</w:t>
      </w:r>
    </w:p>
    <w:p w14:paraId="71728BF1" w14:textId="77777777" w:rsidR="00CE7A64" w:rsidRDefault="00CE7A64">
      <w:pPr>
        <w:rPr>
          <w:rFonts w:cs="Tahoma"/>
          <w:szCs w:val="28"/>
          <w:lang w:val="sl-SI"/>
        </w:rPr>
      </w:pPr>
    </w:p>
    <w:p w14:paraId="526F9961" w14:textId="77777777" w:rsidR="00CE7A64" w:rsidRDefault="00F51E85">
      <w:pPr>
        <w:pStyle w:val="Heading2"/>
        <w:rPr>
          <w:lang w:val="sl-SI"/>
        </w:rPr>
      </w:pPr>
      <w:r>
        <w:rPr>
          <w:lang w:val="sl-SI"/>
        </w:rPr>
        <w:t>Kritika</w:t>
      </w:r>
    </w:p>
    <w:p w14:paraId="1E5C0FC2" w14:textId="77777777" w:rsidR="00CE7A64" w:rsidRDefault="00F51E85">
      <w:pPr>
        <w:jc w:val="both"/>
        <w:rPr>
          <w:rFonts w:cs="Tahoma"/>
          <w:lang w:val="sl-SI"/>
        </w:rPr>
      </w:pPr>
      <w:r>
        <w:rPr>
          <w:rFonts w:cs="Tahoma"/>
          <w:lang w:val="sl-SI"/>
        </w:rPr>
        <w:t>Delo z mikroskopom je precej zahtevno. Paziti je treba na vrsto malenkosti, ki so pomembne za pravilno in kvalitetno delo. Mimogrede se ti lahko zgodi, da z objektivom zdrobiš krovno stekelce, ker pomotoma zavrtiš makrometerski vijak namesto mikrometerskega pri veliki povečavi.</w:t>
      </w:r>
    </w:p>
    <w:p w14:paraId="4CD54012" w14:textId="77777777" w:rsidR="00CE7A64" w:rsidRDefault="00CE7A64">
      <w:pPr>
        <w:rPr>
          <w:rFonts w:cs="Tahoma"/>
          <w:szCs w:val="28"/>
          <w:lang w:val="sl-SI"/>
        </w:rPr>
      </w:pPr>
    </w:p>
    <w:p w14:paraId="2C07CE07" w14:textId="77777777" w:rsidR="00CE7A64" w:rsidRDefault="00F51E85">
      <w:pPr>
        <w:pStyle w:val="Heading2"/>
        <w:rPr>
          <w:lang w:val="sl-SI"/>
        </w:rPr>
      </w:pPr>
      <w:r>
        <w:rPr>
          <w:lang w:val="sl-SI"/>
        </w:rPr>
        <w:t>Literatura</w:t>
      </w:r>
    </w:p>
    <w:p w14:paraId="4277B411" w14:textId="77777777" w:rsidR="00CE7A64" w:rsidRDefault="00F51E85">
      <w:pPr>
        <w:numPr>
          <w:ilvl w:val="0"/>
          <w:numId w:val="2"/>
        </w:numPr>
        <w:tabs>
          <w:tab w:val="left" w:pos="720"/>
        </w:tabs>
        <w:jc w:val="both"/>
        <w:rPr>
          <w:rFonts w:cs="Tahoma"/>
          <w:lang w:val="sl-SI"/>
        </w:rPr>
      </w:pPr>
      <w:r>
        <w:rPr>
          <w:rFonts w:cs="Tahoma"/>
          <w:lang w:val="sl-SI"/>
        </w:rPr>
        <w:t>J. DRAŠLER in sodelavci: BIOLOGIJA 1 Laboratorijsko delo, DZS Ljubljana 1980</w:t>
      </w:r>
    </w:p>
    <w:sectPr w:rsidR="00CE7A64">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E85"/>
    <w:rsid w:val="00CD3FD9"/>
    <w:rsid w:val="00CE7A64"/>
    <w:rsid w:val="00D07B8B"/>
    <w:rsid w:val="00F51E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632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St20z0">
    <w:name w:val="WW8NumSt20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