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9F2D" w14:textId="60B4118D" w:rsidR="00F85FA5" w:rsidRDefault="00F85FA5">
      <w:bookmarkStart w:id="0" w:name="_GoBack"/>
      <w:bookmarkEnd w:id="0"/>
    </w:p>
    <w:p w14:paraId="6D804AED" w14:textId="77777777" w:rsidR="00F85FA5" w:rsidRDefault="00F85FA5"/>
    <w:p w14:paraId="6DC74E2C" w14:textId="77777777" w:rsidR="00F85FA5" w:rsidRDefault="00F85FA5"/>
    <w:p w14:paraId="120ED35E" w14:textId="77777777" w:rsidR="00F85FA5" w:rsidRDefault="00F85FA5"/>
    <w:p w14:paraId="5DCF677B" w14:textId="77777777" w:rsidR="00F85FA5" w:rsidRDefault="00F85FA5"/>
    <w:p w14:paraId="78C1CB92" w14:textId="77777777" w:rsidR="00F85FA5" w:rsidRDefault="00F85FA5"/>
    <w:p w14:paraId="3DABA3D7" w14:textId="77777777" w:rsidR="00F85FA5" w:rsidRDefault="00F85FA5"/>
    <w:p w14:paraId="7CB9360F" w14:textId="77777777" w:rsidR="00F85FA5" w:rsidRDefault="00F85FA5"/>
    <w:p w14:paraId="685BDE2D" w14:textId="77777777" w:rsidR="00F85FA5" w:rsidRDefault="00F85FA5"/>
    <w:p w14:paraId="27674096" w14:textId="77777777" w:rsidR="00F85FA5" w:rsidRDefault="00F85FA5"/>
    <w:p w14:paraId="3F2584F9" w14:textId="77777777" w:rsidR="00F85FA5" w:rsidRDefault="00F85FA5"/>
    <w:p w14:paraId="1D6B0D11" w14:textId="77777777" w:rsidR="00F85FA5" w:rsidRDefault="00F85FA5"/>
    <w:p w14:paraId="2EE0F907" w14:textId="77777777" w:rsidR="00F85FA5" w:rsidRDefault="00F85FA5"/>
    <w:p w14:paraId="07BE4FB2" w14:textId="77777777" w:rsidR="00F85FA5" w:rsidRDefault="000F469D">
      <w:pPr>
        <w:jc w:val="center"/>
        <w:rPr>
          <w:sz w:val="36"/>
        </w:rPr>
      </w:pPr>
      <w:r>
        <w:rPr>
          <w:sz w:val="36"/>
        </w:rPr>
        <w:t>Poročilo o laboratorijskem delu:</w:t>
      </w:r>
    </w:p>
    <w:p w14:paraId="2B042473" w14:textId="77777777" w:rsidR="00F85FA5" w:rsidRDefault="00F85FA5">
      <w:pPr>
        <w:jc w:val="center"/>
      </w:pPr>
    </w:p>
    <w:p w14:paraId="58F71FE0" w14:textId="77777777" w:rsidR="00F85FA5" w:rsidRDefault="00F85FA5">
      <w:pPr>
        <w:jc w:val="center"/>
      </w:pPr>
    </w:p>
    <w:p w14:paraId="1B8EB4E3" w14:textId="77777777" w:rsidR="00F85FA5" w:rsidRDefault="00F85FA5">
      <w:pPr>
        <w:jc w:val="center"/>
      </w:pPr>
    </w:p>
    <w:p w14:paraId="4CBE1A24" w14:textId="77777777" w:rsidR="00F85FA5" w:rsidRDefault="00F85FA5">
      <w:pPr>
        <w:jc w:val="center"/>
      </w:pPr>
    </w:p>
    <w:p w14:paraId="33FDC154" w14:textId="77777777" w:rsidR="00F85FA5" w:rsidRDefault="00F85FA5">
      <w:pPr>
        <w:jc w:val="center"/>
      </w:pPr>
    </w:p>
    <w:p w14:paraId="28EE7CB9" w14:textId="77777777" w:rsidR="00F85FA5" w:rsidRDefault="00F85FA5">
      <w:pPr>
        <w:jc w:val="center"/>
      </w:pPr>
    </w:p>
    <w:p w14:paraId="60338A70" w14:textId="77777777" w:rsidR="00F85FA5" w:rsidRDefault="000F469D">
      <w:pPr>
        <w:pStyle w:val="BodyText"/>
      </w:pPr>
      <w:r>
        <w:t>Pomen oblike organizma za</w:t>
      </w:r>
    </w:p>
    <w:p w14:paraId="3452E499" w14:textId="77777777" w:rsidR="00F85FA5" w:rsidRDefault="000F469D">
      <w:pPr>
        <w:pStyle w:val="BodyText"/>
      </w:pPr>
      <w:r>
        <w:t xml:space="preserve">izmenjavo snovi z </w:t>
      </w:r>
    </w:p>
    <w:p w14:paraId="6B18895C" w14:textId="77777777" w:rsidR="00F85FA5" w:rsidRDefault="000F469D">
      <w:pPr>
        <w:pStyle w:val="BodyText"/>
      </w:pPr>
      <w:r>
        <w:t>okoljem</w:t>
      </w:r>
    </w:p>
    <w:p w14:paraId="275A8F13" w14:textId="77777777" w:rsidR="00F85FA5" w:rsidRDefault="00F85FA5">
      <w:pPr>
        <w:pStyle w:val="BodyText"/>
      </w:pPr>
    </w:p>
    <w:p w14:paraId="582FA118" w14:textId="77777777" w:rsidR="00F85FA5" w:rsidRDefault="00F85FA5">
      <w:pPr>
        <w:pStyle w:val="BodyText"/>
      </w:pPr>
    </w:p>
    <w:p w14:paraId="364403B7" w14:textId="77777777" w:rsidR="00F85FA5" w:rsidRDefault="00F85FA5">
      <w:pPr>
        <w:pStyle w:val="BodyText"/>
      </w:pPr>
    </w:p>
    <w:p w14:paraId="6A4F4FD5" w14:textId="77777777" w:rsidR="00F85FA5" w:rsidRDefault="00F85FA5">
      <w:pPr>
        <w:pStyle w:val="BodyText"/>
      </w:pPr>
    </w:p>
    <w:p w14:paraId="7FB67BBC" w14:textId="77777777" w:rsidR="00F85FA5" w:rsidRDefault="00F85FA5">
      <w:pPr>
        <w:pStyle w:val="BodyText"/>
        <w:jc w:val="left"/>
      </w:pPr>
    </w:p>
    <w:p w14:paraId="16B5E7F1" w14:textId="77777777" w:rsidR="00F85FA5" w:rsidRDefault="00F85FA5">
      <w:pPr>
        <w:pStyle w:val="BodyText"/>
      </w:pPr>
    </w:p>
    <w:p w14:paraId="3CD6904C" w14:textId="0F6C75EB" w:rsidR="00F85FA5" w:rsidRDefault="00ED49DB">
      <w:pPr>
        <w:pStyle w:val="BodyText"/>
        <w:rPr>
          <w:sz w:val="28"/>
          <w:u w:val="single"/>
        </w:rPr>
      </w:pPr>
      <w:r>
        <w:rPr>
          <w:sz w:val="28"/>
        </w:rPr>
        <w:t xml:space="preserve"> </w:t>
      </w:r>
    </w:p>
    <w:p w14:paraId="0E6A7F4A" w14:textId="77777777" w:rsidR="00F85FA5" w:rsidRDefault="000F469D">
      <w:pPr>
        <w:pStyle w:val="Heading1"/>
      </w:pPr>
      <w:r>
        <w:rPr>
          <w:sz w:val="28"/>
          <w:u w:val="single"/>
        </w:rPr>
        <w:br w:type="page"/>
      </w:r>
      <w:r>
        <w:lastRenderedPageBreak/>
        <w:t>Uvod:</w:t>
      </w:r>
    </w:p>
    <w:p w14:paraId="26A1FEE5" w14:textId="77777777" w:rsidR="00F85FA5" w:rsidRDefault="006042CD">
      <w:r>
        <w:rPr>
          <w:noProof/>
          <w:sz w:val="20"/>
        </w:rPr>
        <w:pict w14:anchorId="4332D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0pt;margin-top:2.6pt;width:297pt;height:151.3pt;z-index:251657216">
            <v:imagedata r:id="rId5" o:title="Diffusion"/>
            <w10:wrap type="square"/>
          </v:shape>
        </w:pict>
      </w:r>
    </w:p>
    <w:p w14:paraId="2FBC55D5" w14:textId="77777777" w:rsidR="00F85FA5" w:rsidRDefault="006042CD">
      <w:pPr>
        <w:jc w:val="both"/>
        <w:rPr>
          <w:sz w:val="26"/>
          <w:szCs w:val="22"/>
        </w:rPr>
      </w:pPr>
      <w:r>
        <w:rPr>
          <w:noProof/>
          <w:sz w:val="20"/>
        </w:rPr>
        <w:pict w14:anchorId="0F63089E">
          <v:shapetype id="_x0000_t202" coordsize="21600,21600" o:spt="202" path="m,l,21600r21600,l21600,xe">
            <v:stroke joinstyle="miter"/>
            <v:path gradientshapeok="t" o:connecttype="rect"/>
          </v:shapetype>
          <v:shape id="_x0000_s1034" type="#_x0000_t202" style="position:absolute;left:0;text-align:left;margin-left:269.6pt;margin-top:339.8pt;width:180.25pt;height:36pt;z-index:251660288" filled="f" stroked="f">
            <v:textbox>
              <w:txbxContent>
                <w:p w14:paraId="2EC7A3CC" w14:textId="77777777" w:rsidR="00F85FA5" w:rsidRDefault="000F469D">
                  <w:pPr>
                    <w:pStyle w:val="Caption"/>
                  </w:pPr>
                  <w:r>
                    <w:t xml:space="preserve">Slika </w:t>
                  </w:r>
                  <w:r w:rsidR="006042CD">
                    <w:fldChar w:fldCharType="begin"/>
                  </w:r>
                  <w:r w:rsidR="006042CD">
                    <w:instrText xml:space="preserve"> SEQ Slika \* ARABIC </w:instrText>
                  </w:r>
                  <w:r w:rsidR="006042CD">
                    <w:fldChar w:fldCharType="separate"/>
                  </w:r>
                  <w:r>
                    <w:rPr>
                      <w:noProof/>
                    </w:rPr>
                    <w:t>1</w:t>
                  </w:r>
                  <w:r w:rsidR="006042CD">
                    <w:rPr>
                      <w:noProof/>
                    </w:rPr>
                    <w:fldChar w:fldCharType="end"/>
                  </w:r>
                  <w:r>
                    <w:t>: Agar-agar</w:t>
                  </w:r>
                </w:p>
              </w:txbxContent>
            </v:textbox>
            <w10:wrap type="square"/>
          </v:shape>
        </w:pict>
      </w:r>
      <w:r>
        <w:rPr>
          <w:noProof/>
          <w:sz w:val="20"/>
        </w:rPr>
        <w:pict w14:anchorId="654E3CBC">
          <v:shape id="_x0000_s1033" type="#_x0000_t202" style="position:absolute;left:0;text-align:left;margin-left:180pt;margin-top:132.8pt;width:297pt;height:28.7pt;z-index:251659264" filled="f" stroked="f">
            <v:textbox>
              <w:txbxContent>
                <w:p w14:paraId="24EF6CF9" w14:textId="77777777" w:rsidR="00F85FA5" w:rsidRDefault="000F469D">
                  <w:pPr>
                    <w:pStyle w:val="Caption"/>
                  </w:pPr>
                  <w:r>
                    <w:t xml:space="preserve">Slika </w:t>
                  </w:r>
                  <w:r w:rsidR="006042CD">
                    <w:fldChar w:fldCharType="begin"/>
                  </w:r>
                  <w:r w:rsidR="006042CD">
                    <w:instrText xml:space="preserve"> SEQ Slika \* ARABIC </w:instrText>
                  </w:r>
                  <w:r w:rsidR="006042CD">
                    <w:fldChar w:fldCharType="separate"/>
                  </w:r>
                  <w:r>
                    <w:rPr>
                      <w:noProof/>
                    </w:rPr>
                    <w:t>2</w:t>
                  </w:r>
                  <w:r w:rsidR="006042CD">
                    <w:rPr>
                      <w:noProof/>
                    </w:rPr>
                    <w:fldChar w:fldCharType="end"/>
                  </w:r>
                  <w:r>
                    <w:t>: Potek difuzije</w:t>
                  </w:r>
                </w:p>
              </w:txbxContent>
            </v:textbox>
            <w10:wrap type="square"/>
          </v:shape>
        </w:pict>
      </w:r>
      <w:r>
        <w:rPr>
          <w:noProof/>
          <w:sz w:val="26"/>
        </w:rPr>
        <w:pict w14:anchorId="057CE000">
          <v:shape id="_x0000_s1032" type="#_x0000_t75" style="position:absolute;left:0;text-align:left;margin-left:269.75pt;margin-top:213.6pt;width:180.25pt;height:135.2pt;z-index:251658240">
            <v:imagedata r:id="rId6" o:title="Pour_seeded_agar_P7231208md"/>
            <w10:wrap type="square"/>
          </v:shape>
        </w:pict>
      </w:r>
      <w:r w:rsidR="000F469D">
        <w:rPr>
          <w:sz w:val="26"/>
        </w:rPr>
        <w:t>Celica je najmanjša gradbena enota vsakega organizma. Preko svoje površine to je skozi membrano po principu aktivnega in pasivnega transporta sprejema snovi, ki so potrebne za rast in razvoj ter oddaja nerabne. Dejavnik, ki omejuje pasivni transport (difuzijo, osmozo) je celica sama – površina njene polprepustne membrane, količina ATP pa omejuje delovanje aktivnega transporta.</w:t>
      </w:r>
      <w:r w:rsidR="000F469D">
        <w:rPr>
          <w:sz w:val="26"/>
          <w:szCs w:val="22"/>
        </w:rPr>
        <w:t>Celice oz. organizmi z okoljem izmenjujejo predvsem vodo, ione, pline, toploto, v okolje izločajo odpadne produkte presnove, heterotrofi pa iz okolja sprejemajo tudi hrano. Celice izmenjujejo snovi in energijo z okoljem skozi celično membrano, številni mnogocelični organizmi pa vsaj delno skazi kožo, ki prekriva njihovo površino. za uspešno oskrbo in sprotno izločanje odpadnih snovi je pomembno ustrezno veliko RAZMERJE MED POVRŠINAMI, skozi katere poteka izmenjava, IN PROSTORNINO celice oz. organizma.</w:t>
      </w:r>
    </w:p>
    <w:p w14:paraId="6735A085" w14:textId="77777777" w:rsidR="00F85FA5" w:rsidRDefault="00F85FA5">
      <w:pPr>
        <w:rPr>
          <w:szCs w:val="22"/>
        </w:rPr>
      </w:pPr>
    </w:p>
    <w:p w14:paraId="0F5C0DD9" w14:textId="77777777" w:rsidR="00F85FA5" w:rsidRDefault="00F85FA5">
      <w:pPr>
        <w:pStyle w:val="Heading1"/>
      </w:pPr>
    </w:p>
    <w:p w14:paraId="598BF727" w14:textId="77777777" w:rsidR="00F85FA5" w:rsidRDefault="000F469D">
      <w:pPr>
        <w:pStyle w:val="Heading1"/>
      </w:pPr>
      <w:r>
        <w:t xml:space="preserve">Cilji: </w:t>
      </w:r>
    </w:p>
    <w:p w14:paraId="69956B48" w14:textId="77777777" w:rsidR="00F85FA5" w:rsidRDefault="00F85FA5"/>
    <w:p w14:paraId="24419A60" w14:textId="77777777" w:rsidR="00F85FA5" w:rsidRDefault="000F469D">
      <w:pPr>
        <w:numPr>
          <w:ilvl w:val="0"/>
          <w:numId w:val="4"/>
        </w:numPr>
        <w:rPr>
          <w:sz w:val="26"/>
          <w:szCs w:val="22"/>
        </w:rPr>
      </w:pPr>
      <w:r>
        <w:rPr>
          <w:sz w:val="26"/>
          <w:szCs w:val="22"/>
        </w:rPr>
        <w:t>Primerjava hitrosti prehajanja soli iz valjev agarja, ki imajo isti volumen, med seboj pa se razlikujejo po velikosti površine, v okolju, kjer se poveča prevodnost</w:t>
      </w:r>
    </w:p>
    <w:p w14:paraId="03CC19F6" w14:textId="77777777" w:rsidR="00F85FA5" w:rsidRDefault="000F469D">
      <w:pPr>
        <w:widowControl w:val="0"/>
        <w:numPr>
          <w:ilvl w:val="0"/>
          <w:numId w:val="4"/>
        </w:numPr>
        <w:autoSpaceDE w:val="0"/>
        <w:autoSpaceDN w:val="0"/>
        <w:adjustRightInd w:val="0"/>
        <w:spacing w:line="254" w:lineRule="atLeast"/>
        <w:rPr>
          <w:sz w:val="26"/>
          <w:szCs w:val="22"/>
        </w:rPr>
      </w:pPr>
      <w:r>
        <w:rPr>
          <w:sz w:val="26"/>
          <w:szCs w:val="22"/>
        </w:rPr>
        <w:t>Na osnovi prevodnosti ugotavljamo pomen razmerja med površino in volumnom pri izmenjavi snovi med celico oz. organizmom in okoljem.</w:t>
      </w:r>
    </w:p>
    <w:p w14:paraId="480CB7FA" w14:textId="77777777" w:rsidR="00F85FA5" w:rsidRDefault="00F85FA5">
      <w:pPr>
        <w:widowControl w:val="0"/>
        <w:autoSpaceDE w:val="0"/>
        <w:autoSpaceDN w:val="0"/>
        <w:adjustRightInd w:val="0"/>
        <w:spacing w:line="254" w:lineRule="atLeast"/>
        <w:rPr>
          <w:szCs w:val="22"/>
        </w:rPr>
      </w:pPr>
    </w:p>
    <w:p w14:paraId="2AFAC1D8" w14:textId="77777777" w:rsidR="00F85FA5" w:rsidRDefault="000F469D">
      <w:pPr>
        <w:pStyle w:val="Heading1"/>
      </w:pPr>
      <w:r>
        <w:br w:type="page"/>
      </w:r>
      <w:r>
        <w:lastRenderedPageBreak/>
        <w:t>Material:</w:t>
      </w:r>
    </w:p>
    <w:p w14:paraId="70EB5501" w14:textId="77777777" w:rsidR="00F85FA5" w:rsidRDefault="00F85FA5">
      <w:pPr>
        <w:widowControl w:val="0"/>
        <w:autoSpaceDE w:val="0"/>
        <w:autoSpaceDN w:val="0"/>
        <w:adjustRightInd w:val="0"/>
        <w:spacing w:line="254" w:lineRule="atLeast"/>
        <w:rPr>
          <w:szCs w:val="22"/>
        </w:rPr>
      </w:pPr>
    </w:p>
    <w:p w14:paraId="0F2909E4" w14:textId="77777777" w:rsidR="00F85FA5" w:rsidRDefault="000F469D">
      <w:pPr>
        <w:rPr>
          <w:sz w:val="26"/>
          <w:szCs w:val="22"/>
        </w:rPr>
      </w:pPr>
      <w:r>
        <w:rPr>
          <w:sz w:val="26"/>
          <w:szCs w:val="22"/>
        </w:rPr>
        <w:t>Prevodnost:</w:t>
      </w:r>
    </w:p>
    <w:p w14:paraId="346D337D" w14:textId="77777777" w:rsidR="00F85FA5" w:rsidRDefault="000F469D">
      <w:pPr>
        <w:widowControl w:val="0"/>
        <w:numPr>
          <w:ilvl w:val="0"/>
          <w:numId w:val="5"/>
        </w:numPr>
        <w:autoSpaceDE w:val="0"/>
        <w:autoSpaceDN w:val="0"/>
        <w:adjustRightInd w:val="0"/>
        <w:spacing w:line="259" w:lineRule="atLeast"/>
        <w:rPr>
          <w:sz w:val="26"/>
          <w:szCs w:val="22"/>
        </w:rPr>
      </w:pPr>
      <w:r>
        <w:rPr>
          <w:sz w:val="26"/>
          <w:szCs w:val="22"/>
        </w:rPr>
        <w:t>trije valji agarja, prepojenega s soljo, z enakim volumnom, vendar z različnimi premeri in višinami</w:t>
      </w:r>
    </w:p>
    <w:p w14:paraId="5C5D1D12" w14:textId="77777777" w:rsidR="00F85FA5" w:rsidRDefault="000F469D">
      <w:pPr>
        <w:widowControl w:val="0"/>
        <w:numPr>
          <w:ilvl w:val="0"/>
          <w:numId w:val="5"/>
        </w:numPr>
        <w:autoSpaceDE w:val="0"/>
        <w:autoSpaceDN w:val="0"/>
        <w:adjustRightInd w:val="0"/>
        <w:spacing w:line="259" w:lineRule="atLeast"/>
        <w:rPr>
          <w:sz w:val="26"/>
          <w:szCs w:val="22"/>
        </w:rPr>
      </w:pPr>
      <w:r>
        <w:rPr>
          <w:sz w:val="26"/>
          <w:szCs w:val="22"/>
        </w:rPr>
        <w:t>tri 2.50 ml čaše z destilirano vodo</w:t>
      </w:r>
    </w:p>
    <w:p w14:paraId="7B31337F" w14:textId="77777777" w:rsidR="00F85FA5" w:rsidRDefault="000F469D">
      <w:pPr>
        <w:widowControl w:val="0"/>
        <w:numPr>
          <w:ilvl w:val="0"/>
          <w:numId w:val="5"/>
        </w:numPr>
        <w:autoSpaceDE w:val="0"/>
        <w:autoSpaceDN w:val="0"/>
        <w:adjustRightInd w:val="0"/>
        <w:spacing w:line="259" w:lineRule="atLeast"/>
        <w:rPr>
          <w:sz w:val="26"/>
          <w:szCs w:val="22"/>
        </w:rPr>
      </w:pPr>
      <w:r>
        <w:rPr>
          <w:sz w:val="26"/>
          <w:szCs w:val="22"/>
        </w:rPr>
        <w:t>ravnilo</w:t>
      </w:r>
    </w:p>
    <w:p w14:paraId="299187EC" w14:textId="77777777" w:rsidR="00F85FA5" w:rsidRDefault="000F469D">
      <w:pPr>
        <w:widowControl w:val="0"/>
        <w:numPr>
          <w:ilvl w:val="0"/>
          <w:numId w:val="5"/>
        </w:numPr>
        <w:autoSpaceDE w:val="0"/>
        <w:autoSpaceDN w:val="0"/>
        <w:adjustRightInd w:val="0"/>
        <w:spacing w:line="259" w:lineRule="atLeast"/>
        <w:rPr>
          <w:sz w:val="26"/>
          <w:szCs w:val="22"/>
        </w:rPr>
      </w:pPr>
      <w:r>
        <w:rPr>
          <w:sz w:val="26"/>
          <w:szCs w:val="22"/>
        </w:rPr>
        <w:t>magnetno mešalo</w:t>
      </w:r>
    </w:p>
    <w:p w14:paraId="4F183B14" w14:textId="77777777" w:rsidR="00F85FA5" w:rsidRDefault="000F469D">
      <w:pPr>
        <w:widowControl w:val="0"/>
        <w:numPr>
          <w:ilvl w:val="0"/>
          <w:numId w:val="5"/>
        </w:numPr>
        <w:autoSpaceDE w:val="0"/>
        <w:autoSpaceDN w:val="0"/>
        <w:adjustRightInd w:val="0"/>
        <w:spacing w:line="259" w:lineRule="atLeast"/>
        <w:rPr>
          <w:sz w:val="26"/>
          <w:szCs w:val="22"/>
        </w:rPr>
      </w:pPr>
      <w:r>
        <w:rPr>
          <w:sz w:val="26"/>
          <w:szCs w:val="22"/>
        </w:rPr>
        <w:t>elektronski merilnik prevodnosti</w:t>
      </w:r>
    </w:p>
    <w:p w14:paraId="6F9F6001" w14:textId="77777777" w:rsidR="00F85FA5" w:rsidRDefault="000F469D">
      <w:pPr>
        <w:widowControl w:val="0"/>
        <w:numPr>
          <w:ilvl w:val="0"/>
          <w:numId w:val="5"/>
        </w:numPr>
        <w:autoSpaceDE w:val="0"/>
        <w:autoSpaceDN w:val="0"/>
        <w:adjustRightInd w:val="0"/>
        <w:spacing w:line="259" w:lineRule="atLeast"/>
        <w:rPr>
          <w:sz w:val="26"/>
          <w:szCs w:val="22"/>
        </w:rPr>
      </w:pPr>
      <w:r>
        <w:rPr>
          <w:sz w:val="26"/>
          <w:szCs w:val="22"/>
        </w:rPr>
        <w:t>računalniški vmesnik</w:t>
      </w:r>
    </w:p>
    <w:p w14:paraId="5032FC3A" w14:textId="77777777" w:rsidR="00F85FA5" w:rsidRDefault="000F469D">
      <w:pPr>
        <w:widowControl w:val="0"/>
        <w:numPr>
          <w:ilvl w:val="0"/>
          <w:numId w:val="5"/>
        </w:numPr>
        <w:autoSpaceDE w:val="0"/>
        <w:autoSpaceDN w:val="0"/>
        <w:adjustRightInd w:val="0"/>
        <w:spacing w:line="259" w:lineRule="atLeast"/>
        <w:rPr>
          <w:sz w:val="26"/>
          <w:szCs w:val="22"/>
        </w:rPr>
      </w:pPr>
      <w:r>
        <w:rPr>
          <w:sz w:val="26"/>
          <w:szCs w:val="22"/>
        </w:rPr>
        <w:t>računalnik</w:t>
      </w:r>
    </w:p>
    <w:p w14:paraId="4F030C45" w14:textId="77777777" w:rsidR="00F85FA5" w:rsidRDefault="000F469D">
      <w:pPr>
        <w:widowControl w:val="0"/>
        <w:numPr>
          <w:ilvl w:val="0"/>
          <w:numId w:val="5"/>
        </w:numPr>
        <w:autoSpaceDE w:val="0"/>
        <w:autoSpaceDN w:val="0"/>
        <w:adjustRightInd w:val="0"/>
        <w:spacing w:line="259" w:lineRule="atLeast"/>
        <w:rPr>
          <w:sz w:val="26"/>
          <w:szCs w:val="22"/>
        </w:rPr>
      </w:pPr>
      <w:r>
        <w:rPr>
          <w:sz w:val="26"/>
          <w:szCs w:val="22"/>
        </w:rPr>
        <w:t>program Logger Pro 3,3</w:t>
      </w:r>
    </w:p>
    <w:p w14:paraId="42FA8CAE" w14:textId="77777777" w:rsidR="00F85FA5" w:rsidRDefault="00F85FA5">
      <w:pPr>
        <w:widowControl w:val="0"/>
        <w:autoSpaceDE w:val="0"/>
        <w:autoSpaceDN w:val="0"/>
        <w:adjustRightInd w:val="0"/>
        <w:spacing w:line="254" w:lineRule="atLeast"/>
        <w:rPr>
          <w:szCs w:val="22"/>
        </w:rPr>
      </w:pPr>
    </w:p>
    <w:p w14:paraId="20F3D258" w14:textId="77777777" w:rsidR="00F85FA5" w:rsidRDefault="00F85FA5">
      <w:pPr>
        <w:rPr>
          <w:u w:val="single"/>
        </w:rPr>
      </w:pPr>
    </w:p>
    <w:p w14:paraId="44D9395C" w14:textId="77777777" w:rsidR="00F85FA5" w:rsidRDefault="000F469D">
      <w:pPr>
        <w:rPr>
          <w:sz w:val="26"/>
          <w:szCs w:val="22"/>
        </w:rPr>
      </w:pPr>
      <w:r>
        <w:rPr>
          <w:sz w:val="26"/>
          <w:szCs w:val="22"/>
        </w:rPr>
        <w:t xml:space="preserve">Difuzija: </w:t>
      </w:r>
    </w:p>
    <w:p w14:paraId="5C7A4B86" w14:textId="77777777" w:rsidR="00F85FA5" w:rsidRDefault="000F469D">
      <w:pPr>
        <w:widowControl w:val="0"/>
        <w:numPr>
          <w:ilvl w:val="0"/>
          <w:numId w:val="7"/>
        </w:numPr>
        <w:autoSpaceDE w:val="0"/>
        <w:autoSpaceDN w:val="0"/>
        <w:adjustRightInd w:val="0"/>
        <w:spacing w:line="259" w:lineRule="atLeast"/>
        <w:rPr>
          <w:sz w:val="26"/>
          <w:szCs w:val="22"/>
        </w:rPr>
      </w:pPr>
      <w:r>
        <w:rPr>
          <w:sz w:val="26"/>
          <w:szCs w:val="22"/>
        </w:rPr>
        <w:t xml:space="preserve">4 kocke 3% agar - fenolftaleina s stranico 1 cm, 2 cm, 3 cm </w:t>
      </w:r>
    </w:p>
    <w:p w14:paraId="5AB029FF" w14:textId="77777777" w:rsidR="00F85FA5" w:rsidRDefault="000F469D">
      <w:pPr>
        <w:widowControl w:val="0"/>
        <w:numPr>
          <w:ilvl w:val="0"/>
          <w:numId w:val="7"/>
        </w:numPr>
        <w:autoSpaceDE w:val="0"/>
        <w:autoSpaceDN w:val="0"/>
        <w:adjustRightInd w:val="0"/>
        <w:spacing w:line="259" w:lineRule="atLeast"/>
        <w:rPr>
          <w:sz w:val="26"/>
          <w:szCs w:val="22"/>
        </w:rPr>
      </w:pPr>
      <w:r>
        <w:rPr>
          <w:sz w:val="26"/>
          <w:szCs w:val="22"/>
        </w:rPr>
        <w:t>milimetrsko ravnilo</w:t>
      </w:r>
      <w:r>
        <w:rPr>
          <w:sz w:val="26"/>
          <w:szCs w:val="22"/>
        </w:rPr>
        <w:tab/>
        <w:t>..</w:t>
      </w:r>
    </w:p>
    <w:p w14:paraId="3347FF11" w14:textId="77777777" w:rsidR="00F85FA5" w:rsidRDefault="000F469D">
      <w:pPr>
        <w:widowControl w:val="0"/>
        <w:numPr>
          <w:ilvl w:val="0"/>
          <w:numId w:val="7"/>
        </w:numPr>
        <w:autoSpaceDE w:val="0"/>
        <w:autoSpaceDN w:val="0"/>
        <w:adjustRightInd w:val="0"/>
        <w:spacing w:line="259" w:lineRule="atLeast"/>
        <w:rPr>
          <w:sz w:val="26"/>
          <w:szCs w:val="22"/>
        </w:rPr>
      </w:pPr>
      <w:r>
        <w:rPr>
          <w:sz w:val="26"/>
          <w:szCs w:val="22"/>
        </w:rPr>
        <w:t>100 ml 4% raztopine NaOH</w:t>
      </w:r>
    </w:p>
    <w:p w14:paraId="6C110A70" w14:textId="77777777" w:rsidR="00F85FA5" w:rsidRDefault="000F469D">
      <w:pPr>
        <w:widowControl w:val="0"/>
        <w:numPr>
          <w:ilvl w:val="0"/>
          <w:numId w:val="7"/>
        </w:numPr>
        <w:autoSpaceDE w:val="0"/>
        <w:autoSpaceDN w:val="0"/>
        <w:adjustRightInd w:val="0"/>
        <w:spacing w:line="259" w:lineRule="atLeast"/>
        <w:rPr>
          <w:sz w:val="26"/>
          <w:szCs w:val="22"/>
        </w:rPr>
      </w:pPr>
      <w:r>
        <w:rPr>
          <w:sz w:val="26"/>
          <w:szCs w:val="22"/>
        </w:rPr>
        <w:t xml:space="preserve">čaša s prostornino 250 ml </w:t>
      </w:r>
      <w:r>
        <w:rPr>
          <w:sz w:val="26"/>
          <w:szCs w:val="22"/>
        </w:rPr>
        <w:tab/>
      </w:r>
    </w:p>
    <w:p w14:paraId="64CA4DAA" w14:textId="77777777" w:rsidR="00F85FA5" w:rsidRDefault="000F469D">
      <w:pPr>
        <w:widowControl w:val="0"/>
        <w:numPr>
          <w:ilvl w:val="0"/>
          <w:numId w:val="7"/>
        </w:numPr>
        <w:autoSpaceDE w:val="0"/>
        <w:autoSpaceDN w:val="0"/>
        <w:adjustRightInd w:val="0"/>
        <w:spacing w:line="259" w:lineRule="atLeast"/>
        <w:rPr>
          <w:sz w:val="26"/>
          <w:szCs w:val="22"/>
        </w:rPr>
      </w:pPr>
      <w:r>
        <w:rPr>
          <w:sz w:val="26"/>
          <w:szCs w:val="22"/>
        </w:rPr>
        <w:t>plastična žlička</w:t>
      </w:r>
    </w:p>
    <w:p w14:paraId="40127103" w14:textId="77777777" w:rsidR="00F85FA5" w:rsidRDefault="000F469D">
      <w:pPr>
        <w:widowControl w:val="0"/>
        <w:numPr>
          <w:ilvl w:val="0"/>
          <w:numId w:val="7"/>
        </w:numPr>
        <w:autoSpaceDE w:val="0"/>
        <w:autoSpaceDN w:val="0"/>
        <w:adjustRightInd w:val="0"/>
        <w:spacing w:line="259" w:lineRule="atLeast"/>
        <w:rPr>
          <w:sz w:val="26"/>
          <w:szCs w:val="22"/>
        </w:rPr>
      </w:pPr>
      <w:r>
        <w:rPr>
          <w:sz w:val="26"/>
          <w:szCs w:val="22"/>
        </w:rPr>
        <w:t>britvica ali oster skalpel</w:t>
      </w:r>
    </w:p>
    <w:p w14:paraId="1E865C67" w14:textId="77777777" w:rsidR="00F85FA5" w:rsidRDefault="000F469D">
      <w:pPr>
        <w:widowControl w:val="0"/>
        <w:numPr>
          <w:ilvl w:val="0"/>
          <w:numId w:val="7"/>
        </w:numPr>
        <w:autoSpaceDE w:val="0"/>
        <w:autoSpaceDN w:val="0"/>
        <w:adjustRightInd w:val="0"/>
        <w:spacing w:line="259" w:lineRule="atLeast"/>
        <w:rPr>
          <w:sz w:val="26"/>
          <w:szCs w:val="22"/>
        </w:rPr>
      </w:pPr>
      <w:r>
        <w:rPr>
          <w:sz w:val="26"/>
          <w:szCs w:val="22"/>
        </w:rPr>
        <w:t>papirna brisača</w:t>
      </w:r>
    </w:p>
    <w:p w14:paraId="2393ACDE" w14:textId="77777777" w:rsidR="00F85FA5" w:rsidRDefault="000F469D">
      <w:pPr>
        <w:widowControl w:val="0"/>
        <w:numPr>
          <w:ilvl w:val="0"/>
          <w:numId w:val="7"/>
        </w:numPr>
        <w:autoSpaceDE w:val="0"/>
        <w:autoSpaceDN w:val="0"/>
        <w:adjustRightInd w:val="0"/>
        <w:spacing w:line="259" w:lineRule="atLeast"/>
        <w:rPr>
          <w:sz w:val="26"/>
          <w:szCs w:val="22"/>
        </w:rPr>
      </w:pPr>
      <w:r>
        <w:rPr>
          <w:sz w:val="26"/>
          <w:szCs w:val="22"/>
        </w:rPr>
        <w:t>keramična ali steklena plošča</w:t>
      </w:r>
    </w:p>
    <w:p w14:paraId="735B8521" w14:textId="77777777" w:rsidR="00F85FA5" w:rsidRDefault="00F85FA5">
      <w:pPr>
        <w:pStyle w:val="Heading1"/>
        <w:rPr>
          <w:sz w:val="28"/>
        </w:rPr>
      </w:pPr>
    </w:p>
    <w:p w14:paraId="190F43F1" w14:textId="77777777" w:rsidR="00F85FA5" w:rsidRDefault="000F469D">
      <w:pPr>
        <w:pStyle w:val="Heading1"/>
        <w:rPr>
          <w:sz w:val="28"/>
        </w:rPr>
      </w:pPr>
      <w:r>
        <w:rPr>
          <w:sz w:val="28"/>
        </w:rPr>
        <w:t>Postopek:</w:t>
      </w:r>
    </w:p>
    <w:p w14:paraId="79AE3F40" w14:textId="77777777" w:rsidR="00F85FA5" w:rsidRDefault="00F85FA5"/>
    <w:p w14:paraId="2CBD7E20" w14:textId="77777777" w:rsidR="00F85FA5" w:rsidRDefault="000F469D">
      <w:pPr>
        <w:rPr>
          <w:sz w:val="26"/>
          <w:szCs w:val="22"/>
        </w:rPr>
      </w:pPr>
      <w:r>
        <w:rPr>
          <w:sz w:val="26"/>
          <w:szCs w:val="22"/>
        </w:rPr>
        <w:t>Predpriprava agarja (laborant)</w:t>
      </w:r>
    </w:p>
    <w:p w14:paraId="7C9C5F79" w14:textId="77777777" w:rsidR="00F85FA5" w:rsidRDefault="00F85FA5">
      <w:pPr>
        <w:rPr>
          <w:sz w:val="26"/>
          <w:szCs w:val="22"/>
        </w:rPr>
      </w:pPr>
    </w:p>
    <w:p w14:paraId="16079A99" w14:textId="77777777" w:rsidR="00F85FA5" w:rsidRDefault="000F469D">
      <w:pPr>
        <w:rPr>
          <w:sz w:val="26"/>
          <w:szCs w:val="22"/>
        </w:rPr>
      </w:pPr>
      <w:r>
        <w:rPr>
          <w:sz w:val="26"/>
          <w:szCs w:val="22"/>
        </w:rPr>
        <w:t>Ustrezni količini agarja ob pripravi po navodilih proizvajalca dodajamo kuhinjsko sol - 1 g/100 ml. Enake količine (isti volumen) slanega agarja nalijemo v ustrezne modele. Ob ohlajanju agar prehaja iz sol v gel stanje. Pustimo, dokler se povsem ne strdi. Za modele lahko uporabimo čaše različnih velikosti. Dobimo valje agarja z enakim volumnom, ki se med seboj razlikujejo v premerih in višinah.</w:t>
      </w:r>
    </w:p>
    <w:p w14:paraId="3CC299F4" w14:textId="77777777" w:rsidR="00F85FA5" w:rsidRDefault="00F85FA5">
      <w:pPr>
        <w:rPr>
          <w:sz w:val="26"/>
          <w:szCs w:val="22"/>
        </w:rPr>
      </w:pPr>
    </w:p>
    <w:p w14:paraId="1098EC3A" w14:textId="77777777" w:rsidR="00F85FA5" w:rsidRDefault="000F469D">
      <w:pPr>
        <w:rPr>
          <w:sz w:val="26"/>
          <w:szCs w:val="22"/>
        </w:rPr>
      </w:pPr>
      <w:r>
        <w:rPr>
          <w:sz w:val="26"/>
          <w:szCs w:val="22"/>
        </w:rPr>
        <w:t>Prevodnost:</w:t>
      </w:r>
    </w:p>
    <w:p w14:paraId="55AB2497" w14:textId="77777777" w:rsidR="00F85FA5" w:rsidRDefault="00F85FA5">
      <w:pPr>
        <w:rPr>
          <w:sz w:val="26"/>
          <w:szCs w:val="22"/>
        </w:rPr>
      </w:pPr>
    </w:p>
    <w:p w14:paraId="21A7A58D" w14:textId="77777777" w:rsidR="00F85FA5" w:rsidRDefault="00F85FA5">
      <w:pPr>
        <w:rPr>
          <w:sz w:val="26"/>
          <w:szCs w:val="22"/>
        </w:rPr>
      </w:pPr>
    </w:p>
    <w:p w14:paraId="3786CCE4" w14:textId="77777777" w:rsidR="00F85FA5" w:rsidRDefault="000F469D">
      <w:pPr>
        <w:widowControl w:val="0"/>
        <w:numPr>
          <w:ilvl w:val="0"/>
          <w:numId w:val="8"/>
        </w:numPr>
        <w:autoSpaceDE w:val="0"/>
        <w:autoSpaceDN w:val="0"/>
        <w:adjustRightInd w:val="0"/>
        <w:spacing w:line="254" w:lineRule="atLeast"/>
        <w:rPr>
          <w:sz w:val="26"/>
          <w:szCs w:val="22"/>
        </w:rPr>
      </w:pPr>
      <w:r>
        <w:rPr>
          <w:sz w:val="26"/>
          <w:szCs w:val="22"/>
        </w:rPr>
        <w:t>Vzamemo tri val je, ki se med seboj razlikujejo po obliki. Vsakemu posameznemu valju izmerimo premer in višino. Rezultate vpišemo v tabelo.</w:t>
      </w:r>
    </w:p>
    <w:p w14:paraId="496F2949" w14:textId="77777777" w:rsidR="00F85FA5" w:rsidRDefault="000F469D">
      <w:pPr>
        <w:widowControl w:val="0"/>
        <w:numPr>
          <w:ilvl w:val="0"/>
          <w:numId w:val="8"/>
        </w:numPr>
        <w:autoSpaceDE w:val="0"/>
        <w:autoSpaceDN w:val="0"/>
        <w:adjustRightInd w:val="0"/>
        <w:spacing w:line="254" w:lineRule="atLeast"/>
        <w:rPr>
          <w:sz w:val="26"/>
          <w:szCs w:val="22"/>
        </w:rPr>
      </w:pPr>
      <w:r>
        <w:rPr>
          <w:sz w:val="26"/>
          <w:szCs w:val="22"/>
        </w:rPr>
        <w:t>V tri 250 ml čaše nalijemo po 100 ml destilirane vode in v vsako čašo potopimo po en valj. Čašo postavimo na magnetno mešalo.</w:t>
      </w:r>
    </w:p>
    <w:p w14:paraId="488FA2EC" w14:textId="77777777" w:rsidR="00F85FA5" w:rsidRDefault="000F469D">
      <w:pPr>
        <w:widowControl w:val="0"/>
        <w:numPr>
          <w:ilvl w:val="0"/>
          <w:numId w:val="8"/>
        </w:numPr>
        <w:tabs>
          <w:tab w:val="left" w:pos="0"/>
        </w:tabs>
        <w:autoSpaceDE w:val="0"/>
        <w:autoSpaceDN w:val="0"/>
        <w:adjustRightInd w:val="0"/>
        <w:spacing w:line="254" w:lineRule="atLeast"/>
        <w:jc w:val="both"/>
        <w:rPr>
          <w:sz w:val="26"/>
          <w:szCs w:val="22"/>
        </w:rPr>
      </w:pPr>
      <w:r>
        <w:rPr>
          <w:sz w:val="26"/>
          <w:szCs w:val="22"/>
        </w:rPr>
        <w:t xml:space="preserve">Meritve izvajamo s pomočjo elektronskega merilnika prevodnosti, ki ga priključimo preko vmesnika na računalnik. </w:t>
      </w:r>
    </w:p>
    <w:p w14:paraId="496A0390" w14:textId="77777777" w:rsidR="00F85FA5" w:rsidRDefault="000F469D">
      <w:pPr>
        <w:widowControl w:val="0"/>
        <w:numPr>
          <w:ilvl w:val="0"/>
          <w:numId w:val="8"/>
        </w:numPr>
        <w:tabs>
          <w:tab w:val="left" w:pos="0"/>
        </w:tabs>
        <w:autoSpaceDE w:val="0"/>
        <w:autoSpaceDN w:val="0"/>
        <w:adjustRightInd w:val="0"/>
        <w:spacing w:line="254" w:lineRule="atLeast"/>
        <w:jc w:val="both"/>
        <w:rPr>
          <w:sz w:val="26"/>
          <w:szCs w:val="22"/>
        </w:rPr>
      </w:pPr>
      <w:r>
        <w:rPr>
          <w:sz w:val="26"/>
          <w:szCs w:val="22"/>
        </w:rPr>
        <w:lastRenderedPageBreak/>
        <w:t xml:space="preserve">Merilnik prevodnosti vstavimo v prvo čašo z destilirano vodo in valjem iz slanega agarja. </w:t>
      </w:r>
      <w:r>
        <w:rPr>
          <w:sz w:val="26"/>
          <w:szCs w:val="22"/>
        </w:rPr>
        <w:softHyphen/>
      </w:r>
    </w:p>
    <w:p w14:paraId="03177E43" w14:textId="77777777" w:rsidR="00F85FA5" w:rsidRDefault="000F469D">
      <w:pPr>
        <w:widowControl w:val="0"/>
        <w:numPr>
          <w:ilvl w:val="0"/>
          <w:numId w:val="8"/>
        </w:numPr>
        <w:autoSpaceDE w:val="0"/>
        <w:autoSpaceDN w:val="0"/>
        <w:adjustRightInd w:val="0"/>
        <w:spacing w:line="254" w:lineRule="atLeast"/>
        <w:rPr>
          <w:sz w:val="26"/>
          <w:szCs w:val="22"/>
        </w:rPr>
      </w:pPr>
      <w:r>
        <w:rPr>
          <w:sz w:val="26"/>
          <w:szCs w:val="22"/>
        </w:rPr>
        <w:t>Na namizju kliknemo na ikono Logger Pro. Program zazna merilni instrument, ki je priključen preko vmesnika.</w:t>
      </w:r>
    </w:p>
    <w:p w14:paraId="375386BD" w14:textId="77777777" w:rsidR="00F85FA5" w:rsidRDefault="000F469D">
      <w:pPr>
        <w:widowControl w:val="0"/>
        <w:numPr>
          <w:ilvl w:val="0"/>
          <w:numId w:val="8"/>
        </w:numPr>
        <w:tabs>
          <w:tab w:val="left" w:pos="0"/>
        </w:tabs>
        <w:autoSpaceDE w:val="0"/>
        <w:autoSpaceDN w:val="0"/>
        <w:adjustRightInd w:val="0"/>
        <w:spacing w:line="254" w:lineRule="atLeast"/>
        <w:jc w:val="both"/>
        <w:rPr>
          <w:sz w:val="26"/>
          <w:szCs w:val="22"/>
        </w:rPr>
      </w:pPr>
      <w:r>
        <w:rPr>
          <w:sz w:val="26"/>
          <w:szCs w:val="22"/>
        </w:rPr>
        <w:t>Nastavitve:</w:t>
      </w:r>
    </w:p>
    <w:p w14:paraId="1A64D58F" w14:textId="77777777" w:rsidR="00F85FA5" w:rsidRDefault="000F469D">
      <w:pPr>
        <w:widowControl w:val="0"/>
        <w:tabs>
          <w:tab w:val="left" w:pos="350"/>
        </w:tabs>
        <w:autoSpaceDE w:val="0"/>
        <w:autoSpaceDN w:val="0"/>
        <w:adjustRightInd w:val="0"/>
        <w:spacing w:line="254" w:lineRule="atLeast"/>
        <w:ind w:left="1080"/>
        <w:jc w:val="both"/>
        <w:rPr>
          <w:sz w:val="26"/>
          <w:szCs w:val="22"/>
        </w:rPr>
      </w:pPr>
      <w:r>
        <w:rPr>
          <w:sz w:val="26"/>
          <w:szCs w:val="22"/>
        </w:rPr>
        <w:t>y - os: PREVODNOST (qs/cm), minimum (O), maksimum (2000)</w:t>
      </w:r>
    </w:p>
    <w:p w14:paraId="296191B6" w14:textId="77777777" w:rsidR="00F85FA5" w:rsidRDefault="000F469D">
      <w:pPr>
        <w:widowControl w:val="0"/>
        <w:autoSpaceDE w:val="0"/>
        <w:autoSpaceDN w:val="0"/>
        <w:adjustRightInd w:val="0"/>
        <w:spacing w:line="254" w:lineRule="atLeast"/>
        <w:ind w:left="1080"/>
        <w:rPr>
          <w:sz w:val="26"/>
          <w:szCs w:val="22"/>
        </w:rPr>
      </w:pPr>
      <w:r>
        <w:rPr>
          <w:sz w:val="26"/>
          <w:szCs w:val="22"/>
        </w:rPr>
        <w:t>x - os: ČAS (s), perioda vzorčenja (1 s), število vzorcev (180)</w:t>
      </w:r>
    </w:p>
    <w:p w14:paraId="1F1FC6E4" w14:textId="77777777" w:rsidR="00F85FA5" w:rsidRDefault="000F469D">
      <w:pPr>
        <w:widowControl w:val="0"/>
        <w:numPr>
          <w:ilvl w:val="0"/>
          <w:numId w:val="8"/>
        </w:numPr>
        <w:autoSpaceDE w:val="0"/>
        <w:autoSpaceDN w:val="0"/>
        <w:adjustRightInd w:val="0"/>
        <w:spacing w:line="254" w:lineRule="atLeast"/>
        <w:rPr>
          <w:sz w:val="26"/>
          <w:szCs w:val="22"/>
        </w:rPr>
      </w:pPr>
      <w:r>
        <w:rPr>
          <w:sz w:val="26"/>
          <w:szCs w:val="22"/>
        </w:rPr>
        <w:t xml:space="preserve">S klikom na </w:t>
      </w:r>
      <w:r>
        <w:rPr>
          <w:sz w:val="26"/>
          <w:szCs w:val="22"/>
        </w:rPr>
        <w:sym w:font="Wingdings" w:char="F0E0"/>
      </w:r>
      <w:r>
        <w:rPr>
          <w:sz w:val="26"/>
          <w:szCs w:val="22"/>
        </w:rPr>
        <w:t xml:space="preserve"> sprožimo meritve.</w:t>
      </w:r>
    </w:p>
    <w:p w14:paraId="211DCF27" w14:textId="77777777" w:rsidR="00F85FA5" w:rsidRDefault="000F469D">
      <w:pPr>
        <w:widowControl w:val="0"/>
        <w:numPr>
          <w:ilvl w:val="0"/>
          <w:numId w:val="8"/>
        </w:numPr>
        <w:autoSpaceDE w:val="0"/>
        <w:autoSpaceDN w:val="0"/>
        <w:adjustRightInd w:val="0"/>
        <w:spacing w:line="254" w:lineRule="atLeast"/>
        <w:rPr>
          <w:sz w:val="26"/>
          <w:szCs w:val="22"/>
        </w:rPr>
      </w:pPr>
      <w:r>
        <w:rPr>
          <w:sz w:val="26"/>
          <w:szCs w:val="22"/>
        </w:rPr>
        <w:t>Po 180 sekundah ustavimo meritve in rezultate shranimo.</w:t>
      </w:r>
    </w:p>
    <w:p w14:paraId="0FA0D919" w14:textId="77777777" w:rsidR="00F85FA5" w:rsidRDefault="000F469D">
      <w:pPr>
        <w:widowControl w:val="0"/>
        <w:numPr>
          <w:ilvl w:val="0"/>
          <w:numId w:val="8"/>
        </w:numPr>
        <w:autoSpaceDE w:val="0"/>
        <w:autoSpaceDN w:val="0"/>
        <w:adjustRightInd w:val="0"/>
        <w:spacing w:line="254" w:lineRule="atLeast"/>
        <w:rPr>
          <w:sz w:val="26"/>
          <w:szCs w:val="22"/>
        </w:rPr>
      </w:pPr>
      <w:r>
        <w:rPr>
          <w:sz w:val="26"/>
          <w:szCs w:val="22"/>
        </w:rPr>
        <w:t>Po enakem postopku izvedemo meritve še v drugi in tretji čaši.</w:t>
      </w:r>
    </w:p>
    <w:p w14:paraId="28B543F7" w14:textId="77777777" w:rsidR="00F85FA5" w:rsidRDefault="000F469D">
      <w:pPr>
        <w:widowControl w:val="0"/>
        <w:numPr>
          <w:ilvl w:val="0"/>
          <w:numId w:val="8"/>
        </w:numPr>
        <w:autoSpaceDE w:val="0"/>
        <w:autoSpaceDN w:val="0"/>
        <w:adjustRightInd w:val="0"/>
        <w:spacing w:line="254" w:lineRule="atLeast"/>
        <w:rPr>
          <w:sz w:val="26"/>
          <w:szCs w:val="22"/>
        </w:rPr>
      </w:pPr>
      <w:r>
        <w:rPr>
          <w:sz w:val="26"/>
          <w:szCs w:val="22"/>
        </w:rPr>
        <w:t>Za vsak valj izračunamo površino in volumen ter razmerje med površino in volumnom  (P : V).</w:t>
      </w:r>
    </w:p>
    <w:p w14:paraId="4CFD10D4" w14:textId="77777777" w:rsidR="00F85FA5" w:rsidRDefault="00F85FA5">
      <w:pPr>
        <w:widowControl w:val="0"/>
        <w:autoSpaceDE w:val="0"/>
        <w:autoSpaceDN w:val="0"/>
        <w:adjustRightInd w:val="0"/>
        <w:spacing w:line="254" w:lineRule="atLeast"/>
        <w:rPr>
          <w:szCs w:val="22"/>
        </w:rPr>
      </w:pPr>
    </w:p>
    <w:p w14:paraId="237B7467" w14:textId="77777777" w:rsidR="00F85FA5" w:rsidRDefault="000F469D">
      <w:pPr>
        <w:widowControl w:val="0"/>
        <w:autoSpaceDE w:val="0"/>
        <w:autoSpaceDN w:val="0"/>
        <w:adjustRightInd w:val="0"/>
        <w:spacing w:line="254" w:lineRule="atLeast"/>
        <w:rPr>
          <w:sz w:val="26"/>
          <w:szCs w:val="22"/>
        </w:rPr>
      </w:pPr>
      <w:r>
        <w:rPr>
          <w:sz w:val="26"/>
          <w:szCs w:val="22"/>
        </w:rPr>
        <w:t>Difuzija:</w:t>
      </w:r>
    </w:p>
    <w:p w14:paraId="522D4FA9" w14:textId="77777777" w:rsidR="00F85FA5" w:rsidRDefault="00F85FA5">
      <w:pPr>
        <w:widowControl w:val="0"/>
        <w:autoSpaceDE w:val="0"/>
        <w:autoSpaceDN w:val="0"/>
        <w:adjustRightInd w:val="0"/>
        <w:spacing w:line="254" w:lineRule="atLeast"/>
        <w:rPr>
          <w:sz w:val="26"/>
          <w:szCs w:val="22"/>
        </w:rPr>
      </w:pPr>
    </w:p>
    <w:p w14:paraId="2F55E1BC" w14:textId="77777777" w:rsidR="00F85FA5" w:rsidRDefault="00F85FA5">
      <w:pPr>
        <w:widowControl w:val="0"/>
        <w:autoSpaceDE w:val="0"/>
        <w:autoSpaceDN w:val="0"/>
        <w:adjustRightInd w:val="0"/>
        <w:spacing w:line="254" w:lineRule="atLeast"/>
        <w:rPr>
          <w:sz w:val="26"/>
          <w:szCs w:val="22"/>
        </w:rPr>
      </w:pPr>
    </w:p>
    <w:p w14:paraId="0CC1ACE3" w14:textId="77777777" w:rsidR="00F85FA5" w:rsidRDefault="000F469D">
      <w:pPr>
        <w:widowControl w:val="0"/>
        <w:autoSpaceDE w:val="0"/>
        <w:autoSpaceDN w:val="0"/>
        <w:adjustRightInd w:val="0"/>
        <w:spacing w:line="254" w:lineRule="atLeast"/>
        <w:rPr>
          <w:sz w:val="26"/>
          <w:szCs w:val="22"/>
        </w:rPr>
      </w:pPr>
      <w:r>
        <w:rPr>
          <w:sz w:val="26"/>
          <w:szCs w:val="22"/>
        </w:rPr>
        <w:t>Izrežite tri kocke agar - fenolftaleina s stranicami: a= 1 cm, a= 2 cm in a= 3 cm. Dajte jih v posodo in jih prelijte z raztopino NaOH tako, da bodo kocke popolnoma prekrite. Zapišite si čas. V naslednjih 10 minutah kocke pogosto obrnite.</w:t>
      </w:r>
    </w:p>
    <w:p w14:paraId="7D122DCB" w14:textId="77777777" w:rsidR="00F85FA5" w:rsidRDefault="000F469D">
      <w:pPr>
        <w:widowControl w:val="0"/>
        <w:tabs>
          <w:tab w:val="left" w:pos="360"/>
        </w:tabs>
        <w:autoSpaceDE w:val="0"/>
        <w:autoSpaceDN w:val="0"/>
        <w:adjustRightInd w:val="0"/>
        <w:spacing w:line="240" w:lineRule="atLeast"/>
        <w:jc w:val="both"/>
        <w:rPr>
          <w:sz w:val="26"/>
          <w:szCs w:val="22"/>
        </w:rPr>
      </w:pPr>
      <w:r>
        <w:rPr>
          <w:sz w:val="26"/>
          <w:szCs w:val="22"/>
        </w:rPr>
        <w:t>Medtem, ko se kocke namakajo v raztopini, izračunajte površino, prostornino in razmerje med površino in prostornino po naslednjih formulah:</w:t>
      </w:r>
    </w:p>
    <w:p w14:paraId="3D73C0D4" w14:textId="77777777" w:rsidR="00F85FA5" w:rsidRDefault="00F85FA5">
      <w:pPr>
        <w:widowControl w:val="0"/>
        <w:tabs>
          <w:tab w:val="left" w:pos="360"/>
        </w:tabs>
        <w:autoSpaceDE w:val="0"/>
        <w:autoSpaceDN w:val="0"/>
        <w:adjustRightInd w:val="0"/>
        <w:spacing w:line="240" w:lineRule="atLeast"/>
        <w:jc w:val="both"/>
        <w:rPr>
          <w:sz w:val="26"/>
          <w:szCs w:val="22"/>
        </w:rPr>
      </w:pPr>
    </w:p>
    <w:p w14:paraId="1CB95711" w14:textId="77777777" w:rsidR="00F85FA5" w:rsidRDefault="000F469D">
      <w:pPr>
        <w:widowControl w:val="0"/>
        <w:autoSpaceDE w:val="0"/>
        <w:autoSpaceDN w:val="0"/>
        <w:adjustRightInd w:val="0"/>
        <w:spacing w:line="494" w:lineRule="atLeast"/>
        <w:jc w:val="both"/>
        <w:rPr>
          <w:sz w:val="26"/>
          <w:szCs w:val="22"/>
        </w:rPr>
      </w:pPr>
      <w:r>
        <w:rPr>
          <w:sz w:val="26"/>
          <w:szCs w:val="22"/>
        </w:rPr>
        <w:t xml:space="preserve">POVRŠINA KOCKE (P) = DOLŽiNA x ŠiRINA x ŠTEVILO PLOSKEV </w:t>
      </w:r>
    </w:p>
    <w:p w14:paraId="0D4DD6AF" w14:textId="77777777" w:rsidR="00F85FA5" w:rsidRDefault="000F469D">
      <w:pPr>
        <w:widowControl w:val="0"/>
        <w:autoSpaceDE w:val="0"/>
        <w:autoSpaceDN w:val="0"/>
        <w:adjustRightInd w:val="0"/>
        <w:spacing w:line="494" w:lineRule="atLeast"/>
        <w:jc w:val="both"/>
        <w:rPr>
          <w:sz w:val="26"/>
          <w:szCs w:val="22"/>
        </w:rPr>
      </w:pPr>
      <w:r>
        <w:rPr>
          <w:sz w:val="26"/>
          <w:szCs w:val="22"/>
        </w:rPr>
        <w:t>PROSTORNINA KOCKE (V) = DOLŽiNA x ŠiRINA x ViŠiNA</w:t>
      </w:r>
    </w:p>
    <w:p w14:paraId="7E31B131" w14:textId="77777777" w:rsidR="00F85FA5" w:rsidRDefault="00F85FA5">
      <w:pPr>
        <w:widowControl w:val="0"/>
        <w:autoSpaceDE w:val="0"/>
        <w:autoSpaceDN w:val="0"/>
        <w:adjustRightInd w:val="0"/>
        <w:spacing w:line="268" w:lineRule="atLeast"/>
        <w:jc w:val="both"/>
        <w:rPr>
          <w:sz w:val="26"/>
          <w:szCs w:val="22"/>
        </w:rPr>
      </w:pPr>
    </w:p>
    <w:p w14:paraId="536798CA" w14:textId="77777777" w:rsidR="00F85FA5" w:rsidRDefault="000F469D">
      <w:pPr>
        <w:pStyle w:val="Heading1"/>
        <w:rPr>
          <w:sz w:val="28"/>
        </w:rPr>
      </w:pPr>
      <w:r>
        <w:rPr>
          <w:rFonts w:ascii="Times New Roman" w:hAnsi="Times New Roman" w:cs="Times New Roman"/>
          <w:b w:val="0"/>
          <w:bCs w:val="0"/>
          <w:kern w:val="0"/>
          <w:sz w:val="26"/>
          <w:szCs w:val="22"/>
        </w:rPr>
        <w:t>Po 10 minutah vzemite kocke agarja iz raztopine NaOH. Položite jih na ploščo in osušite s papirnato brisačo. Vsako kocko z britvico prerežite na dve polovici. Izmerite globino obarvanega področja - to je obseg difuzije. Izmerite tudi neobarvano področje.</w:t>
      </w:r>
      <w:r>
        <w:rPr>
          <w:rFonts w:ascii="Times New Roman" w:hAnsi="Times New Roman" w:cs="Times New Roman"/>
          <w:b w:val="0"/>
          <w:bCs w:val="0"/>
          <w:kern w:val="0"/>
          <w:sz w:val="26"/>
          <w:szCs w:val="22"/>
        </w:rPr>
        <w:br w:type="page"/>
      </w:r>
      <w:r>
        <w:rPr>
          <w:sz w:val="28"/>
        </w:rPr>
        <w:t>Rezultati:</w:t>
      </w:r>
    </w:p>
    <w:p w14:paraId="485D5E1D" w14:textId="77777777" w:rsidR="00F85FA5" w:rsidRDefault="00F85FA5"/>
    <w:p w14:paraId="40F06B7B" w14:textId="77777777" w:rsidR="00F85FA5" w:rsidRDefault="000F469D">
      <w:pPr>
        <w:rPr>
          <w:sz w:val="26"/>
          <w:szCs w:val="22"/>
        </w:rPr>
      </w:pPr>
      <w:r>
        <w:rPr>
          <w:sz w:val="26"/>
          <w:szCs w:val="22"/>
        </w:rPr>
        <w:t>Prevodnost:</w:t>
      </w:r>
    </w:p>
    <w:p w14:paraId="62582B91" w14:textId="77777777" w:rsidR="00F85FA5" w:rsidRDefault="00F85FA5"/>
    <w:p w14:paraId="6B8C4A5E" w14:textId="77777777" w:rsidR="00F85FA5" w:rsidRDefault="000F469D">
      <w:pPr>
        <w:pStyle w:val="Caption"/>
        <w:keepNext/>
      </w:pPr>
      <w:r>
        <w:t xml:space="preserve">Tabela </w:t>
      </w:r>
      <w:r w:rsidR="006042CD">
        <w:fldChar w:fldCharType="begin"/>
      </w:r>
      <w:r w:rsidR="006042CD">
        <w:instrText xml:space="preserve"> SEQ Tabela \* ARABIC </w:instrText>
      </w:r>
      <w:r w:rsidR="006042CD">
        <w:fldChar w:fldCharType="separate"/>
      </w:r>
      <w:r>
        <w:rPr>
          <w:noProof/>
        </w:rPr>
        <w:t>1</w:t>
      </w:r>
      <w:r w:rsidR="006042CD">
        <w:rPr>
          <w:noProof/>
        </w:rPr>
        <w:fldChar w:fldCharType="end"/>
      </w:r>
      <w:r>
        <w:t>: Razmerje med površino in volumnom pri valjih različnih oblik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00"/>
        <w:gridCol w:w="1174"/>
        <w:gridCol w:w="1442"/>
        <w:gridCol w:w="1704"/>
        <w:gridCol w:w="2482"/>
      </w:tblGrid>
      <w:tr w:rsidR="00F85FA5" w14:paraId="2A77B707" w14:textId="77777777">
        <w:trPr>
          <w:jc w:val="center"/>
        </w:trPr>
        <w:tc>
          <w:tcPr>
            <w:tcW w:w="610" w:type="dxa"/>
            <w:tcBorders>
              <w:top w:val="thinThickSmallGap" w:sz="24" w:space="0" w:color="auto"/>
              <w:left w:val="thinThickSmallGap" w:sz="24" w:space="0" w:color="auto"/>
              <w:bottom w:val="double" w:sz="4" w:space="0" w:color="auto"/>
              <w:right w:val="double" w:sz="4" w:space="0" w:color="auto"/>
            </w:tcBorders>
            <w:shd w:val="clear" w:color="auto" w:fill="FFFFFF"/>
          </w:tcPr>
          <w:p w14:paraId="000DD92F" w14:textId="77777777" w:rsidR="00F85FA5" w:rsidRDefault="00F85FA5"/>
        </w:tc>
        <w:tc>
          <w:tcPr>
            <w:tcW w:w="1800" w:type="dxa"/>
            <w:tcBorders>
              <w:top w:val="thinThickSmallGap" w:sz="24" w:space="0" w:color="auto"/>
              <w:left w:val="double" w:sz="4" w:space="0" w:color="auto"/>
              <w:bottom w:val="double" w:sz="4" w:space="0" w:color="auto"/>
              <w:right w:val="double" w:sz="4" w:space="0" w:color="auto"/>
            </w:tcBorders>
            <w:shd w:val="clear" w:color="auto" w:fill="E0E0E0"/>
          </w:tcPr>
          <w:p w14:paraId="2E519C3E" w14:textId="77777777" w:rsidR="00F85FA5" w:rsidRDefault="000F469D">
            <w:pPr>
              <w:jc w:val="center"/>
            </w:pPr>
            <w:r>
              <w:t>Premer valja (2r)   (cm)</w:t>
            </w:r>
          </w:p>
        </w:tc>
        <w:tc>
          <w:tcPr>
            <w:tcW w:w="1174" w:type="dxa"/>
            <w:tcBorders>
              <w:top w:val="thinThickSmallGap" w:sz="24" w:space="0" w:color="auto"/>
              <w:left w:val="double" w:sz="4" w:space="0" w:color="auto"/>
              <w:bottom w:val="double" w:sz="4" w:space="0" w:color="auto"/>
              <w:right w:val="double" w:sz="4" w:space="0" w:color="auto"/>
            </w:tcBorders>
            <w:shd w:val="clear" w:color="auto" w:fill="E0E0E0"/>
          </w:tcPr>
          <w:p w14:paraId="0BE3CAE6" w14:textId="77777777" w:rsidR="00F85FA5" w:rsidRDefault="000F469D">
            <w:pPr>
              <w:jc w:val="center"/>
            </w:pPr>
            <w:r>
              <w:t>Višina (v) (cm)</w:t>
            </w:r>
          </w:p>
        </w:tc>
        <w:tc>
          <w:tcPr>
            <w:tcW w:w="1442" w:type="dxa"/>
            <w:tcBorders>
              <w:top w:val="thinThickSmallGap" w:sz="24" w:space="0" w:color="auto"/>
              <w:left w:val="double" w:sz="4" w:space="0" w:color="auto"/>
              <w:bottom w:val="double" w:sz="4" w:space="0" w:color="auto"/>
              <w:right w:val="double" w:sz="4" w:space="0" w:color="auto"/>
            </w:tcBorders>
            <w:shd w:val="clear" w:color="auto" w:fill="E0E0E0"/>
          </w:tcPr>
          <w:p w14:paraId="3CEB8889" w14:textId="77777777" w:rsidR="00F85FA5" w:rsidRDefault="000F469D">
            <w:pPr>
              <w:jc w:val="center"/>
            </w:pPr>
            <w:r>
              <w:t>Površina (P)</w:t>
            </w:r>
          </w:p>
          <w:p w14:paraId="32E1C557" w14:textId="77777777" w:rsidR="00F85FA5" w:rsidRDefault="000F469D">
            <w:pPr>
              <w:jc w:val="center"/>
            </w:pPr>
            <w:r>
              <w:t>(cm</w:t>
            </w:r>
            <w:r>
              <w:rPr>
                <w:vertAlign w:val="superscript"/>
              </w:rPr>
              <w:t>2</w:t>
            </w:r>
            <w:r>
              <w:t>)</w:t>
            </w:r>
          </w:p>
        </w:tc>
        <w:tc>
          <w:tcPr>
            <w:tcW w:w="1704" w:type="dxa"/>
            <w:tcBorders>
              <w:top w:val="thinThickSmallGap" w:sz="24" w:space="0" w:color="auto"/>
              <w:left w:val="double" w:sz="4" w:space="0" w:color="auto"/>
              <w:bottom w:val="double" w:sz="4" w:space="0" w:color="auto"/>
              <w:right w:val="double" w:sz="4" w:space="0" w:color="auto"/>
            </w:tcBorders>
            <w:shd w:val="clear" w:color="auto" w:fill="E0E0E0"/>
          </w:tcPr>
          <w:p w14:paraId="1A5C5EB8" w14:textId="77777777" w:rsidR="00F85FA5" w:rsidRDefault="000F469D">
            <w:pPr>
              <w:jc w:val="center"/>
            </w:pPr>
            <w:r>
              <w:t xml:space="preserve">Prostornina (V) </w:t>
            </w:r>
          </w:p>
          <w:p w14:paraId="64AA7097" w14:textId="77777777" w:rsidR="00F85FA5" w:rsidRDefault="000F469D">
            <w:pPr>
              <w:jc w:val="center"/>
            </w:pPr>
            <w:r>
              <w:t>(cm</w:t>
            </w:r>
            <w:r>
              <w:rPr>
                <w:vertAlign w:val="superscript"/>
              </w:rPr>
              <w:t>3</w:t>
            </w:r>
            <w:r>
              <w:t>)</w:t>
            </w:r>
          </w:p>
        </w:tc>
        <w:tc>
          <w:tcPr>
            <w:tcW w:w="2482" w:type="dxa"/>
            <w:tcBorders>
              <w:top w:val="thinThickSmallGap" w:sz="24" w:space="0" w:color="auto"/>
              <w:left w:val="double" w:sz="4" w:space="0" w:color="auto"/>
              <w:bottom w:val="double" w:sz="4" w:space="0" w:color="auto"/>
              <w:right w:val="thickThinSmallGap" w:sz="24" w:space="0" w:color="auto"/>
            </w:tcBorders>
            <w:shd w:val="clear" w:color="auto" w:fill="E0E0E0"/>
          </w:tcPr>
          <w:p w14:paraId="79AE3016" w14:textId="77777777" w:rsidR="00F85FA5" w:rsidRDefault="000F469D">
            <w:pPr>
              <w:jc w:val="center"/>
            </w:pPr>
            <w:r>
              <w:t>Razmerje med površino in prostornino (P:V)</w:t>
            </w:r>
          </w:p>
        </w:tc>
      </w:tr>
      <w:tr w:rsidR="00F85FA5" w14:paraId="1EC5F020" w14:textId="77777777">
        <w:trPr>
          <w:jc w:val="center"/>
        </w:trPr>
        <w:tc>
          <w:tcPr>
            <w:tcW w:w="610" w:type="dxa"/>
            <w:tcBorders>
              <w:top w:val="double" w:sz="4" w:space="0" w:color="auto"/>
              <w:left w:val="thinThickSmallGap" w:sz="24" w:space="0" w:color="auto"/>
              <w:right w:val="double" w:sz="4" w:space="0" w:color="auto"/>
            </w:tcBorders>
            <w:shd w:val="clear" w:color="auto" w:fill="E0E0E0"/>
          </w:tcPr>
          <w:p w14:paraId="4DB544E9" w14:textId="77777777" w:rsidR="00F85FA5" w:rsidRDefault="000F469D">
            <w:pPr>
              <w:jc w:val="center"/>
            </w:pPr>
            <w:r>
              <w:t>1</w:t>
            </w:r>
          </w:p>
        </w:tc>
        <w:tc>
          <w:tcPr>
            <w:tcW w:w="1800" w:type="dxa"/>
            <w:tcBorders>
              <w:top w:val="double" w:sz="4" w:space="0" w:color="auto"/>
              <w:left w:val="double" w:sz="4" w:space="0" w:color="auto"/>
              <w:right w:val="double" w:sz="4" w:space="0" w:color="auto"/>
            </w:tcBorders>
            <w:shd w:val="clear" w:color="auto" w:fill="F3F3F3"/>
          </w:tcPr>
          <w:p w14:paraId="3E216F6B" w14:textId="77777777" w:rsidR="00F85FA5" w:rsidRDefault="000F469D">
            <w:pPr>
              <w:jc w:val="center"/>
            </w:pPr>
            <w:r>
              <w:t>3</w:t>
            </w:r>
          </w:p>
        </w:tc>
        <w:tc>
          <w:tcPr>
            <w:tcW w:w="1174" w:type="dxa"/>
            <w:tcBorders>
              <w:top w:val="double" w:sz="4" w:space="0" w:color="auto"/>
              <w:left w:val="double" w:sz="4" w:space="0" w:color="auto"/>
              <w:right w:val="double" w:sz="4" w:space="0" w:color="auto"/>
            </w:tcBorders>
            <w:shd w:val="clear" w:color="auto" w:fill="F3F3F3"/>
          </w:tcPr>
          <w:p w14:paraId="23BC2E5F" w14:textId="77777777" w:rsidR="00F85FA5" w:rsidRDefault="000F469D">
            <w:pPr>
              <w:jc w:val="center"/>
            </w:pPr>
            <w:r>
              <w:t>3</w:t>
            </w:r>
          </w:p>
        </w:tc>
        <w:tc>
          <w:tcPr>
            <w:tcW w:w="1442" w:type="dxa"/>
            <w:tcBorders>
              <w:top w:val="double" w:sz="4" w:space="0" w:color="auto"/>
              <w:left w:val="double" w:sz="4" w:space="0" w:color="auto"/>
              <w:right w:val="double" w:sz="4" w:space="0" w:color="auto"/>
            </w:tcBorders>
            <w:shd w:val="clear" w:color="auto" w:fill="F3F3F3"/>
          </w:tcPr>
          <w:p w14:paraId="054BA578" w14:textId="77777777" w:rsidR="00F85FA5" w:rsidRDefault="000F469D">
            <w:pPr>
              <w:jc w:val="center"/>
            </w:pPr>
            <w:r>
              <w:t>42,412</w:t>
            </w:r>
          </w:p>
        </w:tc>
        <w:tc>
          <w:tcPr>
            <w:tcW w:w="1704" w:type="dxa"/>
            <w:tcBorders>
              <w:top w:val="double" w:sz="4" w:space="0" w:color="auto"/>
              <w:left w:val="double" w:sz="4" w:space="0" w:color="auto"/>
              <w:right w:val="double" w:sz="4" w:space="0" w:color="auto"/>
            </w:tcBorders>
            <w:shd w:val="clear" w:color="auto" w:fill="F3F3F3"/>
          </w:tcPr>
          <w:p w14:paraId="42178D7D" w14:textId="77777777" w:rsidR="00F85FA5" w:rsidRDefault="000F469D">
            <w:pPr>
              <w:jc w:val="center"/>
            </w:pPr>
            <w:r>
              <w:t>21,206</w:t>
            </w:r>
          </w:p>
        </w:tc>
        <w:tc>
          <w:tcPr>
            <w:tcW w:w="2482" w:type="dxa"/>
            <w:tcBorders>
              <w:top w:val="double" w:sz="4" w:space="0" w:color="auto"/>
              <w:left w:val="double" w:sz="4" w:space="0" w:color="auto"/>
              <w:right w:val="thickThinSmallGap" w:sz="24" w:space="0" w:color="auto"/>
            </w:tcBorders>
            <w:shd w:val="clear" w:color="auto" w:fill="F3F3F3"/>
          </w:tcPr>
          <w:p w14:paraId="1C9BC449" w14:textId="77777777" w:rsidR="00F85FA5" w:rsidRDefault="000F469D">
            <w:pPr>
              <w:jc w:val="center"/>
            </w:pPr>
            <w:r>
              <w:t>2 : 1</w:t>
            </w:r>
          </w:p>
        </w:tc>
      </w:tr>
      <w:tr w:rsidR="00F85FA5" w14:paraId="2E0A1791" w14:textId="77777777">
        <w:trPr>
          <w:jc w:val="center"/>
        </w:trPr>
        <w:tc>
          <w:tcPr>
            <w:tcW w:w="610" w:type="dxa"/>
            <w:tcBorders>
              <w:left w:val="thinThickSmallGap" w:sz="24" w:space="0" w:color="auto"/>
              <w:right w:val="double" w:sz="4" w:space="0" w:color="auto"/>
            </w:tcBorders>
            <w:shd w:val="clear" w:color="auto" w:fill="E0E0E0"/>
          </w:tcPr>
          <w:p w14:paraId="2A99B9AB" w14:textId="77777777" w:rsidR="00F85FA5" w:rsidRDefault="000F469D">
            <w:pPr>
              <w:jc w:val="center"/>
            </w:pPr>
            <w:r>
              <w:t>2</w:t>
            </w:r>
          </w:p>
        </w:tc>
        <w:tc>
          <w:tcPr>
            <w:tcW w:w="1800" w:type="dxa"/>
            <w:tcBorders>
              <w:left w:val="double" w:sz="4" w:space="0" w:color="auto"/>
              <w:right w:val="double" w:sz="4" w:space="0" w:color="auto"/>
            </w:tcBorders>
            <w:shd w:val="clear" w:color="auto" w:fill="F3F3F3"/>
          </w:tcPr>
          <w:p w14:paraId="667497E1" w14:textId="77777777" w:rsidR="00F85FA5" w:rsidRDefault="000F469D">
            <w:pPr>
              <w:jc w:val="center"/>
            </w:pPr>
            <w:r>
              <w:t>4</w:t>
            </w:r>
          </w:p>
        </w:tc>
        <w:tc>
          <w:tcPr>
            <w:tcW w:w="1174" w:type="dxa"/>
            <w:tcBorders>
              <w:left w:val="double" w:sz="4" w:space="0" w:color="auto"/>
              <w:right w:val="double" w:sz="4" w:space="0" w:color="auto"/>
            </w:tcBorders>
            <w:shd w:val="clear" w:color="auto" w:fill="F3F3F3"/>
          </w:tcPr>
          <w:p w14:paraId="21F38CE0" w14:textId="77777777" w:rsidR="00F85FA5" w:rsidRDefault="000F469D">
            <w:pPr>
              <w:jc w:val="center"/>
            </w:pPr>
            <w:r>
              <w:t>2</w:t>
            </w:r>
          </w:p>
        </w:tc>
        <w:tc>
          <w:tcPr>
            <w:tcW w:w="1442" w:type="dxa"/>
            <w:tcBorders>
              <w:left w:val="double" w:sz="4" w:space="0" w:color="auto"/>
              <w:right w:val="double" w:sz="4" w:space="0" w:color="auto"/>
            </w:tcBorders>
            <w:shd w:val="clear" w:color="auto" w:fill="F3F3F3"/>
          </w:tcPr>
          <w:p w14:paraId="177023B3" w14:textId="77777777" w:rsidR="00F85FA5" w:rsidRDefault="000F469D">
            <w:pPr>
              <w:jc w:val="center"/>
            </w:pPr>
            <w:r>
              <w:t>50,265</w:t>
            </w:r>
          </w:p>
        </w:tc>
        <w:tc>
          <w:tcPr>
            <w:tcW w:w="1704" w:type="dxa"/>
            <w:tcBorders>
              <w:left w:val="double" w:sz="4" w:space="0" w:color="auto"/>
              <w:right w:val="double" w:sz="4" w:space="0" w:color="auto"/>
            </w:tcBorders>
            <w:shd w:val="clear" w:color="auto" w:fill="F3F3F3"/>
          </w:tcPr>
          <w:p w14:paraId="441657F4" w14:textId="77777777" w:rsidR="00F85FA5" w:rsidRDefault="000F469D">
            <w:pPr>
              <w:jc w:val="center"/>
            </w:pPr>
            <w:r>
              <w:t>25,133</w:t>
            </w:r>
          </w:p>
        </w:tc>
        <w:tc>
          <w:tcPr>
            <w:tcW w:w="2482" w:type="dxa"/>
            <w:tcBorders>
              <w:left w:val="double" w:sz="4" w:space="0" w:color="auto"/>
              <w:right w:val="thickThinSmallGap" w:sz="24" w:space="0" w:color="auto"/>
            </w:tcBorders>
            <w:shd w:val="clear" w:color="auto" w:fill="F3F3F3"/>
          </w:tcPr>
          <w:p w14:paraId="283901E3" w14:textId="77777777" w:rsidR="00F85FA5" w:rsidRDefault="000F469D">
            <w:pPr>
              <w:jc w:val="center"/>
            </w:pPr>
            <w:r>
              <w:t>2 : 1</w:t>
            </w:r>
          </w:p>
        </w:tc>
      </w:tr>
      <w:tr w:rsidR="00F85FA5" w14:paraId="11DEE87D" w14:textId="77777777">
        <w:trPr>
          <w:jc w:val="center"/>
        </w:trPr>
        <w:tc>
          <w:tcPr>
            <w:tcW w:w="610" w:type="dxa"/>
            <w:tcBorders>
              <w:left w:val="thinThickSmallGap" w:sz="24" w:space="0" w:color="auto"/>
              <w:bottom w:val="thickThinSmallGap" w:sz="24" w:space="0" w:color="auto"/>
              <w:right w:val="double" w:sz="4" w:space="0" w:color="auto"/>
            </w:tcBorders>
            <w:shd w:val="clear" w:color="auto" w:fill="E0E0E0"/>
          </w:tcPr>
          <w:p w14:paraId="5436CEB2" w14:textId="77777777" w:rsidR="00F85FA5" w:rsidRDefault="000F469D">
            <w:pPr>
              <w:jc w:val="center"/>
            </w:pPr>
            <w:r>
              <w:t>3</w:t>
            </w:r>
          </w:p>
        </w:tc>
        <w:tc>
          <w:tcPr>
            <w:tcW w:w="1800" w:type="dxa"/>
            <w:tcBorders>
              <w:left w:val="double" w:sz="4" w:space="0" w:color="auto"/>
              <w:bottom w:val="thickThinSmallGap" w:sz="24" w:space="0" w:color="auto"/>
              <w:right w:val="double" w:sz="4" w:space="0" w:color="auto"/>
            </w:tcBorders>
            <w:shd w:val="clear" w:color="auto" w:fill="F3F3F3"/>
          </w:tcPr>
          <w:p w14:paraId="55A46545" w14:textId="77777777" w:rsidR="00F85FA5" w:rsidRDefault="000F469D">
            <w:pPr>
              <w:jc w:val="center"/>
            </w:pPr>
            <w:r>
              <w:t>6</w:t>
            </w:r>
          </w:p>
        </w:tc>
        <w:tc>
          <w:tcPr>
            <w:tcW w:w="1174" w:type="dxa"/>
            <w:tcBorders>
              <w:left w:val="double" w:sz="4" w:space="0" w:color="auto"/>
              <w:bottom w:val="thickThinSmallGap" w:sz="24" w:space="0" w:color="auto"/>
              <w:right w:val="double" w:sz="4" w:space="0" w:color="auto"/>
            </w:tcBorders>
            <w:shd w:val="clear" w:color="auto" w:fill="F3F3F3"/>
          </w:tcPr>
          <w:p w14:paraId="1ECDE368" w14:textId="77777777" w:rsidR="00F85FA5" w:rsidRDefault="000F469D">
            <w:pPr>
              <w:jc w:val="center"/>
            </w:pPr>
            <w:r>
              <w:t>1</w:t>
            </w:r>
          </w:p>
        </w:tc>
        <w:tc>
          <w:tcPr>
            <w:tcW w:w="1442" w:type="dxa"/>
            <w:tcBorders>
              <w:left w:val="double" w:sz="4" w:space="0" w:color="auto"/>
              <w:bottom w:val="thickThinSmallGap" w:sz="24" w:space="0" w:color="auto"/>
              <w:right w:val="double" w:sz="4" w:space="0" w:color="auto"/>
            </w:tcBorders>
            <w:shd w:val="clear" w:color="auto" w:fill="F3F3F3"/>
          </w:tcPr>
          <w:p w14:paraId="5B99D05D" w14:textId="77777777" w:rsidR="00F85FA5" w:rsidRDefault="000F469D">
            <w:pPr>
              <w:jc w:val="center"/>
            </w:pPr>
            <w:r>
              <w:t>75,398</w:t>
            </w:r>
          </w:p>
        </w:tc>
        <w:tc>
          <w:tcPr>
            <w:tcW w:w="1704" w:type="dxa"/>
            <w:tcBorders>
              <w:left w:val="double" w:sz="4" w:space="0" w:color="auto"/>
              <w:bottom w:val="thickThinSmallGap" w:sz="24" w:space="0" w:color="auto"/>
              <w:right w:val="double" w:sz="4" w:space="0" w:color="auto"/>
            </w:tcBorders>
            <w:shd w:val="clear" w:color="auto" w:fill="F3F3F3"/>
          </w:tcPr>
          <w:p w14:paraId="36DB79D8" w14:textId="77777777" w:rsidR="00F85FA5" w:rsidRDefault="000F469D">
            <w:pPr>
              <w:jc w:val="center"/>
            </w:pPr>
            <w:r>
              <w:t>28,274</w:t>
            </w:r>
          </w:p>
        </w:tc>
        <w:tc>
          <w:tcPr>
            <w:tcW w:w="2482" w:type="dxa"/>
            <w:tcBorders>
              <w:left w:val="double" w:sz="4" w:space="0" w:color="auto"/>
              <w:bottom w:val="thickThinSmallGap" w:sz="24" w:space="0" w:color="auto"/>
              <w:right w:val="thickThinSmallGap" w:sz="24" w:space="0" w:color="auto"/>
            </w:tcBorders>
            <w:shd w:val="clear" w:color="auto" w:fill="F3F3F3"/>
          </w:tcPr>
          <w:p w14:paraId="1CDE2930" w14:textId="77777777" w:rsidR="00F85FA5" w:rsidRDefault="000F469D">
            <w:pPr>
              <w:jc w:val="center"/>
            </w:pPr>
            <w:r>
              <w:t>3 : 1</w:t>
            </w:r>
          </w:p>
        </w:tc>
      </w:tr>
    </w:tbl>
    <w:p w14:paraId="2F89B2EB" w14:textId="77777777" w:rsidR="00F85FA5" w:rsidRDefault="00F85FA5"/>
    <w:p w14:paraId="50A19AFE" w14:textId="77777777" w:rsidR="00F85FA5" w:rsidRDefault="00F85FA5"/>
    <w:p w14:paraId="62C3CFE6" w14:textId="77777777" w:rsidR="00F85FA5" w:rsidRDefault="006042CD">
      <w:r>
        <w:rPr>
          <w:noProof/>
          <w:sz w:val="20"/>
        </w:rPr>
        <w:object w:dxaOrig="1440" w:dyaOrig="1440" w14:anchorId="22AA2277">
          <v:shape id="_x0000_s1027" type="#_x0000_t75" style="position:absolute;margin-left:-.25pt;margin-top:13.95pt;width:384.3pt;height:217.25pt;z-index:251655168">
            <v:imagedata r:id="rId7" o:title=""/>
            <w10:wrap type="square"/>
          </v:shape>
          <o:OLEObject Type="Embed" ProgID="Excel.Sheet.8" ShapeID="_x0000_s1027" DrawAspect="Content" ObjectID="_1617180586" r:id="rId8">
            <o:FieldCodes>\s</o:FieldCodes>
          </o:OLEObject>
        </w:object>
      </w:r>
    </w:p>
    <w:p w14:paraId="0D0B8B4A" w14:textId="77777777" w:rsidR="00F85FA5" w:rsidRDefault="000F469D">
      <w:r>
        <w:t>Legenda:</w:t>
      </w:r>
    </w:p>
    <w:p w14:paraId="0EEB5C78" w14:textId="77777777" w:rsidR="00F85FA5" w:rsidRDefault="00F85FA5"/>
    <w:p w14:paraId="76471F1D" w14:textId="77777777" w:rsidR="00F85FA5" w:rsidRDefault="00F85FA5">
      <w:pPr>
        <w:widowControl w:val="0"/>
        <w:autoSpaceDE w:val="0"/>
        <w:autoSpaceDN w:val="0"/>
        <w:adjustRightInd w:val="0"/>
        <w:spacing w:line="244" w:lineRule="atLeast"/>
      </w:pPr>
    </w:p>
    <w:p w14:paraId="21818C3B" w14:textId="77777777" w:rsidR="00F85FA5" w:rsidRDefault="00F85FA5">
      <w:pPr>
        <w:widowControl w:val="0"/>
        <w:autoSpaceDE w:val="0"/>
        <w:autoSpaceDN w:val="0"/>
        <w:adjustRightInd w:val="0"/>
        <w:spacing w:line="244" w:lineRule="atLeast"/>
      </w:pPr>
    </w:p>
    <w:p w14:paraId="01ED6E1B" w14:textId="77777777" w:rsidR="00F85FA5" w:rsidRDefault="00F85FA5">
      <w:pPr>
        <w:widowControl w:val="0"/>
        <w:autoSpaceDE w:val="0"/>
        <w:autoSpaceDN w:val="0"/>
        <w:adjustRightInd w:val="0"/>
        <w:spacing w:line="244" w:lineRule="atLeast"/>
      </w:pPr>
    </w:p>
    <w:p w14:paraId="0CA5BDE8" w14:textId="77777777" w:rsidR="00F85FA5" w:rsidRDefault="00F85FA5">
      <w:pPr>
        <w:widowControl w:val="0"/>
        <w:autoSpaceDE w:val="0"/>
        <w:autoSpaceDN w:val="0"/>
        <w:adjustRightInd w:val="0"/>
        <w:spacing w:line="244" w:lineRule="atLeast"/>
      </w:pPr>
    </w:p>
    <w:p w14:paraId="4D731452" w14:textId="77777777" w:rsidR="00F85FA5" w:rsidRDefault="00F85FA5">
      <w:pPr>
        <w:widowControl w:val="0"/>
        <w:autoSpaceDE w:val="0"/>
        <w:autoSpaceDN w:val="0"/>
        <w:adjustRightInd w:val="0"/>
        <w:spacing w:line="244" w:lineRule="atLeast"/>
      </w:pPr>
    </w:p>
    <w:p w14:paraId="52DF709C" w14:textId="77777777" w:rsidR="00F85FA5" w:rsidRDefault="00F85FA5">
      <w:pPr>
        <w:widowControl w:val="0"/>
        <w:autoSpaceDE w:val="0"/>
        <w:autoSpaceDN w:val="0"/>
        <w:adjustRightInd w:val="0"/>
        <w:spacing w:line="244" w:lineRule="atLeast"/>
      </w:pPr>
    </w:p>
    <w:p w14:paraId="60EFF1A1" w14:textId="77777777" w:rsidR="00F85FA5" w:rsidRDefault="00F85FA5">
      <w:pPr>
        <w:widowControl w:val="0"/>
        <w:autoSpaceDE w:val="0"/>
        <w:autoSpaceDN w:val="0"/>
        <w:adjustRightInd w:val="0"/>
        <w:spacing w:line="244" w:lineRule="atLeast"/>
      </w:pPr>
    </w:p>
    <w:p w14:paraId="701588F9" w14:textId="77777777" w:rsidR="00F85FA5" w:rsidRDefault="00F85FA5">
      <w:pPr>
        <w:widowControl w:val="0"/>
        <w:autoSpaceDE w:val="0"/>
        <w:autoSpaceDN w:val="0"/>
        <w:adjustRightInd w:val="0"/>
        <w:spacing w:line="244" w:lineRule="atLeast"/>
      </w:pPr>
    </w:p>
    <w:p w14:paraId="0534B059" w14:textId="77777777" w:rsidR="00F85FA5" w:rsidRDefault="00F85FA5">
      <w:pPr>
        <w:widowControl w:val="0"/>
        <w:autoSpaceDE w:val="0"/>
        <w:autoSpaceDN w:val="0"/>
        <w:adjustRightInd w:val="0"/>
        <w:spacing w:line="244" w:lineRule="atLeast"/>
      </w:pPr>
    </w:p>
    <w:p w14:paraId="515DEB6C" w14:textId="77777777" w:rsidR="00F85FA5" w:rsidRDefault="00F85FA5">
      <w:pPr>
        <w:widowControl w:val="0"/>
        <w:autoSpaceDE w:val="0"/>
        <w:autoSpaceDN w:val="0"/>
        <w:adjustRightInd w:val="0"/>
        <w:spacing w:line="244" w:lineRule="atLeast"/>
      </w:pPr>
    </w:p>
    <w:p w14:paraId="1B1D64B4" w14:textId="77777777" w:rsidR="00F85FA5" w:rsidRDefault="00F85FA5">
      <w:pPr>
        <w:widowControl w:val="0"/>
        <w:autoSpaceDE w:val="0"/>
        <w:autoSpaceDN w:val="0"/>
        <w:adjustRightInd w:val="0"/>
        <w:spacing w:line="244" w:lineRule="atLeast"/>
      </w:pPr>
    </w:p>
    <w:p w14:paraId="51AD1865" w14:textId="77777777" w:rsidR="00F85FA5" w:rsidRDefault="00F85FA5">
      <w:pPr>
        <w:widowControl w:val="0"/>
        <w:autoSpaceDE w:val="0"/>
        <w:autoSpaceDN w:val="0"/>
        <w:adjustRightInd w:val="0"/>
        <w:spacing w:line="244" w:lineRule="atLeast"/>
      </w:pPr>
    </w:p>
    <w:p w14:paraId="788DADB5" w14:textId="77777777" w:rsidR="00F85FA5" w:rsidRDefault="006042CD">
      <w:pPr>
        <w:widowControl w:val="0"/>
        <w:autoSpaceDE w:val="0"/>
        <w:autoSpaceDN w:val="0"/>
        <w:adjustRightInd w:val="0"/>
        <w:spacing w:line="244" w:lineRule="atLeast"/>
      </w:pPr>
      <w:r>
        <w:rPr>
          <w:noProof/>
          <w:sz w:val="20"/>
        </w:rPr>
        <w:pict w14:anchorId="73F8E720">
          <v:shape id="_x0000_s1029" type="#_x0000_t202" style="position:absolute;margin-left:-396.05pt;margin-top:11.35pt;width:362.15pt;height:27pt;z-index:251656192" filled="f" stroked="f">
            <v:textbox>
              <w:txbxContent>
                <w:p w14:paraId="17D3BEA0" w14:textId="77777777" w:rsidR="00F85FA5" w:rsidRDefault="000F469D">
                  <w:pPr>
                    <w:pStyle w:val="Caption"/>
                  </w:pPr>
                  <w:r>
                    <w:t xml:space="preserve">Slika </w:t>
                  </w:r>
                  <w:r w:rsidR="006042CD">
                    <w:fldChar w:fldCharType="begin"/>
                  </w:r>
                  <w:r w:rsidR="006042CD">
                    <w:instrText xml:space="preserve"> SEQ Slika \* ARABIC </w:instrText>
                  </w:r>
                  <w:r w:rsidR="006042CD">
                    <w:fldChar w:fldCharType="separate"/>
                  </w:r>
                  <w:r>
                    <w:rPr>
                      <w:noProof/>
                    </w:rPr>
                    <w:t>3</w:t>
                  </w:r>
                  <w:r w:rsidR="006042CD">
                    <w:rPr>
                      <w:noProof/>
                    </w:rPr>
                    <w:fldChar w:fldCharType="end"/>
                  </w:r>
                  <w:r>
                    <w:t>: Vpliv oblike valjev na prevodnost</w:t>
                  </w:r>
                </w:p>
              </w:txbxContent>
            </v:textbox>
            <w10:wrap type="square"/>
          </v:shape>
        </w:pict>
      </w:r>
    </w:p>
    <w:p w14:paraId="6E4E02D8" w14:textId="77777777" w:rsidR="00F85FA5" w:rsidRDefault="00F85FA5">
      <w:pPr>
        <w:widowControl w:val="0"/>
        <w:autoSpaceDE w:val="0"/>
        <w:autoSpaceDN w:val="0"/>
        <w:adjustRightInd w:val="0"/>
        <w:spacing w:line="244" w:lineRule="atLeast"/>
      </w:pPr>
    </w:p>
    <w:p w14:paraId="41D00FAE" w14:textId="77777777" w:rsidR="00F85FA5" w:rsidRDefault="00F85FA5">
      <w:pPr>
        <w:widowControl w:val="0"/>
        <w:autoSpaceDE w:val="0"/>
        <w:autoSpaceDN w:val="0"/>
        <w:adjustRightInd w:val="0"/>
        <w:spacing w:line="244" w:lineRule="atLeast"/>
      </w:pPr>
    </w:p>
    <w:p w14:paraId="65F65FC0" w14:textId="77777777" w:rsidR="00F85FA5" w:rsidRDefault="00F85FA5">
      <w:pPr>
        <w:widowControl w:val="0"/>
        <w:autoSpaceDE w:val="0"/>
        <w:autoSpaceDN w:val="0"/>
        <w:adjustRightInd w:val="0"/>
        <w:spacing w:line="244" w:lineRule="atLeast"/>
      </w:pPr>
    </w:p>
    <w:p w14:paraId="37C424EA" w14:textId="77777777" w:rsidR="00F85FA5" w:rsidRDefault="00F85FA5">
      <w:pPr>
        <w:widowControl w:val="0"/>
        <w:autoSpaceDE w:val="0"/>
        <w:autoSpaceDN w:val="0"/>
        <w:adjustRightInd w:val="0"/>
        <w:spacing w:line="244" w:lineRule="atLeast"/>
      </w:pPr>
    </w:p>
    <w:p w14:paraId="7AC8E884" w14:textId="77777777" w:rsidR="00F85FA5" w:rsidRDefault="000F469D">
      <w:pPr>
        <w:rPr>
          <w:sz w:val="26"/>
          <w:szCs w:val="22"/>
        </w:rPr>
      </w:pPr>
      <w:r>
        <w:rPr>
          <w:sz w:val="26"/>
          <w:szCs w:val="22"/>
        </w:rPr>
        <w:t>Difuzija:</w:t>
      </w:r>
    </w:p>
    <w:p w14:paraId="088D030C" w14:textId="77777777" w:rsidR="00F85FA5" w:rsidRDefault="00F85FA5">
      <w:pPr>
        <w:widowControl w:val="0"/>
        <w:autoSpaceDE w:val="0"/>
        <w:autoSpaceDN w:val="0"/>
        <w:adjustRightInd w:val="0"/>
        <w:spacing w:line="244" w:lineRule="atLeast"/>
      </w:pPr>
    </w:p>
    <w:p w14:paraId="24BA96D6" w14:textId="77777777" w:rsidR="00F85FA5" w:rsidRDefault="00F85FA5">
      <w:pPr>
        <w:widowControl w:val="0"/>
        <w:autoSpaceDE w:val="0"/>
        <w:autoSpaceDN w:val="0"/>
        <w:adjustRightInd w:val="0"/>
        <w:spacing w:line="244" w:lineRule="atLeast"/>
      </w:pPr>
    </w:p>
    <w:p w14:paraId="2539616A" w14:textId="77777777" w:rsidR="00F85FA5" w:rsidRDefault="000F469D">
      <w:pPr>
        <w:pStyle w:val="Caption"/>
        <w:keepNext/>
      </w:pPr>
      <w:r>
        <w:t xml:space="preserve">Tabela </w:t>
      </w:r>
      <w:r w:rsidR="006042CD">
        <w:fldChar w:fldCharType="begin"/>
      </w:r>
      <w:r w:rsidR="006042CD">
        <w:instrText xml:space="preserve"> SEQ Tabela \* ARABIC </w:instrText>
      </w:r>
      <w:r w:rsidR="006042CD">
        <w:fldChar w:fldCharType="separate"/>
      </w:r>
      <w:r>
        <w:rPr>
          <w:noProof/>
        </w:rPr>
        <w:t>2</w:t>
      </w:r>
      <w:r w:rsidR="006042CD">
        <w:rPr>
          <w:noProof/>
        </w:rPr>
        <w:fldChar w:fldCharType="end"/>
      </w:r>
      <w:r>
        <w:t>: Podatki o razmerju prostornine in volumna kock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F85FA5" w14:paraId="41C7A325" w14:textId="77777777">
        <w:tc>
          <w:tcPr>
            <w:tcW w:w="2303" w:type="dxa"/>
            <w:tcBorders>
              <w:top w:val="thinThickSmallGap" w:sz="24" w:space="0" w:color="auto"/>
              <w:left w:val="thinThickSmallGap" w:sz="24" w:space="0" w:color="auto"/>
              <w:bottom w:val="double" w:sz="4" w:space="0" w:color="auto"/>
              <w:right w:val="double" w:sz="4" w:space="0" w:color="auto"/>
            </w:tcBorders>
            <w:shd w:val="clear" w:color="auto" w:fill="E0E0E0"/>
          </w:tcPr>
          <w:p w14:paraId="255AF8E6" w14:textId="77777777" w:rsidR="00F85FA5" w:rsidRDefault="000F469D">
            <w:pPr>
              <w:widowControl w:val="0"/>
              <w:autoSpaceDE w:val="0"/>
              <w:autoSpaceDN w:val="0"/>
              <w:adjustRightInd w:val="0"/>
              <w:spacing w:line="244" w:lineRule="atLeast"/>
              <w:jc w:val="center"/>
            </w:pPr>
            <w:r>
              <w:t>Velikost stranice (cm)</w:t>
            </w:r>
          </w:p>
        </w:tc>
        <w:tc>
          <w:tcPr>
            <w:tcW w:w="2303" w:type="dxa"/>
            <w:tcBorders>
              <w:top w:val="thinThickSmallGap" w:sz="24" w:space="0" w:color="auto"/>
              <w:left w:val="double" w:sz="4" w:space="0" w:color="auto"/>
              <w:bottom w:val="double" w:sz="4" w:space="0" w:color="auto"/>
              <w:right w:val="double" w:sz="4" w:space="0" w:color="auto"/>
            </w:tcBorders>
            <w:shd w:val="clear" w:color="auto" w:fill="E0E0E0"/>
          </w:tcPr>
          <w:p w14:paraId="2E0B5DC8" w14:textId="77777777" w:rsidR="00F85FA5" w:rsidRDefault="000F469D">
            <w:pPr>
              <w:widowControl w:val="0"/>
              <w:autoSpaceDE w:val="0"/>
              <w:autoSpaceDN w:val="0"/>
              <w:adjustRightInd w:val="0"/>
              <w:spacing w:line="244" w:lineRule="atLeast"/>
              <w:jc w:val="center"/>
            </w:pPr>
            <w:r>
              <w:t>Površina (cm</w:t>
            </w:r>
            <w:r>
              <w:rPr>
                <w:vertAlign w:val="superscript"/>
              </w:rPr>
              <w:t>2</w:t>
            </w:r>
            <w:r>
              <w:t>)</w:t>
            </w:r>
          </w:p>
        </w:tc>
        <w:tc>
          <w:tcPr>
            <w:tcW w:w="2303" w:type="dxa"/>
            <w:tcBorders>
              <w:top w:val="thinThickSmallGap" w:sz="24" w:space="0" w:color="auto"/>
              <w:left w:val="double" w:sz="4" w:space="0" w:color="auto"/>
              <w:bottom w:val="double" w:sz="4" w:space="0" w:color="auto"/>
              <w:right w:val="double" w:sz="4" w:space="0" w:color="auto"/>
            </w:tcBorders>
            <w:shd w:val="clear" w:color="auto" w:fill="E0E0E0"/>
          </w:tcPr>
          <w:p w14:paraId="05198D6A" w14:textId="77777777" w:rsidR="00F85FA5" w:rsidRDefault="000F469D">
            <w:pPr>
              <w:widowControl w:val="0"/>
              <w:autoSpaceDE w:val="0"/>
              <w:autoSpaceDN w:val="0"/>
              <w:adjustRightInd w:val="0"/>
              <w:spacing w:line="244" w:lineRule="atLeast"/>
              <w:jc w:val="center"/>
            </w:pPr>
            <w:r>
              <w:t>Prostornina (cm</w:t>
            </w:r>
            <w:r>
              <w:rPr>
                <w:vertAlign w:val="superscript"/>
              </w:rPr>
              <w:t>3</w:t>
            </w:r>
            <w:r>
              <w:t>)</w:t>
            </w:r>
          </w:p>
        </w:tc>
        <w:tc>
          <w:tcPr>
            <w:tcW w:w="2303" w:type="dxa"/>
            <w:tcBorders>
              <w:top w:val="thinThickSmallGap" w:sz="24" w:space="0" w:color="auto"/>
              <w:left w:val="double" w:sz="4" w:space="0" w:color="auto"/>
              <w:bottom w:val="double" w:sz="4" w:space="0" w:color="auto"/>
              <w:right w:val="thickThinSmallGap" w:sz="24" w:space="0" w:color="auto"/>
            </w:tcBorders>
            <w:shd w:val="clear" w:color="auto" w:fill="E0E0E0"/>
          </w:tcPr>
          <w:p w14:paraId="4052C11F" w14:textId="77777777" w:rsidR="00F85FA5" w:rsidRDefault="000F469D">
            <w:pPr>
              <w:widowControl w:val="0"/>
              <w:autoSpaceDE w:val="0"/>
              <w:autoSpaceDN w:val="0"/>
              <w:adjustRightInd w:val="0"/>
              <w:spacing w:line="244" w:lineRule="atLeast"/>
              <w:jc w:val="center"/>
            </w:pPr>
            <w:r>
              <w:t xml:space="preserve">Razmerje </w:t>
            </w:r>
          </w:p>
        </w:tc>
      </w:tr>
      <w:tr w:rsidR="00F85FA5" w14:paraId="23032248" w14:textId="77777777">
        <w:tc>
          <w:tcPr>
            <w:tcW w:w="2303" w:type="dxa"/>
            <w:tcBorders>
              <w:top w:val="double" w:sz="4" w:space="0" w:color="auto"/>
              <w:left w:val="thinThickSmallGap" w:sz="24" w:space="0" w:color="auto"/>
              <w:right w:val="double" w:sz="4" w:space="0" w:color="auto"/>
            </w:tcBorders>
            <w:shd w:val="clear" w:color="auto" w:fill="F3F3F3"/>
          </w:tcPr>
          <w:p w14:paraId="22CA96F6" w14:textId="77777777" w:rsidR="00F85FA5" w:rsidRDefault="000F469D">
            <w:pPr>
              <w:widowControl w:val="0"/>
              <w:autoSpaceDE w:val="0"/>
              <w:autoSpaceDN w:val="0"/>
              <w:adjustRightInd w:val="0"/>
              <w:spacing w:line="244" w:lineRule="atLeast"/>
              <w:jc w:val="center"/>
            </w:pPr>
            <w:r>
              <w:t>3</w:t>
            </w:r>
          </w:p>
        </w:tc>
        <w:tc>
          <w:tcPr>
            <w:tcW w:w="2303" w:type="dxa"/>
            <w:tcBorders>
              <w:top w:val="double" w:sz="4" w:space="0" w:color="auto"/>
              <w:left w:val="double" w:sz="4" w:space="0" w:color="auto"/>
              <w:right w:val="double" w:sz="4" w:space="0" w:color="auto"/>
            </w:tcBorders>
            <w:shd w:val="clear" w:color="auto" w:fill="F3F3F3"/>
          </w:tcPr>
          <w:p w14:paraId="510E3102" w14:textId="77777777" w:rsidR="00F85FA5" w:rsidRDefault="000F469D">
            <w:pPr>
              <w:widowControl w:val="0"/>
              <w:autoSpaceDE w:val="0"/>
              <w:autoSpaceDN w:val="0"/>
              <w:adjustRightInd w:val="0"/>
              <w:spacing w:line="244" w:lineRule="atLeast"/>
              <w:jc w:val="center"/>
            </w:pPr>
            <w:r>
              <w:t>54</w:t>
            </w:r>
          </w:p>
        </w:tc>
        <w:tc>
          <w:tcPr>
            <w:tcW w:w="2303" w:type="dxa"/>
            <w:tcBorders>
              <w:top w:val="double" w:sz="4" w:space="0" w:color="auto"/>
              <w:left w:val="double" w:sz="4" w:space="0" w:color="auto"/>
              <w:right w:val="double" w:sz="4" w:space="0" w:color="auto"/>
            </w:tcBorders>
            <w:shd w:val="clear" w:color="auto" w:fill="F3F3F3"/>
          </w:tcPr>
          <w:p w14:paraId="287B0B2B" w14:textId="77777777" w:rsidR="00F85FA5" w:rsidRDefault="000F469D">
            <w:pPr>
              <w:widowControl w:val="0"/>
              <w:autoSpaceDE w:val="0"/>
              <w:autoSpaceDN w:val="0"/>
              <w:adjustRightInd w:val="0"/>
              <w:spacing w:line="244" w:lineRule="atLeast"/>
              <w:jc w:val="center"/>
            </w:pPr>
            <w:r>
              <w:t>27</w:t>
            </w:r>
          </w:p>
        </w:tc>
        <w:tc>
          <w:tcPr>
            <w:tcW w:w="2303" w:type="dxa"/>
            <w:tcBorders>
              <w:top w:val="double" w:sz="4" w:space="0" w:color="auto"/>
              <w:left w:val="double" w:sz="4" w:space="0" w:color="auto"/>
              <w:right w:val="thickThinSmallGap" w:sz="24" w:space="0" w:color="auto"/>
            </w:tcBorders>
            <w:shd w:val="clear" w:color="auto" w:fill="F3F3F3"/>
          </w:tcPr>
          <w:p w14:paraId="13684A9D" w14:textId="77777777" w:rsidR="00F85FA5" w:rsidRDefault="000F469D">
            <w:pPr>
              <w:widowControl w:val="0"/>
              <w:autoSpaceDE w:val="0"/>
              <w:autoSpaceDN w:val="0"/>
              <w:adjustRightInd w:val="0"/>
              <w:spacing w:line="244" w:lineRule="atLeast"/>
              <w:jc w:val="center"/>
            </w:pPr>
            <w:r>
              <w:t>2 : 1</w:t>
            </w:r>
          </w:p>
        </w:tc>
      </w:tr>
      <w:tr w:rsidR="00F85FA5" w14:paraId="7AF9AE13" w14:textId="77777777">
        <w:tc>
          <w:tcPr>
            <w:tcW w:w="2303" w:type="dxa"/>
            <w:tcBorders>
              <w:left w:val="thinThickSmallGap" w:sz="24" w:space="0" w:color="auto"/>
              <w:right w:val="double" w:sz="4" w:space="0" w:color="auto"/>
            </w:tcBorders>
            <w:shd w:val="clear" w:color="auto" w:fill="F3F3F3"/>
          </w:tcPr>
          <w:p w14:paraId="4A46F54E" w14:textId="77777777" w:rsidR="00F85FA5" w:rsidRDefault="000F469D">
            <w:pPr>
              <w:widowControl w:val="0"/>
              <w:autoSpaceDE w:val="0"/>
              <w:autoSpaceDN w:val="0"/>
              <w:adjustRightInd w:val="0"/>
              <w:spacing w:line="244" w:lineRule="atLeast"/>
              <w:jc w:val="center"/>
            </w:pPr>
            <w:r>
              <w:t>2</w:t>
            </w:r>
          </w:p>
        </w:tc>
        <w:tc>
          <w:tcPr>
            <w:tcW w:w="2303" w:type="dxa"/>
            <w:tcBorders>
              <w:left w:val="double" w:sz="4" w:space="0" w:color="auto"/>
              <w:right w:val="double" w:sz="4" w:space="0" w:color="auto"/>
            </w:tcBorders>
            <w:shd w:val="clear" w:color="auto" w:fill="F3F3F3"/>
          </w:tcPr>
          <w:p w14:paraId="1F3D8050" w14:textId="77777777" w:rsidR="00F85FA5" w:rsidRDefault="000F469D">
            <w:pPr>
              <w:widowControl w:val="0"/>
              <w:autoSpaceDE w:val="0"/>
              <w:autoSpaceDN w:val="0"/>
              <w:adjustRightInd w:val="0"/>
              <w:spacing w:line="244" w:lineRule="atLeast"/>
              <w:jc w:val="center"/>
            </w:pPr>
            <w:r>
              <w:t>24</w:t>
            </w:r>
          </w:p>
        </w:tc>
        <w:tc>
          <w:tcPr>
            <w:tcW w:w="2303" w:type="dxa"/>
            <w:tcBorders>
              <w:left w:val="double" w:sz="4" w:space="0" w:color="auto"/>
              <w:right w:val="double" w:sz="4" w:space="0" w:color="auto"/>
            </w:tcBorders>
            <w:shd w:val="clear" w:color="auto" w:fill="F3F3F3"/>
          </w:tcPr>
          <w:p w14:paraId="157041C6" w14:textId="77777777" w:rsidR="00F85FA5" w:rsidRDefault="000F469D">
            <w:pPr>
              <w:widowControl w:val="0"/>
              <w:autoSpaceDE w:val="0"/>
              <w:autoSpaceDN w:val="0"/>
              <w:adjustRightInd w:val="0"/>
              <w:spacing w:line="244" w:lineRule="atLeast"/>
              <w:jc w:val="center"/>
            </w:pPr>
            <w:r>
              <w:t>8</w:t>
            </w:r>
          </w:p>
        </w:tc>
        <w:tc>
          <w:tcPr>
            <w:tcW w:w="2303" w:type="dxa"/>
            <w:tcBorders>
              <w:left w:val="double" w:sz="4" w:space="0" w:color="auto"/>
              <w:right w:val="thickThinSmallGap" w:sz="24" w:space="0" w:color="auto"/>
            </w:tcBorders>
            <w:shd w:val="clear" w:color="auto" w:fill="F3F3F3"/>
          </w:tcPr>
          <w:p w14:paraId="0E981210" w14:textId="77777777" w:rsidR="00F85FA5" w:rsidRDefault="000F469D">
            <w:pPr>
              <w:widowControl w:val="0"/>
              <w:autoSpaceDE w:val="0"/>
              <w:autoSpaceDN w:val="0"/>
              <w:adjustRightInd w:val="0"/>
              <w:spacing w:line="244" w:lineRule="atLeast"/>
              <w:jc w:val="center"/>
            </w:pPr>
            <w:r>
              <w:t>3 : 1</w:t>
            </w:r>
          </w:p>
        </w:tc>
      </w:tr>
      <w:tr w:rsidR="00F85FA5" w14:paraId="10D27B31" w14:textId="77777777">
        <w:tc>
          <w:tcPr>
            <w:tcW w:w="2303" w:type="dxa"/>
            <w:tcBorders>
              <w:left w:val="thinThickSmallGap" w:sz="24" w:space="0" w:color="auto"/>
              <w:bottom w:val="thickThinSmallGap" w:sz="24" w:space="0" w:color="auto"/>
              <w:right w:val="double" w:sz="4" w:space="0" w:color="auto"/>
            </w:tcBorders>
            <w:shd w:val="clear" w:color="auto" w:fill="F3F3F3"/>
          </w:tcPr>
          <w:p w14:paraId="57980CEE" w14:textId="77777777" w:rsidR="00F85FA5" w:rsidRDefault="000F469D">
            <w:pPr>
              <w:widowControl w:val="0"/>
              <w:autoSpaceDE w:val="0"/>
              <w:autoSpaceDN w:val="0"/>
              <w:adjustRightInd w:val="0"/>
              <w:spacing w:line="244" w:lineRule="atLeast"/>
              <w:jc w:val="center"/>
            </w:pPr>
            <w:r>
              <w:t>1</w:t>
            </w:r>
          </w:p>
        </w:tc>
        <w:tc>
          <w:tcPr>
            <w:tcW w:w="2303" w:type="dxa"/>
            <w:tcBorders>
              <w:left w:val="double" w:sz="4" w:space="0" w:color="auto"/>
              <w:bottom w:val="thickThinSmallGap" w:sz="24" w:space="0" w:color="auto"/>
              <w:right w:val="double" w:sz="4" w:space="0" w:color="auto"/>
            </w:tcBorders>
            <w:shd w:val="clear" w:color="auto" w:fill="F3F3F3"/>
          </w:tcPr>
          <w:p w14:paraId="7F34F461" w14:textId="77777777" w:rsidR="00F85FA5" w:rsidRDefault="000F469D">
            <w:pPr>
              <w:widowControl w:val="0"/>
              <w:autoSpaceDE w:val="0"/>
              <w:autoSpaceDN w:val="0"/>
              <w:adjustRightInd w:val="0"/>
              <w:spacing w:line="244" w:lineRule="atLeast"/>
              <w:jc w:val="center"/>
            </w:pPr>
            <w:r>
              <w:t>6</w:t>
            </w:r>
          </w:p>
        </w:tc>
        <w:tc>
          <w:tcPr>
            <w:tcW w:w="2303" w:type="dxa"/>
            <w:tcBorders>
              <w:left w:val="double" w:sz="4" w:space="0" w:color="auto"/>
              <w:bottom w:val="thickThinSmallGap" w:sz="24" w:space="0" w:color="auto"/>
              <w:right w:val="double" w:sz="4" w:space="0" w:color="auto"/>
            </w:tcBorders>
            <w:shd w:val="clear" w:color="auto" w:fill="F3F3F3"/>
          </w:tcPr>
          <w:p w14:paraId="2D9018FD" w14:textId="77777777" w:rsidR="00F85FA5" w:rsidRDefault="000F469D">
            <w:pPr>
              <w:widowControl w:val="0"/>
              <w:autoSpaceDE w:val="0"/>
              <w:autoSpaceDN w:val="0"/>
              <w:adjustRightInd w:val="0"/>
              <w:spacing w:line="244" w:lineRule="atLeast"/>
              <w:jc w:val="center"/>
            </w:pPr>
            <w:r>
              <w:t>1</w:t>
            </w:r>
          </w:p>
        </w:tc>
        <w:tc>
          <w:tcPr>
            <w:tcW w:w="2303" w:type="dxa"/>
            <w:tcBorders>
              <w:left w:val="double" w:sz="4" w:space="0" w:color="auto"/>
              <w:bottom w:val="thickThinSmallGap" w:sz="24" w:space="0" w:color="auto"/>
              <w:right w:val="thickThinSmallGap" w:sz="24" w:space="0" w:color="auto"/>
            </w:tcBorders>
            <w:shd w:val="clear" w:color="auto" w:fill="F3F3F3"/>
          </w:tcPr>
          <w:p w14:paraId="0C1B5D2F" w14:textId="77777777" w:rsidR="00F85FA5" w:rsidRDefault="000F469D">
            <w:pPr>
              <w:widowControl w:val="0"/>
              <w:autoSpaceDE w:val="0"/>
              <w:autoSpaceDN w:val="0"/>
              <w:adjustRightInd w:val="0"/>
              <w:spacing w:line="244" w:lineRule="atLeast"/>
              <w:jc w:val="center"/>
            </w:pPr>
            <w:r>
              <w:t>6 : 1</w:t>
            </w:r>
          </w:p>
        </w:tc>
      </w:tr>
    </w:tbl>
    <w:p w14:paraId="75CCB33B" w14:textId="77777777" w:rsidR="00F85FA5" w:rsidRDefault="00F85FA5">
      <w:pPr>
        <w:widowControl w:val="0"/>
        <w:autoSpaceDE w:val="0"/>
        <w:autoSpaceDN w:val="0"/>
        <w:adjustRightInd w:val="0"/>
        <w:spacing w:line="244" w:lineRule="atLeast"/>
      </w:pPr>
    </w:p>
    <w:p w14:paraId="4904D39F" w14:textId="77777777" w:rsidR="00F85FA5" w:rsidRDefault="000F469D">
      <w:pPr>
        <w:widowControl w:val="0"/>
        <w:autoSpaceDE w:val="0"/>
        <w:autoSpaceDN w:val="0"/>
        <w:adjustRightInd w:val="0"/>
        <w:spacing w:line="244" w:lineRule="atLeast"/>
      </w:pPr>
      <w:r>
        <w:br w:type="page"/>
      </w:r>
    </w:p>
    <w:p w14:paraId="593757E5" w14:textId="77777777" w:rsidR="00F85FA5" w:rsidRDefault="000F469D">
      <w:pPr>
        <w:pStyle w:val="Caption"/>
        <w:keepNext/>
      </w:pPr>
      <w:r>
        <w:t xml:space="preserve">Tabela </w:t>
      </w:r>
      <w:r w:rsidR="006042CD">
        <w:fldChar w:fldCharType="begin"/>
      </w:r>
      <w:r w:rsidR="006042CD">
        <w:instrText xml:space="preserve"> SEQ Tabela \* ARABIC </w:instrText>
      </w:r>
      <w:r w:rsidR="006042CD">
        <w:fldChar w:fldCharType="separate"/>
      </w:r>
      <w:r>
        <w:rPr>
          <w:noProof/>
        </w:rPr>
        <w:t>3</w:t>
      </w:r>
      <w:r w:rsidR="006042CD">
        <w:rPr>
          <w:noProof/>
        </w:rPr>
        <w:fldChar w:fldCharType="end"/>
      </w:r>
      <w:r>
        <w:t>: Podatki o razmerju prostornine in volumna kock po 10 min v agarju</w:t>
      </w:r>
    </w:p>
    <w:tbl>
      <w:tblPr>
        <w:tblW w:w="9055" w:type="dxa"/>
        <w:jc w:val="center"/>
        <w:tblLayout w:type="fixed"/>
        <w:tblCellMar>
          <w:left w:w="0" w:type="dxa"/>
          <w:right w:w="0" w:type="dxa"/>
        </w:tblCellMar>
        <w:tblLook w:val="0000" w:firstRow="0" w:lastRow="0" w:firstColumn="0" w:lastColumn="0" w:noHBand="0" w:noVBand="0"/>
      </w:tblPr>
      <w:tblGrid>
        <w:gridCol w:w="1315"/>
        <w:gridCol w:w="1440"/>
        <w:gridCol w:w="1620"/>
        <w:gridCol w:w="1620"/>
        <w:gridCol w:w="1440"/>
        <w:gridCol w:w="1620"/>
      </w:tblGrid>
      <w:tr w:rsidR="00F85FA5" w14:paraId="2D6F5AA9" w14:textId="77777777">
        <w:trPr>
          <w:cantSplit/>
          <w:trHeight w:val="295"/>
          <w:jc w:val="center"/>
        </w:trPr>
        <w:tc>
          <w:tcPr>
            <w:tcW w:w="1315" w:type="dxa"/>
            <w:vMerge w:val="restart"/>
            <w:tcBorders>
              <w:top w:val="thinThickSmallGap" w:sz="24" w:space="0" w:color="auto"/>
              <w:left w:val="thinThickSmallGap" w:sz="24" w:space="0" w:color="auto"/>
              <w:bottom w:val="double" w:sz="4" w:space="0" w:color="auto"/>
              <w:right w:val="double" w:sz="4" w:space="0" w:color="auto"/>
            </w:tcBorders>
            <w:shd w:val="clear" w:color="auto" w:fill="D9D9D9"/>
            <w:tcMar>
              <w:top w:w="0" w:type="dxa"/>
              <w:left w:w="17" w:type="dxa"/>
              <w:bottom w:w="0" w:type="dxa"/>
              <w:right w:w="17" w:type="dxa"/>
            </w:tcMar>
          </w:tcPr>
          <w:p w14:paraId="3B33E3ED" w14:textId="77777777" w:rsidR="00F85FA5" w:rsidRDefault="000F469D">
            <w:pPr>
              <w:widowControl w:val="0"/>
              <w:autoSpaceDE w:val="0"/>
              <w:autoSpaceDN w:val="0"/>
              <w:adjustRightInd w:val="0"/>
              <w:spacing w:line="244" w:lineRule="atLeast"/>
              <w:jc w:val="center"/>
            </w:pPr>
            <w:r>
              <w:br w:type="page"/>
            </w:r>
            <w:r>
              <w:rPr>
                <w:shd w:val="clear" w:color="auto" w:fill="D9D9D9"/>
              </w:rPr>
              <w:t>Dolžina stranice kocke    (cm</w:t>
            </w:r>
            <w:r>
              <w:t>)</w:t>
            </w:r>
          </w:p>
        </w:tc>
        <w:tc>
          <w:tcPr>
            <w:tcW w:w="6120" w:type="dxa"/>
            <w:gridSpan w:val="4"/>
            <w:tcBorders>
              <w:top w:val="thinThickSmallGap" w:sz="24" w:space="0" w:color="auto"/>
              <w:left w:val="double" w:sz="4" w:space="0" w:color="auto"/>
              <w:bottom w:val="double" w:sz="4" w:space="0" w:color="auto"/>
              <w:right w:val="double" w:sz="4" w:space="0" w:color="auto"/>
            </w:tcBorders>
            <w:shd w:val="clear" w:color="auto" w:fill="CCCCCC"/>
            <w:noWrap/>
            <w:tcMar>
              <w:top w:w="17" w:type="dxa"/>
              <w:left w:w="17" w:type="dxa"/>
              <w:bottom w:w="0" w:type="dxa"/>
              <w:right w:w="17" w:type="dxa"/>
            </w:tcMar>
            <w:vAlign w:val="bottom"/>
          </w:tcPr>
          <w:p w14:paraId="50BBDEFA" w14:textId="77777777" w:rsidR="00F85FA5" w:rsidRDefault="000F469D">
            <w:pPr>
              <w:widowControl w:val="0"/>
              <w:autoSpaceDE w:val="0"/>
              <w:autoSpaceDN w:val="0"/>
              <w:adjustRightInd w:val="0"/>
              <w:spacing w:line="244" w:lineRule="atLeast"/>
              <w:jc w:val="center"/>
            </w:pPr>
            <w:r>
              <w:t>Neobarvani del kocke</w:t>
            </w:r>
          </w:p>
        </w:tc>
        <w:tc>
          <w:tcPr>
            <w:tcW w:w="1620" w:type="dxa"/>
            <w:tcBorders>
              <w:top w:val="thinThickSmallGap" w:sz="24" w:space="0" w:color="auto"/>
              <w:left w:val="double" w:sz="4" w:space="0" w:color="auto"/>
              <w:bottom w:val="double" w:sz="4" w:space="0" w:color="auto"/>
              <w:right w:val="thickThinSmallGap" w:sz="24" w:space="0" w:color="auto"/>
            </w:tcBorders>
            <w:shd w:val="clear" w:color="auto" w:fill="CCCCCC"/>
            <w:noWrap/>
            <w:tcMar>
              <w:top w:w="17" w:type="dxa"/>
              <w:left w:w="17" w:type="dxa"/>
              <w:bottom w:w="0" w:type="dxa"/>
              <w:right w:w="17" w:type="dxa"/>
            </w:tcMar>
            <w:vAlign w:val="bottom"/>
          </w:tcPr>
          <w:p w14:paraId="5265FB87" w14:textId="77777777" w:rsidR="00F85FA5" w:rsidRDefault="000F469D">
            <w:pPr>
              <w:widowControl w:val="0"/>
              <w:autoSpaceDE w:val="0"/>
              <w:autoSpaceDN w:val="0"/>
              <w:adjustRightInd w:val="0"/>
              <w:spacing w:line="244" w:lineRule="atLeast"/>
              <w:jc w:val="center"/>
            </w:pPr>
            <w:r>
              <w:t>Obarvani rob</w:t>
            </w:r>
          </w:p>
        </w:tc>
      </w:tr>
      <w:tr w:rsidR="00F85FA5" w14:paraId="2FA69550" w14:textId="77777777">
        <w:trPr>
          <w:cantSplit/>
          <w:trHeight w:val="866"/>
          <w:jc w:val="center"/>
        </w:trPr>
        <w:tc>
          <w:tcPr>
            <w:tcW w:w="1315" w:type="dxa"/>
            <w:vMerge/>
            <w:tcBorders>
              <w:top w:val="nil"/>
              <w:left w:val="thinThickSmallGap" w:sz="24" w:space="0" w:color="auto"/>
              <w:bottom w:val="double" w:sz="4" w:space="0" w:color="auto"/>
              <w:right w:val="double" w:sz="4" w:space="0" w:color="auto"/>
            </w:tcBorders>
            <w:shd w:val="clear" w:color="auto" w:fill="D9D9D9"/>
            <w:vAlign w:val="center"/>
          </w:tcPr>
          <w:p w14:paraId="23F5DF76" w14:textId="77777777" w:rsidR="00F85FA5" w:rsidRDefault="00F85FA5">
            <w:pPr>
              <w:widowControl w:val="0"/>
              <w:autoSpaceDE w:val="0"/>
              <w:autoSpaceDN w:val="0"/>
              <w:adjustRightInd w:val="0"/>
              <w:spacing w:line="244" w:lineRule="atLeast"/>
              <w:jc w:val="center"/>
            </w:pPr>
          </w:p>
        </w:tc>
        <w:tc>
          <w:tcPr>
            <w:tcW w:w="1440" w:type="dxa"/>
            <w:tcBorders>
              <w:top w:val="nil"/>
              <w:left w:val="double" w:sz="4" w:space="0" w:color="auto"/>
              <w:bottom w:val="double" w:sz="4" w:space="0" w:color="auto"/>
              <w:right w:val="double" w:sz="4" w:space="0" w:color="auto"/>
            </w:tcBorders>
            <w:shd w:val="clear" w:color="auto" w:fill="D9D9D9"/>
            <w:tcMar>
              <w:top w:w="17" w:type="dxa"/>
              <w:left w:w="17" w:type="dxa"/>
              <w:bottom w:w="0" w:type="dxa"/>
              <w:right w:w="17" w:type="dxa"/>
            </w:tcMar>
            <w:vAlign w:val="bottom"/>
          </w:tcPr>
          <w:p w14:paraId="2A8A7215" w14:textId="77777777" w:rsidR="00F85FA5" w:rsidRDefault="000F469D">
            <w:pPr>
              <w:widowControl w:val="0"/>
              <w:autoSpaceDE w:val="0"/>
              <w:autoSpaceDN w:val="0"/>
              <w:adjustRightInd w:val="0"/>
              <w:spacing w:line="244" w:lineRule="atLeast"/>
              <w:jc w:val="center"/>
            </w:pPr>
            <w:r>
              <w:t>Dol</w:t>
            </w:r>
            <w:r>
              <w:rPr>
                <w:rFonts w:hint="eastAsia"/>
              </w:rPr>
              <w:t>ž</w:t>
            </w:r>
            <w:r>
              <w:t>ina stranice    (cm)</w:t>
            </w:r>
          </w:p>
        </w:tc>
        <w:tc>
          <w:tcPr>
            <w:tcW w:w="1620" w:type="dxa"/>
            <w:tcBorders>
              <w:top w:val="nil"/>
              <w:left w:val="double" w:sz="4" w:space="0" w:color="auto"/>
              <w:bottom w:val="double" w:sz="4" w:space="0" w:color="auto"/>
              <w:right w:val="double" w:sz="4" w:space="0" w:color="auto"/>
            </w:tcBorders>
            <w:shd w:val="clear" w:color="auto" w:fill="D9D9D9"/>
            <w:tcMar>
              <w:top w:w="17" w:type="dxa"/>
              <w:left w:w="17" w:type="dxa"/>
              <w:bottom w:w="0" w:type="dxa"/>
              <w:right w:w="17" w:type="dxa"/>
            </w:tcMar>
            <w:vAlign w:val="bottom"/>
          </w:tcPr>
          <w:p w14:paraId="1C475CA8" w14:textId="77777777" w:rsidR="00F85FA5" w:rsidRDefault="000F469D">
            <w:pPr>
              <w:widowControl w:val="0"/>
              <w:autoSpaceDE w:val="0"/>
              <w:autoSpaceDN w:val="0"/>
              <w:adjustRightInd w:val="0"/>
              <w:spacing w:line="244" w:lineRule="atLeast"/>
              <w:jc w:val="center"/>
            </w:pPr>
            <w:r>
              <w:t>Povr</w:t>
            </w:r>
            <w:r>
              <w:rPr>
                <w:rFonts w:hint="eastAsia"/>
              </w:rPr>
              <w:t>š</w:t>
            </w:r>
            <w:r>
              <w:t>ina    (cm</w:t>
            </w:r>
            <w:r>
              <w:rPr>
                <w:vertAlign w:val="superscript"/>
              </w:rPr>
              <w:t>2</w:t>
            </w:r>
            <w:r>
              <w:t>)</w:t>
            </w:r>
          </w:p>
        </w:tc>
        <w:tc>
          <w:tcPr>
            <w:tcW w:w="1620" w:type="dxa"/>
            <w:tcBorders>
              <w:top w:val="nil"/>
              <w:left w:val="double" w:sz="4" w:space="0" w:color="auto"/>
              <w:bottom w:val="double" w:sz="4" w:space="0" w:color="auto"/>
              <w:right w:val="double" w:sz="4" w:space="0" w:color="auto"/>
            </w:tcBorders>
            <w:shd w:val="clear" w:color="auto" w:fill="D9D9D9"/>
            <w:tcMar>
              <w:top w:w="17" w:type="dxa"/>
              <w:left w:w="17" w:type="dxa"/>
              <w:bottom w:w="0" w:type="dxa"/>
              <w:right w:w="17" w:type="dxa"/>
            </w:tcMar>
            <w:vAlign w:val="bottom"/>
          </w:tcPr>
          <w:p w14:paraId="78BA6861" w14:textId="77777777" w:rsidR="00F85FA5" w:rsidRDefault="000F469D">
            <w:pPr>
              <w:widowControl w:val="0"/>
              <w:autoSpaceDE w:val="0"/>
              <w:autoSpaceDN w:val="0"/>
              <w:adjustRightInd w:val="0"/>
              <w:spacing w:line="244" w:lineRule="atLeast"/>
              <w:jc w:val="center"/>
            </w:pPr>
            <w:r>
              <w:t>Prostornina  (cm</w:t>
            </w:r>
            <w:r>
              <w:rPr>
                <w:vertAlign w:val="superscript"/>
              </w:rPr>
              <w:t>3</w:t>
            </w:r>
            <w:r>
              <w:t>)</w:t>
            </w:r>
          </w:p>
        </w:tc>
        <w:tc>
          <w:tcPr>
            <w:tcW w:w="1440" w:type="dxa"/>
            <w:tcBorders>
              <w:top w:val="nil"/>
              <w:left w:val="double" w:sz="4" w:space="0" w:color="auto"/>
              <w:bottom w:val="double" w:sz="4" w:space="0" w:color="auto"/>
              <w:right w:val="double" w:sz="4" w:space="0" w:color="auto"/>
            </w:tcBorders>
            <w:shd w:val="clear" w:color="auto" w:fill="D9D9D9"/>
            <w:tcMar>
              <w:top w:w="17" w:type="dxa"/>
              <w:left w:w="17" w:type="dxa"/>
              <w:bottom w:w="0" w:type="dxa"/>
              <w:right w:w="17" w:type="dxa"/>
            </w:tcMar>
            <w:vAlign w:val="bottom"/>
          </w:tcPr>
          <w:p w14:paraId="224338CB" w14:textId="77777777" w:rsidR="00F85FA5" w:rsidRDefault="000F469D">
            <w:pPr>
              <w:widowControl w:val="0"/>
              <w:autoSpaceDE w:val="0"/>
              <w:autoSpaceDN w:val="0"/>
              <w:adjustRightInd w:val="0"/>
              <w:spacing w:line="244" w:lineRule="atLeast"/>
              <w:jc w:val="center"/>
            </w:pPr>
            <w:r>
              <w:t>Razmerje        (P : V)</w:t>
            </w:r>
          </w:p>
        </w:tc>
        <w:tc>
          <w:tcPr>
            <w:tcW w:w="1620" w:type="dxa"/>
            <w:tcBorders>
              <w:top w:val="nil"/>
              <w:left w:val="double" w:sz="4" w:space="0" w:color="auto"/>
              <w:bottom w:val="double" w:sz="4" w:space="0" w:color="auto"/>
              <w:right w:val="thickThinSmallGap" w:sz="24" w:space="0" w:color="auto"/>
            </w:tcBorders>
            <w:shd w:val="clear" w:color="auto" w:fill="D9D9D9"/>
            <w:tcMar>
              <w:top w:w="17" w:type="dxa"/>
              <w:left w:w="17" w:type="dxa"/>
              <w:bottom w:w="0" w:type="dxa"/>
              <w:right w:w="17" w:type="dxa"/>
            </w:tcMar>
            <w:vAlign w:val="bottom"/>
          </w:tcPr>
          <w:p w14:paraId="07E6786D" w14:textId="77777777" w:rsidR="00F85FA5" w:rsidRDefault="000F469D">
            <w:pPr>
              <w:widowControl w:val="0"/>
              <w:autoSpaceDE w:val="0"/>
              <w:autoSpaceDN w:val="0"/>
              <w:adjustRightInd w:val="0"/>
              <w:spacing w:line="244" w:lineRule="atLeast"/>
              <w:jc w:val="center"/>
            </w:pPr>
            <w:r>
              <w:t>Velikost     (cm)</w:t>
            </w:r>
          </w:p>
        </w:tc>
      </w:tr>
      <w:tr w:rsidR="00F85FA5" w14:paraId="3A3613E9" w14:textId="77777777">
        <w:trPr>
          <w:trHeight w:val="295"/>
          <w:jc w:val="center"/>
        </w:trPr>
        <w:tc>
          <w:tcPr>
            <w:tcW w:w="1315" w:type="dxa"/>
            <w:tcBorders>
              <w:top w:val="double" w:sz="4" w:space="0" w:color="auto"/>
              <w:left w:val="thinThickSmallGap" w:sz="24" w:space="0" w:color="auto"/>
              <w:bottom w:val="nil"/>
              <w:right w:val="double" w:sz="4" w:space="0" w:color="auto"/>
            </w:tcBorders>
            <w:shd w:val="clear" w:color="auto" w:fill="F3F3F3"/>
            <w:noWrap/>
            <w:tcMar>
              <w:top w:w="17" w:type="dxa"/>
              <w:left w:w="17" w:type="dxa"/>
              <w:bottom w:w="0" w:type="dxa"/>
              <w:right w:w="17" w:type="dxa"/>
            </w:tcMar>
            <w:vAlign w:val="bottom"/>
          </w:tcPr>
          <w:p w14:paraId="24BADBE1" w14:textId="77777777" w:rsidR="00F85FA5" w:rsidRDefault="000F469D">
            <w:pPr>
              <w:widowControl w:val="0"/>
              <w:autoSpaceDE w:val="0"/>
              <w:autoSpaceDN w:val="0"/>
              <w:adjustRightInd w:val="0"/>
              <w:spacing w:line="244" w:lineRule="atLeast"/>
              <w:jc w:val="center"/>
            </w:pPr>
            <w:r>
              <w:t>3</w:t>
            </w:r>
          </w:p>
        </w:tc>
        <w:tc>
          <w:tcPr>
            <w:tcW w:w="1440" w:type="dxa"/>
            <w:tcBorders>
              <w:top w:val="double" w:sz="4" w:space="0" w:color="auto"/>
              <w:left w:val="double" w:sz="4" w:space="0" w:color="auto"/>
              <w:bottom w:val="nil"/>
              <w:right w:val="double" w:sz="4" w:space="0" w:color="auto"/>
            </w:tcBorders>
            <w:shd w:val="clear" w:color="auto" w:fill="F3F3F3"/>
            <w:noWrap/>
            <w:tcMar>
              <w:top w:w="17" w:type="dxa"/>
              <w:left w:w="17" w:type="dxa"/>
              <w:bottom w:w="0" w:type="dxa"/>
              <w:right w:w="17" w:type="dxa"/>
            </w:tcMar>
            <w:vAlign w:val="bottom"/>
          </w:tcPr>
          <w:p w14:paraId="2F921AF6" w14:textId="77777777" w:rsidR="00F85FA5" w:rsidRDefault="000F469D">
            <w:pPr>
              <w:widowControl w:val="0"/>
              <w:autoSpaceDE w:val="0"/>
              <w:autoSpaceDN w:val="0"/>
              <w:adjustRightInd w:val="0"/>
              <w:spacing w:line="244" w:lineRule="atLeast"/>
              <w:jc w:val="center"/>
            </w:pPr>
            <w:r>
              <w:t>2</w:t>
            </w:r>
          </w:p>
        </w:tc>
        <w:tc>
          <w:tcPr>
            <w:tcW w:w="1620" w:type="dxa"/>
            <w:tcBorders>
              <w:top w:val="double" w:sz="4" w:space="0" w:color="auto"/>
              <w:left w:val="double" w:sz="4" w:space="0" w:color="auto"/>
              <w:bottom w:val="nil"/>
              <w:right w:val="double" w:sz="4" w:space="0" w:color="auto"/>
            </w:tcBorders>
            <w:shd w:val="clear" w:color="auto" w:fill="F3F3F3"/>
            <w:noWrap/>
            <w:tcMar>
              <w:top w:w="17" w:type="dxa"/>
              <w:left w:w="17" w:type="dxa"/>
              <w:bottom w:w="0" w:type="dxa"/>
              <w:right w:w="17" w:type="dxa"/>
            </w:tcMar>
            <w:vAlign w:val="bottom"/>
          </w:tcPr>
          <w:p w14:paraId="13210924" w14:textId="77777777" w:rsidR="00F85FA5" w:rsidRDefault="000F469D">
            <w:pPr>
              <w:widowControl w:val="0"/>
              <w:autoSpaceDE w:val="0"/>
              <w:autoSpaceDN w:val="0"/>
              <w:adjustRightInd w:val="0"/>
              <w:spacing w:line="244" w:lineRule="atLeast"/>
              <w:jc w:val="center"/>
            </w:pPr>
            <w:r>
              <w:t>24</w:t>
            </w:r>
          </w:p>
        </w:tc>
        <w:tc>
          <w:tcPr>
            <w:tcW w:w="1620" w:type="dxa"/>
            <w:tcBorders>
              <w:top w:val="double" w:sz="4" w:space="0" w:color="auto"/>
              <w:left w:val="double" w:sz="4" w:space="0" w:color="auto"/>
              <w:bottom w:val="nil"/>
              <w:right w:val="double" w:sz="4" w:space="0" w:color="auto"/>
            </w:tcBorders>
            <w:shd w:val="clear" w:color="auto" w:fill="F3F3F3"/>
            <w:noWrap/>
            <w:tcMar>
              <w:top w:w="17" w:type="dxa"/>
              <w:left w:w="17" w:type="dxa"/>
              <w:bottom w:w="0" w:type="dxa"/>
              <w:right w:w="17" w:type="dxa"/>
            </w:tcMar>
            <w:vAlign w:val="bottom"/>
          </w:tcPr>
          <w:p w14:paraId="75685F46" w14:textId="77777777" w:rsidR="00F85FA5" w:rsidRDefault="000F469D">
            <w:pPr>
              <w:widowControl w:val="0"/>
              <w:autoSpaceDE w:val="0"/>
              <w:autoSpaceDN w:val="0"/>
              <w:adjustRightInd w:val="0"/>
              <w:spacing w:line="244" w:lineRule="atLeast"/>
              <w:jc w:val="center"/>
            </w:pPr>
            <w:r>
              <w:t>8</w:t>
            </w:r>
          </w:p>
        </w:tc>
        <w:tc>
          <w:tcPr>
            <w:tcW w:w="1440" w:type="dxa"/>
            <w:tcBorders>
              <w:top w:val="double" w:sz="4" w:space="0" w:color="auto"/>
              <w:left w:val="double" w:sz="4" w:space="0" w:color="auto"/>
              <w:bottom w:val="nil"/>
              <w:right w:val="double" w:sz="4" w:space="0" w:color="auto"/>
            </w:tcBorders>
            <w:shd w:val="clear" w:color="auto" w:fill="F3F3F3"/>
            <w:noWrap/>
            <w:tcMar>
              <w:top w:w="17" w:type="dxa"/>
              <w:left w:w="17" w:type="dxa"/>
              <w:bottom w:w="0" w:type="dxa"/>
              <w:right w:w="17" w:type="dxa"/>
            </w:tcMar>
            <w:vAlign w:val="bottom"/>
          </w:tcPr>
          <w:p w14:paraId="401BFF49" w14:textId="77777777" w:rsidR="00F85FA5" w:rsidRDefault="000F469D">
            <w:pPr>
              <w:widowControl w:val="0"/>
              <w:autoSpaceDE w:val="0"/>
              <w:autoSpaceDN w:val="0"/>
              <w:adjustRightInd w:val="0"/>
              <w:spacing w:line="244" w:lineRule="atLeast"/>
              <w:jc w:val="center"/>
            </w:pPr>
            <w:r>
              <w:t>3 : 1</w:t>
            </w:r>
          </w:p>
        </w:tc>
        <w:tc>
          <w:tcPr>
            <w:tcW w:w="1620" w:type="dxa"/>
            <w:tcBorders>
              <w:top w:val="double" w:sz="4" w:space="0" w:color="auto"/>
              <w:left w:val="double" w:sz="4" w:space="0" w:color="auto"/>
              <w:bottom w:val="nil"/>
              <w:right w:val="thickThinSmallGap" w:sz="24" w:space="0" w:color="auto"/>
            </w:tcBorders>
            <w:shd w:val="clear" w:color="auto" w:fill="F3F3F3"/>
            <w:noWrap/>
            <w:tcMar>
              <w:top w:w="17" w:type="dxa"/>
              <w:left w:w="17" w:type="dxa"/>
              <w:bottom w:w="0" w:type="dxa"/>
              <w:right w:w="17" w:type="dxa"/>
            </w:tcMar>
            <w:vAlign w:val="bottom"/>
          </w:tcPr>
          <w:p w14:paraId="0D1D5AEE" w14:textId="77777777" w:rsidR="00F85FA5" w:rsidRDefault="000F469D">
            <w:pPr>
              <w:widowControl w:val="0"/>
              <w:autoSpaceDE w:val="0"/>
              <w:autoSpaceDN w:val="0"/>
              <w:adjustRightInd w:val="0"/>
              <w:spacing w:line="244" w:lineRule="atLeast"/>
              <w:jc w:val="center"/>
            </w:pPr>
            <w:r>
              <w:t>0,5</w:t>
            </w:r>
          </w:p>
        </w:tc>
      </w:tr>
      <w:tr w:rsidR="00F85FA5" w14:paraId="41895905" w14:textId="77777777">
        <w:trPr>
          <w:trHeight w:val="295"/>
          <w:jc w:val="center"/>
        </w:trPr>
        <w:tc>
          <w:tcPr>
            <w:tcW w:w="1315" w:type="dxa"/>
            <w:tcBorders>
              <w:top w:val="nil"/>
              <w:left w:val="thinThickSmallGap" w:sz="24" w:space="0" w:color="auto"/>
              <w:bottom w:val="nil"/>
              <w:right w:val="double" w:sz="4" w:space="0" w:color="auto"/>
            </w:tcBorders>
            <w:shd w:val="clear" w:color="auto" w:fill="F3F3F3"/>
            <w:noWrap/>
            <w:tcMar>
              <w:top w:w="17" w:type="dxa"/>
              <w:left w:w="17" w:type="dxa"/>
              <w:bottom w:w="0" w:type="dxa"/>
              <w:right w:w="17" w:type="dxa"/>
            </w:tcMar>
            <w:vAlign w:val="bottom"/>
          </w:tcPr>
          <w:p w14:paraId="47A69501" w14:textId="77777777" w:rsidR="00F85FA5" w:rsidRDefault="000F469D">
            <w:pPr>
              <w:widowControl w:val="0"/>
              <w:autoSpaceDE w:val="0"/>
              <w:autoSpaceDN w:val="0"/>
              <w:adjustRightInd w:val="0"/>
              <w:spacing w:line="244" w:lineRule="atLeast"/>
              <w:jc w:val="center"/>
            </w:pPr>
            <w:r>
              <w:t>2</w:t>
            </w:r>
          </w:p>
        </w:tc>
        <w:tc>
          <w:tcPr>
            <w:tcW w:w="1440" w:type="dxa"/>
            <w:tcBorders>
              <w:top w:val="nil"/>
              <w:left w:val="double" w:sz="4" w:space="0" w:color="auto"/>
              <w:bottom w:val="nil"/>
              <w:right w:val="double" w:sz="4" w:space="0" w:color="auto"/>
            </w:tcBorders>
            <w:shd w:val="clear" w:color="auto" w:fill="F3F3F3"/>
            <w:noWrap/>
            <w:tcMar>
              <w:top w:w="17" w:type="dxa"/>
              <w:left w:w="17" w:type="dxa"/>
              <w:bottom w:w="0" w:type="dxa"/>
              <w:right w:w="17" w:type="dxa"/>
            </w:tcMar>
            <w:vAlign w:val="bottom"/>
          </w:tcPr>
          <w:p w14:paraId="5CAF2C84" w14:textId="77777777" w:rsidR="00F85FA5" w:rsidRDefault="000F469D">
            <w:pPr>
              <w:widowControl w:val="0"/>
              <w:autoSpaceDE w:val="0"/>
              <w:autoSpaceDN w:val="0"/>
              <w:adjustRightInd w:val="0"/>
              <w:spacing w:line="244" w:lineRule="atLeast"/>
              <w:jc w:val="center"/>
            </w:pPr>
            <w:r>
              <w:t>1</w:t>
            </w:r>
          </w:p>
        </w:tc>
        <w:tc>
          <w:tcPr>
            <w:tcW w:w="1620" w:type="dxa"/>
            <w:tcBorders>
              <w:top w:val="nil"/>
              <w:left w:val="double" w:sz="4" w:space="0" w:color="auto"/>
              <w:bottom w:val="nil"/>
              <w:right w:val="double" w:sz="4" w:space="0" w:color="auto"/>
            </w:tcBorders>
            <w:shd w:val="clear" w:color="auto" w:fill="F3F3F3"/>
            <w:noWrap/>
            <w:tcMar>
              <w:top w:w="17" w:type="dxa"/>
              <w:left w:w="17" w:type="dxa"/>
              <w:bottom w:w="0" w:type="dxa"/>
              <w:right w:w="17" w:type="dxa"/>
            </w:tcMar>
            <w:vAlign w:val="bottom"/>
          </w:tcPr>
          <w:p w14:paraId="474BA609" w14:textId="77777777" w:rsidR="00F85FA5" w:rsidRDefault="000F469D">
            <w:pPr>
              <w:widowControl w:val="0"/>
              <w:autoSpaceDE w:val="0"/>
              <w:autoSpaceDN w:val="0"/>
              <w:adjustRightInd w:val="0"/>
              <w:spacing w:line="244" w:lineRule="atLeast"/>
              <w:jc w:val="center"/>
            </w:pPr>
            <w:r>
              <w:t>6</w:t>
            </w:r>
          </w:p>
        </w:tc>
        <w:tc>
          <w:tcPr>
            <w:tcW w:w="1620" w:type="dxa"/>
            <w:tcBorders>
              <w:top w:val="nil"/>
              <w:left w:val="double" w:sz="4" w:space="0" w:color="auto"/>
              <w:bottom w:val="nil"/>
              <w:right w:val="double" w:sz="4" w:space="0" w:color="auto"/>
            </w:tcBorders>
            <w:shd w:val="clear" w:color="auto" w:fill="F3F3F3"/>
            <w:noWrap/>
            <w:tcMar>
              <w:top w:w="17" w:type="dxa"/>
              <w:left w:w="17" w:type="dxa"/>
              <w:bottom w:w="0" w:type="dxa"/>
              <w:right w:w="17" w:type="dxa"/>
            </w:tcMar>
            <w:vAlign w:val="bottom"/>
          </w:tcPr>
          <w:p w14:paraId="3C2D7831" w14:textId="77777777" w:rsidR="00F85FA5" w:rsidRDefault="000F469D">
            <w:pPr>
              <w:widowControl w:val="0"/>
              <w:autoSpaceDE w:val="0"/>
              <w:autoSpaceDN w:val="0"/>
              <w:adjustRightInd w:val="0"/>
              <w:spacing w:line="244" w:lineRule="atLeast"/>
              <w:jc w:val="center"/>
            </w:pPr>
            <w:r>
              <w:t>1</w:t>
            </w:r>
          </w:p>
        </w:tc>
        <w:tc>
          <w:tcPr>
            <w:tcW w:w="1440" w:type="dxa"/>
            <w:tcBorders>
              <w:top w:val="nil"/>
              <w:left w:val="double" w:sz="4" w:space="0" w:color="auto"/>
              <w:bottom w:val="nil"/>
              <w:right w:val="double" w:sz="4" w:space="0" w:color="auto"/>
            </w:tcBorders>
            <w:shd w:val="clear" w:color="auto" w:fill="F3F3F3"/>
            <w:noWrap/>
            <w:tcMar>
              <w:top w:w="17" w:type="dxa"/>
              <w:left w:w="17" w:type="dxa"/>
              <w:bottom w:w="0" w:type="dxa"/>
              <w:right w:w="17" w:type="dxa"/>
            </w:tcMar>
            <w:vAlign w:val="bottom"/>
          </w:tcPr>
          <w:p w14:paraId="3768D03C" w14:textId="77777777" w:rsidR="00F85FA5" w:rsidRDefault="000F469D">
            <w:pPr>
              <w:widowControl w:val="0"/>
              <w:autoSpaceDE w:val="0"/>
              <w:autoSpaceDN w:val="0"/>
              <w:adjustRightInd w:val="0"/>
              <w:spacing w:line="244" w:lineRule="atLeast"/>
              <w:jc w:val="center"/>
            </w:pPr>
            <w:r>
              <w:t>6 : 1</w:t>
            </w:r>
          </w:p>
        </w:tc>
        <w:tc>
          <w:tcPr>
            <w:tcW w:w="1620" w:type="dxa"/>
            <w:tcBorders>
              <w:top w:val="nil"/>
              <w:left w:val="double" w:sz="4" w:space="0" w:color="auto"/>
              <w:bottom w:val="nil"/>
              <w:right w:val="thickThinSmallGap" w:sz="24" w:space="0" w:color="auto"/>
            </w:tcBorders>
            <w:shd w:val="clear" w:color="auto" w:fill="F3F3F3"/>
            <w:noWrap/>
            <w:tcMar>
              <w:top w:w="17" w:type="dxa"/>
              <w:left w:w="17" w:type="dxa"/>
              <w:bottom w:w="0" w:type="dxa"/>
              <w:right w:w="17" w:type="dxa"/>
            </w:tcMar>
            <w:vAlign w:val="bottom"/>
          </w:tcPr>
          <w:p w14:paraId="4B095EDE" w14:textId="77777777" w:rsidR="00F85FA5" w:rsidRDefault="000F469D">
            <w:pPr>
              <w:widowControl w:val="0"/>
              <w:autoSpaceDE w:val="0"/>
              <w:autoSpaceDN w:val="0"/>
              <w:adjustRightInd w:val="0"/>
              <w:spacing w:line="244" w:lineRule="atLeast"/>
              <w:jc w:val="center"/>
            </w:pPr>
            <w:r>
              <w:t>0,5</w:t>
            </w:r>
          </w:p>
        </w:tc>
      </w:tr>
      <w:tr w:rsidR="00F85FA5" w14:paraId="309C7397" w14:textId="77777777">
        <w:trPr>
          <w:trHeight w:val="295"/>
          <w:jc w:val="center"/>
        </w:trPr>
        <w:tc>
          <w:tcPr>
            <w:tcW w:w="1315" w:type="dxa"/>
            <w:tcBorders>
              <w:top w:val="nil"/>
              <w:left w:val="thinThickSmallGap" w:sz="24" w:space="0" w:color="auto"/>
              <w:bottom w:val="thickThinSmallGap" w:sz="24" w:space="0" w:color="auto"/>
              <w:right w:val="double" w:sz="4" w:space="0" w:color="auto"/>
            </w:tcBorders>
            <w:shd w:val="clear" w:color="auto" w:fill="F3F3F3"/>
            <w:noWrap/>
            <w:tcMar>
              <w:top w:w="17" w:type="dxa"/>
              <w:left w:w="17" w:type="dxa"/>
              <w:bottom w:w="0" w:type="dxa"/>
              <w:right w:w="17" w:type="dxa"/>
            </w:tcMar>
            <w:vAlign w:val="bottom"/>
          </w:tcPr>
          <w:p w14:paraId="4D28DDA5" w14:textId="77777777" w:rsidR="00F85FA5" w:rsidRDefault="000F469D">
            <w:pPr>
              <w:widowControl w:val="0"/>
              <w:autoSpaceDE w:val="0"/>
              <w:autoSpaceDN w:val="0"/>
              <w:adjustRightInd w:val="0"/>
              <w:spacing w:line="244" w:lineRule="atLeast"/>
              <w:jc w:val="center"/>
            </w:pPr>
            <w:r>
              <w:t>1</w:t>
            </w:r>
          </w:p>
        </w:tc>
        <w:tc>
          <w:tcPr>
            <w:tcW w:w="1440" w:type="dxa"/>
            <w:tcBorders>
              <w:top w:val="nil"/>
              <w:left w:val="double" w:sz="4" w:space="0" w:color="auto"/>
              <w:bottom w:val="thickThinSmallGap" w:sz="24" w:space="0" w:color="auto"/>
              <w:right w:val="double" w:sz="4" w:space="0" w:color="auto"/>
            </w:tcBorders>
            <w:shd w:val="clear" w:color="auto" w:fill="F3F3F3"/>
            <w:noWrap/>
            <w:tcMar>
              <w:top w:w="17" w:type="dxa"/>
              <w:left w:w="17" w:type="dxa"/>
              <w:bottom w:w="0" w:type="dxa"/>
              <w:right w:w="17" w:type="dxa"/>
            </w:tcMar>
            <w:vAlign w:val="bottom"/>
          </w:tcPr>
          <w:p w14:paraId="33CBF210" w14:textId="77777777" w:rsidR="00F85FA5" w:rsidRDefault="000F469D">
            <w:pPr>
              <w:widowControl w:val="0"/>
              <w:autoSpaceDE w:val="0"/>
              <w:autoSpaceDN w:val="0"/>
              <w:adjustRightInd w:val="0"/>
              <w:spacing w:line="244" w:lineRule="atLeast"/>
              <w:jc w:val="center"/>
            </w:pPr>
            <w:r>
              <w:t>0</w:t>
            </w:r>
          </w:p>
        </w:tc>
        <w:tc>
          <w:tcPr>
            <w:tcW w:w="1620" w:type="dxa"/>
            <w:tcBorders>
              <w:top w:val="nil"/>
              <w:left w:val="double" w:sz="4" w:space="0" w:color="auto"/>
              <w:bottom w:val="thickThinSmallGap" w:sz="24" w:space="0" w:color="auto"/>
              <w:right w:val="double" w:sz="4" w:space="0" w:color="auto"/>
            </w:tcBorders>
            <w:shd w:val="clear" w:color="auto" w:fill="F3F3F3"/>
            <w:noWrap/>
            <w:tcMar>
              <w:top w:w="17" w:type="dxa"/>
              <w:left w:w="17" w:type="dxa"/>
              <w:bottom w:w="0" w:type="dxa"/>
              <w:right w:w="17" w:type="dxa"/>
            </w:tcMar>
            <w:vAlign w:val="bottom"/>
          </w:tcPr>
          <w:p w14:paraId="3212119A" w14:textId="77777777" w:rsidR="00F85FA5" w:rsidRDefault="000F469D">
            <w:pPr>
              <w:widowControl w:val="0"/>
              <w:autoSpaceDE w:val="0"/>
              <w:autoSpaceDN w:val="0"/>
              <w:adjustRightInd w:val="0"/>
              <w:spacing w:line="244" w:lineRule="atLeast"/>
              <w:jc w:val="center"/>
            </w:pPr>
            <w:r>
              <w:t>0</w:t>
            </w:r>
          </w:p>
        </w:tc>
        <w:tc>
          <w:tcPr>
            <w:tcW w:w="1620" w:type="dxa"/>
            <w:tcBorders>
              <w:top w:val="nil"/>
              <w:left w:val="double" w:sz="4" w:space="0" w:color="auto"/>
              <w:bottom w:val="thickThinSmallGap" w:sz="24" w:space="0" w:color="auto"/>
              <w:right w:val="double" w:sz="4" w:space="0" w:color="auto"/>
            </w:tcBorders>
            <w:shd w:val="clear" w:color="auto" w:fill="F3F3F3"/>
            <w:noWrap/>
            <w:tcMar>
              <w:top w:w="17" w:type="dxa"/>
              <w:left w:w="17" w:type="dxa"/>
              <w:bottom w:w="0" w:type="dxa"/>
              <w:right w:w="17" w:type="dxa"/>
            </w:tcMar>
            <w:vAlign w:val="bottom"/>
          </w:tcPr>
          <w:p w14:paraId="7A3A06DA" w14:textId="77777777" w:rsidR="00F85FA5" w:rsidRDefault="000F469D">
            <w:pPr>
              <w:widowControl w:val="0"/>
              <w:autoSpaceDE w:val="0"/>
              <w:autoSpaceDN w:val="0"/>
              <w:adjustRightInd w:val="0"/>
              <w:spacing w:line="244" w:lineRule="atLeast"/>
              <w:jc w:val="center"/>
            </w:pPr>
            <w:r>
              <w:t>0</w:t>
            </w:r>
          </w:p>
        </w:tc>
        <w:tc>
          <w:tcPr>
            <w:tcW w:w="1440" w:type="dxa"/>
            <w:tcBorders>
              <w:top w:val="nil"/>
              <w:left w:val="double" w:sz="4" w:space="0" w:color="auto"/>
              <w:bottom w:val="thickThinSmallGap" w:sz="24" w:space="0" w:color="auto"/>
              <w:right w:val="double" w:sz="4" w:space="0" w:color="auto"/>
            </w:tcBorders>
            <w:shd w:val="clear" w:color="auto" w:fill="F3F3F3"/>
            <w:noWrap/>
            <w:tcMar>
              <w:top w:w="17" w:type="dxa"/>
              <w:left w:w="17" w:type="dxa"/>
              <w:bottom w:w="0" w:type="dxa"/>
              <w:right w:w="17" w:type="dxa"/>
            </w:tcMar>
            <w:vAlign w:val="bottom"/>
          </w:tcPr>
          <w:p w14:paraId="1F25C518" w14:textId="77777777" w:rsidR="00F85FA5" w:rsidRDefault="000F469D">
            <w:pPr>
              <w:widowControl w:val="0"/>
              <w:autoSpaceDE w:val="0"/>
              <w:autoSpaceDN w:val="0"/>
              <w:adjustRightInd w:val="0"/>
              <w:spacing w:line="244" w:lineRule="atLeast"/>
              <w:jc w:val="center"/>
            </w:pPr>
            <w:r>
              <w:t>0</w:t>
            </w:r>
          </w:p>
        </w:tc>
        <w:tc>
          <w:tcPr>
            <w:tcW w:w="1620" w:type="dxa"/>
            <w:tcBorders>
              <w:top w:val="nil"/>
              <w:left w:val="double" w:sz="4" w:space="0" w:color="auto"/>
              <w:bottom w:val="thickThinSmallGap" w:sz="24" w:space="0" w:color="auto"/>
              <w:right w:val="thickThinSmallGap" w:sz="24" w:space="0" w:color="auto"/>
            </w:tcBorders>
            <w:shd w:val="clear" w:color="auto" w:fill="F3F3F3"/>
            <w:noWrap/>
            <w:tcMar>
              <w:top w:w="17" w:type="dxa"/>
              <w:left w:w="17" w:type="dxa"/>
              <w:bottom w:w="0" w:type="dxa"/>
              <w:right w:w="17" w:type="dxa"/>
            </w:tcMar>
            <w:vAlign w:val="bottom"/>
          </w:tcPr>
          <w:p w14:paraId="0706F2C7" w14:textId="77777777" w:rsidR="00F85FA5" w:rsidRDefault="000F469D">
            <w:pPr>
              <w:widowControl w:val="0"/>
              <w:autoSpaceDE w:val="0"/>
              <w:autoSpaceDN w:val="0"/>
              <w:adjustRightInd w:val="0"/>
              <w:spacing w:line="244" w:lineRule="atLeast"/>
              <w:jc w:val="center"/>
            </w:pPr>
            <w:r>
              <w:t>0,5</w:t>
            </w:r>
          </w:p>
        </w:tc>
      </w:tr>
    </w:tbl>
    <w:p w14:paraId="7D0B43A4" w14:textId="77777777" w:rsidR="00F85FA5" w:rsidRDefault="00F85FA5">
      <w:pPr>
        <w:widowControl w:val="0"/>
        <w:autoSpaceDE w:val="0"/>
        <w:autoSpaceDN w:val="0"/>
        <w:adjustRightInd w:val="0"/>
        <w:spacing w:line="244" w:lineRule="atLeast"/>
      </w:pPr>
    </w:p>
    <w:p w14:paraId="342ED7F9" w14:textId="77777777" w:rsidR="00F85FA5" w:rsidRDefault="00F85FA5">
      <w:pPr>
        <w:widowControl w:val="0"/>
        <w:autoSpaceDE w:val="0"/>
        <w:autoSpaceDN w:val="0"/>
        <w:adjustRightInd w:val="0"/>
        <w:spacing w:line="244" w:lineRule="atLeast"/>
      </w:pPr>
    </w:p>
    <w:p w14:paraId="04204CCB" w14:textId="77777777" w:rsidR="00F85FA5" w:rsidRDefault="000F469D">
      <w:pPr>
        <w:pStyle w:val="Heading1"/>
        <w:rPr>
          <w:sz w:val="28"/>
        </w:rPr>
      </w:pPr>
      <w:r>
        <w:rPr>
          <w:sz w:val="28"/>
        </w:rPr>
        <w:t>Razprava:</w:t>
      </w:r>
    </w:p>
    <w:p w14:paraId="662EB959" w14:textId="77777777" w:rsidR="00F85FA5" w:rsidRDefault="00F85FA5">
      <w:pPr>
        <w:widowControl w:val="0"/>
        <w:autoSpaceDE w:val="0"/>
        <w:autoSpaceDN w:val="0"/>
        <w:adjustRightInd w:val="0"/>
        <w:spacing w:line="244" w:lineRule="atLeast"/>
      </w:pPr>
    </w:p>
    <w:p w14:paraId="29896E9D" w14:textId="77777777" w:rsidR="00F85FA5" w:rsidRDefault="00F85FA5">
      <w:pPr>
        <w:widowControl w:val="0"/>
        <w:autoSpaceDE w:val="0"/>
        <w:autoSpaceDN w:val="0"/>
        <w:adjustRightInd w:val="0"/>
        <w:spacing w:line="244" w:lineRule="atLeast"/>
        <w:rPr>
          <w:sz w:val="26"/>
          <w:szCs w:val="22"/>
        </w:rPr>
      </w:pPr>
    </w:p>
    <w:p w14:paraId="18654A5D" w14:textId="77777777" w:rsidR="00F85FA5" w:rsidRDefault="000F469D">
      <w:pPr>
        <w:pStyle w:val="BodyText2"/>
      </w:pPr>
      <w:r>
        <w:t xml:space="preserve">V koščkih agarja je bil fenolftalein - pH indikator, pokazatelj (1,5% agar + 0,01% fenolftalein), ki se je obarval roza, ko je v kos agarja prešel NaOH - baza. NaOH prehaja v notranjost koščka, medtem ko gre fenolftalein ven oz. iz koščka. Tako izmenjavo snovi imenujemo difuzija, ki se drži zakona, da če je nekje nečesa več, gre tja kjer je te snovi manj oz. je sploh ni (in se tako razporedi po celotni prostornini). Najbolj bistvena je bila ugotovitev, da je količina izmenjane snovi glede na velikost  celice največja pri najmanjši celici, ki ima tudi največje razmerje med površino in prostornino, zato tudi sprejema snov preko (v primerjavi s prostornino) večje površine. Zanimiva je bila ugotovitev, da je pri vseh kockah obarvan rob meril 5 mm. Tudi zaradi tega je zakon narave, da so celice ne prevelike oz. bolj racionalne, saj tako skozi prepustne membrane lažje poteka difuzija oz. izmenjava snovi. Preverili smo tudi prevodnost valjev z enakim volumnom in opazovali, kako oblika valja vpliva nanjo. Najmanj je nanjo vplival valj, ki je imel največje razmerje (3:2), najmanj pa valj s višino in premerom 3 cm in razmerjem 2:1. </w:t>
      </w:r>
    </w:p>
    <w:p w14:paraId="00E296A6" w14:textId="77777777" w:rsidR="00F85FA5" w:rsidRDefault="000F469D">
      <w:pPr>
        <w:pStyle w:val="Heading1"/>
        <w:rPr>
          <w:sz w:val="28"/>
        </w:rPr>
      </w:pPr>
      <w:r>
        <w:rPr>
          <w:szCs w:val="22"/>
        </w:rPr>
        <w:br w:type="page"/>
      </w:r>
      <w:r>
        <w:rPr>
          <w:sz w:val="28"/>
        </w:rPr>
        <w:t>Zaključki:</w:t>
      </w:r>
    </w:p>
    <w:p w14:paraId="0FBA0F03" w14:textId="77777777" w:rsidR="00F85FA5" w:rsidRDefault="00F85FA5">
      <w:pPr>
        <w:widowControl w:val="0"/>
        <w:autoSpaceDE w:val="0"/>
        <w:autoSpaceDN w:val="0"/>
        <w:adjustRightInd w:val="0"/>
        <w:spacing w:line="254" w:lineRule="atLeast"/>
        <w:rPr>
          <w:szCs w:val="22"/>
        </w:rPr>
      </w:pPr>
    </w:p>
    <w:p w14:paraId="6FDE9C1D" w14:textId="77777777" w:rsidR="00F85FA5" w:rsidRDefault="000F469D">
      <w:pPr>
        <w:widowControl w:val="0"/>
        <w:numPr>
          <w:ilvl w:val="0"/>
          <w:numId w:val="12"/>
        </w:numPr>
        <w:autoSpaceDE w:val="0"/>
        <w:autoSpaceDN w:val="0"/>
        <w:adjustRightInd w:val="0"/>
        <w:spacing w:line="254" w:lineRule="atLeast"/>
        <w:rPr>
          <w:sz w:val="26"/>
          <w:szCs w:val="22"/>
        </w:rPr>
      </w:pPr>
      <w:r>
        <w:rPr>
          <w:sz w:val="26"/>
          <w:szCs w:val="22"/>
        </w:rPr>
        <w:t xml:space="preserve">Ob primerjavi hitrosti prehajanja soli iz valjev agarja, ki imajo isti volumen in se razlikujejo v razmerju površin v okolju s povečano prevodnostjo, smo ugotovilo da sol hitreje prehaja, če je razmerje med površino in volumnom večje (3:1), kot če je razmerje samo 2:1. </w:t>
      </w:r>
    </w:p>
    <w:p w14:paraId="4A17E874" w14:textId="77777777" w:rsidR="00F85FA5" w:rsidRDefault="000F469D">
      <w:pPr>
        <w:widowControl w:val="0"/>
        <w:numPr>
          <w:ilvl w:val="0"/>
          <w:numId w:val="12"/>
        </w:numPr>
        <w:autoSpaceDE w:val="0"/>
        <w:autoSpaceDN w:val="0"/>
        <w:adjustRightInd w:val="0"/>
        <w:spacing w:line="254" w:lineRule="atLeast"/>
        <w:rPr>
          <w:sz w:val="26"/>
          <w:szCs w:val="22"/>
        </w:rPr>
      </w:pPr>
      <w:r>
        <w:rPr>
          <w:sz w:val="26"/>
          <w:szCs w:val="22"/>
        </w:rPr>
        <w:t xml:space="preserve">Prehajanje snovi med celico in okoljem je učinkovitejše, če je razmerje med površino in volumnom večje. </w:t>
      </w:r>
    </w:p>
    <w:p w14:paraId="123D7931" w14:textId="77777777" w:rsidR="00F85FA5" w:rsidRDefault="00F85FA5">
      <w:pPr>
        <w:widowControl w:val="0"/>
        <w:autoSpaceDE w:val="0"/>
        <w:autoSpaceDN w:val="0"/>
        <w:adjustRightInd w:val="0"/>
        <w:spacing w:line="254" w:lineRule="atLeast"/>
        <w:rPr>
          <w:szCs w:val="22"/>
        </w:rPr>
      </w:pPr>
    </w:p>
    <w:p w14:paraId="5B5F187A" w14:textId="77777777" w:rsidR="00F85FA5" w:rsidRDefault="00F85FA5">
      <w:pPr>
        <w:widowControl w:val="0"/>
        <w:autoSpaceDE w:val="0"/>
        <w:autoSpaceDN w:val="0"/>
        <w:adjustRightInd w:val="0"/>
        <w:spacing w:line="254" w:lineRule="atLeast"/>
        <w:rPr>
          <w:szCs w:val="22"/>
        </w:rPr>
      </w:pPr>
    </w:p>
    <w:p w14:paraId="6A3AEBB1" w14:textId="77777777" w:rsidR="00F85FA5" w:rsidRDefault="000F469D">
      <w:pPr>
        <w:pStyle w:val="Heading1"/>
        <w:rPr>
          <w:sz w:val="28"/>
        </w:rPr>
      </w:pPr>
      <w:r>
        <w:rPr>
          <w:sz w:val="28"/>
        </w:rPr>
        <w:t xml:space="preserve">Literatura: </w:t>
      </w:r>
    </w:p>
    <w:p w14:paraId="7170CA4D" w14:textId="77777777" w:rsidR="00F85FA5" w:rsidRDefault="00F85FA5">
      <w:pPr>
        <w:widowControl w:val="0"/>
        <w:autoSpaceDE w:val="0"/>
        <w:autoSpaceDN w:val="0"/>
        <w:adjustRightInd w:val="0"/>
        <w:spacing w:line="254" w:lineRule="atLeast"/>
        <w:rPr>
          <w:szCs w:val="22"/>
        </w:rPr>
      </w:pPr>
    </w:p>
    <w:p w14:paraId="0F0DE67C" w14:textId="77777777" w:rsidR="00F85FA5" w:rsidRDefault="000F469D">
      <w:pPr>
        <w:widowControl w:val="0"/>
        <w:numPr>
          <w:ilvl w:val="0"/>
          <w:numId w:val="9"/>
        </w:numPr>
        <w:autoSpaceDE w:val="0"/>
        <w:autoSpaceDN w:val="0"/>
        <w:adjustRightInd w:val="0"/>
        <w:spacing w:line="254" w:lineRule="atLeast"/>
        <w:rPr>
          <w:szCs w:val="22"/>
        </w:rPr>
      </w:pPr>
      <w:r>
        <w:rPr>
          <w:szCs w:val="22"/>
        </w:rPr>
        <w:t>http://biology.clc.uc.edu/fankhauser/Labs/Microbiology/Bacterial_Inhibition/Pour_seeded_agar_P7231208md.jpg (03.03.2007)</w:t>
      </w:r>
    </w:p>
    <w:p w14:paraId="234FD5ED" w14:textId="77777777" w:rsidR="00F85FA5" w:rsidRDefault="000F469D">
      <w:pPr>
        <w:widowControl w:val="0"/>
        <w:numPr>
          <w:ilvl w:val="0"/>
          <w:numId w:val="9"/>
        </w:numPr>
        <w:autoSpaceDE w:val="0"/>
        <w:autoSpaceDN w:val="0"/>
        <w:adjustRightInd w:val="0"/>
        <w:spacing w:line="254" w:lineRule="atLeast"/>
        <w:rPr>
          <w:szCs w:val="22"/>
        </w:rPr>
      </w:pPr>
      <w:r>
        <w:rPr>
          <w:szCs w:val="22"/>
        </w:rPr>
        <w:t>http://images.google.si/imgres?imgurl=http://upload.wikimedia.org/wikipedia/commons/thumb/a/ac/Diffusion.jpg/… (03.03.2007)</w:t>
      </w:r>
    </w:p>
    <w:p w14:paraId="48CEA563" w14:textId="77777777" w:rsidR="00F85FA5" w:rsidRDefault="000F469D">
      <w:pPr>
        <w:numPr>
          <w:ilvl w:val="0"/>
          <w:numId w:val="10"/>
        </w:numPr>
        <w:rPr>
          <w:sz w:val="26"/>
        </w:rPr>
      </w:pPr>
      <w:r>
        <w:rPr>
          <w:sz w:val="26"/>
        </w:rPr>
        <w:t>Zapiski in navodila pri pouku</w:t>
      </w:r>
    </w:p>
    <w:p w14:paraId="3AAB9AF6" w14:textId="77777777" w:rsidR="00F85FA5" w:rsidRDefault="000F469D">
      <w:pPr>
        <w:numPr>
          <w:ilvl w:val="0"/>
          <w:numId w:val="10"/>
        </w:numPr>
        <w:rPr>
          <w:sz w:val="26"/>
        </w:rPr>
      </w:pPr>
      <w:r>
        <w:rPr>
          <w:sz w:val="26"/>
        </w:rPr>
        <w:t>Biologija; navodila za laboratorijsko delo; Jože Drašler [et al.] , zbrala Smilja Pevec; 1. izd., 5. natis – Ljubljana: DZS, 2001</w:t>
      </w:r>
    </w:p>
    <w:p w14:paraId="64649A98" w14:textId="77777777" w:rsidR="00F85FA5" w:rsidRDefault="000F469D">
      <w:pPr>
        <w:numPr>
          <w:ilvl w:val="0"/>
          <w:numId w:val="10"/>
        </w:numPr>
        <w:rPr>
          <w:sz w:val="26"/>
        </w:rPr>
      </w:pPr>
      <w:r>
        <w:rPr>
          <w:sz w:val="26"/>
        </w:rPr>
        <w:t>Biologija laboratorijsko delo; Smilja Pevec; 2. izd., 5. natis; Ljubljana: DZS, 2003</w:t>
      </w:r>
    </w:p>
    <w:p w14:paraId="028BA126" w14:textId="77777777" w:rsidR="00F85FA5" w:rsidRDefault="00F85FA5">
      <w:pPr>
        <w:rPr>
          <w:sz w:val="26"/>
        </w:rPr>
      </w:pPr>
    </w:p>
    <w:p w14:paraId="41B1DFCF" w14:textId="77777777" w:rsidR="00F85FA5" w:rsidRDefault="00F85FA5">
      <w:pPr>
        <w:widowControl w:val="0"/>
        <w:autoSpaceDE w:val="0"/>
        <w:autoSpaceDN w:val="0"/>
        <w:adjustRightInd w:val="0"/>
        <w:spacing w:line="254" w:lineRule="atLeast"/>
        <w:rPr>
          <w:szCs w:val="22"/>
        </w:rPr>
      </w:pPr>
    </w:p>
    <w:sectPr w:rsidR="00F85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734"/>
    <w:multiLevelType w:val="hybridMultilevel"/>
    <w:tmpl w:val="E8CEA792"/>
    <w:lvl w:ilvl="0" w:tplc="A18CEDD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476D1"/>
    <w:multiLevelType w:val="hybridMultilevel"/>
    <w:tmpl w:val="EF3670E0"/>
    <w:lvl w:ilvl="0" w:tplc="A18CEDD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E1565"/>
    <w:multiLevelType w:val="hybridMultilevel"/>
    <w:tmpl w:val="E8CEA79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27524"/>
    <w:multiLevelType w:val="hybridMultilevel"/>
    <w:tmpl w:val="51AA369C"/>
    <w:lvl w:ilvl="0" w:tplc="04240003">
      <w:start w:val="1"/>
      <w:numFmt w:val="bullet"/>
      <w:lvlText w:val="o"/>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5B21"/>
    <w:multiLevelType w:val="hybridMultilevel"/>
    <w:tmpl w:val="A4C0D18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C4086"/>
    <w:multiLevelType w:val="hybridMultilevel"/>
    <w:tmpl w:val="30DA658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D0C27"/>
    <w:multiLevelType w:val="hybridMultilevel"/>
    <w:tmpl w:val="B73C217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02041"/>
    <w:multiLevelType w:val="hybridMultilevel"/>
    <w:tmpl w:val="2F6A6AF8"/>
    <w:lvl w:ilvl="0" w:tplc="A18CEDD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2E73"/>
    <w:multiLevelType w:val="hybridMultilevel"/>
    <w:tmpl w:val="70FCD63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525D5"/>
    <w:multiLevelType w:val="hybridMultilevel"/>
    <w:tmpl w:val="D7D0F736"/>
    <w:lvl w:ilvl="0" w:tplc="A18CEDD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FF772E"/>
    <w:multiLevelType w:val="hybridMultilevel"/>
    <w:tmpl w:val="08505D44"/>
    <w:lvl w:ilvl="0" w:tplc="04240003">
      <w:start w:val="1"/>
      <w:numFmt w:val="bullet"/>
      <w:lvlText w:val="o"/>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810000"/>
    <w:multiLevelType w:val="hybridMultilevel"/>
    <w:tmpl w:val="EF3670E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8"/>
  </w:num>
  <w:num w:numId="6">
    <w:abstractNumId w:val="10"/>
  </w:num>
  <w:num w:numId="7">
    <w:abstractNumId w:val="4"/>
  </w:num>
  <w:num w:numId="8">
    <w:abstractNumId w:val="3"/>
  </w:num>
  <w:num w:numId="9">
    <w:abstractNumId w:val="7"/>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69D"/>
    <w:rsid w:val="000F469D"/>
    <w:rsid w:val="006042CD"/>
    <w:rsid w:val="00ED49DB"/>
    <w:rsid w:val="00F85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441E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8"/>
    </w:rPr>
  </w:style>
  <w:style w:type="paragraph" w:styleId="BodyTextIndent">
    <w:name w:val="Body Text Indent"/>
    <w:basedOn w:val="Normal"/>
    <w:semiHidden/>
    <w:pPr>
      <w:widowControl w:val="0"/>
      <w:autoSpaceDE w:val="0"/>
      <w:autoSpaceDN w:val="0"/>
      <w:adjustRightInd w:val="0"/>
      <w:spacing w:line="254" w:lineRule="atLeast"/>
      <w:ind w:left="720"/>
      <w:jc w:val="both"/>
    </w:pPr>
    <w:rPr>
      <w:szCs w:val="22"/>
    </w:rPr>
  </w:style>
  <w:style w:type="paragraph" w:styleId="Caption">
    <w:name w:val="caption"/>
    <w:basedOn w:val="Normal"/>
    <w:next w:val="Normal"/>
    <w:qFormat/>
    <w:pPr>
      <w:spacing w:before="120" w:after="120"/>
    </w:pPr>
    <w:rPr>
      <w:b/>
      <w:bCs/>
      <w:sz w:val="20"/>
      <w:szCs w:val="20"/>
    </w:rPr>
  </w:style>
  <w:style w:type="character" w:styleId="Hyperlink">
    <w:name w:val="Hyperlink"/>
    <w:semiHidden/>
    <w:rPr>
      <w:color w:val="0000FF"/>
      <w:u w:val="single"/>
    </w:rPr>
  </w:style>
  <w:style w:type="paragraph" w:styleId="BodyText2">
    <w:name w:val="Body Text 2"/>
    <w:basedOn w:val="Normal"/>
    <w:semiHidden/>
    <w:pPr>
      <w:jc w:val="both"/>
    </w:pPr>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Links>
    <vt:vector size="18" baseType="variant">
      <vt:variant>
        <vt:i4>5111889</vt:i4>
      </vt:variant>
      <vt:variant>
        <vt:i4>-1</vt:i4>
      </vt:variant>
      <vt:variant>
        <vt:i4>1026</vt:i4>
      </vt:variant>
      <vt:variant>
        <vt:i4>1</vt:i4>
      </vt:variant>
      <vt:variant>
        <vt:lpwstr>..\..\..\..\gcc logo.jpg</vt:lpwstr>
      </vt:variant>
      <vt:variant>
        <vt:lpwstr/>
      </vt:variant>
      <vt:variant>
        <vt:i4>5046298</vt:i4>
      </vt:variant>
      <vt:variant>
        <vt:i4>-1</vt:i4>
      </vt:variant>
      <vt:variant>
        <vt:i4>1030</vt:i4>
      </vt:variant>
      <vt:variant>
        <vt:i4>1</vt:i4>
      </vt:variant>
      <vt:variant>
        <vt:lpwstr>Diffusion.jpg</vt:lpwstr>
      </vt:variant>
      <vt:variant>
        <vt:lpwstr/>
      </vt:variant>
      <vt:variant>
        <vt:i4>5505120</vt:i4>
      </vt:variant>
      <vt:variant>
        <vt:i4>-1</vt:i4>
      </vt:variant>
      <vt:variant>
        <vt:i4>1032</vt:i4>
      </vt:variant>
      <vt:variant>
        <vt:i4>1</vt:i4>
      </vt:variant>
      <vt:variant>
        <vt:lpwstr>Pour_seeded_agar_P7231208md.jpg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