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39A" w:rsidRDefault="000E2BC1" w:rsidP="0040439A">
      <w:pPr>
        <w:jc w:val="center"/>
      </w:pPr>
      <w:bookmarkStart w:id="0" w:name="_GoBack"/>
      <w:bookmarkEnd w:id="0"/>
      <w:r>
        <w:t xml:space="preserve"> </w:t>
      </w:r>
    </w:p>
    <w:p w:rsidR="000E2BC1" w:rsidRDefault="000E2BC1" w:rsidP="0040439A">
      <w:pPr>
        <w:jc w:val="center"/>
      </w:pPr>
    </w:p>
    <w:p w:rsidR="000E2BC1" w:rsidRPr="006E2E94" w:rsidRDefault="000E2BC1" w:rsidP="0040439A">
      <w:pPr>
        <w:jc w:val="center"/>
      </w:pPr>
    </w:p>
    <w:p w:rsidR="00850F9A" w:rsidRDefault="00850F9A" w:rsidP="00AF40BF">
      <w:pPr>
        <w:jc w:val="center"/>
      </w:pPr>
    </w:p>
    <w:p w:rsidR="00850F9A" w:rsidRDefault="00850F9A" w:rsidP="00850F9A"/>
    <w:p w:rsidR="00850F9A" w:rsidRDefault="00850F9A" w:rsidP="00850F9A"/>
    <w:p w:rsidR="00850F9A" w:rsidRDefault="00850F9A" w:rsidP="00850F9A"/>
    <w:p w:rsidR="00850F9A" w:rsidRDefault="00850F9A" w:rsidP="00850F9A"/>
    <w:p w:rsidR="00850F9A" w:rsidRDefault="00850F9A" w:rsidP="00850F9A"/>
    <w:p w:rsidR="00850F9A" w:rsidRDefault="00E45205" w:rsidP="00850F9A">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7" type="#_x0000_t174" style="position:absolute;margin-left:36pt;margin-top:4.05pt;width:405pt;height:117pt;z-index:251657216" fillcolor="#f60" stroked="f">
            <v:fill color2="#fc0" rotate="t" focus="100%" type="gradient"/>
            <v:shadow on="t" type="perspective" color="#875b0d" opacity="45875f" origin=",.5" matrix=",,,.5,,-4768371582e-16"/>
            <v:textpath style="font-family:&quot;Arial Black&quot;;v-text-kern:t" trim="t" fitpath="t" string="Raziskovanje neznanih snovi"/>
            <w10:wrap type="square"/>
          </v:shape>
        </w:pict>
      </w:r>
    </w:p>
    <w:p w:rsidR="00850F9A" w:rsidRDefault="00850F9A" w:rsidP="00850F9A"/>
    <w:p w:rsidR="00850F9A" w:rsidRDefault="00850F9A" w:rsidP="00850F9A"/>
    <w:p w:rsidR="00850F9A" w:rsidRDefault="00850F9A" w:rsidP="00850F9A"/>
    <w:p w:rsidR="00850F9A" w:rsidRDefault="00AF40BF" w:rsidP="00AF40BF">
      <w:pPr>
        <w:tabs>
          <w:tab w:val="left" w:pos="3855"/>
        </w:tabs>
      </w:pPr>
      <w:r>
        <w:tab/>
      </w:r>
    </w:p>
    <w:p w:rsidR="00850F9A" w:rsidRDefault="00850F9A" w:rsidP="00850F9A"/>
    <w:p w:rsidR="00850F9A" w:rsidRDefault="00850F9A" w:rsidP="00850F9A"/>
    <w:p w:rsidR="00850F9A" w:rsidRDefault="00850F9A" w:rsidP="00850F9A"/>
    <w:p w:rsidR="00850F9A" w:rsidRDefault="00850F9A" w:rsidP="00850F9A"/>
    <w:p w:rsidR="00850F9A" w:rsidRDefault="00850F9A" w:rsidP="00850F9A"/>
    <w:p w:rsidR="00850F9A" w:rsidRDefault="00850F9A" w:rsidP="00850F9A"/>
    <w:p w:rsidR="00850F9A" w:rsidRDefault="00850F9A" w:rsidP="00850F9A"/>
    <w:p w:rsidR="00850F9A" w:rsidRDefault="00E45205" w:rsidP="00850F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53pt;margin-top:9.5pt;width:145.8pt;height:145.8pt;z-index:251658240">
            <v:imagedata r:id="rId5" o:title="images"/>
            <w10:wrap type="square"/>
          </v:shape>
        </w:pict>
      </w:r>
    </w:p>
    <w:p w:rsidR="00850F9A" w:rsidRDefault="00850F9A" w:rsidP="00850F9A"/>
    <w:p w:rsidR="00850F9A" w:rsidRDefault="00850F9A" w:rsidP="00850F9A"/>
    <w:p w:rsidR="0040439A" w:rsidRDefault="0040439A" w:rsidP="00850F9A"/>
    <w:p w:rsidR="0040439A" w:rsidRDefault="0040439A" w:rsidP="00850F9A"/>
    <w:p w:rsidR="0040439A" w:rsidRDefault="0040439A" w:rsidP="00850F9A"/>
    <w:p w:rsidR="00850F9A" w:rsidRDefault="00850F9A" w:rsidP="00850F9A"/>
    <w:p w:rsidR="0040439A" w:rsidRDefault="0040439A" w:rsidP="0040439A">
      <w:pPr>
        <w:rPr>
          <w:sz w:val="28"/>
          <w:szCs w:val="28"/>
        </w:rPr>
      </w:pPr>
    </w:p>
    <w:p w:rsidR="0040439A" w:rsidRDefault="0040439A" w:rsidP="0040439A">
      <w:pPr>
        <w:rPr>
          <w:sz w:val="28"/>
          <w:szCs w:val="28"/>
        </w:rPr>
      </w:pPr>
    </w:p>
    <w:p w:rsidR="0040439A" w:rsidRDefault="0040439A" w:rsidP="0040439A">
      <w:pPr>
        <w:rPr>
          <w:sz w:val="28"/>
          <w:szCs w:val="28"/>
        </w:rPr>
      </w:pPr>
    </w:p>
    <w:p w:rsidR="0040439A" w:rsidRDefault="0040439A" w:rsidP="0040439A">
      <w:pPr>
        <w:rPr>
          <w:sz w:val="28"/>
          <w:szCs w:val="28"/>
        </w:rPr>
      </w:pPr>
    </w:p>
    <w:p w:rsidR="0040439A" w:rsidRDefault="0040439A" w:rsidP="0040439A">
      <w:pPr>
        <w:rPr>
          <w:sz w:val="28"/>
          <w:szCs w:val="28"/>
        </w:rPr>
      </w:pPr>
    </w:p>
    <w:p w:rsidR="0040439A" w:rsidRDefault="0040439A" w:rsidP="0040439A">
      <w:pPr>
        <w:rPr>
          <w:sz w:val="28"/>
          <w:szCs w:val="28"/>
        </w:rPr>
      </w:pPr>
    </w:p>
    <w:p w:rsidR="0040439A" w:rsidRDefault="0040439A" w:rsidP="0040439A">
      <w:pPr>
        <w:rPr>
          <w:sz w:val="28"/>
          <w:szCs w:val="28"/>
        </w:rPr>
      </w:pPr>
    </w:p>
    <w:p w:rsidR="0040439A" w:rsidRDefault="0040439A" w:rsidP="0040439A">
      <w:pPr>
        <w:rPr>
          <w:sz w:val="28"/>
          <w:szCs w:val="28"/>
        </w:rPr>
      </w:pPr>
    </w:p>
    <w:p w:rsidR="0040439A" w:rsidRDefault="0040439A" w:rsidP="0040439A">
      <w:pPr>
        <w:rPr>
          <w:sz w:val="28"/>
          <w:szCs w:val="28"/>
        </w:rPr>
      </w:pPr>
    </w:p>
    <w:p w:rsidR="0040439A" w:rsidRDefault="0040439A" w:rsidP="0040439A">
      <w:pPr>
        <w:rPr>
          <w:sz w:val="28"/>
          <w:szCs w:val="28"/>
        </w:rPr>
      </w:pPr>
    </w:p>
    <w:p w:rsidR="0040439A" w:rsidRDefault="00C60A4D" w:rsidP="0040439A">
      <w:pPr>
        <w:jc w:val="center"/>
        <w:rPr>
          <w:sz w:val="28"/>
          <w:szCs w:val="28"/>
        </w:rPr>
      </w:pPr>
      <w:r>
        <w:rPr>
          <w:sz w:val="28"/>
          <w:szCs w:val="28"/>
        </w:rPr>
        <w:t xml:space="preserve"> </w:t>
      </w:r>
    </w:p>
    <w:p w:rsidR="00C60A4D" w:rsidRDefault="00C60A4D" w:rsidP="0040439A">
      <w:pPr>
        <w:jc w:val="center"/>
        <w:rPr>
          <w:sz w:val="28"/>
          <w:szCs w:val="28"/>
        </w:rPr>
      </w:pPr>
    </w:p>
    <w:p w:rsidR="00C60A4D" w:rsidRDefault="00C60A4D" w:rsidP="0040439A">
      <w:pPr>
        <w:jc w:val="center"/>
        <w:rPr>
          <w:sz w:val="28"/>
          <w:szCs w:val="28"/>
        </w:rPr>
      </w:pPr>
    </w:p>
    <w:p w:rsidR="00C60A4D" w:rsidRDefault="00C60A4D" w:rsidP="0040439A">
      <w:pPr>
        <w:jc w:val="center"/>
        <w:rPr>
          <w:sz w:val="28"/>
          <w:szCs w:val="28"/>
        </w:rPr>
      </w:pPr>
    </w:p>
    <w:p w:rsidR="00C60A4D" w:rsidRDefault="00C60A4D" w:rsidP="0040439A">
      <w:pPr>
        <w:jc w:val="center"/>
        <w:rPr>
          <w:sz w:val="28"/>
          <w:szCs w:val="28"/>
        </w:rPr>
      </w:pPr>
    </w:p>
    <w:p w:rsidR="00C60A4D" w:rsidRDefault="00C60A4D" w:rsidP="0040439A">
      <w:pPr>
        <w:jc w:val="center"/>
        <w:rPr>
          <w:sz w:val="28"/>
          <w:szCs w:val="28"/>
        </w:rPr>
      </w:pPr>
    </w:p>
    <w:p w:rsidR="00C60A4D" w:rsidRDefault="00C60A4D" w:rsidP="0040439A">
      <w:pPr>
        <w:jc w:val="center"/>
        <w:rPr>
          <w:sz w:val="28"/>
          <w:szCs w:val="28"/>
        </w:rPr>
      </w:pPr>
    </w:p>
    <w:p w:rsidR="00C60A4D" w:rsidRDefault="00C60A4D" w:rsidP="0040439A">
      <w:pPr>
        <w:jc w:val="center"/>
        <w:rPr>
          <w:sz w:val="28"/>
          <w:szCs w:val="28"/>
        </w:rPr>
      </w:pPr>
    </w:p>
    <w:p w:rsidR="00C60A4D" w:rsidRPr="006E2E94" w:rsidRDefault="00C60A4D" w:rsidP="0040439A">
      <w:pPr>
        <w:jc w:val="center"/>
        <w:rPr>
          <w:sz w:val="28"/>
          <w:szCs w:val="28"/>
        </w:rPr>
      </w:pPr>
    </w:p>
    <w:p w:rsidR="008D15E0" w:rsidRPr="009F5170" w:rsidRDefault="008D15E0" w:rsidP="008D15E0">
      <w:pPr>
        <w:numPr>
          <w:ilvl w:val="0"/>
          <w:numId w:val="1"/>
        </w:numPr>
        <w:rPr>
          <w:b/>
          <w:color w:val="FF9900"/>
          <w:sz w:val="28"/>
          <w:szCs w:val="28"/>
        </w:rPr>
      </w:pPr>
      <w:r w:rsidRPr="009F5170">
        <w:rPr>
          <w:b/>
          <w:color w:val="FF9900"/>
          <w:sz w:val="28"/>
          <w:szCs w:val="28"/>
        </w:rPr>
        <w:lastRenderedPageBreak/>
        <w:t>UVOD</w:t>
      </w:r>
    </w:p>
    <w:p w:rsidR="00E91236" w:rsidRDefault="008D2E10" w:rsidP="0035785F">
      <w:pPr>
        <w:jc w:val="both"/>
      </w:pPr>
      <w:r>
        <w:t xml:space="preserve">Znanost je rezultat dela znanstvenikov, ki pri svojem raziskovanju uporabljajo </w:t>
      </w:r>
      <w:r w:rsidRPr="008D2E10">
        <w:rPr>
          <w:u w:val="single"/>
        </w:rPr>
        <w:t>znanstveno metodo dela</w:t>
      </w:r>
      <w:r>
        <w:t>. Ta je sestavljena iz naslednjih delov:</w:t>
      </w:r>
    </w:p>
    <w:p w:rsidR="008D2E10" w:rsidRPr="008D2E10" w:rsidRDefault="008D2E10" w:rsidP="0035785F">
      <w:pPr>
        <w:numPr>
          <w:ilvl w:val="0"/>
          <w:numId w:val="17"/>
        </w:numPr>
        <w:jc w:val="both"/>
      </w:pPr>
      <w:r w:rsidRPr="0035785F">
        <w:rPr>
          <w:b/>
        </w:rPr>
        <w:t>Postavitev  problema</w:t>
      </w:r>
      <w:r w:rsidR="00002E10">
        <w:rPr>
          <w:b/>
        </w:rPr>
        <w:t xml:space="preserve"> - </w:t>
      </w:r>
      <w:r w:rsidRPr="008D2E10">
        <w:t>znanstvenik si postavi neko vprašanje, v to nas ženeta splošna vedoželjnost ali pa druge potrebe</w:t>
      </w:r>
      <w:r w:rsidR="00002E10">
        <w:t xml:space="preserve"> - gospodarske, družbene.</w:t>
      </w:r>
    </w:p>
    <w:p w:rsidR="008D2E10" w:rsidRDefault="008D2E10" w:rsidP="0035785F">
      <w:pPr>
        <w:numPr>
          <w:ilvl w:val="0"/>
          <w:numId w:val="17"/>
        </w:numPr>
        <w:jc w:val="both"/>
      </w:pPr>
      <w:r w:rsidRPr="0035785F">
        <w:rPr>
          <w:b/>
        </w:rPr>
        <w:t>Zbiranje dejstev oz. podatkov</w:t>
      </w:r>
      <w:r>
        <w:t xml:space="preserve"> </w:t>
      </w:r>
      <w:r w:rsidR="00002E10">
        <w:t>-</w:t>
      </w:r>
      <w:r w:rsidRPr="008D2E10">
        <w:t xml:space="preserve"> najprej zbere že znane </w:t>
      </w:r>
      <w:r w:rsidR="00002E10">
        <w:t>podatke, nato pa poišče še nove. D</w:t>
      </w:r>
      <w:r w:rsidRPr="008D2E10">
        <w:t>ejstvo – ugotovitev, do katere lahko pride veliko ljudi v enakih okoliščinah</w:t>
      </w:r>
      <w:r w:rsidR="00002E10">
        <w:t>.</w:t>
      </w:r>
      <w:r w:rsidRPr="008D2E10">
        <w:t xml:space="preserve"> </w:t>
      </w:r>
      <w:r w:rsidR="00002E10">
        <w:t>P</w:t>
      </w:r>
      <w:r w:rsidRPr="008D2E10">
        <w:t>odatek – dejstvo, ki se nanaša na določen problem</w:t>
      </w:r>
      <w:r w:rsidR="00002E10">
        <w:t>. R</w:t>
      </w:r>
      <w:r w:rsidRPr="008D2E10">
        <w:t>azlaga dejstev lahko pripelje do različnih stališč</w:t>
      </w:r>
      <w:r w:rsidR="00002E10">
        <w:t>.</w:t>
      </w:r>
      <w:r>
        <w:t xml:space="preserve"> Pri zbiranju podatkov znanstvenik uporablja opazovanje, pripomočke in čutila.</w:t>
      </w:r>
      <w:r w:rsidR="0035785F">
        <w:t xml:space="preserve"> Poznamo </w:t>
      </w:r>
      <w:r w:rsidR="0035785F" w:rsidRPr="00002E10">
        <w:rPr>
          <w:u w:val="single"/>
        </w:rPr>
        <w:t>kvantitativno (količinsko)</w:t>
      </w:r>
      <w:r w:rsidR="0035785F">
        <w:t xml:space="preserve"> in </w:t>
      </w:r>
      <w:r w:rsidR="0035785F" w:rsidRPr="00002E10">
        <w:rPr>
          <w:u w:val="single"/>
        </w:rPr>
        <w:t>kvalitativno (kakovostno) opazovanje</w:t>
      </w:r>
      <w:r w:rsidR="0035785F">
        <w:t>. Kvalitativni podatki so npr. barva, oblika, vonj, okus, način gibanja. Pri zbiranju teh podatkov uporabljamo tudi indikatorje ali pokazatelje, ki so posebne kemijske snovi v obliki papirja ali raztopine, ki v stiku z neko drugo snovjo spremenijo barvo. Kvalitativni podatki pa so npr. čas temperatura, teža volumen, masa, gostota, velikost, dolžina.</w:t>
      </w:r>
    </w:p>
    <w:p w:rsidR="0035785F" w:rsidRPr="006D3CBD" w:rsidRDefault="0035785F" w:rsidP="0035785F">
      <w:pPr>
        <w:numPr>
          <w:ilvl w:val="0"/>
          <w:numId w:val="17"/>
        </w:numPr>
        <w:jc w:val="both"/>
        <w:rPr>
          <w:b/>
        </w:rPr>
      </w:pPr>
      <w:r w:rsidRPr="0035785F">
        <w:rPr>
          <w:b/>
        </w:rPr>
        <w:t>Postavitev hipoteze</w:t>
      </w:r>
      <w:r>
        <w:rPr>
          <w:b/>
        </w:rPr>
        <w:t xml:space="preserve"> </w:t>
      </w:r>
      <w:r w:rsidR="00002E10">
        <w:t xml:space="preserve">- </w:t>
      </w:r>
      <w:r>
        <w:t>vsa zbrana dejstva oz. podatke znanstvenik poveže in razloži, tako da postavi domnevno hipotezo</w:t>
      </w:r>
      <w:r w:rsidR="00002E10">
        <w:t>.</w:t>
      </w:r>
      <w:r>
        <w:t xml:space="preserve"> </w:t>
      </w:r>
      <w:r w:rsidR="00002E10">
        <w:t>Č</w:t>
      </w:r>
      <w:r>
        <w:t>e je hipoteza dobra ima dobro razlago, vključi vsa dejstva, jih poveže in ra</w:t>
      </w:r>
      <w:r w:rsidR="00002E10">
        <w:t>zloži, vsebuje pa tudi napoved.</w:t>
      </w:r>
    </w:p>
    <w:p w:rsidR="006D3CBD" w:rsidRPr="00002E10" w:rsidRDefault="006D3CBD" w:rsidP="0035785F">
      <w:pPr>
        <w:numPr>
          <w:ilvl w:val="0"/>
          <w:numId w:val="17"/>
        </w:numPr>
        <w:jc w:val="both"/>
        <w:rPr>
          <w:b/>
        </w:rPr>
      </w:pPr>
      <w:r>
        <w:rPr>
          <w:b/>
        </w:rPr>
        <w:t>Preverjanje hipoteze</w:t>
      </w:r>
      <w:r w:rsidR="00002E10">
        <w:rPr>
          <w:b/>
        </w:rPr>
        <w:t xml:space="preserve"> - </w:t>
      </w:r>
      <w:r>
        <w:t>znanstvenik želi hipoteze</w:t>
      </w:r>
      <w:r w:rsidR="00002E10">
        <w:t xml:space="preserve"> potrdit z znanstvenimi poskusi.</w:t>
      </w:r>
      <w:r>
        <w:t xml:space="preserve"> </w:t>
      </w:r>
      <w:r w:rsidR="00002E10">
        <w:t xml:space="preserve">Pomembni so predvsem </w:t>
      </w:r>
      <w:r w:rsidR="00002E10" w:rsidRPr="00002E10">
        <w:rPr>
          <w:u w:val="single"/>
        </w:rPr>
        <w:t>kontrolirani poskusi</w:t>
      </w:r>
      <w:r w:rsidR="00002E10" w:rsidRPr="00002E10">
        <w:t xml:space="preserve">, katerih sestavni del je tudi </w:t>
      </w:r>
      <w:r w:rsidR="00002E10">
        <w:rPr>
          <w:u w:val="single"/>
        </w:rPr>
        <w:t>kontrolni poskus</w:t>
      </w:r>
      <w:r w:rsidR="00002E10">
        <w:t xml:space="preserve"> – poskus pri katerem ne spreminjamo poskusnih pogojev. Znanstvenik si tako pridobi nova dejstva oz. podatke, če ti podatki nasprotujejo postavljeni hipotezi, potem jo je treba spremeniti ali zavreči in postaviti novo. Če pa novi podatki potrjujejo pravilnost hipoteze, ki uspešno razlaga in povezuje številna dejstva, potem preraste v teorijo.</w:t>
      </w:r>
    </w:p>
    <w:p w:rsidR="00002E10" w:rsidRPr="00002E10" w:rsidRDefault="00002E10" w:rsidP="0035785F">
      <w:pPr>
        <w:numPr>
          <w:ilvl w:val="0"/>
          <w:numId w:val="17"/>
        </w:numPr>
        <w:jc w:val="both"/>
        <w:rPr>
          <w:b/>
        </w:rPr>
      </w:pPr>
      <w:r>
        <w:rPr>
          <w:b/>
        </w:rPr>
        <w:t>Postavitev teorije</w:t>
      </w:r>
      <w:r>
        <w:t xml:space="preserve"> – teorija je zanesljivejša od hipoteze. Kadar je teorija že splošno priznana in ni več dvoma v njeno sprejemljivost, govorimo o nauku.</w:t>
      </w:r>
    </w:p>
    <w:p w:rsidR="00002E10" w:rsidRPr="00002E10" w:rsidRDefault="00002E10" w:rsidP="009F5170">
      <w:pPr>
        <w:numPr>
          <w:ilvl w:val="0"/>
          <w:numId w:val="17"/>
        </w:numPr>
        <w:jc w:val="both"/>
      </w:pPr>
      <w:r>
        <w:rPr>
          <w:b/>
        </w:rPr>
        <w:t xml:space="preserve">Postavitev zakona </w:t>
      </w:r>
      <w:r w:rsidRPr="00002E10">
        <w:t xml:space="preserve">– Teorija </w:t>
      </w:r>
      <w:r>
        <w:t>preraste v zakon, ko je v celoti dokazana, tudi eksperimentalno v laboratoriju</w:t>
      </w:r>
      <w:r w:rsidR="00F701CC">
        <w:t>. Zakonu pravimo tudi znanstveno dokazano dejstvo. V biologiji pa se pogosteje namesto izraza zakon raje uporablja izraz pravilo / zakonitost.</w:t>
      </w:r>
    </w:p>
    <w:p w:rsidR="00AA3A00" w:rsidRDefault="009F5170" w:rsidP="009F5170">
      <w:pPr>
        <w:jc w:val="both"/>
      </w:pPr>
      <w:r>
        <w:t>Pri vaji bomo uporabljali tudi indikatorje, to so kemikalije, ki reagirajo z določeno snovjo tako, da spremenijo barvo.</w:t>
      </w:r>
      <w:r w:rsidRPr="009F5170">
        <w:t xml:space="preserve"> Uporabljamo jih takrat, ko ugotavljamo prisotnost snovi, ki jih ne moremo razločiti po barvi in obliki.</w:t>
      </w:r>
      <w:r w:rsidR="00AA3A00">
        <w:t xml:space="preserve"> </w:t>
      </w:r>
    </w:p>
    <w:p w:rsidR="00730732" w:rsidRDefault="00730732" w:rsidP="00AA3A00"/>
    <w:p w:rsidR="00AA3A00" w:rsidRPr="009F5170" w:rsidRDefault="00AA3A00" w:rsidP="00AA3A00">
      <w:pPr>
        <w:rPr>
          <w:u w:val="single"/>
        </w:rPr>
      </w:pPr>
      <w:r w:rsidRPr="009F5170">
        <w:rPr>
          <w:u w:val="single"/>
        </w:rPr>
        <w:t>Namen in cilji vaje so:</w:t>
      </w:r>
    </w:p>
    <w:p w:rsidR="00AA3A00" w:rsidRDefault="00AA3A00" w:rsidP="00AA3A00">
      <w:pPr>
        <w:numPr>
          <w:ilvl w:val="0"/>
          <w:numId w:val="3"/>
        </w:numPr>
      </w:pPr>
      <w:r>
        <w:t>ugotoviti, katero snov izločajo živa bitja</w:t>
      </w:r>
    </w:p>
    <w:p w:rsidR="00AA3A00" w:rsidRDefault="00AA3A00" w:rsidP="00AA3A00">
      <w:pPr>
        <w:numPr>
          <w:ilvl w:val="0"/>
          <w:numId w:val="3"/>
        </w:numPr>
      </w:pPr>
      <w:r>
        <w:t>spoznati pomen indikatorjev</w:t>
      </w:r>
    </w:p>
    <w:p w:rsidR="00AA3A00" w:rsidRDefault="00AA3A00" w:rsidP="00AA3A00">
      <w:pPr>
        <w:numPr>
          <w:ilvl w:val="0"/>
          <w:numId w:val="3"/>
        </w:numPr>
      </w:pPr>
      <w:r>
        <w:t>spoznati delovanje obeh indikatorjev, fenol rdečega in apnene vode</w:t>
      </w:r>
    </w:p>
    <w:p w:rsidR="00AA3A00" w:rsidRDefault="00AA3A00" w:rsidP="00AA3A00">
      <w:pPr>
        <w:numPr>
          <w:ilvl w:val="0"/>
          <w:numId w:val="3"/>
        </w:numPr>
      </w:pPr>
      <w:r>
        <w:t>spoznati pomen kontroliranega poskusa</w:t>
      </w:r>
    </w:p>
    <w:p w:rsidR="00AA3A00" w:rsidRDefault="00AA3A00" w:rsidP="00AA3A00">
      <w:pPr>
        <w:numPr>
          <w:ilvl w:val="0"/>
          <w:numId w:val="3"/>
        </w:numPr>
      </w:pPr>
      <w:r>
        <w:t>znati z natančnim opazovanjem zbrati podatke</w:t>
      </w:r>
    </w:p>
    <w:p w:rsidR="00CA243D" w:rsidRDefault="00CA243D" w:rsidP="00AA3A00">
      <w:pPr>
        <w:numPr>
          <w:ilvl w:val="0"/>
          <w:numId w:val="3"/>
        </w:numPr>
      </w:pPr>
      <w:r>
        <w:t xml:space="preserve">na osnovi zbranih podatkov znati </w:t>
      </w:r>
      <w:r w:rsidR="00AA3A00">
        <w:t xml:space="preserve"> postaviti dobro hipotezo </w:t>
      </w:r>
      <w:r>
        <w:t>z napovedjo</w:t>
      </w:r>
    </w:p>
    <w:p w:rsidR="00AA3A00" w:rsidRDefault="00AA3A00" w:rsidP="00AA3A00">
      <w:pPr>
        <w:numPr>
          <w:ilvl w:val="0"/>
          <w:numId w:val="3"/>
        </w:numPr>
      </w:pPr>
      <w:r>
        <w:t>znati uporabljati znanstveno metodo dela pri reševanju problemov</w:t>
      </w:r>
    </w:p>
    <w:p w:rsidR="00AA3A00" w:rsidRDefault="00AA3A00" w:rsidP="00AA3A00">
      <w:pPr>
        <w:numPr>
          <w:ilvl w:val="0"/>
          <w:numId w:val="3"/>
        </w:numPr>
      </w:pPr>
      <w:r>
        <w:t>spoznati pomen kvalitativnih podatkov</w:t>
      </w:r>
    </w:p>
    <w:p w:rsidR="00AA3A00" w:rsidRDefault="00AA3A00" w:rsidP="00AA3A00">
      <w:pPr>
        <w:numPr>
          <w:ilvl w:val="0"/>
          <w:numId w:val="3"/>
        </w:numPr>
      </w:pPr>
      <w:r>
        <w:t>spoznati in razumeti razlike med dejstvi,</w:t>
      </w:r>
      <w:r w:rsidR="008B6D75">
        <w:t xml:space="preserve"> </w:t>
      </w:r>
      <w:r>
        <w:t>podatki in hipotezo</w:t>
      </w:r>
    </w:p>
    <w:p w:rsidR="00AA3A00" w:rsidRDefault="0039365C" w:rsidP="00AA3A00">
      <w:pPr>
        <w:numPr>
          <w:ilvl w:val="0"/>
          <w:numId w:val="4"/>
        </w:numPr>
      </w:pPr>
      <w:r>
        <w:t>spoznati tudi etične probleme</w:t>
      </w:r>
      <w:r w:rsidR="00AA3A00">
        <w:t>, ki se pojavljajo pri bioloških poskusih</w:t>
      </w:r>
    </w:p>
    <w:p w:rsidR="00AA3A00" w:rsidRDefault="00AA3A00" w:rsidP="00AA3A00"/>
    <w:p w:rsidR="009F5170" w:rsidRDefault="009F5170" w:rsidP="00AA3A00"/>
    <w:p w:rsidR="009F5170" w:rsidRDefault="009F5170" w:rsidP="00AA3A00"/>
    <w:p w:rsidR="009F5170" w:rsidRDefault="009F5170" w:rsidP="00AA3A00"/>
    <w:p w:rsidR="00F701CC" w:rsidRPr="009F5170" w:rsidRDefault="00AA3A00" w:rsidP="00F701CC">
      <w:pPr>
        <w:numPr>
          <w:ilvl w:val="0"/>
          <w:numId w:val="1"/>
        </w:numPr>
        <w:rPr>
          <w:b/>
          <w:color w:val="FF9900"/>
          <w:sz w:val="28"/>
          <w:szCs w:val="28"/>
        </w:rPr>
      </w:pPr>
      <w:r w:rsidRPr="009F5170">
        <w:rPr>
          <w:b/>
          <w:color w:val="FF9900"/>
          <w:sz w:val="28"/>
          <w:szCs w:val="28"/>
        </w:rPr>
        <w:lastRenderedPageBreak/>
        <w:t>MATERIAL</w:t>
      </w:r>
    </w:p>
    <w:p w:rsidR="00AA3A00" w:rsidRDefault="00AA3A00" w:rsidP="00AA3A00">
      <w:pPr>
        <w:numPr>
          <w:ilvl w:val="1"/>
          <w:numId w:val="1"/>
        </w:numPr>
      </w:pPr>
      <w:r>
        <w:t>fenol rdeče barvilo</w:t>
      </w:r>
    </w:p>
    <w:p w:rsidR="00AA3A00" w:rsidRDefault="00AA3A00" w:rsidP="00AA3A00">
      <w:pPr>
        <w:numPr>
          <w:ilvl w:val="1"/>
          <w:numId w:val="1"/>
        </w:numPr>
      </w:pPr>
      <w:r>
        <w:t>apnena voda</w:t>
      </w:r>
    </w:p>
    <w:p w:rsidR="00AA3A00" w:rsidRDefault="00AA3A00" w:rsidP="00AA3A00">
      <w:pPr>
        <w:numPr>
          <w:ilvl w:val="1"/>
          <w:numId w:val="1"/>
        </w:numPr>
      </w:pPr>
      <w:r>
        <w:t>sodavica (H</w:t>
      </w:r>
      <w:r w:rsidRPr="00AA3A00">
        <w:rPr>
          <w:sz w:val="16"/>
          <w:szCs w:val="16"/>
        </w:rPr>
        <w:t>2</w:t>
      </w:r>
      <w:r>
        <w:t>O + CO</w:t>
      </w:r>
      <w:r w:rsidRPr="00AA3A00">
        <w:rPr>
          <w:sz w:val="16"/>
          <w:szCs w:val="16"/>
        </w:rPr>
        <w:t>2</w:t>
      </w:r>
      <w:r>
        <w:t>)</w:t>
      </w:r>
    </w:p>
    <w:p w:rsidR="00AA3A00" w:rsidRDefault="00AA3A00" w:rsidP="00AA3A00">
      <w:pPr>
        <w:numPr>
          <w:ilvl w:val="1"/>
          <w:numId w:val="1"/>
        </w:numPr>
      </w:pPr>
      <w:r>
        <w:t>razredčena kislina (HCl)</w:t>
      </w:r>
    </w:p>
    <w:p w:rsidR="00AA3A00" w:rsidRDefault="00AA3A00" w:rsidP="00AA3A00">
      <w:pPr>
        <w:numPr>
          <w:ilvl w:val="1"/>
          <w:numId w:val="1"/>
        </w:numPr>
      </w:pPr>
      <w:r>
        <w:t>4 kapalke</w:t>
      </w:r>
    </w:p>
    <w:p w:rsidR="00AA3A00" w:rsidRDefault="00AA3A00" w:rsidP="00AA3A00">
      <w:pPr>
        <w:numPr>
          <w:ilvl w:val="1"/>
          <w:numId w:val="1"/>
        </w:numPr>
      </w:pPr>
      <w:r>
        <w:t>slamice</w:t>
      </w:r>
    </w:p>
    <w:p w:rsidR="00AA3A00" w:rsidRDefault="00AA3A00" w:rsidP="00AA3A00">
      <w:pPr>
        <w:numPr>
          <w:ilvl w:val="1"/>
          <w:numId w:val="1"/>
        </w:numPr>
      </w:pPr>
      <w:r>
        <w:t>papirnate brisače</w:t>
      </w:r>
    </w:p>
    <w:p w:rsidR="00AA3A00" w:rsidRDefault="00AA3A00" w:rsidP="00AA3A00">
      <w:pPr>
        <w:numPr>
          <w:ilvl w:val="1"/>
          <w:numId w:val="1"/>
        </w:numPr>
      </w:pPr>
      <w:r>
        <w:t>stojalo za epruvete</w:t>
      </w:r>
    </w:p>
    <w:p w:rsidR="00AA3A00" w:rsidRDefault="00AA3A00" w:rsidP="00AA3A00">
      <w:pPr>
        <w:numPr>
          <w:ilvl w:val="1"/>
          <w:numId w:val="1"/>
        </w:numPr>
      </w:pPr>
      <w:r>
        <w:t>7 malih epruvet</w:t>
      </w:r>
    </w:p>
    <w:p w:rsidR="00AA3A00" w:rsidRDefault="00AA3A00" w:rsidP="00AA3A00">
      <w:pPr>
        <w:numPr>
          <w:ilvl w:val="1"/>
          <w:numId w:val="1"/>
        </w:numPr>
      </w:pPr>
      <w:r>
        <w:t>7 medeninastih vijakov</w:t>
      </w:r>
    </w:p>
    <w:p w:rsidR="00AA3A00" w:rsidRDefault="00AA3A00" w:rsidP="00AA3A00">
      <w:pPr>
        <w:numPr>
          <w:ilvl w:val="1"/>
          <w:numId w:val="1"/>
        </w:numPr>
      </w:pPr>
      <w:r>
        <w:t>6 epruvet standardne velikosti</w:t>
      </w:r>
    </w:p>
    <w:p w:rsidR="00AA3A00" w:rsidRDefault="00AA3A00" w:rsidP="00AA3A00">
      <w:pPr>
        <w:numPr>
          <w:ilvl w:val="1"/>
          <w:numId w:val="1"/>
        </w:numPr>
      </w:pPr>
      <w:r>
        <w:t>raztopina kvasa in sladkorja</w:t>
      </w:r>
    </w:p>
    <w:p w:rsidR="00AA3A00" w:rsidRDefault="00AA3A00" w:rsidP="00AA3A00">
      <w:pPr>
        <w:numPr>
          <w:ilvl w:val="1"/>
          <w:numId w:val="1"/>
        </w:numPr>
      </w:pPr>
      <w:r>
        <w:t>prekuhan kvas</w:t>
      </w:r>
    </w:p>
    <w:p w:rsidR="00AA3A00" w:rsidRDefault="00AA3A00" w:rsidP="00AA3A00">
      <w:pPr>
        <w:numPr>
          <w:ilvl w:val="1"/>
          <w:numId w:val="1"/>
        </w:numPr>
      </w:pPr>
      <w:r>
        <w:t>5-10 suhih semen</w:t>
      </w:r>
    </w:p>
    <w:p w:rsidR="00AA3A00" w:rsidRDefault="00AA3A00" w:rsidP="00AA3A00">
      <w:pPr>
        <w:numPr>
          <w:ilvl w:val="1"/>
          <w:numId w:val="1"/>
        </w:numPr>
      </w:pPr>
      <w:r>
        <w:t>5-10 kalečih semen</w:t>
      </w:r>
    </w:p>
    <w:p w:rsidR="00AA1B3C" w:rsidRDefault="00AA1B3C" w:rsidP="00AA3A00">
      <w:pPr>
        <w:numPr>
          <w:ilvl w:val="1"/>
          <w:numId w:val="1"/>
        </w:numPr>
      </w:pPr>
      <w:r>
        <w:t>1 majhna živa žuželka</w:t>
      </w:r>
    </w:p>
    <w:p w:rsidR="00AA1B3C" w:rsidRDefault="00AA1B3C" w:rsidP="00AA3A00">
      <w:pPr>
        <w:numPr>
          <w:ilvl w:val="1"/>
          <w:numId w:val="1"/>
        </w:numPr>
      </w:pPr>
      <w:r>
        <w:t xml:space="preserve">1 </w:t>
      </w:r>
      <w:r w:rsidR="00F701CC">
        <w:t>majhna mrtva žuželka iste vrste</w:t>
      </w:r>
    </w:p>
    <w:p w:rsidR="00AA1B3C" w:rsidRDefault="00F701CC" w:rsidP="00AA3A00">
      <w:pPr>
        <w:numPr>
          <w:ilvl w:val="1"/>
          <w:numId w:val="1"/>
        </w:numPr>
      </w:pPr>
      <w:r>
        <w:t>u</w:t>
      </w:r>
      <w:r w:rsidR="00AA1B3C">
        <w:t>ra</w:t>
      </w:r>
    </w:p>
    <w:p w:rsidR="00AA1B3C" w:rsidRDefault="00AA1B3C" w:rsidP="00AA1B3C"/>
    <w:p w:rsidR="00A75092" w:rsidRPr="009F5170" w:rsidRDefault="00AA1B3C" w:rsidP="00AA1B3C">
      <w:pPr>
        <w:numPr>
          <w:ilvl w:val="0"/>
          <w:numId w:val="1"/>
        </w:numPr>
        <w:rPr>
          <w:b/>
          <w:color w:val="FF9900"/>
          <w:sz w:val="28"/>
          <w:szCs w:val="28"/>
        </w:rPr>
      </w:pPr>
      <w:r w:rsidRPr="009F5170">
        <w:rPr>
          <w:b/>
          <w:color w:val="FF9900"/>
          <w:sz w:val="28"/>
          <w:szCs w:val="28"/>
        </w:rPr>
        <w:t>POSTOPEK</w:t>
      </w:r>
    </w:p>
    <w:p w:rsidR="00AA1B3C" w:rsidRDefault="00AA1B3C" w:rsidP="00A75092">
      <w:r>
        <w:t>Dr. Jože Drašler, prof. dr. Nada Gogala, mag. Meta Povž, prof. dr. Franc Sušnik, prof. dr. Tatjana Vrčkovnik, dr Branka Vesel, BIOLOGIJA, NAVODILA ZA LABORATORIJSKO DELO, DZS, Ljubljana, 2001, str. 9, 10</w:t>
      </w:r>
    </w:p>
    <w:p w:rsidR="009F5170" w:rsidRDefault="009F5170" w:rsidP="00A75092"/>
    <w:p w:rsidR="00EF4297" w:rsidRPr="009F5170" w:rsidRDefault="00AA1B3C" w:rsidP="00AA1B3C">
      <w:pPr>
        <w:numPr>
          <w:ilvl w:val="0"/>
          <w:numId w:val="1"/>
        </w:numPr>
        <w:rPr>
          <w:b/>
          <w:color w:val="FF9900"/>
          <w:sz w:val="28"/>
          <w:szCs w:val="28"/>
        </w:rPr>
      </w:pPr>
      <w:r w:rsidRPr="009F5170">
        <w:rPr>
          <w:b/>
          <w:color w:val="FF9900"/>
          <w:sz w:val="28"/>
          <w:szCs w:val="28"/>
        </w:rPr>
        <w:t>REZULTATI</w:t>
      </w:r>
    </w:p>
    <w:p w:rsidR="00AA1B3C" w:rsidRDefault="00AA1B3C" w:rsidP="00AA1B3C">
      <w:r>
        <w:t xml:space="preserve">Med potekom vaje smo prišli do ugotovitev, ki so zapisane v spodnji tabeli. </w:t>
      </w:r>
    </w:p>
    <w:p w:rsidR="00AA1B3C" w:rsidRDefault="00AA1B3C" w:rsidP="00AA1B3C">
      <w:r>
        <w:t xml:space="preserve">Tabela </w:t>
      </w:r>
      <w:r w:rsidR="003D269B">
        <w:t>1: D</w:t>
      </w:r>
      <w:r>
        <w:t>elovni materiali in sprememba i</w:t>
      </w:r>
      <w:r w:rsidR="00A75092">
        <w:t>n</w:t>
      </w:r>
      <w:r>
        <w:t>dikatorja</w:t>
      </w:r>
    </w:p>
    <w:p w:rsidR="00A75092" w:rsidRDefault="00A75092" w:rsidP="00AA1B3C"/>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368"/>
        <w:gridCol w:w="5220"/>
        <w:gridCol w:w="2700"/>
      </w:tblGrid>
      <w:tr w:rsidR="00D24F66" w:rsidTr="00C60A4D">
        <w:tc>
          <w:tcPr>
            <w:tcW w:w="1368" w:type="dxa"/>
            <w:tcBorders>
              <w:bottom w:val="single" w:sz="6" w:space="0" w:color="000000"/>
            </w:tcBorders>
            <w:shd w:val="pct30" w:color="FFFF00" w:fill="FFFFFF"/>
          </w:tcPr>
          <w:p w:rsidR="00D24F66" w:rsidRDefault="00D24F66" w:rsidP="00C60A4D">
            <w:pPr>
              <w:jc w:val="center"/>
            </w:pPr>
            <w:r>
              <w:t>Št</w:t>
            </w:r>
            <w:r w:rsidR="009F5170">
              <w:t>.</w:t>
            </w:r>
            <w:r>
              <w:t>epruvete</w:t>
            </w:r>
          </w:p>
        </w:tc>
        <w:tc>
          <w:tcPr>
            <w:tcW w:w="5220" w:type="dxa"/>
            <w:tcBorders>
              <w:bottom w:val="single" w:sz="6" w:space="0" w:color="000000"/>
            </w:tcBorders>
            <w:shd w:val="pct30" w:color="FFFF00" w:fill="FFFFFF"/>
          </w:tcPr>
          <w:p w:rsidR="00D24F66" w:rsidRDefault="00D24F66" w:rsidP="00C60A4D">
            <w:pPr>
              <w:jc w:val="center"/>
            </w:pPr>
            <w:r>
              <w:t>Delovni material</w:t>
            </w:r>
          </w:p>
        </w:tc>
        <w:tc>
          <w:tcPr>
            <w:tcW w:w="2700" w:type="dxa"/>
            <w:tcBorders>
              <w:bottom w:val="single" w:sz="6" w:space="0" w:color="000000"/>
            </w:tcBorders>
            <w:shd w:val="pct30" w:color="FFFF00" w:fill="FFFFFF"/>
          </w:tcPr>
          <w:p w:rsidR="00D24F66" w:rsidRPr="00C60A4D" w:rsidRDefault="00D24F66" w:rsidP="00C60A4D">
            <w:pPr>
              <w:jc w:val="center"/>
              <w:rPr>
                <w:b/>
                <w:bCs/>
              </w:rPr>
            </w:pPr>
            <w:r w:rsidRPr="00C60A4D">
              <w:rPr>
                <w:bCs/>
              </w:rPr>
              <w:t>Sprememba indikatorja</w:t>
            </w:r>
          </w:p>
        </w:tc>
      </w:tr>
      <w:tr w:rsidR="00D24F66" w:rsidTr="00C60A4D">
        <w:tc>
          <w:tcPr>
            <w:tcW w:w="1368" w:type="dxa"/>
            <w:tcBorders>
              <w:top w:val="single" w:sz="6" w:space="0" w:color="000000"/>
              <w:bottom w:val="single" w:sz="4" w:space="0" w:color="auto"/>
            </w:tcBorders>
            <w:shd w:val="clear" w:color="auto" w:fill="auto"/>
          </w:tcPr>
          <w:p w:rsidR="00D24F66" w:rsidRDefault="00D24F66" w:rsidP="00C60A4D">
            <w:pPr>
              <w:jc w:val="center"/>
            </w:pPr>
            <w:r>
              <w:t>1</w:t>
            </w:r>
          </w:p>
        </w:tc>
        <w:tc>
          <w:tcPr>
            <w:tcW w:w="5220" w:type="dxa"/>
            <w:tcBorders>
              <w:top w:val="single" w:sz="6" w:space="0" w:color="000000"/>
              <w:bottom w:val="single" w:sz="4" w:space="0" w:color="auto"/>
            </w:tcBorders>
            <w:shd w:val="clear" w:color="auto" w:fill="auto"/>
          </w:tcPr>
          <w:p w:rsidR="00D24F66" w:rsidRDefault="003D269B" w:rsidP="00C60A4D">
            <w:pPr>
              <w:jc w:val="center"/>
            </w:pPr>
            <w:r w:rsidRPr="00C60A4D">
              <w:rPr>
                <w:color w:val="FF0000"/>
              </w:rPr>
              <w:t>fenol rdeče</w:t>
            </w:r>
            <w:r>
              <w:t xml:space="preserve"> + </w:t>
            </w:r>
            <w:r w:rsidRPr="00C60A4D">
              <w:rPr>
                <w:color w:val="999999"/>
              </w:rPr>
              <w:t>vijak</w:t>
            </w:r>
            <w:r>
              <w:t xml:space="preserve"> + </w:t>
            </w:r>
            <w:r w:rsidR="00D24F66">
              <w:t>nič</w:t>
            </w:r>
          </w:p>
        </w:tc>
        <w:tc>
          <w:tcPr>
            <w:tcW w:w="2700" w:type="dxa"/>
            <w:tcBorders>
              <w:top w:val="single" w:sz="6" w:space="0" w:color="000000"/>
              <w:bottom w:val="single" w:sz="4" w:space="0" w:color="auto"/>
            </w:tcBorders>
            <w:shd w:val="clear" w:color="auto" w:fill="auto"/>
          </w:tcPr>
          <w:p w:rsidR="00D24F66" w:rsidRPr="00C60A4D" w:rsidRDefault="003113FF" w:rsidP="00C60A4D">
            <w:pPr>
              <w:jc w:val="center"/>
              <w:rPr>
                <w:b/>
                <w:bCs/>
              </w:rPr>
            </w:pPr>
            <w:r w:rsidRPr="00C60A4D">
              <w:rPr>
                <w:bCs/>
              </w:rPr>
              <w:t>ni spremembe</w:t>
            </w:r>
          </w:p>
        </w:tc>
      </w:tr>
      <w:tr w:rsidR="00D24F66" w:rsidTr="00C60A4D">
        <w:tc>
          <w:tcPr>
            <w:tcW w:w="1368" w:type="dxa"/>
            <w:tcBorders>
              <w:top w:val="single" w:sz="4" w:space="0" w:color="auto"/>
              <w:bottom w:val="single" w:sz="4" w:space="0" w:color="auto"/>
            </w:tcBorders>
            <w:shd w:val="clear" w:color="auto" w:fill="auto"/>
          </w:tcPr>
          <w:p w:rsidR="00D24F66" w:rsidRDefault="00D24F66" w:rsidP="00C60A4D">
            <w:pPr>
              <w:jc w:val="center"/>
            </w:pPr>
            <w:r>
              <w:t>2</w:t>
            </w:r>
          </w:p>
        </w:tc>
        <w:tc>
          <w:tcPr>
            <w:tcW w:w="5220" w:type="dxa"/>
            <w:tcBorders>
              <w:top w:val="single" w:sz="4" w:space="0" w:color="auto"/>
              <w:bottom w:val="single" w:sz="4" w:space="0" w:color="auto"/>
            </w:tcBorders>
            <w:shd w:val="clear" w:color="auto" w:fill="auto"/>
          </w:tcPr>
          <w:p w:rsidR="00D24F66" w:rsidRDefault="003D269B" w:rsidP="00C60A4D">
            <w:pPr>
              <w:jc w:val="center"/>
            </w:pPr>
            <w:r w:rsidRPr="00C60A4D">
              <w:rPr>
                <w:color w:val="FF0000"/>
              </w:rPr>
              <w:t>fenol rdeče</w:t>
            </w:r>
            <w:r>
              <w:t xml:space="preserve"> + </w:t>
            </w:r>
            <w:r w:rsidRPr="00C60A4D">
              <w:rPr>
                <w:color w:val="999999"/>
              </w:rPr>
              <w:t>vijak</w:t>
            </w:r>
            <w:r>
              <w:t xml:space="preserve"> + </w:t>
            </w:r>
            <w:r w:rsidR="00D24F66">
              <w:t>zvit košček filtrirnega papirja namočen v raztopino kvasa in sladkorja</w:t>
            </w:r>
          </w:p>
        </w:tc>
        <w:tc>
          <w:tcPr>
            <w:tcW w:w="2700" w:type="dxa"/>
            <w:tcBorders>
              <w:top w:val="single" w:sz="4" w:space="0" w:color="auto"/>
              <w:bottom w:val="single" w:sz="4" w:space="0" w:color="auto"/>
            </w:tcBorders>
            <w:shd w:val="clear" w:color="auto" w:fill="auto"/>
          </w:tcPr>
          <w:p w:rsidR="00D24F66" w:rsidRPr="00C60A4D" w:rsidRDefault="003C3602" w:rsidP="00C60A4D">
            <w:pPr>
              <w:jc w:val="center"/>
              <w:rPr>
                <w:b/>
                <w:bCs/>
              </w:rPr>
            </w:pPr>
            <w:r w:rsidRPr="00C60A4D">
              <w:rPr>
                <w:bCs/>
              </w:rPr>
              <w:t>porumeni</w:t>
            </w:r>
          </w:p>
        </w:tc>
      </w:tr>
      <w:tr w:rsidR="00D24F66" w:rsidTr="00C60A4D">
        <w:tc>
          <w:tcPr>
            <w:tcW w:w="1368" w:type="dxa"/>
            <w:tcBorders>
              <w:top w:val="single" w:sz="4" w:space="0" w:color="auto"/>
              <w:bottom w:val="single" w:sz="4" w:space="0" w:color="auto"/>
            </w:tcBorders>
            <w:shd w:val="clear" w:color="auto" w:fill="auto"/>
          </w:tcPr>
          <w:p w:rsidR="00D24F66" w:rsidRDefault="00D24F66" w:rsidP="00C60A4D">
            <w:pPr>
              <w:jc w:val="center"/>
            </w:pPr>
            <w:r>
              <w:t>3</w:t>
            </w:r>
          </w:p>
        </w:tc>
        <w:tc>
          <w:tcPr>
            <w:tcW w:w="5220" w:type="dxa"/>
            <w:tcBorders>
              <w:top w:val="single" w:sz="4" w:space="0" w:color="auto"/>
              <w:bottom w:val="single" w:sz="4" w:space="0" w:color="auto"/>
            </w:tcBorders>
            <w:shd w:val="clear" w:color="auto" w:fill="auto"/>
          </w:tcPr>
          <w:p w:rsidR="00D24F66" w:rsidRDefault="003D269B" w:rsidP="00C60A4D">
            <w:pPr>
              <w:jc w:val="center"/>
            </w:pPr>
            <w:r w:rsidRPr="00C60A4D">
              <w:rPr>
                <w:color w:val="FF0000"/>
              </w:rPr>
              <w:t>fenol rdeče</w:t>
            </w:r>
            <w:r>
              <w:t xml:space="preserve"> + </w:t>
            </w:r>
            <w:r w:rsidRPr="00C60A4D">
              <w:rPr>
                <w:color w:val="999999"/>
              </w:rPr>
              <w:t>vijak</w:t>
            </w:r>
            <w:r>
              <w:t xml:space="preserve"> + </w:t>
            </w:r>
            <w:r w:rsidR="00D24F66">
              <w:t>zvit košček filtrirnega papirja namočen v raztopino kuhanega kvasa in sladkorja</w:t>
            </w:r>
          </w:p>
        </w:tc>
        <w:tc>
          <w:tcPr>
            <w:tcW w:w="2700" w:type="dxa"/>
            <w:tcBorders>
              <w:top w:val="single" w:sz="4" w:space="0" w:color="auto"/>
              <w:bottom w:val="single" w:sz="4" w:space="0" w:color="auto"/>
            </w:tcBorders>
            <w:shd w:val="clear" w:color="auto" w:fill="auto"/>
          </w:tcPr>
          <w:p w:rsidR="00D24F66" w:rsidRPr="00C60A4D" w:rsidRDefault="003C3602" w:rsidP="00C60A4D">
            <w:pPr>
              <w:jc w:val="center"/>
              <w:rPr>
                <w:b/>
                <w:bCs/>
              </w:rPr>
            </w:pPr>
            <w:r w:rsidRPr="00C60A4D">
              <w:rPr>
                <w:bCs/>
              </w:rPr>
              <w:t>ni spremembe</w:t>
            </w:r>
          </w:p>
        </w:tc>
      </w:tr>
      <w:tr w:rsidR="00D24F66" w:rsidTr="00C60A4D">
        <w:tc>
          <w:tcPr>
            <w:tcW w:w="1368" w:type="dxa"/>
            <w:tcBorders>
              <w:top w:val="single" w:sz="4" w:space="0" w:color="auto"/>
              <w:bottom w:val="single" w:sz="4" w:space="0" w:color="auto"/>
            </w:tcBorders>
            <w:shd w:val="clear" w:color="auto" w:fill="auto"/>
          </w:tcPr>
          <w:p w:rsidR="00D24F66" w:rsidRDefault="00D24F66" w:rsidP="00C60A4D">
            <w:pPr>
              <w:jc w:val="center"/>
            </w:pPr>
            <w:r>
              <w:t>4</w:t>
            </w:r>
          </w:p>
        </w:tc>
        <w:tc>
          <w:tcPr>
            <w:tcW w:w="5220" w:type="dxa"/>
            <w:tcBorders>
              <w:top w:val="single" w:sz="4" w:space="0" w:color="auto"/>
              <w:bottom w:val="single" w:sz="4" w:space="0" w:color="auto"/>
            </w:tcBorders>
            <w:shd w:val="clear" w:color="auto" w:fill="auto"/>
          </w:tcPr>
          <w:p w:rsidR="00D24F66" w:rsidRDefault="003D269B" w:rsidP="00C60A4D">
            <w:pPr>
              <w:jc w:val="center"/>
            </w:pPr>
            <w:r w:rsidRPr="00C60A4D">
              <w:rPr>
                <w:color w:val="FF0000"/>
              </w:rPr>
              <w:t>fenol rdeče</w:t>
            </w:r>
            <w:r>
              <w:t xml:space="preserve"> + </w:t>
            </w:r>
            <w:r w:rsidRPr="00C60A4D">
              <w:rPr>
                <w:color w:val="999999"/>
              </w:rPr>
              <w:t>vijak</w:t>
            </w:r>
            <w:r>
              <w:t xml:space="preserve"> + </w:t>
            </w:r>
            <w:r w:rsidR="00D24F66">
              <w:t>5-10 suhih semen</w:t>
            </w:r>
          </w:p>
        </w:tc>
        <w:tc>
          <w:tcPr>
            <w:tcW w:w="2700" w:type="dxa"/>
            <w:tcBorders>
              <w:top w:val="single" w:sz="4" w:space="0" w:color="auto"/>
              <w:bottom w:val="single" w:sz="4" w:space="0" w:color="auto"/>
            </w:tcBorders>
            <w:shd w:val="clear" w:color="auto" w:fill="auto"/>
          </w:tcPr>
          <w:p w:rsidR="00D24F66" w:rsidRPr="00C60A4D" w:rsidRDefault="003C3602" w:rsidP="00C60A4D">
            <w:pPr>
              <w:jc w:val="center"/>
              <w:rPr>
                <w:b/>
                <w:bCs/>
              </w:rPr>
            </w:pPr>
            <w:r w:rsidRPr="00C60A4D">
              <w:rPr>
                <w:bCs/>
              </w:rPr>
              <w:t>ni spremembe</w:t>
            </w:r>
          </w:p>
        </w:tc>
      </w:tr>
      <w:tr w:rsidR="00D24F66" w:rsidTr="00C60A4D">
        <w:tc>
          <w:tcPr>
            <w:tcW w:w="1368" w:type="dxa"/>
            <w:tcBorders>
              <w:top w:val="single" w:sz="4" w:space="0" w:color="auto"/>
              <w:bottom w:val="single" w:sz="4" w:space="0" w:color="auto"/>
            </w:tcBorders>
            <w:shd w:val="clear" w:color="auto" w:fill="auto"/>
          </w:tcPr>
          <w:p w:rsidR="00D24F66" w:rsidRDefault="00D24F66" w:rsidP="00C60A4D">
            <w:pPr>
              <w:jc w:val="center"/>
            </w:pPr>
            <w:r>
              <w:t>5</w:t>
            </w:r>
          </w:p>
        </w:tc>
        <w:tc>
          <w:tcPr>
            <w:tcW w:w="5220" w:type="dxa"/>
            <w:tcBorders>
              <w:top w:val="single" w:sz="4" w:space="0" w:color="auto"/>
              <w:bottom w:val="single" w:sz="4" w:space="0" w:color="auto"/>
            </w:tcBorders>
            <w:shd w:val="clear" w:color="auto" w:fill="auto"/>
          </w:tcPr>
          <w:p w:rsidR="00D24F66" w:rsidRDefault="003D269B" w:rsidP="00C60A4D">
            <w:pPr>
              <w:jc w:val="center"/>
            </w:pPr>
            <w:r w:rsidRPr="00C60A4D">
              <w:rPr>
                <w:color w:val="FF0000"/>
              </w:rPr>
              <w:t>fenol rdeče</w:t>
            </w:r>
            <w:r>
              <w:t xml:space="preserve"> + </w:t>
            </w:r>
            <w:r w:rsidRPr="00C60A4D">
              <w:rPr>
                <w:color w:val="999999"/>
              </w:rPr>
              <w:t>vijak</w:t>
            </w:r>
            <w:r>
              <w:t xml:space="preserve"> + </w:t>
            </w:r>
            <w:r w:rsidR="00D24F66">
              <w:t>5-10 kalečih semen</w:t>
            </w:r>
          </w:p>
        </w:tc>
        <w:tc>
          <w:tcPr>
            <w:tcW w:w="2700" w:type="dxa"/>
            <w:tcBorders>
              <w:top w:val="single" w:sz="4" w:space="0" w:color="auto"/>
              <w:bottom w:val="single" w:sz="4" w:space="0" w:color="auto"/>
            </w:tcBorders>
            <w:shd w:val="clear" w:color="auto" w:fill="auto"/>
          </w:tcPr>
          <w:p w:rsidR="00D24F66" w:rsidRPr="00C60A4D" w:rsidRDefault="003C3602" w:rsidP="00C60A4D">
            <w:pPr>
              <w:jc w:val="center"/>
              <w:rPr>
                <w:b/>
                <w:bCs/>
              </w:rPr>
            </w:pPr>
            <w:r w:rsidRPr="00C60A4D">
              <w:rPr>
                <w:bCs/>
              </w:rPr>
              <w:t>porumeni</w:t>
            </w:r>
          </w:p>
        </w:tc>
      </w:tr>
      <w:tr w:rsidR="00D24F66" w:rsidTr="00C60A4D">
        <w:tc>
          <w:tcPr>
            <w:tcW w:w="1368" w:type="dxa"/>
            <w:tcBorders>
              <w:top w:val="single" w:sz="4" w:space="0" w:color="auto"/>
              <w:bottom w:val="single" w:sz="4" w:space="0" w:color="auto"/>
            </w:tcBorders>
            <w:shd w:val="clear" w:color="auto" w:fill="auto"/>
          </w:tcPr>
          <w:p w:rsidR="00D24F66" w:rsidRDefault="00D24F66" w:rsidP="00C60A4D">
            <w:pPr>
              <w:jc w:val="center"/>
            </w:pPr>
            <w:r>
              <w:t>6</w:t>
            </w:r>
          </w:p>
        </w:tc>
        <w:tc>
          <w:tcPr>
            <w:tcW w:w="5220" w:type="dxa"/>
            <w:tcBorders>
              <w:top w:val="single" w:sz="4" w:space="0" w:color="auto"/>
              <w:bottom w:val="single" w:sz="4" w:space="0" w:color="auto"/>
            </w:tcBorders>
            <w:shd w:val="clear" w:color="auto" w:fill="auto"/>
          </w:tcPr>
          <w:p w:rsidR="00D24F66" w:rsidRDefault="003D269B" w:rsidP="00C60A4D">
            <w:pPr>
              <w:jc w:val="center"/>
            </w:pPr>
            <w:r w:rsidRPr="00C60A4D">
              <w:rPr>
                <w:color w:val="FF0000"/>
              </w:rPr>
              <w:t>fenol rdeče</w:t>
            </w:r>
            <w:r>
              <w:t xml:space="preserve"> + </w:t>
            </w:r>
            <w:r w:rsidRPr="00C60A4D">
              <w:rPr>
                <w:color w:val="999999"/>
              </w:rPr>
              <w:t>vijak</w:t>
            </w:r>
            <w:r>
              <w:t xml:space="preserve"> + </w:t>
            </w:r>
            <w:r w:rsidR="00D24F66">
              <w:t>živa žuželka</w:t>
            </w:r>
          </w:p>
        </w:tc>
        <w:tc>
          <w:tcPr>
            <w:tcW w:w="2700" w:type="dxa"/>
            <w:tcBorders>
              <w:top w:val="single" w:sz="4" w:space="0" w:color="auto"/>
              <w:bottom w:val="single" w:sz="4" w:space="0" w:color="auto"/>
            </w:tcBorders>
            <w:shd w:val="clear" w:color="auto" w:fill="auto"/>
          </w:tcPr>
          <w:p w:rsidR="00D24F66" w:rsidRPr="00C60A4D" w:rsidRDefault="003C3602" w:rsidP="00C60A4D">
            <w:pPr>
              <w:jc w:val="center"/>
              <w:rPr>
                <w:b/>
                <w:bCs/>
              </w:rPr>
            </w:pPr>
            <w:r w:rsidRPr="00C60A4D">
              <w:rPr>
                <w:bCs/>
              </w:rPr>
              <w:t>porumeni</w:t>
            </w:r>
          </w:p>
        </w:tc>
      </w:tr>
      <w:tr w:rsidR="00D24F66" w:rsidTr="00C60A4D">
        <w:tc>
          <w:tcPr>
            <w:tcW w:w="1368" w:type="dxa"/>
            <w:tcBorders>
              <w:top w:val="single" w:sz="4" w:space="0" w:color="auto"/>
              <w:bottom w:val="single" w:sz="4" w:space="0" w:color="auto"/>
            </w:tcBorders>
            <w:shd w:val="clear" w:color="auto" w:fill="auto"/>
          </w:tcPr>
          <w:p w:rsidR="00D24F66" w:rsidRDefault="00D24F66" w:rsidP="00C60A4D">
            <w:pPr>
              <w:jc w:val="center"/>
            </w:pPr>
            <w:r>
              <w:t>7</w:t>
            </w:r>
          </w:p>
        </w:tc>
        <w:tc>
          <w:tcPr>
            <w:tcW w:w="5220" w:type="dxa"/>
            <w:tcBorders>
              <w:top w:val="single" w:sz="4" w:space="0" w:color="auto"/>
              <w:bottom w:val="single" w:sz="4" w:space="0" w:color="auto"/>
            </w:tcBorders>
            <w:shd w:val="clear" w:color="auto" w:fill="auto"/>
          </w:tcPr>
          <w:p w:rsidR="00D24F66" w:rsidRDefault="003D269B" w:rsidP="00C60A4D">
            <w:pPr>
              <w:jc w:val="center"/>
            </w:pPr>
            <w:r w:rsidRPr="00C60A4D">
              <w:rPr>
                <w:color w:val="FF0000"/>
              </w:rPr>
              <w:t>fenol rdeče</w:t>
            </w:r>
            <w:r>
              <w:t xml:space="preserve"> + </w:t>
            </w:r>
            <w:r w:rsidRPr="00C60A4D">
              <w:rPr>
                <w:color w:val="999999"/>
              </w:rPr>
              <w:t>vijak</w:t>
            </w:r>
            <w:r>
              <w:t xml:space="preserve"> + </w:t>
            </w:r>
            <w:r w:rsidR="00D24F66">
              <w:t>mrtva žuželka</w:t>
            </w:r>
          </w:p>
        </w:tc>
        <w:tc>
          <w:tcPr>
            <w:tcW w:w="2700" w:type="dxa"/>
            <w:tcBorders>
              <w:top w:val="single" w:sz="4" w:space="0" w:color="auto"/>
              <w:bottom w:val="single" w:sz="4" w:space="0" w:color="auto"/>
            </w:tcBorders>
            <w:shd w:val="clear" w:color="auto" w:fill="auto"/>
          </w:tcPr>
          <w:p w:rsidR="00D24F66" w:rsidRPr="00C60A4D" w:rsidRDefault="003C3602" w:rsidP="00C60A4D">
            <w:pPr>
              <w:jc w:val="center"/>
              <w:rPr>
                <w:b/>
                <w:bCs/>
              </w:rPr>
            </w:pPr>
            <w:r w:rsidRPr="00C60A4D">
              <w:rPr>
                <w:bCs/>
              </w:rPr>
              <w:t>ni spremembe</w:t>
            </w:r>
          </w:p>
        </w:tc>
      </w:tr>
      <w:tr w:rsidR="00D24F66" w:rsidTr="00C60A4D">
        <w:tc>
          <w:tcPr>
            <w:tcW w:w="1368" w:type="dxa"/>
            <w:tcBorders>
              <w:top w:val="single" w:sz="4" w:space="0" w:color="auto"/>
              <w:bottom w:val="single" w:sz="4" w:space="0" w:color="auto"/>
            </w:tcBorders>
            <w:shd w:val="clear" w:color="auto" w:fill="auto"/>
          </w:tcPr>
          <w:p w:rsidR="00D24F66" w:rsidRDefault="00D24F66" w:rsidP="00C60A4D">
            <w:pPr>
              <w:jc w:val="center"/>
            </w:pPr>
            <w:r>
              <w:t>8</w:t>
            </w:r>
          </w:p>
        </w:tc>
        <w:tc>
          <w:tcPr>
            <w:tcW w:w="5220" w:type="dxa"/>
            <w:tcBorders>
              <w:top w:val="single" w:sz="4" w:space="0" w:color="auto"/>
              <w:bottom w:val="single" w:sz="4" w:space="0" w:color="auto"/>
            </w:tcBorders>
            <w:shd w:val="clear" w:color="auto" w:fill="auto"/>
          </w:tcPr>
          <w:p w:rsidR="00D24F66" w:rsidRDefault="003D269B" w:rsidP="00C60A4D">
            <w:pPr>
              <w:jc w:val="center"/>
            </w:pPr>
            <w:r w:rsidRPr="00C60A4D">
              <w:rPr>
                <w:color w:val="FF0000"/>
              </w:rPr>
              <w:t>fenol rdeče</w:t>
            </w:r>
            <w:r>
              <w:t xml:space="preserve"> </w:t>
            </w:r>
            <w:r w:rsidR="00D24F66">
              <w:t xml:space="preserve">1-5 kapljic razredčene kisline </w:t>
            </w:r>
          </w:p>
        </w:tc>
        <w:tc>
          <w:tcPr>
            <w:tcW w:w="2700" w:type="dxa"/>
            <w:tcBorders>
              <w:top w:val="single" w:sz="4" w:space="0" w:color="auto"/>
              <w:bottom w:val="single" w:sz="4" w:space="0" w:color="auto"/>
            </w:tcBorders>
            <w:shd w:val="clear" w:color="auto" w:fill="auto"/>
          </w:tcPr>
          <w:p w:rsidR="00D24F66" w:rsidRPr="00C60A4D" w:rsidRDefault="003C3602" w:rsidP="00C60A4D">
            <w:pPr>
              <w:jc w:val="center"/>
              <w:rPr>
                <w:b/>
                <w:bCs/>
              </w:rPr>
            </w:pPr>
            <w:r w:rsidRPr="00C60A4D">
              <w:rPr>
                <w:bCs/>
              </w:rPr>
              <w:t>porumeni</w:t>
            </w:r>
          </w:p>
        </w:tc>
      </w:tr>
      <w:tr w:rsidR="00D24F66" w:rsidTr="00C60A4D">
        <w:tc>
          <w:tcPr>
            <w:tcW w:w="1368" w:type="dxa"/>
            <w:tcBorders>
              <w:top w:val="single" w:sz="4" w:space="0" w:color="auto"/>
              <w:bottom w:val="single" w:sz="4" w:space="0" w:color="auto"/>
            </w:tcBorders>
            <w:shd w:val="clear" w:color="auto" w:fill="auto"/>
          </w:tcPr>
          <w:p w:rsidR="00D24F66" w:rsidRDefault="00D24F66" w:rsidP="00C60A4D">
            <w:pPr>
              <w:jc w:val="center"/>
            </w:pPr>
            <w:r>
              <w:t>9</w:t>
            </w:r>
          </w:p>
        </w:tc>
        <w:tc>
          <w:tcPr>
            <w:tcW w:w="5220" w:type="dxa"/>
            <w:tcBorders>
              <w:top w:val="single" w:sz="4" w:space="0" w:color="auto"/>
              <w:bottom w:val="single" w:sz="4" w:space="0" w:color="auto"/>
            </w:tcBorders>
            <w:shd w:val="clear" w:color="auto" w:fill="auto"/>
          </w:tcPr>
          <w:p w:rsidR="00D24F66" w:rsidRDefault="003D269B" w:rsidP="00C60A4D">
            <w:pPr>
              <w:jc w:val="center"/>
            </w:pPr>
            <w:r w:rsidRPr="00C60A4D">
              <w:rPr>
                <w:color w:val="FF0000"/>
              </w:rPr>
              <w:t>fenol rdeče</w:t>
            </w:r>
            <w:r>
              <w:t xml:space="preserve"> </w:t>
            </w:r>
            <w:r w:rsidR="00D24F66">
              <w:t>5-10 kapljic sodavice</w:t>
            </w:r>
          </w:p>
        </w:tc>
        <w:tc>
          <w:tcPr>
            <w:tcW w:w="2700" w:type="dxa"/>
            <w:tcBorders>
              <w:top w:val="single" w:sz="4" w:space="0" w:color="auto"/>
              <w:bottom w:val="single" w:sz="4" w:space="0" w:color="auto"/>
            </w:tcBorders>
            <w:shd w:val="clear" w:color="auto" w:fill="auto"/>
          </w:tcPr>
          <w:p w:rsidR="00D24F66" w:rsidRPr="00C60A4D" w:rsidRDefault="003C3602" w:rsidP="00C60A4D">
            <w:pPr>
              <w:jc w:val="center"/>
              <w:rPr>
                <w:b/>
                <w:bCs/>
              </w:rPr>
            </w:pPr>
            <w:r w:rsidRPr="00C60A4D">
              <w:rPr>
                <w:bCs/>
              </w:rPr>
              <w:t>porumeni</w:t>
            </w:r>
          </w:p>
        </w:tc>
      </w:tr>
      <w:tr w:rsidR="00D24F66" w:rsidTr="00C60A4D">
        <w:tc>
          <w:tcPr>
            <w:tcW w:w="1368" w:type="dxa"/>
            <w:tcBorders>
              <w:top w:val="single" w:sz="4" w:space="0" w:color="auto"/>
              <w:bottom w:val="single" w:sz="4" w:space="0" w:color="auto"/>
            </w:tcBorders>
            <w:shd w:val="clear" w:color="auto" w:fill="auto"/>
          </w:tcPr>
          <w:p w:rsidR="00D24F66" w:rsidRDefault="00D24F66" w:rsidP="00C60A4D">
            <w:pPr>
              <w:jc w:val="center"/>
            </w:pPr>
            <w:r>
              <w:t>10</w:t>
            </w:r>
          </w:p>
        </w:tc>
        <w:tc>
          <w:tcPr>
            <w:tcW w:w="5220" w:type="dxa"/>
            <w:tcBorders>
              <w:top w:val="single" w:sz="4" w:space="0" w:color="auto"/>
              <w:bottom w:val="single" w:sz="4" w:space="0" w:color="auto"/>
            </w:tcBorders>
            <w:shd w:val="clear" w:color="auto" w:fill="auto"/>
          </w:tcPr>
          <w:p w:rsidR="00D24F66" w:rsidRDefault="003D269B" w:rsidP="00C60A4D">
            <w:pPr>
              <w:jc w:val="center"/>
            </w:pPr>
            <w:r w:rsidRPr="00C60A4D">
              <w:rPr>
                <w:color w:val="FF0000"/>
              </w:rPr>
              <w:t>fenol rdeče</w:t>
            </w:r>
            <w:r>
              <w:t xml:space="preserve"> </w:t>
            </w:r>
            <w:r w:rsidR="003113FF">
              <w:t>s</w:t>
            </w:r>
            <w:r w:rsidR="00D24F66">
              <w:t>kozi slamico pihamo v raztopino fenol rdečega</w:t>
            </w:r>
          </w:p>
        </w:tc>
        <w:tc>
          <w:tcPr>
            <w:tcW w:w="2700" w:type="dxa"/>
            <w:tcBorders>
              <w:top w:val="single" w:sz="4" w:space="0" w:color="auto"/>
              <w:bottom w:val="single" w:sz="4" w:space="0" w:color="auto"/>
            </w:tcBorders>
            <w:shd w:val="clear" w:color="auto" w:fill="auto"/>
          </w:tcPr>
          <w:p w:rsidR="00D24F66" w:rsidRPr="00C60A4D" w:rsidRDefault="003C3602" w:rsidP="00C60A4D">
            <w:pPr>
              <w:jc w:val="center"/>
              <w:rPr>
                <w:b/>
                <w:bCs/>
              </w:rPr>
            </w:pPr>
            <w:r w:rsidRPr="00C60A4D">
              <w:rPr>
                <w:bCs/>
              </w:rPr>
              <w:t>porumeni</w:t>
            </w:r>
          </w:p>
        </w:tc>
      </w:tr>
      <w:tr w:rsidR="00D24F66" w:rsidTr="00C60A4D">
        <w:tc>
          <w:tcPr>
            <w:tcW w:w="1368" w:type="dxa"/>
            <w:tcBorders>
              <w:top w:val="single" w:sz="4" w:space="0" w:color="auto"/>
              <w:bottom w:val="single" w:sz="4" w:space="0" w:color="auto"/>
            </w:tcBorders>
            <w:shd w:val="clear" w:color="auto" w:fill="auto"/>
          </w:tcPr>
          <w:p w:rsidR="00D24F66" w:rsidRDefault="00D24F66" w:rsidP="00C60A4D">
            <w:pPr>
              <w:jc w:val="center"/>
            </w:pPr>
            <w:r>
              <w:t>11</w:t>
            </w:r>
          </w:p>
        </w:tc>
        <w:tc>
          <w:tcPr>
            <w:tcW w:w="5220" w:type="dxa"/>
            <w:tcBorders>
              <w:top w:val="single" w:sz="4" w:space="0" w:color="auto"/>
              <w:bottom w:val="single" w:sz="4" w:space="0" w:color="auto"/>
            </w:tcBorders>
            <w:shd w:val="clear" w:color="auto" w:fill="auto"/>
          </w:tcPr>
          <w:p w:rsidR="00D24F66" w:rsidRDefault="003D269B" w:rsidP="00C60A4D">
            <w:pPr>
              <w:jc w:val="center"/>
            </w:pPr>
            <w:r w:rsidRPr="00C60A4D">
              <w:rPr>
                <w:color w:val="FFCC99"/>
              </w:rPr>
              <w:t>apnena voda</w:t>
            </w:r>
            <w:r>
              <w:t xml:space="preserve"> +</w:t>
            </w:r>
            <w:r w:rsidRPr="00C60A4D">
              <w:rPr>
                <w:color w:val="FFCC99"/>
              </w:rPr>
              <w:t xml:space="preserve"> </w:t>
            </w:r>
            <w:r w:rsidR="003113FF">
              <w:t>15-20 kapljic razredčene kisline</w:t>
            </w:r>
          </w:p>
        </w:tc>
        <w:tc>
          <w:tcPr>
            <w:tcW w:w="2700" w:type="dxa"/>
            <w:tcBorders>
              <w:top w:val="single" w:sz="4" w:space="0" w:color="auto"/>
              <w:bottom w:val="single" w:sz="4" w:space="0" w:color="auto"/>
            </w:tcBorders>
            <w:shd w:val="clear" w:color="auto" w:fill="auto"/>
          </w:tcPr>
          <w:p w:rsidR="00D24F66" w:rsidRPr="00C60A4D" w:rsidRDefault="003C3602" w:rsidP="00C60A4D">
            <w:pPr>
              <w:jc w:val="center"/>
              <w:rPr>
                <w:b/>
                <w:bCs/>
              </w:rPr>
            </w:pPr>
            <w:r w:rsidRPr="00C60A4D">
              <w:rPr>
                <w:bCs/>
              </w:rPr>
              <w:t>ni spremembe</w:t>
            </w:r>
          </w:p>
        </w:tc>
      </w:tr>
      <w:tr w:rsidR="00D24F66" w:rsidTr="00C60A4D">
        <w:tc>
          <w:tcPr>
            <w:tcW w:w="1368" w:type="dxa"/>
            <w:tcBorders>
              <w:top w:val="single" w:sz="4" w:space="0" w:color="auto"/>
              <w:bottom w:val="single" w:sz="4" w:space="0" w:color="auto"/>
            </w:tcBorders>
            <w:shd w:val="clear" w:color="auto" w:fill="auto"/>
          </w:tcPr>
          <w:p w:rsidR="00D24F66" w:rsidRDefault="00D24F66" w:rsidP="00C60A4D">
            <w:pPr>
              <w:jc w:val="center"/>
            </w:pPr>
            <w:r>
              <w:t>12</w:t>
            </w:r>
          </w:p>
        </w:tc>
        <w:tc>
          <w:tcPr>
            <w:tcW w:w="5220" w:type="dxa"/>
            <w:tcBorders>
              <w:top w:val="single" w:sz="4" w:space="0" w:color="auto"/>
              <w:bottom w:val="single" w:sz="4" w:space="0" w:color="auto"/>
            </w:tcBorders>
            <w:shd w:val="clear" w:color="auto" w:fill="auto"/>
          </w:tcPr>
          <w:p w:rsidR="00D24F66" w:rsidRDefault="003D269B" w:rsidP="00C60A4D">
            <w:pPr>
              <w:jc w:val="center"/>
            </w:pPr>
            <w:r w:rsidRPr="00C60A4D">
              <w:rPr>
                <w:color w:val="FFCC99"/>
              </w:rPr>
              <w:t xml:space="preserve">apnena voda  </w:t>
            </w:r>
            <w:r w:rsidRPr="003D269B">
              <w:t>+</w:t>
            </w:r>
            <w:r>
              <w:t xml:space="preserve"> </w:t>
            </w:r>
            <w:r w:rsidR="003113FF" w:rsidRPr="003D269B">
              <w:t>5-</w:t>
            </w:r>
            <w:r w:rsidR="003113FF">
              <w:t>10 kapljic sodavice</w:t>
            </w:r>
          </w:p>
        </w:tc>
        <w:tc>
          <w:tcPr>
            <w:tcW w:w="2700" w:type="dxa"/>
            <w:tcBorders>
              <w:top w:val="single" w:sz="4" w:space="0" w:color="auto"/>
              <w:bottom w:val="single" w:sz="4" w:space="0" w:color="auto"/>
            </w:tcBorders>
            <w:shd w:val="clear" w:color="auto" w:fill="auto"/>
          </w:tcPr>
          <w:p w:rsidR="00D24F66" w:rsidRPr="00C60A4D" w:rsidRDefault="003C3602" w:rsidP="00C60A4D">
            <w:pPr>
              <w:jc w:val="center"/>
              <w:rPr>
                <w:b/>
                <w:bCs/>
              </w:rPr>
            </w:pPr>
            <w:r w:rsidRPr="00C60A4D">
              <w:rPr>
                <w:bCs/>
              </w:rPr>
              <w:t>pomotni, nastane bela oborina</w:t>
            </w:r>
          </w:p>
        </w:tc>
      </w:tr>
      <w:tr w:rsidR="00D24F66" w:rsidTr="00C60A4D">
        <w:tc>
          <w:tcPr>
            <w:tcW w:w="1368" w:type="dxa"/>
            <w:tcBorders>
              <w:top w:val="single" w:sz="4" w:space="0" w:color="auto"/>
              <w:bottom w:val="single" w:sz="6" w:space="0" w:color="000000"/>
            </w:tcBorders>
            <w:shd w:val="clear" w:color="auto" w:fill="auto"/>
          </w:tcPr>
          <w:p w:rsidR="00D24F66" w:rsidRPr="00C60A4D" w:rsidRDefault="00D24F66" w:rsidP="00C60A4D">
            <w:pPr>
              <w:jc w:val="center"/>
              <w:rPr>
                <w:b/>
                <w:bCs/>
              </w:rPr>
            </w:pPr>
            <w:r w:rsidRPr="00C60A4D">
              <w:rPr>
                <w:bCs/>
              </w:rPr>
              <w:t>13</w:t>
            </w:r>
          </w:p>
        </w:tc>
        <w:tc>
          <w:tcPr>
            <w:tcW w:w="5220" w:type="dxa"/>
            <w:tcBorders>
              <w:top w:val="single" w:sz="4" w:space="0" w:color="auto"/>
              <w:bottom w:val="single" w:sz="6" w:space="0" w:color="000000"/>
            </w:tcBorders>
            <w:shd w:val="clear" w:color="auto" w:fill="auto"/>
          </w:tcPr>
          <w:p w:rsidR="00D24F66" w:rsidRPr="00C60A4D" w:rsidRDefault="003D269B" w:rsidP="00C60A4D">
            <w:pPr>
              <w:jc w:val="center"/>
              <w:rPr>
                <w:b/>
                <w:bCs/>
              </w:rPr>
            </w:pPr>
            <w:r w:rsidRPr="00C60A4D">
              <w:rPr>
                <w:bCs/>
                <w:color w:val="FFCC99"/>
              </w:rPr>
              <w:t>apnena voda</w:t>
            </w:r>
            <w:r w:rsidRPr="00C60A4D">
              <w:rPr>
                <w:b/>
                <w:bCs/>
                <w:color w:val="FFCC99"/>
              </w:rPr>
              <w:t xml:space="preserve"> </w:t>
            </w:r>
            <w:r w:rsidRPr="00C60A4D">
              <w:rPr>
                <w:b/>
                <w:bCs/>
              </w:rPr>
              <w:t xml:space="preserve">+ </w:t>
            </w:r>
            <w:r w:rsidR="003113FF" w:rsidRPr="00C60A4D">
              <w:rPr>
                <w:bCs/>
              </w:rPr>
              <w:t>skozi slamico pihamo v apneno vodo</w:t>
            </w:r>
          </w:p>
        </w:tc>
        <w:tc>
          <w:tcPr>
            <w:tcW w:w="2700" w:type="dxa"/>
            <w:tcBorders>
              <w:top w:val="single" w:sz="4" w:space="0" w:color="auto"/>
              <w:bottom w:val="single" w:sz="6" w:space="0" w:color="000000"/>
            </w:tcBorders>
            <w:shd w:val="clear" w:color="auto" w:fill="auto"/>
          </w:tcPr>
          <w:p w:rsidR="00D24F66" w:rsidRPr="00C60A4D" w:rsidRDefault="003C3602" w:rsidP="00C60A4D">
            <w:pPr>
              <w:jc w:val="center"/>
              <w:rPr>
                <w:b/>
                <w:bCs/>
              </w:rPr>
            </w:pPr>
            <w:r w:rsidRPr="00C60A4D">
              <w:rPr>
                <w:bCs/>
              </w:rPr>
              <w:t>pomotni, nastane bela oborina</w:t>
            </w:r>
          </w:p>
        </w:tc>
      </w:tr>
    </w:tbl>
    <w:p w:rsidR="00EF4297" w:rsidRPr="009F5170" w:rsidRDefault="00EF4297" w:rsidP="00EF4297">
      <w:pPr>
        <w:numPr>
          <w:ilvl w:val="0"/>
          <w:numId w:val="1"/>
        </w:numPr>
        <w:rPr>
          <w:b/>
          <w:color w:val="FF9900"/>
          <w:sz w:val="28"/>
          <w:szCs w:val="28"/>
        </w:rPr>
      </w:pPr>
      <w:r w:rsidRPr="009F5170">
        <w:rPr>
          <w:b/>
          <w:color w:val="FF9900"/>
          <w:sz w:val="28"/>
          <w:szCs w:val="28"/>
        </w:rPr>
        <w:lastRenderedPageBreak/>
        <w:t>RAZPRAVA</w:t>
      </w:r>
    </w:p>
    <w:p w:rsidR="00CA243D" w:rsidRDefault="00CA243D" w:rsidP="003B4EA6">
      <w:pPr>
        <w:jc w:val="both"/>
      </w:pPr>
      <w:r>
        <w:t xml:space="preserve">Raziskovalnega dela smo se lotili po znanstveni metodi dela. Zastavljen problem se je glasil, kaj izločajo živa bitja. </w:t>
      </w:r>
    </w:p>
    <w:p w:rsidR="00CA243D" w:rsidRDefault="00CA243D" w:rsidP="003B4EA6">
      <w:pPr>
        <w:jc w:val="both"/>
      </w:pPr>
      <w:r>
        <w:t>Epruveta št. 1 nam je služila za KONTROLNI POSKUS, s katerim smo primerjali spremembe indikatorja v ostalih šestih epruvetah. Vanjo smo dali</w:t>
      </w:r>
      <w:r w:rsidR="00C8035D">
        <w:t xml:space="preserve"> vse potrebne materiale, kot v ostalih šestih epruvetah, saj smo opazovali spremembo le ene spremenljivke. Vijak je nujno potreben tudi v 1. epruveti, saj s tem dokažemo da on nič ne vpliva na spremembo indikatorja fenol rdeče.</w:t>
      </w:r>
      <w:r w:rsidR="0081194A">
        <w:t xml:space="preserve"> Vijak nam služi tudi temu, da delovni material ne pride v direkten stik z indikatorjem.</w:t>
      </w:r>
    </w:p>
    <w:p w:rsidR="0086541A" w:rsidRDefault="00CA243D" w:rsidP="00445821">
      <w:pPr>
        <w:jc w:val="both"/>
      </w:pPr>
      <w:r>
        <w:t xml:space="preserve">S pomočjo poizkusov smo prišli do dejstev in sicer, da se je barva indikatorja spremenila v </w:t>
      </w:r>
      <w:r w:rsidRPr="00E91236">
        <w:t>epruveti št. 2</w:t>
      </w:r>
      <w:r>
        <w:t xml:space="preserve"> z zvitim  koščkom filtrirnega papirja namočenega v raztopino kvasa in sladkorja, v </w:t>
      </w:r>
      <w:r w:rsidRPr="00E91236">
        <w:t>epruveti št. 5</w:t>
      </w:r>
      <w:r>
        <w:t xml:space="preserve"> s 5-10 kalečimi semeni in v </w:t>
      </w:r>
      <w:r w:rsidRPr="00E91236">
        <w:t>epruveti št. 6</w:t>
      </w:r>
      <w:r>
        <w:t xml:space="preserve"> z živo žuželko.</w:t>
      </w:r>
      <w:r w:rsidR="00C8035D">
        <w:t xml:space="preserve"> Barva indikatorja pa se ni spremenila v epruveti z zvitim koščkom filtrirnega papirja namočenim  v raztopino kuhanega kvasa in sladkorja, v epruveti s suhimi semeni in v epruveti z mrtvo žuželko.</w:t>
      </w:r>
      <w:r w:rsidR="0081194A">
        <w:t xml:space="preserve"> Iz rezultatov pridobljenih v teh treh epruvetah lahko sklepamo, da morajo biti organizmi živi oz. aktivni, da sproščajo snov, ki jo iščemo. Prekuhana raztopina kvasa in sladkorja </w:t>
      </w:r>
      <w:r w:rsidR="00BC46E3">
        <w:t>je neaktivna, saj visoka temperatura uniči glive kvasovke, zato v epruveti ni prišlo do spremembe. Mrtva žuželka je prav tako neaktivna in ne sprošča te snovi, enako pa ugotovim</w:t>
      </w:r>
      <w:r w:rsidR="0086541A">
        <w:t xml:space="preserve">o, da je s suhimi semeni. Ta so namreč živa, a toliko manj aktivna, da je za izločanje zadostne količine </w:t>
      </w:r>
      <w:r w:rsidR="0086541A" w:rsidRPr="0086541A">
        <w:t>CO</w:t>
      </w:r>
      <w:r w:rsidR="0086541A" w:rsidRPr="0086541A">
        <w:rPr>
          <w:sz w:val="16"/>
          <w:szCs w:val="16"/>
        </w:rPr>
        <w:t>2</w:t>
      </w:r>
      <w:r w:rsidR="0086541A">
        <w:t xml:space="preserve"> potrebno več časa.</w:t>
      </w:r>
      <w:r w:rsidR="000A684F">
        <w:t xml:space="preserve"> Mirujoče </w:t>
      </w:r>
      <w:r w:rsidR="000A684F">
        <w:rPr>
          <w:lang w:val="pl-PL"/>
        </w:rPr>
        <w:t xml:space="preserve">stanje ali latentno stanje je stanje v katerega rastline preidejo, da preživijo temperaturne ekstreme ali neugodne življenjske razmere. V takšnem stanju so vsi življenjski procesi organizma zmanjšani in ker organizem miruje tudi </w:t>
      </w:r>
      <w:r w:rsidR="000A684F" w:rsidRPr="00FC494E">
        <w:rPr>
          <w:lang w:val="pl-PL"/>
        </w:rPr>
        <w:t>CO</w:t>
      </w:r>
      <w:r w:rsidR="000A684F" w:rsidRPr="00FC494E">
        <w:rPr>
          <w:vertAlign w:val="subscript"/>
          <w:lang w:val="pl-PL"/>
        </w:rPr>
        <w:t>2</w:t>
      </w:r>
      <w:r w:rsidR="000A684F">
        <w:rPr>
          <w:vertAlign w:val="subscript"/>
          <w:lang w:val="pl-PL"/>
        </w:rPr>
        <w:t xml:space="preserve"> </w:t>
      </w:r>
      <w:r w:rsidR="000A684F">
        <w:rPr>
          <w:lang w:val="pl-PL"/>
        </w:rPr>
        <w:t>ne izloča oziroma ga izloča v zelo majhnih količinah in ne vplivajo na spremembo barve fenol rdečega. Če bi zopet nastopile ugodne življenjske razmere, bi organizem prešel iz latentnega stanja v aktivnega – potekali bi življenski procesi in izločala bi se snov, ki jo iščemo.</w:t>
      </w:r>
    </w:p>
    <w:p w:rsidR="00AA1B3C" w:rsidRDefault="00C8035D" w:rsidP="00445821">
      <w:pPr>
        <w:jc w:val="both"/>
      </w:pPr>
      <w:r w:rsidRPr="0086541A">
        <w:t xml:space="preserve">Iz </w:t>
      </w:r>
      <w:r>
        <w:t>razložitve teh  dejstev lahko pridemo do sklepa oz. postavitve hipoteze. Aktivni materiali, ki opravljajo življenjske procese izločajo neko snov v plinastem stanju. Delovni materiali namreč niso bili v neposrednem stiku z indikatorjem, saj so bili na vijakih, in iz tega sklepamo, da je lahko izločana snov le v plinastem stanju. T</w:t>
      </w:r>
      <w:r w:rsidR="00714596">
        <w:t>a</w:t>
      </w:r>
      <w:r>
        <w:t xml:space="preserve"> snov pa povzroči</w:t>
      </w:r>
      <w:r w:rsidR="00714596">
        <w:t>, da se fenol rdeče v stiku z njo obarva v rumeno.</w:t>
      </w:r>
    </w:p>
    <w:p w:rsidR="002479AA" w:rsidRPr="00F0366B" w:rsidRDefault="003B4EA6" w:rsidP="008832ED">
      <w:pPr>
        <w:jc w:val="both"/>
        <w:rPr>
          <w:b/>
        </w:rPr>
      </w:pPr>
      <w:r>
        <w:t xml:space="preserve">Nato smo se lotili preverjanja hipoteze. V epruveto št. 8 smo v fenol rdeče kapnili nekaj kapljic razredčene kisline, ki je povzročila, da se je indikator obarval rumeno. Iz tega podatka </w:t>
      </w:r>
      <w:r w:rsidRPr="00474727">
        <w:t xml:space="preserve">izvemo, da je fenol rdeče indikator za kislino. </w:t>
      </w:r>
      <w:r w:rsidR="00EE36BF" w:rsidRPr="00474727">
        <w:t xml:space="preserve">S poskusom v epruveti 11, kjer smo apneni vodi dodali kislino, ni prišlo do sprememb in s tem </w:t>
      </w:r>
      <w:r w:rsidR="008832ED" w:rsidRPr="00474727">
        <w:t xml:space="preserve">smo </w:t>
      </w:r>
      <w:r w:rsidR="00EE36BF" w:rsidRPr="00474727">
        <w:t xml:space="preserve">ugotovili, da apnena voda ni indikator za kislino. </w:t>
      </w:r>
    </w:p>
    <w:p w:rsidR="00474727" w:rsidRPr="00474727" w:rsidRDefault="005D0D8C" w:rsidP="00445821">
      <w:pPr>
        <w:jc w:val="both"/>
        <w:rPr>
          <w:b/>
        </w:rPr>
      </w:pPr>
      <w:r>
        <w:t>V epruveti št. 9 z dodatkom sodavice pride tudi do spremembe barve indikatorja</w:t>
      </w:r>
      <w:r w:rsidRPr="00474727">
        <w:rPr>
          <w:b/>
        </w:rPr>
        <w:t xml:space="preserve">. </w:t>
      </w:r>
      <w:r w:rsidR="00474727" w:rsidRPr="00474727">
        <w:t>Če ne bi opravili nadaljn</w:t>
      </w:r>
      <w:r w:rsidR="00474727">
        <w:t>j</w:t>
      </w:r>
      <w:r w:rsidR="00474727" w:rsidRPr="00474727">
        <w:t>ih poskusov, bi lahko sklepali, da je</w:t>
      </w:r>
      <w:r w:rsidR="00474727">
        <w:t xml:space="preserve"> sodavica kislina. Po poskusu v epruveti št. 12, kjer smo sodavico dali v apneno vodo, ki ni indikator za kislino pa ugotovimo, da sodavica ni kislina in da je spremembo v epruveti 9 povzročila neka druga snov</w:t>
      </w:r>
      <w:r w:rsidR="00016649">
        <w:t>.</w:t>
      </w:r>
    </w:p>
    <w:p w:rsidR="00AA1B3C" w:rsidRPr="00481CF1" w:rsidRDefault="005D0D8C" w:rsidP="00445821">
      <w:pPr>
        <w:jc w:val="both"/>
        <w:rPr>
          <w:color w:val="003300"/>
        </w:rPr>
      </w:pPr>
      <w:r>
        <w:t>Prav tako t</w:t>
      </w:r>
      <w:r w:rsidR="00984CE7">
        <w:t>udi v primeru z epruveto št. 10, kjer smo pihali v fenol rd</w:t>
      </w:r>
      <w:r w:rsidR="002479AA">
        <w:t xml:space="preserve">eče. </w:t>
      </w:r>
      <w:r w:rsidR="003B4EA6">
        <w:t xml:space="preserve">Torej so aktivni materiali izločali plinasto snov, ki je </w:t>
      </w:r>
      <w:r>
        <w:t>v reakciji s fenol rdečim povzročila nastanek kisline. S tega dela poskusa lahko n</w:t>
      </w:r>
      <w:r w:rsidR="00445821">
        <w:t>apovemo, da je ta neznana snov</w:t>
      </w:r>
      <w:r>
        <w:t xml:space="preserve"> ogljikov dioksid (CO</w:t>
      </w:r>
      <w:r w:rsidRPr="005D0D8C">
        <w:rPr>
          <w:sz w:val="16"/>
          <w:szCs w:val="16"/>
        </w:rPr>
        <w:t>2</w:t>
      </w:r>
      <w:r>
        <w:t>)</w:t>
      </w:r>
      <w:r w:rsidR="00316B33">
        <w:t xml:space="preserve">, </w:t>
      </w:r>
      <w:r w:rsidR="00474727">
        <w:t>saj je</w:t>
      </w:r>
      <w:r w:rsidR="00316B33">
        <w:t xml:space="preserve"> CO</w:t>
      </w:r>
      <w:r w:rsidR="00316B33" w:rsidRPr="005D0D8C">
        <w:rPr>
          <w:sz w:val="16"/>
          <w:szCs w:val="16"/>
        </w:rPr>
        <w:t>2</w:t>
      </w:r>
      <w:r w:rsidR="00474727">
        <w:t xml:space="preserve"> tako v izdihanem zraku kot tudi v sodavici.</w:t>
      </w:r>
      <w:r w:rsidR="00D85427">
        <w:t xml:space="preserve"> CO</w:t>
      </w:r>
      <w:r w:rsidR="00D85427" w:rsidRPr="00D85427">
        <w:rPr>
          <w:sz w:val="16"/>
          <w:szCs w:val="16"/>
        </w:rPr>
        <w:t>2</w:t>
      </w:r>
      <w:r w:rsidR="00D85427">
        <w:t xml:space="preserve"> ob stiku z vodo namreč tvori šibko ogljikovo kislino </w:t>
      </w:r>
      <w:r w:rsidR="00B63AC2">
        <w:t>H</w:t>
      </w:r>
      <w:r w:rsidR="00B63AC2" w:rsidRPr="00481CF1">
        <w:rPr>
          <w:sz w:val="16"/>
          <w:szCs w:val="16"/>
        </w:rPr>
        <w:t>2</w:t>
      </w:r>
      <w:r w:rsidR="00B63AC2">
        <w:t>CO</w:t>
      </w:r>
      <w:r w:rsidR="00B63AC2" w:rsidRPr="00481CF1">
        <w:rPr>
          <w:sz w:val="16"/>
          <w:szCs w:val="16"/>
        </w:rPr>
        <w:t>3</w:t>
      </w:r>
      <w:r w:rsidR="00481CF1">
        <w:t>, ki povzroči spremembo indikatorja fenol rdečega.</w:t>
      </w:r>
    </w:p>
    <w:p w:rsidR="00D23E66" w:rsidRPr="00D23E66" w:rsidRDefault="00445821" w:rsidP="00445821">
      <w:pPr>
        <w:jc w:val="both"/>
      </w:pPr>
      <w:r>
        <w:t>Lotimo se novega poskusa za dokaz tega dela hipoteze. Lotili smo se ga z direktnim pokazateljem za CO</w:t>
      </w:r>
      <w:r w:rsidRPr="00445821">
        <w:rPr>
          <w:sz w:val="16"/>
          <w:szCs w:val="16"/>
        </w:rPr>
        <w:t>2</w:t>
      </w:r>
      <w:r>
        <w:t xml:space="preserve">, to je apneno vodo. V epruveti št. 11 z dodano razredčeno kislino ni prišlo do spremembe indikatorja, s čimer dokažemo, da apnena voda ni hkrati </w:t>
      </w:r>
      <w:r w:rsidR="00AA4024">
        <w:t xml:space="preserve">indikator za ogljikov dioksid in za </w:t>
      </w:r>
      <w:r w:rsidR="00481CF1">
        <w:t>kislino. V primeru 12, ko smo dodali indikatorju apneni vodi nekaj kapljic sodavice je prišlo do spremembe indikatorja. Apnena voda namreč reagira s CO</w:t>
      </w:r>
      <w:r w:rsidR="00481CF1" w:rsidRPr="00481CF1">
        <w:rPr>
          <w:sz w:val="16"/>
          <w:szCs w:val="16"/>
        </w:rPr>
        <w:t>2</w:t>
      </w:r>
      <w:r w:rsidR="00481CF1">
        <w:t xml:space="preserve"> iz sodavice in nastala je bela oborina.</w:t>
      </w:r>
      <w:r w:rsidR="004506BF">
        <w:t xml:space="preserve"> </w:t>
      </w:r>
      <w:r w:rsidR="00D23E66">
        <w:t xml:space="preserve">V poskusu z epruveto 13 smo se dokončno prepričali, da je iskana snov </w:t>
      </w:r>
      <w:r w:rsidR="00D85427">
        <w:t xml:space="preserve">res </w:t>
      </w:r>
      <w:r w:rsidR="00D23E66">
        <w:t>CO</w:t>
      </w:r>
      <w:r w:rsidR="00D23E66" w:rsidRPr="00D23E66">
        <w:rPr>
          <w:sz w:val="16"/>
          <w:szCs w:val="16"/>
        </w:rPr>
        <w:t>2</w:t>
      </w:r>
      <w:r w:rsidR="00D23E66" w:rsidRPr="00D23E66">
        <w:t xml:space="preserve">, saj smo s pihanjem skozi slamico povzročili, da je </w:t>
      </w:r>
      <w:r w:rsidR="00D23E66">
        <w:t>apnena voda postala motna, saj je nastala bela oborina.</w:t>
      </w:r>
    </w:p>
    <w:p w:rsidR="00445821" w:rsidRDefault="00445821" w:rsidP="00445821">
      <w:pPr>
        <w:jc w:val="both"/>
      </w:pPr>
    </w:p>
    <w:p w:rsidR="00A03BF7" w:rsidRDefault="00A03BF7" w:rsidP="00A03BF7">
      <w:pPr>
        <w:jc w:val="both"/>
      </w:pPr>
      <w:r>
        <w:t>Epruveta št. 11:  Ca(OH)</w:t>
      </w:r>
      <w:r w:rsidRPr="0040005D">
        <w:rPr>
          <w:sz w:val="16"/>
          <w:szCs w:val="16"/>
        </w:rPr>
        <w:t>2</w:t>
      </w:r>
      <w:r>
        <w:t xml:space="preserve"> +</w:t>
      </w:r>
      <w:r w:rsidR="00422858">
        <w:t xml:space="preserve"> 2</w:t>
      </w:r>
      <w:r>
        <w:t xml:space="preserve"> HCl  → CaCl</w:t>
      </w:r>
      <w:r w:rsidRPr="0040005D">
        <w:rPr>
          <w:sz w:val="16"/>
          <w:szCs w:val="16"/>
        </w:rPr>
        <w:t>2</w:t>
      </w:r>
      <w:r>
        <w:t xml:space="preserve"> + </w:t>
      </w:r>
      <w:r w:rsidR="00422858">
        <w:t xml:space="preserve">2 </w:t>
      </w:r>
      <w:r>
        <w:t>H</w:t>
      </w:r>
      <w:r w:rsidRPr="0040005D">
        <w:rPr>
          <w:sz w:val="16"/>
          <w:szCs w:val="16"/>
        </w:rPr>
        <w:t>2</w:t>
      </w:r>
      <w:r>
        <w:t>O</w:t>
      </w:r>
    </w:p>
    <w:p w:rsidR="00A03BF7" w:rsidRDefault="00A03BF7" w:rsidP="00445821">
      <w:pPr>
        <w:jc w:val="both"/>
        <w:rPr>
          <w:sz w:val="16"/>
          <w:szCs w:val="16"/>
        </w:rPr>
      </w:pPr>
      <w:r>
        <w:t xml:space="preserve">                           </w:t>
      </w:r>
      <w:r>
        <w:rPr>
          <w:sz w:val="16"/>
          <w:szCs w:val="16"/>
        </w:rPr>
        <w:t>a</w:t>
      </w:r>
      <w:r w:rsidRPr="00A03BF7">
        <w:rPr>
          <w:sz w:val="16"/>
          <w:szCs w:val="16"/>
        </w:rPr>
        <w:t>pnena voda</w:t>
      </w:r>
      <w:r>
        <w:rPr>
          <w:sz w:val="16"/>
          <w:szCs w:val="16"/>
        </w:rPr>
        <w:t xml:space="preserve">       </w:t>
      </w:r>
      <w:r w:rsidR="00422858">
        <w:rPr>
          <w:sz w:val="16"/>
          <w:szCs w:val="16"/>
        </w:rPr>
        <w:t xml:space="preserve">   </w:t>
      </w:r>
      <w:r>
        <w:rPr>
          <w:sz w:val="16"/>
          <w:szCs w:val="16"/>
        </w:rPr>
        <w:t xml:space="preserve">kislina             sol             </w:t>
      </w:r>
      <w:r w:rsidR="00422858">
        <w:rPr>
          <w:sz w:val="16"/>
          <w:szCs w:val="16"/>
        </w:rPr>
        <w:t xml:space="preserve">      </w:t>
      </w:r>
      <w:r>
        <w:rPr>
          <w:sz w:val="16"/>
          <w:szCs w:val="16"/>
        </w:rPr>
        <w:t>voda</w:t>
      </w:r>
    </w:p>
    <w:p w:rsidR="00A03BF7" w:rsidRDefault="00A03BF7" w:rsidP="00445821">
      <w:pPr>
        <w:jc w:val="both"/>
      </w:pPr>
    </w:p>
    <w:p w:rsidR="00A03BF7" w:rsidRPr="00445821" w:rsidRDefault="00A03BF7" w:rsidP="00A03BF7">
      <w:pPr>
        <w:jc w:val="both"/>
      </w:pPr>
      <w:r>
        <w:t>Epruveta št. 12 :  CO</w:t>
      </w:r>
      <w:r w:rsidRPr="0040005D">
        <w:rPr>
          <w:sz w:val="16"/>
          <w:szCs w:val="16"/>
        </w:rPr>
        <w:t>2</w:t>
      </w:r>
      <w:r>
        <w:t xml:space="preserve"> + H</w:t>
      </w:r>
      <w:r w:rsidRPr="0040005D">
        <w:rPr>
          <w:sz w:val="16"/>
          <w:szCs w:val="16"/>
        </w:rPr>
        <w:t>2</w:t>
      </w:r>
      <w:r>
        <w:t>O ↔ H</w:t>
      </w:r>
      <w:r w:rsidRPr="0040005D">
        <w:rPr>
          <w:sz w:val="16"/>
          <w:szCs w:val="16"/>
        </w:rPr>
        <w:t>2</w:t>
      </w:r>
      <w:r>
        <w:t>CO</w:t>
      </w:r>
      <w:r w:rsidRPr="0040005D">
        <w:rPr>
          <w:sz w:val="16"/>
          <w:szCs w:val="16"/>
        </w:rPr>
        <w:t>3</w:t>
      </w:r>
    </w:p>
    <w:p w:rsidR="00A03BF7" w:rsidRPr="00A03BF7" w:rsidRDefault="00A03BF7" w:rsidP="00A03BF7">
      <w:pPr>
        <w:jc w:val="both"/>
        <w:rPr>
          <w:sz w:val="16"/>
          <w:szCs w:val="16"/>
        </w:rPr>
      </w:pPr>
      <w:r>
        <w:rPr>
          <w:sz w:val="16"/>
          <w:szCs w:val="16"/>
        </w:rPr>
        <w:t xml:space="preserve">                              ogljikov dioksid    voda         </w:t>
      </w:r>
      <w:r w:rsidR="00481CF1">
        <w:rPr>
          <w:sz w:val="16"/>
          <w:szCs w:val="16"/>
        </w:rPr>
        <w:t>ogljikova kislina</w:t>
      </w:r>
    </w:p>
    <w:p w:rsidR="00A03BF7" w:rsidRDefault="00A03BF7" w:rsidP="00A03BF7">
      <w:pPr>
        <w:jc w:val="both"/>
      </w:pPr>
      <w:r>
        <w:t xml:space="preserve">                            Ca(OH)</w:t>
      </w:r>
      <w:r w:rsidRPr="0040005D">
        <w:rPr>
          <w:sz w:val="16"/>
          <w:szCs w:val="16"/>
        </w:rPr>
        <w:t>2</w:t>
      </w:r>
      <w:r>
        <w:t xml:space="preserve"> + CO</w:t>
      </w:r>
      <w:r w:rsidRPr="0040005D">
        <w:rPr>
          <w:sz w:val="16"/>
          <w:szCs w:val="16"/>
        </w:rPr>
        <w:t>2</w:t>
      </w:r>
      <w:r>
        <w:t xml:space="preserve"> + H</w:t>
      </w:r>
      <w:r w:rsidRPr="0040005D">
        <w:rPr>
          <w:sz w:val="16"/>
          <w:szCs w:val="16"/>
        </w:rPr>
        <w:t>2</w:t>
      </w:r>
      <w:r>
        <w:t>O → CaCO</w:t>
      </w:r>
      <w:r w:rsidRPr="0040005D">
        <w:rPr>
          <w:sz w:val="16"/>
          <w:szCs w:val="16"/>
        </w:rPr>
        <w:t>3</w:t>
      </w:r>
      <w:r>
        <w:t xml:space="preserve"> + </w:t>
      </w:r>
      <w:r w:rsidR="00422858">
        <w:t xml:space="preserve">2 </w:t>
      </w:r>
      <w:r>
        <w:t>H</w:t>
      </w:r>
      <w:r w:rsidRPr="0040005D">
        <w:rPr>
          <w:sz w:val="16"/>
          <w:szCs w:val="16"/>
        </w:rPr>
        <w:t>2</w:t>
      </w:r>
      <w:r>
        <w:t>O</w:t>
      </w:r>
    </w:p>
    <w:p w:rsidR="00A03BF7" w:rsidRDefault="00A03BF7" w:rsidP="00445821">
      <w:pPr>
        <w:jc w:val="both"/>
      </w:pPr>
      <w:r>
        <w:rPr>
          <w:sz w:val="16"/>
          <w:szCs w:val="16"/>
        </w:rPr>
        <w:t xml:space="preserve">                                           apnena voda             sodavica              bela oborina      </w:t>
      </w:r>
      <w:r w:rsidR="00422858">
        <w:rPr>
          <w:sz w:val="16"/>
          <w:szCs w:val="16"/>
        </w:rPr>
        <w:t xml:space="preserve">    </w:t>
      </w:r>
      <w:r>
        <w:rPr>
          <w:sz w:val="16"/>
          <w:szCs w:val="16"/>
        </w:rPr>
        <w:t xml:space="preserve"> voda</w:t>
      </w:r>
    </w:p>
    <w:p w:rsidR="00A03BF7" w:rsidRDefault="00A03BF7" w:rsidP="00445821">
      <w:pPr>
        <w:jc w:val="both"/>
      </w:pPr>
    </w:p>
    <w:p w:rsidR="00A03BF7" w:rsidRDefault="000F230E" w:rsidP="00A03BF7">
      <w:pPr>
        <w:jc w:val="both"/>
      </w:pPr>
      <w:r>
        <w:t>E</w:t>
      </w:r>
      <w:r w:rsidR="00A03BF7">
        <w:t>pruveta št. 13 :  Ca(OH)</w:t>
      </w:r>
      <w:r w:rsidR="00A03BF7" w:rsidRPr="0040005D">
        <w:rPr>
          <w:sz w:val="16"/>
          <w:szCs w:val="16"/>
        </w:rPr>
        <w:t>2</w:t>
      </w:r>
      <w:r w:rsidR="00A03BF7">
        <w:t xml:space="preserve"> + CO</w:t>
      </w:r>
      <w:r w:rsidR="00A03BF7" w:rsidRPr="0040005D">
        <w:rPr>
          <w:sz w:val="16"/>
          <w:szCs w:val="16"/>
        </w:rPr>
        <w:t>2</w:t>
      </w:r>
      <w:r w:rsidR="00A03BF7">
        <w:t xml:space="preserve"> → CaCO</w:t>
      </w:r>
      <w:r w:rsidR="00A03BF7" w:rsidRPr="0040005D">
        <w:rPr>
          <w:sz w:val="16"/>
          <w:szCs w:val="16"/>
        </w:rPr>
        <w:t>3</w:t>
      </w:r>
      <w:r w:rsidR="00A03BF7">
        <w:t xml:space="preserve"> + H</w:t>
      </w:r>
      <w:r w:rsidR="00A03BF7" w:rsidRPr="0040005D">
        <w:rPr>
          <w:sz w:val="16"/>
          <w:szCs w:val="16"/>
        </w:rPr>
        <w:t>2</w:t>
      </w:r>
      <w:r w:rsidR="00A03BF7">
        <w:t>O</w:t>
      </w:r>
    </w:p>
    <w:p w:rsidR="00A03BF7" w:rsidRPr="00A03BF7" w:rsidRDefault="00A03BF7" w:rsidP="00A03BF7">
      <w:pPr>
        <w:jc w:val="both"/>
        <w:rPr>
          <w:sz w:val="16"/>
          <w:szCs w:val="16"/>
        </w:rPr>
      </w:pPr>
      <w:r>
        <w:rPr>
          <w:sz w:val="16"/>
          <w:szCs w:val="16"/>
        </w:rPr>
        <w:t xml:space="preserve">                                         apnena voda   ogljikov dioksid  </w:t>
      </w:r>
      <w:r w:rsidR="00D32EBF">
        <w:rPr>
          <w:sz w:val="16"/>
          <w:szCs w:val="16"/>
        </w:rPr>
        <w:t xml:space="preserve"> bela oborina   voda</w:t>
      </w:r>
    </w:p>
    <w:p w:rsidR="000F230E" w:rsidRDefault="000F230E" w:rsidP="00445821">
      <w:pPr>
        <w:jc w:val="both"/>
      </w:pPr>
    </w:p>
    <w:p w:rsidR="0086541A" w:rsidRDefault="0086541A" w:rsidP="00445821">
      <w:pPr>
        <w:jc w:val="both"/>
      </w:pPr>
      <w:r>
        <w:t>Pri vaji pa so lahko nastopile tudi razne napake, ki pa bi se jih dalo tudi zmanjšati. Če filtrirni papir premalo ožamemo pri poskusu v epruveti 3 bi lahko tudi v tej epruveti prišlo do spremembe indikatorja. V tem primeru bi lahko prišla šibka vodikova kislina v stik z indikatorjem, če bi tekočina odtekla z filtrirnega papirja. Do spremembe indikatorja pa bi lahko prišlo tudi v epruveti št. 7, saj bi bili lahko na mrvi žuželki mikroorganizmi.</w:t>
      </w:r>
      <w:r w:rsidR="00654067">
        <w:t xml:space="preserve"> Za nepravilne rezultate pa lahko pripomorejo tudi nečiste ali pa ne dobro zaprte epruvete. Prav tako bi lahko z boljšim sklepanjem že na začetku uporabili direkten indikator za ogljikov dioksid, apneno vodo, in tako hitreje prišli do končne ugotovitve.</w:t>
      </w:r>
    </w:p>
    <w:p w:rsidR="0086541A" w:rsidRDefault="00730732" w:rsidP="00445821">
      <w:pPr>
        <w:jc w:val="both"/>
      </w:pPr>
      <w:r>
        <w:t>Pri vaji smo se srečali tudi z etičnimi problemi, ki se pojavljajo pri bioloških poskusih. V ta namen smo poskus z mrtvo in živo žuželko pokazali le demonstracijsko v 2 epruvetah in s tem preprečili, da bi večje število žuželk nemara tudi poginilo.</w:t>
      </w:r>
    </w:p>
    <w:p w:rsidR="0086541A" w:rsidRDefault="0086541A" w:rsidP="00445821">
      <w:pPr>
        <w:jc w:val="both"/>
      </w:pPr>
    </w:p>
    <w:p w:rsidR="00A03BF7" w:rsidRPr="009F5170" w:rsidRDefault="000F230E" w:rsidP="000F230E">
      <w:pPr>
        <w:numPr>
          <w:ilvl w:val="0"/>
          <w:numId w:val="1"/>
        </w:numPr>
        <w:jc w:val="both"/>
        <w:rPr>
          <w:b/>
          <w:color w:val="FF9900"/>
          <w:sz w:val="28"/>
          <w:szCs w:val="28"/>
        </w:rPr>
      </w:pPr>
      <w:r w:rsidRPr="009F5170">
        <w:rPr>
          <w:b/>
          <w:color w:val="FF9900"/>
          <w:sz w:val="28"/>
          <w:szCs w:val="28"/>
        </w:rPr>
        <w:t>ZAKLJUČEK</w:t>
      </w:r>
    </w:p>
    <w:p w:rsidR="000F230E" w:rsidRDefault="00654067" w:rsidP="000F230E">
      <w:pPr>
        <w:jc w:val="both"/>
      </w:pPr>
      <w:r>
        <w:t xml:space="preserve">Po končani vaji smo </w:t>
      </w:r>
      <w:r w:rsidR="00F8016F">
        <w:t xml:space="preserve">na podlagi kvalitativnih podatkov, dobljenih z opazovanjem </w:t>
      </w:r>
      <w:r>
        <w:t>ugotovili</w:t>
      </w:r>
      <w:r w:rsidR="000F230E">
        <w:t xml:space="preserve">, da aktivni materiali izločajo </w:t>
      </w:r>
      <w:r w:rsidR="0039365C">
        <w:t>ogljikov d</w:t>
      </w:r>
      <w:r w:rsidR="000F230E">
        <w:t>ioksid</w:t>
      </w:r>
      <w:r w:rsidR="0039365C">
        <w:t xml:space="preserve"> (CO</w:t>
      </w:r>
      <w:r w:rsidR="0039365C" w:rsidRPr="0039365C">
        <w:rPr>
          <w:sz w:val="16"/>
          <w:szCs w:val="16"/>
        </w:rPr>
        <w:t>2</w:t>
      </w:r>
      <w:r w:rsidR="0039365C">
        <w:t xml:space="preserve">). </w:t>
      </w:r>
      <w:r w:rsidR="00F8016F">
        <w:t>Ogljikov dioksid dokažemo z apneno vodo, ki postane motna, saj nastane bela oborina. Apnena voda je torej indikator za CO</w:t>
      </w:r>
      <w:r w:rsidR="00F8016F" w:rsidRPr="00F8016F">
        <w:rPr>
          <w:sz w:val="16"/>
          <w:szCs w:val="16"/>
        </w:rPr>
        <w:t>2</w:t>
      </w:r>
      <w:r w:rsidR="00F8016F">
        <w:t>, s</w:t>
      </w:r>
      <w:r>
        <w:t xml:space="preserve">poznali smo </w:t>
      </w:r>
      <w:r w:rsidR="00F8016F">
        <w:t>pa še en indikator, in sicer</w:t>
      </w:r>
      <w:r w:rsidR="0039365C">
        <w:t xml:space="preserve"> fenol rdeče</w:t>
      </w:r>
      <w:r w:rsidR="00F8016F">
        <w:t xml:space="preserve">. Fenol rdeče je indikator </w:t>
      </w:r>
      <w:r w:rsidR="0039365C">
        <w:t>za kisline</w:t>
      </w:r>
      <w:r w:rsidR="00F8016F">
        <w:t>, ki se v stiku z njimi obarva iz rdeče v oranžno oz. rumeno.</w:t>
      </w:r>
      <w:r w:rsidR="0039365C">
        <w:t xml:space="preserve"> </w:t>
      </w:r>
    </w:p>
    <w:p w:rsidR="00A03BF7" w:rsidRDefault="00A03BF7" w:rsidP="00445821">
      <w:pPr>
        <w:jc w:val="both"/>
      </w:pPr>
    </w:p>
    <w:p w:rsidR="009F5170" w:rsidRDefault="009F5170" w:rsidP="00445821">
      <w:pPr>
        <w:jc w:val="both"/>
      </w:pPr>
    </w:p>
    <w:p w:rsidR="009F5170" w:rsidRDefault="009F5170" w:rsidP="00445821">
      <w:pPr>
        <w:jc w:val="both"/>
      </w:pPr>
    </w:p>
    <w:p w:rsidR="009F5170" w:rsidRDefault="009F5170" w:rsidP="00445821">
      <w:pPr>
        <w:jc w:val="both"/>
      </w:pPr>
    </w:p>
    <w:p w:rsidR="008873A0" w:rsidRPr="009F5170" w:rsidRDefault="008873A0" w:rsidP="008873A0">
      <w:pPr>
        <w:numPr>
          <w:ilvl w:val="0"/>
          <w:numId w:val="1"/>
        </w:numPr>
        <w:jc w:val="both"/>
        <w:rPr>
          <w:b/>
          <w:color w:val="FF9900"/>
          <w:sz w:val="28"/>
          <w:szCs w:val="28"/>
        </w:rPr>
      </w:pPr>
      <w:r w:rsidRPr="009F5170">
        <w:rPr>
          <w:b/>
          <w:color w:val="FF9900"/>
          <w:sz w:val="28"/>
          <w:szCs w:val="28"/>
        </w:rPr>
        <w:t>LITERATURA</w:t>
      </w:r>
    </w:p>
    <w:p w:rsidR="00E91236" w:rsidRPr="00A75092" w:rsidRDefault="00E91236" w:rsidP="00E91236">
      <w:pPr>
        <w:jc w:val="both"/>
        <w:rPr>
          <w:b/>
          <w:color w:val="FF9900"/>
          <w:sz w:val="32"/>
          <w:szCs w:val="32"/>
        </w:rPr>
      </w:pPr>
    </w:p>
    <w:p w:rsidR="008873A0" w:rsidRPr="008873A0" w:rsidRDefault="008873A0" w:rsidP="008873A0">
      <w:pPr>
        <w:numPr>
          <w:ilvl w:val="0"/>
          <w:numId w:val="16"/>
        </w:numPr>
        <w:jc w:val="both"/>
      </w:pPr>
      <w:r>
        <w:t xml:space="preserve">Dr. Jože Stušek, prof.dr. Nada Gogala, mag. Meta Povž, prof. dr. Franc Sušnik, prof. dr. Tatjana Verčkovnik, dr. Branko Vesel, BIOLOGIJA NAVODILA ZA </w:t>
      </w:r>
      <w:r w:rsidRPr="008873A0">
        <w:t>LABORATORIJSKO DELO, DZS, Ljubljana, 2001</w:t>
      </w:r>
    </w:p>
    <w:p w:rsidR="008873A0" w:rsidRDefault="008873A0" w:rsidP="008873A0">
      <w:pPr>
        <w:numPr>
          <w:ilvl w:val="0"/>
          <w:numId w:val="15"/>
        </w:numPr>
        <w:jc w:val="both"/>
      </w:pPr>
      <w:r>
        <w:t>P</w:t>
      </w:r>
      <w:r w:rsidRPr="008873A0">
        <w:t>eter</w:t>
      </w:r>
      <w:r>
        <w:t xml:space="preserve"> Stušek, Andrej Podobnik, Nada Gogala, BIOLOGIJA 1 CELICA, DZS, Ljubljana 1997</w:t>
      </w:r>
    </w:p>
    <w:p w:rsidR="008873A0" w:rsidRDefault="008873A0" w:rsidP="008873A0">
      <w:pPr>
        <w:jc w:val="both"/>
      </w:pPr>
    </w:p>
    <w:sectPr w:rsidR="00887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37F"/>
    <w:multiLevelType w:val="hybridMultilevel"/>
    <w:tmpl w:val="FFAE8382"/>
    <w:lvl w:ilvl="0" w:tplc="84E00476">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B4832"/>
    <w:multiLevelType w:val="hybridMultilevel"/>
    <w:tmpl w:val="BE30C93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DE0699E"/>
    <w:multiLevelType w:val="hybridMultilevel"/>
    <w:tmpl w:val="5BAC43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46179C5"/>
    <w:multiLevelType w:val="hybridMultilevel"/>
    <w:tmpl w:val="83AA96FC"/>
    <w:lvl w:ilvl="0" w:tplc="84E0047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33B50"/>
    <w:multiLevelType w:val="singleLevel"/>
    <w:tmpl w:val="6DF257DE"/>
    <w:lvl w:ilvl="0">
      <w:numFmt w:val="bullet"/>
      <w:lvlText w:val="-"/>
      <w:lvlJc w:val="left"/>
      <w:pPr>
        <w:tabs>
          <w:tab w:val="num" w:pos="1084"/>
        </w:tabs>
        <w:ind w:left="1084" w:hanging="360"/>
      </w:pPr>
      <w:rPr>
        <w:rFonts w:ascii="Times New Roman" w:hAnsi="Times New Roman" w:hint="default"/>
      </w:rPr>
    </w:lvl>
  </w:abstractNum>
  <w:abstractNum w:abstractNumId="5" w15:restartNumberingAfterBreak="0">
    <w:nsid w:val="19982399"/>
    <w:multiLevelType w:val="hybridMultilevel"/>
    <w:tmpl w:val="B03C73C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B954689"/>
    <w:multiLevelType w:val="hybridMultilevel"/>
    <w:tmpl w:val="5C98B6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82FFE"/>
    <w:multiLevelType w:val="hybridMultilevel"/>
    <w:tmpl w:val="021AF976"/>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51587"/>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E7247A"/>
    <w:multiLevelType w:val="hybridMultilevel"/>
    <w:tmpl w:val="3836F63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9584E86"/>
    <w:multiLevelType w:val="singleLevel"/>
    <w:tmpl w:val="4CD264DE"/>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34845A62"/>
    <w:multiLevelType w:val="hybridMultilevel"/>
    <w:tmpl w:val="913E7BC0"/>
    <w:lvl w:ilvl="0" w:tplc="0424000F">
      <w:start w:val="1"/>
      <w:numFmt w:val="decimal"/>
      <w:lvlText w:val="%1."/>
      <w:lvlJc w:val="left"/>
      <w:pPr>
        <w:tabs>
          <w:tab w:val="num" w:pos="720"/>
        </w:tabs>
        <w:ind w:left="720" w:hanging="360"/>
      </w:pPr>
    </w:lvl>
    <w:lvl w:ilvl="1" w:tplc="84E00476">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57579A8"/>
    <w:multiLevelType w:val="hybridMultilevel"/>
    <w:tmpl w:val="F7CAB0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5EA0E71"/>
    <w:multiLevelType w:val="hybridMultilevel"/>
    <w:tmpl w:val="7408BA5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3240386"/>
    <w:multiLevelType w:val="hybridMultilevel"/>
    <w:tmpl w:val="B1B63B2E"/>
    <w:lvl w:ilvl="0" w:tplc="84E0047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B281B"/>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CF4E60"/>
    <w:multiLevelType w:val="hybridMultilevel"/>
    <w:tmpl w:val="01AC97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0F16256"/>
    <w:multiLevelType w:val="hybridMultilevel"/>
    <w:tmpl w:val="93ACA8C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D883E0D"/>
    <w:multiLevelType w:val="hybridMultilevel"/>
    <w:tmpl w:val="6984632C"/>
    <w:lvl w:ilvl="0" w:tplc="84E00476">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3370C8"/>
    <w:multiLevelType w:val="hybridMultilevel"/>
    <w:tmpl w:val="CF707176"/>
    <w:lvl w:ilvl="0" w:tplc="84E0047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B1F2A"/>
    <w:multiLevelType w:val="hybridMultilevel"/>
    <w:tmpl w:val="70A856A4"/>
    <w:lvl w:ilvl="0" w:tplc="84E00476">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8"/>
  </w:num>
  <w:num w:numId="4">
    <w:abstractNumId w:val="20"/>
  </w:num>
  <w:num w:numId="5">
    <w:abstractNumId w:val="1"/>
  </w:num>
  <w:num w:numId="6">
    <w:abstractNumId w:val="16"/>
  </w:num>
  <w:num w:numId="7">
    <w:abstractNumId w:val="5"/>
  </w:num>
  <w:num w:numId="8">
    <w:abstractNumId w:val="12"/>
  </w:num>
  <w:num w:numId="9">
    <w:abstractNumId w:val="17"/>
  </w:num>
  <w:num w:numId="10">
    <w:abstractNumId w:val="9"/>
  </w:num>
  <w:num w:numId="11">
    <w:abstractNumId w:val="13"/>
  </w:num>
  <w:num w:numId="12">
    <w:abstractNumId w:val="2"/>
  </w:num>
  <w:num w:numId="13">
    <w:abstractNumId w:val="0"/>
  </w:num>
  <w:num w:numId="14">
    <w:abstractNumId w:val="14"/>
  </w:num>
  <w:num w:numId="15">
    <w:abstractNumId w:val="19"/>
  </w:num>
  <w:num w:numId="16">
    <w:abstractNumId w:val="3"/>
  </w:num>
  <w:num w:numId="17">
    <w:abstractNumId w:val="6"/>
  </w:num>
  <w:num w:numId="18">
    <w:abstractNumId w:val="8"/>
  </w:num>
  <w:num w:numId="19">
    <w:abstractNumId w:val="1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5E0"/>
    <w:rsid w:val="00002E10"/>
    <w:rsid w:val="00016649"/>
    <w:rsid w:val="000A684F"/>
    <w:rsid w:val="000D4AB3"/>
    <w:rsid w:val="000E2BC1"/>
    <w:rsid w:val="000F230E"/>
    <w:rsid w:val="001D22D2"/>
    <w:rsid w:val="002479AA"/>
    <w:rsid w:val="00291C9E"/>
    <w:rsid w:val="0030141E"/>
    <w:rsid w:val="003113FF"/>
    <w:rsid w:val="00316B33"/>
    <w:rsid w:val="0035785F"/>
    <w:rsid w:val="00386D37"/>
    <w:rsid w:val="0039365C"/>
    <w:rsid w:val="003B4EA6"/>
    <w:rsid w:val="003C3602"/>
    <w:rsid w:val="003D269B"/>
    <w:rsid w:val="0040005D"/>
    <w:rsid w:val="0040439A"/>
    <w:rsid w:val="00420B3C"/>
    <w:rsid w:val="00422858"/>
    <w:rsid w:val="00445821"/>
    <w:rsid w:val="004506BF"/>
    <w:rsid w:val="004518E7"/>
    <w:rsid w:val="00474727"/>
    <w:rsid w:val="00481CF1"/>
    <w:rsid w:val="00485760"/>
    <w:rsid w:val="005B5C2F"/>
    <w:rsid w:val="005D0D8C"/>
    <w:rsid w:val="00654067"/>
    <w:rsid w:val="0067199B"/>
    <w:rsid w:val="00694063"/>
    <w:rsid w:val="006A519B"/>
    <w:rsid w:val="006D3CBD"/>
    <w:rsid w:val="00714596"/>
    <w:rsid w:val="00730732"/>
    <w:rsid w:val="0081194A"/>
    <w:rsid w:val="00850F9A"/>
    <w:rsid w:val="008563E9"/>
    <w:rsid w:val="0086541A"/>
    <w:rsid w:val="008832ED"/>
    <w:rsid w:val="008873A0"/>
    <w:rsid w:val="008B6D75"/>
    <w:rsid w:val="008D15E0"/>
    <w:rsid w:val="008D2E10"/>
    <w:rsid w:val="00984CE7"/>
    <w:rsid w:val="009F5170"/>
    <w:rsid w:val="00A03BF7"/>
    <w:rsid w:val="00A75092"/>
    <w:rsid w:val="00A976F7"/>
    <w:rsid w:val="00AA1B3C"/>
    <w:rsid w:val="00AA3A00"/>
    <w:rsid w:val="00AA4024"/>
    <w:rsid w:val="00AF40BF"/>
    <w:rsid w:val="00B12DE3"/>
    <w:rsid w:val="00B63AC2"/>
    <w:rsid w:val="00BA4D36"/>
    <w:rsid w:val="00BC46E3"/>
    <w:rsid w:val="00C60A4D"/>
    <w:rsid w:val="00C8035D"/>
    <w:rsid w:val="00CA243D"/>
    <w:rsid w:val="00D23E66"/>
    <w:rsid w:val="00D24F66"/>
    <w:rsid w:val="00D32EBF"/>
    <w:rsid w:val="00D85427"/>
    <w:rsid w:val="00E45205"/>
    <w:rsid w:val="00E76948"/>
    <w:rsid w:val="00E91236"/>
    <w:rsid w:val="00EE36BF"/>
    <w:rsid w:val="00EF4297"/>
    <w:rsid w:val="00F0366B"/>
    <w:rsid w:val="00F701CC"/>
    <w:rsid w:val="00F8016F"/>
    <w:rsid w:val="00F971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1B3C"/>
    <w:pPr>
      <w:jc w:val="both"/>
    </w:pPr>
  </w:style>
  <w:style w:type="table" w:styleId="TableClassic2">
    <w:name w:val="Table Classic 2"/>
    <w:basedOn w:val="TableNormal"/>
    <w:rsid w:val="00AA1B3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AA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D24F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2">
    <w:name w:val="Body Text 2"/>
    <w:basedOn w:val="Normal"/>
    <w:rsid w:val="008873A0"/>
    <w:pPr>
      <w:spacing w:after="120" w:line="480" w:lineRule="auto"/>
    </w:pPr>
  </w:style>
  <w:style w:type="paragraph" w:styleId="BodyTextIndent">
    <w:name w:val="Body Text Indent"/>
    <w:basedOn w:val="Normal"/>
    <w:rsid w:val="00291C9E"/>
    <w:pPr>
      <w:spacing w:after="120"/>
      <w:ind w:left="283"/>
    </w:pPr>
  </w:style>
  <w:style w:type="paragraph" w:styleId="BodyTextIndent2">
    <w:name w:val="Body Text Indent 2"/>
    <w:basedOn w:val="Normal"/>
    <w:rsid w:val="00291C9E"/>
    <w:pPr>
      <w:spacing w:after="120" w:line="480" w:lineRule="auto"/>
      <w:ind w:left="283"/>
    </w:pPr>
  </w:style>
  <w:style w:type="paragraph" w:styleId="BodyTextIndent3">
    <w:name w:val="Body Text Indent 3"/>
    <w:basedOn w:val="Normal"/>
    <w:rsid w:val="00291C9E"/>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