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4F3A33" w14:textId="77777777" w:rsidR="004B3783" w:rsidRDefault="004B3783">
      <w:pPr>
        <w:widowControl w:val="0"/>
        <w:autoSpaceDE w:val="0"/>
        <w:spacing w:line="268" w:lineRule="exact"/>
      </w:pPr>
      <w:bookmarkStart w:id="0" w:name="_GoBack"/>
      <w:bookmarkEnd w:id="0"/>
    </w:p>
    <w:p w14:paraId="1E789A69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13C86692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A1399E7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2D03E280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9150918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70A80DD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38FE5908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10AA4AF8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700AD55F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AA89013" w14:textId="77777777" w:rsidR="004B3783" w:rsidRDefault="00000C4A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RAZISKOVANJE NEZNANIH SNOVI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poročilo o laboratorijskem delu</w:t>
      </w:r>
    </w:p>
    <w:p w14:paraId="5FAC1EC3" w14:textId="77777777" w:rsidR="004B3783" w:rsidRDefault="004B3783">
      <w:pPr>
        <w:widowControl w:val="0"/>
        <w:autoSpaceDE w:val="0"/>
        <w:spacing w:line="268" w:lineRule="exact"/>
      </w:pPr>
    </w:p>
    <w:p w14:paraId="69251453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4E89AD29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12C4E526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2697A1D2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2227C5EA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AE06691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3DCBAA3C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494E8674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488F4FE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752BA0D7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25C65FE1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4658F34F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5D7AFCDB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5243519F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7B9F2876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23E01FB2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82CA7A2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1427E5FE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59AF0994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2B0F5779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69B753B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14ED1BB9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74D4007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199E32BF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50D99EF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55D749C7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3F363CF9" w14:textId="77777777" w:rsidR="004B3783" w:rsidRDefault="004B3783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1ECDE298" w14:textId="77777777" w:rsidR="004B3783" w:rsidRDefault="00000C4A">
      <w:pPr>
        <w:widowControl w:val="0"/>
        <w:autoSpaceDE w:val="0"/>
        <w:spacing w:line="268" w:lineRule="exact"/>
        <w:rPr>
          <w:sz w:val="32"/>
          <w:szCs w:val="32"/>
        </w:rPr>
      </w:pPr>
      <w:r>
        <w:rPr>
          <w:sz w:val="32"/>
          <w:szCs w:val="32"/>
        </w:rPr>
        <w:br/>
      </w:r>
    </w:p>
    <w:p w14:paraId="5B7A954B" w14:textId="77777777" w:rsidR="004B3783" w:rsidRDefault="004B3783">
      <w:pPr>
        <w:widowControl w:val="0"/>
        <w:autoSpaceDE w:val="0"/>
        <w:spacing w:line="268" w:lineRule="exact"/>
      </w:pPr>
    </w:p>
    <w:p w14:paraId="08BE414E" w14:textId="77777777" w:rsidR="004B3783" w:rsidRDefault="004B3783">
      <w:pPr>
        <w:widowControl w:val="0"/>
        <w:autoSpaceDE w:val="0"/>
        <w:spacing w:line="268" w:lineRule="exact"/>
      </w:pPr>
    </w:p>
    <w:p w14:paraId="05DC05C3" w14:textId="77777777" w:rsidR="004B3783" w:rsidRDefault="004B3783">
      <w:pPr>
        <w:widowControl w:val="0"/>
        <w:autoSpaceDE w:val="0"/>
        <w:spacing w:line="268" w:lineRule="exact"/>
      </w:pPr>
    </w:p>
    <w:p w14:paraId="64D5B4B2" w14:textId="76DFA60C" w:rsidR="004B3783" w:rsidRDefault="00067C36">
      <w:pPr>
        <w:widowControl w:val="0"/>
        <w:autoSpaceDE w:val="0"/>
        <w:spacing w:line="268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820CF8" w14:textId="77777777" w:rsidR="004B3783" w:rsidRDefault="004B3783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19386D0C" w14:textId="77777777" w:rsidR="004B3783" w:rsidRDefault="004B3783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24BC2F04" w14:textId="77777777" w:rsidR="004B3783" w:rsidRDefault="004B3783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62647522" w14:textId="77777777" w:rsidR="004B3783" w:rsidRDefault="00000C4A">
      <w:pPr>
        <w:widowControl w:val="0"/>
        <w:autoSpaceDE w:val="0"/>
        <w:spacing w:line="297" w:lineRule="exact"/>
      </w:pPr>
      <w:r>
        <w:lastRenderedPageBreak/>
        <w:t>Pri tej vaji smo se podrobneje seznanili z dvema življenjsko pomembnima procesoma:</w:t>
      </w:r>
    </w:p>
    <w:p w14:paraId="42EE7A89" w14:textId="77777777" w:rsidR="004B3783" w:rsidRDefault="00000C4A">
      <w:pPr>
        <w:widowControl w:val="0"/>
        <w:autoSpaceDE w:val="0"/>
        <w:spacing w:line="297" w:lineRule="exact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celično dihanje: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</w:p>
    <w:p w14:paraId="51DFA3CC" w14:textId="77777777" w:rsidR="004B3783" w:rsidRDefault="00000C4A">
      <w:pPr>
        <w:widowControl w:val="0"/>
        <w:autoSpaceDE w:val="0"/>
        <w:spacing w:line="297" w:lineRule="exact"/>
        <w:rPr>
          <w:sz w:val="20"/>
          <w:szCs w:val="20"/>
        </w:rPr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0</w:t>
      </w:r>
      <w:r>
        <w:rPr>
          <w:vertAlign w:val="subscript"/>
        </w:rPr>
        <w:t>6</w:t>
      </w:r>
      <w:r>
        <w:t>+ 6H</w:t>
      </w:r>
      <w:r>
        <w:rPr>
          <w:vertAlign w:val="subscript"/>
        </w:rPr>
        <w:t>2</w:t>
      </w:r>
      <w:r>
        <w:t>0 +60</w:t>
      </w:r>
      <w:r>
        <w:rPr>
          <w:vertAlign w:val="subscript"/>
        </w:rPr>
        <w:t>2</w:t>
      </w:r>
      <w:r>
        <w:t xml:space="preserve"> </w:t>
      </w:r>
      <w:r>
        <w:rPr>
          <w:u w:val="single"/>
        </w:rPr>
        <w:t>OKSIDACIJSKO-REDUKCIJSKlENCIMI</w:t>
      </w:r>
      <w:r>
        <w:t xml:space="preserve"> &gt; 6C0</w:t>
      </w:r>
      <w:r>
        <w:rPr>
          <w:vertAlign w:val="subscript"/>
        </w:rPr>
        <w:t>2</w:t>
      </w:r>
      <w:r>
        <w:t>+ 12H</w:t>
      </w:r>
      <w:r>
        <w:rPr>
          <w:vertAlign w:val="subscript"/>
        </w:rPr>
        <w:t>2</w:t>
      </w:r>
      <w:r>
        <w:t>0 +38 ATP</w:t>
      </w:r>
      <w:r>
        <w:rPr>
          <w:sz w:val="20"/>
          <w:szCs w:val="20"/>
        </w:rPr>
        <w:t xml:space="preserve"> </w:t>
      </w:r>
    </w:p>
    <w:p w14:paraId="0B9BB4A3" w14:textId="77777777" w:rsidR="004B3783" w:rsidRDefault="004B3783">
      <w:pPr>
        <w:widowControl w:val="0"/>
        <w:autoSpaceDE w:val="0"/>
        <w:spacing w:line="283" w:lineRule="exact"/>
        <w:rPr>
          <w:b/>
          <w:bCs/>
        </w:rPr>
      </w:pPr>
    </w:p>
    <w:p w14:paraId="6F6D776D" w14:textId="77777777" w:rsidR="004B3783" w:rsidRDefault="00000C4A">
      <w:pPr>
        <w:widowControl w:val="0"/>
        <w:autoSpaceDE w:val="0"/>
        <w:spacing w:line="283" w:lineRule="exact"/>
        <w:rPr>
          <w:b/>
          <w:bCs/>
        </w:rPr>
      </w:pPr>
      <w:r>
        <w:rPr>
          <w:b/>
          <w:bCs/>
          <w:sz w:val="22"/>
          <w:szCs w:val="22"/>
        </w:rPr>
        <w:t>alkoholno vrenje</w:t>
      </w:r>
      <w:r>
        <w:rPr>
          <w:b/>
          <w:bCs/>
        </w:rPr>
        <w:t xml:space="preserve">: </w:t>
      </w:r>
      <w:r>
        <w:rPr>
          <w:b/>
          <w:bCs/>
        </w:rPr>
        <w:br/>
      </w:r>
    </w:p>
    <w:p w14:paraId="558B82DD" w14:textId="77777777" w:rsidR="004B3783" w:rsidRDefault="00000C4A">
      <w:pPr>
        <w:widowControl w:val="0"/>
        <w:autoSpaceDE w:val="0"/>
        <w:spacing w:line="283" w:lineRule="exact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0</w:t>
      </w:r>
      <w:r>
        <w:rPr>
          <w:vertAlign w:val="subscript"/>
        </w:rPr>
        <w:t>6</w:t>
      </w:r>
      <w:r>
        <w:rPr>
          <w:sz w:val="20"/>
          <w:szCs w:val="20"/>
        </w:rPr>
        <w:t xml:space="preserve"> </w:t>
      </w:r>
      <w:r>
        <w:rPr>
          <w:u w:val="single"/>
        </w:rPr>
        <w:t xml:space="preserve">ENCIMI KVASOVKE:  </w:t>
      </w:r>
      <w:r>
        <w:t>&gt; 2C0</w:t>
      </w:r>
      <w:r>
        <w:rPr>
          <w:vertAlign w:val="subscript"/>
        </w:rPr>
        <w:t>2</w:t>
      </w:r>
      <w:r>
        <w:t xml:space="preserve"> + 2C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+ 2 ATP</w:t>
      </w:r>
    </w:p>
    <w:p w14:paraId="64283246" w14:textId="77777777" w:rsidR="004B3783" w:rsidRDefault="004B3783">
      <w:pPr>
        <w:widowControl w:val="0"/>
        <w:autoSpaceDE w:val="0"/>
        <w:spacing w:line="278" w:lineRule="exact"/>
        <w:jc w:val="both"/>
      </w:pPr>
    </w:p>
    <w:p w14:paraId="751D8709" w14:textId="77777777" w:rsidR="004B3783" w:rsidRDefault="004B3783">
      <w:pPr>
        <w:widowControl w:val="0"/>
        <w:autoSpaceDE w:val="0"/>
        <w:spacing w:line="278" w:lineRule="exact"/>
      </w:pPr>
    </w:p>
    <w:p w14:paraId="08D25BC9" w14:textId="77777777" w:rsidR="004B3783" w:rsidRDefault="004B3783">
      <w:pPr>
        <w:widowControl w:val="0"/>
        <w:autoSpaceDE w:val="0"/>
        <w:spacing w:line="278" w:lineRule="exact"/>
      </w:pPr>
    </w:p>
    <w:p w14:paraId="0917D6B6" w14:textId="77777777" w:rsidR="004B3783" w:rsidRDefault="00000C4A">
      <w:pPr>
        <w:widowControl w:val="0"/>
        <w:autoSpaceDE w:val="0"/>
        <w:spacing w:line="278" w:lineRule="exact"/>
      </w:pPr>
      <w:r>
        <w:t>Oba procesa se začneta z glikolizo, ki poteka v citoplazmi.Glikoliza je encimski proces, med katerim se heksoza razgradi na dve triozi, pri čemer se sprosti nekaj energije.</w:t>
      </w:r>
    </w:p>
    <w:p w14:paraId="7294A96E" w14:textId="77777777" w:rsidR="004B3783" w:rsidRDefault="00000C4A">
      <w:pPr>
        <w:widowControl w:val="0"/>
        <w:autoSpaceDE w:val="0"/>
        <w:spacing w:line="278" w:lineRule="exact"/>
      </w:pPr>
      <w:r>
        <w:rPr>
          <w:b/>
        </w:rPr>
        <w:t>Alkoholno vrenje</w:t>
      </w:r>
      <w:r>
        <w:t xml:space="preserve"> je biokemijski proces, med katerim sproščajo celice energijo iz energijsko bogatih snovi na anaeroben način. Razlikujemo med mlečnokislinskim ter alkoholnim vrenjem. Mlečnokislinsko nastaja v živalskih in človeških mišicah ob pomanjkanju kisika. Pri alkoholnem pa kvasovke spreminjajo glukozo v etanol.</w:t>
      </w:r>
      <w:r>
        <w:br/>
      </w:r>
      <w:r>
        <w:rPr>
          <w:b/>
        </w:rPr>
        <w:t>Celično dihanje</w:t>
      </w:r>
      <w:r>
        <w:t xml:space="preserve"> je dokončna oksidacija organskih snovi v celicah, pri čemer se iz organskih snovi sprošča energija. Poteka s kisikom, izjemoma(brez kisika) pri nekaterih redkih organizmih. Celično dihanje ali celična respiracija lahko poteka na dva načina. </w:t>
      </w:r>
      <w:r>
        <w:rPr>
          <w:b/>
        </w:rPr>
        <w:t xml:space="preserve">Anaerobno </w:t>
      </w:r>
      <w:r>
        <w:t xml:space="preserve">celično dihanje in </w:t>
      </w:r>
      <w:r>
        <w:rPr>
          <w:b/>
        </w:rPr>
        <w:t xml:space="preserve">aerobno </w:t>
      </w:r>
      <w:r>
        <w:t xml:space="preserve">celično dihanje. Pri prvem so končni prejemniki elektronov </w:t>
      </w:r>
      <w:r>
        <w:rPr>
          <w:i/>
        </w:rPr>
        <w:t>druge anorganske snovi</w:t>
      </w:r>
      <w:r>
        <w:t xml:space="preserve"> (npr. sulfat), pri drugem pa je končni prejemnik elektronov </w:t>
      </w:r>
      <w:r>
        <w:rPr>
          <w:i/>
        </w:rPr>
        <w:t>kisik</w:t>
      </w:r>
      <w:r>
        <w:t xml:space="preserve">. </w:t>
      </w:r>
    </w:p>
    <w:p w14:paraId="4C34CC55" w14:textId="77777777" w:rsidR="004B3783" w:rsidRDefault="00000C4A">
      <w:pPr>
        <w:widowControl w:val="0"/>
        <w:autoSpaceDE w:val="0"/>
        <w:spacing w:line="278" w:lineRule="exact"/>
      </w:pPr>
      <w:r>
        <w:t>Prav tako se bomo naučili uporabljati kontrolni poskus. To je poskus pri katerem ne spreminjamo pogojev kot pri osnovnem poskusu.</w:t>
      </w:r>
    </w:p>
    <w:p w14:paraId="208FBDF6" w14:textId="77777777" w:rsidR="004B3783" w:rsidRDefault="00000C4A">
      <w:pPr>
        <w:widowControl w:val="0"/>
        <w:autoSpaceDE w:val="0"/>
        <w:spacing w:line="273" w:lineRule="exact"/>
      </w:pPr>
      <w:r>
        <w:t xml:space="preserve">Spoznali bomo </w:t>
      </w:r>
      <w:r>
        <w:rPr>
          <w:b/>
        </w:rPr>
        <w:t>indikatorje</w:t>
      </w:r>
      <w:r>
        <w:t>, ki so organska barvila, katerih barva se spreminja v odvisnosti od koncentracije vodikovih ionov. Z indikatorjem določamo kislost snovi oziroma tekočin.</w:t>
      </w:r>
    </w:p>
    <w:p w14:paraId="45773B1E" w14:textId="77777777" w:rsidR="004B3783" w:rsidRDefault="00000C4A">
      <w:pPr>
        <w:widowControl w:val="0"/>
        <w:autoSpaceDE w:val="0"/>
        <w:spacing w:line="273" w:lineRule="exact"/>
      </w:pPr>
      <w:r>
        <w:t xml:space="preserve">Ker je naše delo znanstvena raziskava moramo vedeti, da se ta začne s </w:t>
      </w:r>
      <w:r>
        <w:rPr>
          <w:b/>
          <w:bCs/>
        </w:rPr>
        <w:t xml:space="preserve">hipotezo. </w:t>
      </w:r>
      <w:r>
        <w:t>To je nepreverjen sklep na podlagi znanih dejstev, s katerimi skušamo na razumen način opisati zakonitosti v okviru izbranega znanstvenega problema.</w:t>
      </w:r>
    </w:p>
    <w:p w14:paraId="0A23C2F2" w14:textId="77777777" w:rsidR="004B3783" w:rsidRDefault="00000C4A">
      <w:pPr>
        <w:widowControl w:val="0"/>
        <w:autoSpaceDE w:val="0"/>
        <w:spacing w:line="268" w:lineRule="exact"/>
      </w:pPr>
      <w:r>
        <w:t xml:space="preserve">Soočali se bomo s številnimi podatki, ki jih lahko razvrščamo med </w:t>
      </w:r>
      <w:r>
        <w:rPr>
          <w:b/>
        </w:rPr>
        <w:t>kvalitativne</w:t>
      </w:r>
      <w:r>
        <w:t xml:space="preserve"> in </w:t>
      </w:r>
      <w:r>
        <w:rPr>
          <w:b/>
        </w:rPr>
        <w:t>kvantitativne</w:t>
      </w:r>
      <w:r>
        <w:t xml:space="preserve">. Kvalitativnost se nanaša na kvaliteto. </w:t>
      </w:r>
      <w:r>
        <w:rPr>
          <w:i/>
        </w:rPr>
        <w:t>Kvalitativna analiza</w:t>
      </w:r>
      <w:r>
        <w:t xml:space="preserve"> je postopek pri katerem se s kemičnimi reakcijami ugotavljajo vrste sestavin kake snovi. Kvantitativnost  pa se nanaša na kvantiteto. </w:t>
      </w:r>
      <w:r>
        <w:rPr>
          <w:i/>
        </w:rPr>
        <w:t>Kvantitativna analiza</w:t>
      </w:r>
      <w:r>
        <w:t xml:space="preserve"> je postopek pri katerem se s kemičnimi reakcijami ugotavlja procentualna količina sestavin kake snovi. </w:t>
      </w:r>
    </w:p>
    <w:p w14:paraId="18FA779D" w14:textId="77777777" w:rsidR="004B3783" w:rsidRDefault="004B3783">
      <w:pPr>
        <w:widowControl w:val="0"/>
        <w:autoSpaceDE w:val="0"/>
        <w:spacing w:line="264" w:lineRule="exact"/>
        <w:ind w:left="355" w:hanging="355"/>
        <w:rPr>
          <w:bCs/>
          <w:sz w:val="28"/>
          <w:szCs w:val="28"/>
        </w:rPr>
      </w:pPr>
    </w:p>
    <w:p w14:paraId="5BCB7044" w14:textId="77777777" w:rsidR="004B3783" w:rsidRDefault="004B3783">
      <w:pPr>
        <w:widowControl w:val="0"/>
        <w:autoSpaceDE w:val="0"/>
        <w:spacing w:line="264" w:lineRule="exact"/>
        <w:ind w:left="355" w:hanging="355"/>
        <w:rPr>
          <w:bCs/>
          <w:sz w:val="28"/>
          <w:szCs w:val="28"/>
        </w:rPr>
      </w:pPr>
    </w:p>
    <w:p w14:paraId="269EBD51" w14:textId="77777777" w:rsidR="004B3783" w:rsidRDefault="004B3783">
      <w:pPr>
        <w:widowControl w:val="0"/>
        <w:autoSpaceDE w:val="0"/>
        <w:spacing w:line="264" w:lineRule="exact"/>
        <w:ind w:left="355" w:hanging="355"/>
        <w:rPr>
          <w:bCs/>
          <w:sz w:val="28"/>
          <w:szCs w:val="28"/>
        </w:rPr>
      </w:pPr>
    </w:p>
    <w:p w14:paraId="32D19362" w14:textId="77777777" w:rsidR="004B3783" w:rsidRDefault="004B3783">
      <w:pPr>
        <w:widowControl w:val="0"/>
        <w:autoSpaceDE w:val="0"/>
        <w:spacing w:line="264" w:lineRule="exact"/>
        <w:ind w:left="355" w:hanging="355"/>
        <w:rPr>
          <w:bCs/>
          <w:sz w:val="28"/>
          <w:szCs w:val="28"/>
        </w:rPr>
      </w:pPr>
    </w:p>
    <w:p w14:paraId="2D0FF0F7" w14:textId="77777777" w:rsidR="004B3783" w:rsidRDefault="00000C4A">
      <w:pPr>
        <w:widowControl w:val="0"/>
        <w:autoSpaceDE w:val="0"/>
        <w:spacing w:line="264" w:lineRule="exact"/>
        <w:ind w:left="355" w:hanging="355"/>
        <w:rPr>
          <w:bCs/>
          <w:sz w:val="28"/>
          <w:szCs w:val="28"/>
        </w:rPr>
      </w:pPr>
      <w:r>
        <w:rPr>
          <w:bCs/>
          <w:sz w:val="28"/>
          <w:szCs w:val="28"/>
        </w:rPr>
        <w:t>Namen vaje:</w:t>
      </w:r>
    </w:p>
    <w:p w14:paraId="579C0FD1" w14:textId="77777777" w:rsidR="004B3783" w:rsidRDefault="00000C4A">
      <w:pPr>
        <w:widowControl w:val="0"/>
        <w:numPr>
          <w:ilvl w:val="0"/>
          <w:numId w:val="4"/>
        </w:numPr>
        <w:autoSpaceDE w:val="0"/>
        <w:spacing w:line="264" w:lineRule="exact"/>
      </w:pPr>
      <w:r>
        <w:t>uporabljati znanstvene metode dela pri reševanju problemov,</w:t>
      </w:r>
    </w:p>
    <w:p w14:paraId="1917A7D5" w14:textId="77777777" w:rsidR="004B3783" w:rsidRDefault="00000C4A">
      <w:pPr>
        <w:widowControl w:val="0"/>
        <w:numPr>
          <w:ilvl w:val="0"/>
          <w:numId w:val="4"/>
        </w:numPr>
        <w:autoSpaceDE w:val="0"/>
        <w:spacing w:line="264" w:lineRule="exact"/>
      </w:pPr>
      <w:r>
        <w:t>spoznati pomen kvalitativnih podatkov,</w:t>
      </w:r>
    </w:p>
    <w:p w14:paraId="3B8E673A" w14:textId="77777777" w:rsidR="004B3783" w:rsidRDefault="00000C4A">
      <w:pPr>
        <w:widowControl w:val="0"/>
        <w:numPr>
          <w:ilvl w:val="0"/>
          <w:numId w:val="4"/>
        </w:numPr>
        <w:tabs>
          <w:tab w:val="left" w:pos="355"/>
          <w:tab w:val="left" w:pos="715"/>
          <w:tab w:val="left" w:pos="5198"/>
        </w:tabs>
        <w:autoSpaceDE w:val="0"/>
        <w:spacing w:line="264" w:lineRule="exact"/>
        <w:jc w:val="both"/>
      </w:pPr>
      <w:r>
        <w:t>spoznati pomen kontroliranega poskusa,</w:t>
      </w:r>
    </w:p>
    <w:p w14:paraId="611AF588" w14:textId="77777777" w:rsidR="004B3783" w:rsidRDefault="00000C4A">
      <w:pPr>
        <w:widowControl w:val="0"/>
        <w:numPr>
          <w:ilvl w:val="0"/>
          <w:numId w:val="4"/>
        </w:numPr>
        <w:autoSpaceDE w:val="0"/>
        <w:spacing w:line="264" w:lineRule="exact"/>
      </w:pPr>
      <w:r>
        <w:t>znati z natančnim opazovanjem zbirati podatke,</w:t>
      </w:r>
    </w:p>
    <w:p w14:paraId="624A5DF6" w14:textId="77777777" w:rsidR="004B3783" w:rsidRDefault="00000C4A">
      <w:pPr>
        <w:widowControl w:val="0"/>
        <w:numPr>
          <w:ilvl w:val="0"/>
          <w:numId w:val="4"/>
        </w:numPr>
        <w:autoSpaceDE w:val="0"/>
        <w:spacing w:line="264" w:lineRule="exact"/>
      </w:pPr>
      <w:r>
        <w:t>spoznati in razumeti razlike med dejstvi, podatki in hipotezo,</w:t>
      </w:r>
    </w:p>
    <w:p w14:paraId="5A03945C" w14:textId="77777777" w:rsidR="004B3783" w:rsidRDefault="00000C4A">
      <w:pPr>
        <w:widowControl w:val="0"/>
        <w:numPr>
          <w:ilvl w:val="0"/>
          <w:numId w:val="4"/>
        </w:numPr>
        <w:autoSpaceDE w:val="0"/>
        <w:spacing w:line="264" w:lineRule="exact"/>
      </w:pPr>
      <w:r>
        <w:t>znati oblikovati hipotezo, ki opredeli dobljene podatke,</w:t>
      </w:r>
    </w:p>
    <w:p w14:paraId="565F8023" w14:textId="77777777" w:rsidR="004B3783" w:rsidRDefault="00000C4A">
      <w:pPr>
        <w:widowControl w:val="0"/>
        <w:numPr>
          <w:ilvl w:val="0"/>
          <w:numId w:val="4"/>
        </w:numPr>
        <w:autoSpaceDE w:val="0"/>
        <w:spacing w:line="264" w:lineRule="exact"/>
      </w:pPr>
      <w:r>
        <w:t>spoznali pojem indikatorja in znali indikatorje praktično uporabljati,</w:t>
      </w:r>
    </w:p>
    <w:p w14:paraId="28C39C14" w14:textId="77777777" w:rsidR="004B3783" w:rsidRDefault="00000C4A">
      <w:pPr>
        <w:widowControl w:val="0"/>
        <w:numPr>
          <w:ilvl w:val="0"/>
          <w:numId w:val="4"/>
        </w:numPr>
        <w:autoSpaceDE w:val="0"/>
        <w:spacing w:line="264" w:lineRule="exact"/>
      </w:pPr>
      <w:r>
        <w:t>spoznali etične probleme pri bioloških poskusih.</w:t>
      </w:r>
    </w:p>
    <w:p w14:paraId="73476B2D" w14:textId="77777777" w:rsidR="004B3783" w:rsidRDefault="004B3783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15E79B3B" w14:textId="77777777" w:rsidR="004B3783" w:rsidRDefault="004B3783">
      <w:pPr>
        <w:widowControl w:val="0"/>
        <w:autoSpaceDE w:val="0"/>
        <w:spacing w:line="288" w:lineRule="exact"/>
        <w:ind w:left="350" w:hanging="350"/>
        <w:rPr>
          <w:bCs/>
          <w:sz w:val="28"/>
          <w:szCs w:val="28"/>
        </w:rPr>
      </w:pPr>
    </w:p>
    <w:p w14:paraId="713ADFE7" w14:textId="77777777" w:rsidR="004B3783" w:rsidRDefault="004B3783">
      <w:pPr>
        <w:widowControl w:val="0"/>
        <w:autoSpaceDE w:val="0"/>
        <w:spacing w:line="288" w:lineRule="exact"/>
        <w:ind w:left="350" w:hanging="350"/>
        <w:rPr>
          <w:bCs/>
          <w:sz w:val="28"/>
          <w:szCs w:val="28"/>
        </w:rPr>
      </w:pPr>
    </w:p>
    <w:p w14:paraId="7AAC86F8" w14:textId="77777777" w:rsidR="004B3783" w:rsidRDefault="00000C4A">
      <w:pPr>
        <w:widowControl w:val="0"/>
        <w:autoSpaceDE w:val="0"/>
        <w:spacing w:line="288" w:lineRule="exact"/>
        <w:ind w:left="350" w:hanging="350"/>
        <w:rPr>
          <w:bCs/>
          <w:sz w:val="28"/>
          <w:szCs w:val="28"/>
        </w:rPr>
      </w:pPr>
      <w:r>
        <w:rPr>
          <w:bCs/>
          <w:sz w:val="28"/>
          <w:szCs w:val="28"/>
        </w:rPr>
        <w:t>Material:</w:t>
      </w:r>
    </w:p>
    <w:p w14:paraId="47C2C138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fenol rdeče barvilo</w:t>
      </w:r>
    </w:p>
    <w:p w14:paraId="157B5531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apnena voda</w:t>
      </w:r>
    </w:p>
    <w:p w14:paraId="377FF618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sodavica (karbonatna voda)</w:t>
      </w:r>
    </w:p>
    <w:p w14:paraId="4310C086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razredčena kislina (HCI, CH3COOH, H3CO3 itd.)</w:t>
      </w:r>
    </w:p>
    <w:p w14:paraId="74B6AB4B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4 kapalke</w:t>
      </w:r>
    </w:p>
    <w:p w14:paraId="1ED65B8D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slamice</w:t>
      </w:r>
    </w:p>
    <w:p w14:paraId="2082FB14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brisače</w:t>
      </w:r>
    </w:p>
    <w:p w14:paraId="5BE6F359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2 stojali za epruvete</w:t>
      </w:r>
    </w:p>
    <w:p w14:paraId="4612894E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7 malih epruvet z zamaški</w:t>
      </w:r>
    </w:p>
    <w:p w14:paraId="502A455C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7 medeninastih vijakov, ki gredo v epruvete</w:t>
      </w:r>
    </w:p>
    <w:p w14:paraId="00B3B3F7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6 epruvet standardne velikosti</w:t>
      </w:r>
    </w:p>
    <w:p w14:paraId="090BC088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raztopina kvasa in sladkorja</w:t>
      </w:r>
    </w:p>
    <w:p w14:paraId="22E5E4EB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prekuhana raztopina kvasa in sladkorja</w:t>
      </w:r>
    </w:p>
    <w:p w14:paraId="688BE399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5-10 suhih semen (buče, redkve, sončnice itd.)</w:t>
      </w:r>
    </w:p>
    <w:p w14:paraId="59A74D11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5-10 kalečih semen iste vrste</w:t>
      </w:r>
    </w:p>
    <w:p w14:paraId="02447DAA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1 majhna živa žuželka (nekrilata)</w:t>
      </w:r>
    </w:p>
    <w:p w14:paraId="1895993C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1 majhna mrtva (iste vrste kot živa) žuželka</w:t>
      </w:r>
    </w:p>
    <w:p w14:paraId="3E24484C" w14:textId="77777777" w:rsidR="004B3783" w:rsidRDefault="00000C4A">
      <w:pPr>
        <w:widowControl w:val="0"/>
        <w:numPr>
          <w:ilvl w:val="0"/>
          <w:numId w:val="2"/>
        </w:numPr>
        <w:autoSpaceDE w:val="0"/>
        <w:spacing w:line="288" w:lineRule="exact"/>
      </w:pPr>
      <w:r>
        <w:t>ura</w:t>
      </w:r>
    </w:p>
    <w:p w14:paraId="10F6709E" w14:textId="77777777" w:rsidR="004B3783" w:rsidRDefault="004B3783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594B0B2E" w14:textId="77777777" w:rsidR="004B3783" w:rsidRDefault="004B3783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2EF8BCE1" w14:textId="77777777" w:rsidR="004B3783" w:rsidRDefault="004B3783">
      <w:pPr>
        <w:rPr>
          <w:sz w:val="28"/>
        </w:rPr>
      </w:pPr>
    </w:p>
    <w:p w14:paraId="1772BD10" w14:textId="77777777" w:rsidR="004B3783" w:rsidRDefault="00000C4A">
      <w:pPr>
        <w:rPr>
          <w:sz w:val="28"/>
        </w:rPr>
      </w:pPr>
      <w:r>
        <w:rPr>
          <w:sz w:val="28"/>
        </w:rPr>
        <w:t>Postopek:</w:t>
      </w:r>
    </w:p>
    <w:p w14:paraId="27CBC091" w14:textId="77777777" w:rsidR="004B3783" w:rsidRDefault="004B3783">
      <w:pPr>
        <w:jc w:val="both"/>
      </w:pPr>
    </w:p>
    <w:p w14:paraId="4EA74587" w14:textId="77777777" w:rsidR="004B3783" w:rsidRDefault="004B3783">
      <w:pPr>
        <w:jc w:val="both"/>
        <w:rPr>
          <w:b/>
          <w:bCs/>
        </w:rPr>
      </w:pPr>
    </w:p>
    <w:p w14:paraId="0223377F" w14:textId="77777777" w:rsidR="004B3783" w:rsidRDefault="00000C4A">
      <w:pPr>
        <w:jc w:val="both"/>
      </w:pPr>
      <w:r>
        <w:rPr>
          <w:b/>
          <w:bCs/>
        </w:rPr>
        <w:t>1.</w:t>
      </w:r>
      <w:r>
        <w:t xml:space="preserve"> V stojalo smo namestili 7 manjših epruvet in v vsako kanili nekaj kapljic indikatorja fenol rdečega. V rahlo nagnjene epruvete smo namestili medeninaste vijake, ki so služili kot podstavek za material. Material smo dodali takole:</w:t>
      </w:r>
    </w:p>
    <w:p w14:paraId="1C14A262" w14:textId="77777777" w:rsidR="004B3783" w:rsidRDefault="00000C4A">
      <w:pPr>
        <w:pStyle w:val="Heading1"/>
        <w:tabs>
          <w:tab w:val="left" w:pos="1418"/>
        </w:tabs>
        <w:jc w:val="left"/>
        <w:rPr>
          <w:sz w:val="24"/>
        </w:rPr>
      </w:pPr>
      <w:r>
        <w:rPr>
          <w:sz w:val="24"/>
          <w:u w:val="single"/>
        </w:rPr>
        <w:t>Epruveta št.1</w:t>
      </w:r>
      <w:r>
        <w:rPr>
          <w:sz w:val="24"/>
        </w:rPr>
        <w:t>:</w:t>
      </w:r>
      <w:r>
        <w:rPr>
          <w:sz w:val="24"/>
        </w:rPr>
        <w:tab/>
        <w:t>nič</w:t>
      </w:r>
    </w:p>
    <w:p w14:paraId="5EA659A0" w14:textId="77777777" w:rsidR="004B3783" w:rsidRDefault="00000C4A">
      <w:pPr>
        <w:pStyle w:val="Heading1"/>
        <w:tabs>
          <w:tab w:val="left" w:pos="1418"/>
        </w:tabs>
        <w:jc w:val="left"/>
        <w:rPr>
          <w:sz w:val="24"/>
        </w:rPr>
      </w:pPr>
      <w:r>
        <w:rPr>
          <w:sz w:val="24"/>
          <w:u w:val="single"/>
        </w:rPr>
        <w:t>Epruveta št.2</w:t>
      </w:r>
      <w:r>
        <w:rPr>
          <w:sz w:val="24"/>
        </w:rPr>
        <w:t>:</w:t>
      </w:r>
      <w:r>
        <w:rPr>
          <w:sz w:val="24"/>
        </w:rPr>
        <w:tab/>
        <w:t xml:space="preserve">zvit košček filtrirnega papirja, namočenega v raztopino kvasa in sladkorja </w:t>
      </w:r>
    </w:p>
    <w:p w14:paraId="2EC93FAB" w14:textId="77777777" w:rsidR="004B3783" w:rsidRDefault="00000C4A">
      <w:pPr>
        <w:pStyle w:val="BodyTextIndent"/>
        <w:tabs>
          <w:tab w:val="clear" w:pos="1560"/>
          <w:tab w:val="left" w:pos="1418"/>
        </w:tabs>
        <w:ind w:left="1418"/>
        <w:rPr>
          <w:lang w:val="sl-SI"/>
        </w:rPr>
      </w:pPr>
      <w:r>
        <w:rPr>
          <w:u w:val="single"/>
          <w:lang w:val="sl-SI"/>
        </w:rPr>
        <w:t>Epruveta št.3</w:t>
      </w:r>
      <w:r>
        <w:rPr>
          <w:lang w:val="sl-SI"/>
        </w:rPr>
        <w:t>:</w:t>
      </w:r>
      <w:r>
        <w:rPr>
          <w:lang w:val="sl-SI"/>
        </w:rPr>
        <w:tab/>
        <w:t>zvit košček filtrirnega papirja, namočenega v prekuhano raztopino kvasa in    sladkorja</w:t>
      </w:r>
    </w:p>
    <w:p w14:paraId="799C5637" w14:textId="77777777" w:rsidR="004B3783" w:rsidRDefault="00000C4A">
      <w:pPr>
        <w:jc w:val="both"/>
      </w:pPr>
      <w:r>
        <w:rPr>
          <w:u w:val="single"/>
        </w:rPr>
        <w:t>Epruveta št.4</w:t>
      </w:r>
      <w:r>
        <w:t>: 5 – 10 suhih semen</w:t>
      </w:r>
    </w:p>
    <w:p w14:paraId="7DA466AD" w14:textId="77777777" w:rsidR="004B3783" w:rsidRDefault="00000C4A">
      <w:pPr>
        <w:jc w:val="both"/>
      </w:pPr>
      <w:r>
        <w:rPr>
          <w:u w:val="single"/>
        </w:rPr>
        <w:t>Epruveta št.5</w:t>
      </w:r>
      <w:r>
        <w:t>: 5 – 10 kalečih semen</w:t>
      </w:r>
    </w:p>
    <w:p w14:paraId="2703EDDD" w14:textId="77777777" w:rsidR="004B3783" w:rsidRDefault="00000C4A">
      <w:pPr>
        <w:jc w:val="both"/>
      </w:pPr>
      <w:r>
        <w:rPr>
          <w:u w:val="single"/>
        </w:rPr>
        <w:t>Epruveta št.6</w:t>
      </w:r>
      <w:r>
        <w:t>:</w:t>
      </w:r>
      <w:r>
        <w:tab/>
        <w:t>živa žuželka</w:t>
      </w:r>
    </w:p>
    <w:p w14:paraId="5CC90A3B" w14:textId="77777777" w:rsidR="004B3783" w:rsidRDefault="00000C4A">
      <w:pPr>
        <w:jc w:val="both"/>
      </w:pPr>
      <w:r>
        <w:rPr>
          <w:u w:val="single"/>
        </w:rPr>
        <w:t>Epruveta št.7</w:t>
      </w:r>
      <w:r>
        <w:t>:</w:t>
      </w:r>
      <w:r>
        <w:tab/>
        <w:t>mrtva žuželka</w:t>
      </w:r>
    </w:p>
    <w:p w14:paraId="279A5632" w14:textId="77777777" w:rsidR="004B3783" w:rsidRDefault="00000C4A">
      <w:pPr>
        <w:jc w:val="both"/>
      </w:pPr>
      <w:r>
        <w:t>Epruvete smo potem zamašili in zabeležili čas.</w:t>
      </w:r>
    </w:p>
    <w:p w14:paraId="66E9910E" w14:textId="77777777" w:rsidR="004B3783" w:rsidRDefault="004B3783"/>
    <w:p w14:paraId="296EBE93" w14:textId="77777777" w:rsidR="004B3783" w:rsidRDefault="004B3783">
      <w:pPr>
        <w:jc w:val="both"/>
        <w:rPr>
          <w:b/>
          <w:bCs/>
        </w:rPr>
      </w:pPr>
    </w:p>
    <w:p w14:paraId="1891C3E1" w14:textId="77777777" w:rsidR="004B3783" w:rsidRDefault="00000C4A">
      <w:pPr>
        <w:jc w:val="both"/>
      </w:pPr>
      <w:r>
        <w:rPr>
          <w:b/>
          <w:bCs/>
        </w:rPr>
        <w:t xml:space="preserve">2. </w:t>
      </w:r>
      <w:r>
        <w:t>Drugih 6 epruvet standardne velikosti smo namestili v stojalo in v 3 kanili 10-12 kapljic fenol rdečega, ostale 3 pa smo do četrtine napolnili z apneno vodo. Nato smo dodajali:</w:t>
      </w:r>
    </w:p>
    <w:p w14:paraId="2B14443D" w14:textId="77777777" w:rsidR="004B3783" w:rsidRDefault="00000C4A">
      <w:pPr>
        <w:jc w:val="both"/>
      </w:pPr>
      <w:r>
        <w:rPr>
          <w:u w:val="single"/>
        </w:rPr>
        <w:t>Epruveta št.8</w:t>
      </w:r>
      <w:r>
        <w:t xml:space="preserve">: </w:t>
      </w:r>
      <w:r>
        <w:tab/>
        <w:t>nekaj kapljic razredčene kisline</w:t>
      </w:r>
    </w:p>
    <w:p w14:paraId="438AA629" w14:textId="77777777" w:rsidR="004B3783" w:rsidRDefault="00000C4A">
      <w:pPr>
        <w:jc w:val="both"/>
      </w:pPr>
      <w:r>
        <w:rPr>
          <w:u w:val="single"/>
        </w:rPr>
        <w:t>Epruveta št.9</w:t>
      </w:r>
      <w:r>
        <w:t xml:space="preserve">: </w:t>
      </w:r>
      <w:r>
        <w:tab/>
        <w:t>nekaj kapljic sodavice</w:t>
      </w:r>
    </w:p>
    <w:p w14:paraId="3915501B" w14:textId="77777777" w:rsidR="004B3783" w:rsidRDefault="00000C4A">
      <w:pPr>
        <w:jc w:val="both"/>
      </w:pPr>
      <w:r>
        <w:rPr>
          <w:u w:val="single"/>
        </w:rPr>
        <w:t>Epruveta št.10</w:t>
      </w:r>
      <w:r>
        <w:t>: skozi slamico smo 10-30 sekund pihali vanjo</w:t>
      </w:r>
    </w:p>
    <w:p w14:paraId="01AEF427" w14:textId="77777777" w:rsidR="004B3783" w:rsidRDefault="00000C4A">
      <w:pPr>
        <w:jc w:val="both"/>
      </w:pPr>
      <w:r>
        <w:rPr>
          <w:u w:val="single"/>
        </w:rPr>
        <w:t>Epruveta št.11</w:t>
      </w:r>
      <w:r>
        <w:t>: 15-20 kapljic razredčene kisline</w:t>
      </w:r>
    </w:p>
    <w:p w14:paraId="2FD93590" w14:textId="77777777" w:rsidR="004B3783" w:rsidRDefault="00000C4A">
      <w:pPr>
        <w:jc w:val="both"/>
      </w:pPr>
      <w:r>
        <w:rPr>
          <w:u w:val="single"/>
        </w:rPr>
        <w:t>Epruveta št.12</w:t>
      </w:r>
      <w:r>
        <w:t>: 5-10 kapljic sodavice</w:t>
      </w:r>
    </w:p>
    <w:p w14:paraId="3AE8B466" w14:textId="77777777" w:rsidR="004B3783" w:rsidRDefault="00000C4A">
      <w:pPr>
        <w:jc w:val="both"/>
      </w:pPr>
      <w:r>
        <w:rPr>
          <w:u w:val="single"/>
        </w:rPr>
        <w:t>Epruveta št.13</w:t>
      </w:r>
      <w:r>
        <w:t>: 10-30 sekund smo pihali v apneno vodo</w:t>
      </w:r>
    </w:p>
    <w:p w14:paraId="0C5D8ACB" w14:textId="77777777" w:rsidR="004B3783" w:rsidRDefault="004B3783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7BA24A23" w14:textId="77777777" w:rsidR="004B3783" w:rsidRDefault="00000C4A">
      <w:pPr>
        <w:widowControl w:val="0"/>
        <w:autoSpaceDE w:val="0"/>
        <w:spacing w:line="268" w:lineRule="exact"/>
      </w:pPr>
      <w:r>
        <w:t>Opazujemo spremembe v epruvetah.</w:t>
      </w:r>
    </w:p>
    <w:p w14:paraId="1C0309FE" w14:textId="77777777" w:rsidR="004B3783" w:rsidRDefault="00000C4A">
      <w:pPr>
        <w:widowControl w:val="0"/>
        <w:autoSpaceDE w:val="0"/>
        <w:spacing w:line="292" w:lineRule="exact"/>
        <w:ind w:left="302" w:hanging="302"/>
      </w:pPr>
      <w:r>
        <w:rPr>
          <w:b/>
        </w:rPr>
        <w:t>Hipoteze</w:t>
      </w:r>
      <w:r>
        <w:t>:</w:t>
      </w:r>
    </w:p>
    <w:p w14:paraId="3BA310B1" w14:textId="77777777" w:rsidR="004B3783" w:rsidRDefault="00000C4A">
      <w:pPr>
        <w:widowControl w:val="0"/>
        <w:numPr>
          <w:ilvl w:val="0"/>
          <w:numId w:val="3"/>
        </w:numPr>
        <w:autoSpaceDE w:val="0"/>
        <w:spacing w:line="292" w:lineRule="exact"/>
      </w:pPr>
      <w:r>
        <w:t>Fenol rdeči bo reagiral v prisotnosti kisline</w:t>
      </w:r>
    </w:p>
    <w:p w14:paraId="79C431B6" w14:textId="77777777" w:rsidR="004B3783" w:rsidRDefault="00000C4A">
      <w:pPr>
        <w:widowControl w:val="0"/>
        <w:numPr>
          <w:ilvl w:val="0"/>
          <w:numId w:val="3"/>
        </w:numPr>
        <w:autoSpaceDE w:val="0"/>
        <w:spacing w:line="292" w:lineRule="exact"/>
      </w:pPr>
      <w:r>
        <w:t>Apnena voda bo postala motna v prisotnosti CO2</w:t>
      </w:r>
    </w:p>
    <w:p w14:paraId="76B40408" w14:textId="77777777" w:rsidR="004B3783" w:rsidRDefault="00000C4A">
      <w:pPr>
        <w:widowControl w:val="0"/>
        <w:numPr>
          <w:ilvl w:val="0"/>
          <w:numId w:val="3"/>
        </w:numPr>
        <w:autoSpaceDE w:val="0"/>
        <w:spacing w:line="292" w:lineRule="exact"/>
      </w:pPr>
      <w:r>
        <w:t>Pri celičnem dihanju in alkoholnem vrenju se iz1oča CO2</w:t>
      </w:r>
    </w:p>
    <w:p w14:paraId="730B9CEA" w14:textId="77777777" w:rsidR="004B3783" w:rsidRDefault="00000C4A">
      <w:pPr>
        <w:widowControl w:val="0"/>
        <w:numPr>
          <w:ilvl w:val="0"/>
          <w:numId w:val="3"/>
        </w:numPr>
        <w:autoSpaceDE w:val="0"/>
        <w:spacing w:line="292" w:lineRule="exact"/>
      </w:pPr>
      <w:r>
        <w:t>Živa bitja opravljajo proces celičnega dihanja, mrtva pa ne opravljajo življenjskih procesov. V kalečih semenih poteka celično dihanje, v suhih pa ne, ker so v stanju mirovanja.</w:t>
      </w:r>
    </w:p>
    <w:p w14:paraId="1F8FC082" w14:textId="77777777" w:rsidR="004B3783" w:rsidRDefault="00000C4A">
      <w:pPr>
        <w:widowControl w:val="0"/>
        <w:numPr>
          <w:ilvl w:val="0"/>
          <w:numId w:val="3"/>
        </w:numPr>
        <w:autoSpaceDE w:val="0"/>
        <w:spacing w:line="292" w:lineRule="exact"/>
      </w:pPr>
      <w:r>
        <w:t>Če glive kvasovke prekuhamo, encimi v njih ne katalizirajo alkoholnega vrenja.</w:t>
      </w:r>
    </w:p>
    <w:p w14:paraId="68D90CAC" w14:textId="77777777" w:rsidR="004B3783" w:rsidRDefault="004B3783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9C80D54" w14:textId="77777777" w:rsidR="004B3783" w:rsidRDefault="004B3783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AB45078" w14:textId="77777777" w:rsidR="004B3783" w:rsidRDefault="00000C4A">
      <w:pPr>
        <w:pStyle w:val="Heading3"/>
      </w:pPr>
      <w:r>
        <w:t>Rezultati</w:t>
      </w:r>
    </w:p>
    <w:p w14:paraId="327FD639" w14:textId="77777777" w:rsidR="004B3783" w:rsidRDefault="004B3783"/>
    <w:p w14:paraId="6D4A1F3F" w14:textId="77777777" w:rsidR="004B3783" w:rsidRDefault="00000C4A">
      <w:pPr>
        <w:rPr>
          <w:u w:val="single"/>
        </w:rPr>
      </w:pPr>
      <w:r>
        <w:t xml:space="preserve">Tabela št.1: </w:t>
      </w:r>
      <w:r>
        <w:rPr>
          <w:u w:val="single"/>
        </w:rPr>
        <w:t>Rezultati v posameznih epruvetah</w:t>
      </w:r>
    </w:p>
    <w:p w14:paraId="4F9DAC39" w14:textId="77777777" w:rsidR="004B3783" w:rsidRDefault="004B3783"/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1658"/>
        <w:gridCol w:w="1688"/>
      </w:tblGrid>
      <w:tr w:rsidR="004B3783" w14:paraId="00F04E6B" w14:textId="7777777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4D5C1" w14:textId="77777777" w:rsidR="004B3783" w:rsidRDefault="00000C4A">
            <w:pPr>
              <w:snapToGrid w:val="0"/>
              <w:jc w:val="center"/>
            </w:pPr>
            <w:r>
              <w:t>Št.</w:t>
            </w:r>
          </w:p>
          <w:p w14:paraId="5BE93F27" w14:textId="77777777" w:rsidR="004B3783" w:rsidRDefault="00000C4A">
            <w:pPr>
              <w:jc w:val="center"/>
            </w:pPr>
            <w:r>
              <w:t>epruvete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8A6B1" w14:textId="77777777" w:rsidR="004B3783" w:rsidRDefault="00000C4A">
            <w:pPr>
              <w:snapToGrid w:val="0"/>
              <w:jc w:val="center"/>
            </w:pPr>
            <w:r>
              <w:t>Delovni</w:t>
            </w:r>
          </w:p>
          <w:p w14:paraId="188FA0E1" w14:textId="77777777" w:rsidR="004B3783" w:rsidRDefault="00000C4A">
            <w:pPr>
              <w:jc w:val="center"/>
            </w:pPr>
            <w:r>
              <w:t>material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BA3A4" w14:textId="77777777" w:rsidR="004B3783" w:rsidRDefault="00000C4A">
            <w:pPr>
              <w:snapToGrid w:val="0"/>
              <w:jc w:val="center"/>
            </w:pPr>
            <w:r>
              <w:t>Sprememba indikatorja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1A47F" w14:textId="77777777" w:rsidR="004B3783" w:rsidRDefault="00000C4A">
            <w:pPr>
              <w:snapToGrid w:val="0"/>
              <w:jc w:val="center"/>
            </w:pPr>
            <w:r>
              <w:t>Čas, potreben za spremembo</w:t>
            </w:r>
          </w:p>
        </w:tc>
      </w:tr>
      <w:tr w:rsidR="004B3783" w14:paraId="48D7451A" w14:textId="7777777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D0DC7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659E6" w14:textId="77777777" w:rsidR="004B3783" w:rsidRDefault="00000C4A">
            <w:pPr>
              <w:snapToGrid w:val="0"/>
              <w:jc w:val="center"/>
            </w:pPr>
            <w:r>
              <w:t>fenol rdeče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79EC" w14:textId="77777777" w:rsidR="004B3783" w:rsidRDefault="00000C4A">
            <w:pPr>
              <w:snapToGrid w:val="0"/>
              <w:jc w:val="center"/>
            </w:pPr>
            <w:r>
              <w:t>ni spremembe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93F1F" w14:textId="77777777" w:rsidR="004B3783" w:rsidRDefault="00000C4A">
            <w:pPr>
              <w:snapToGrid w:val="0"/>
              <w:jc w:val="center"/>
            </w:pPr>
            <w:r>
              <w:t>/</w:t>
            </w:r>
          </w:p>
        </w:tc>
      </w:tr>
      <w:tr w:rsidR="004B3783" w14:paraId="4DE1BA48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E32C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1B19B" w14:textId="77777777" w:rsidR="004B3783" w:rsidRDefault="00000C4A">
            <w:pPr>
              <w:snapToGrid w:val="0"/>
              <w:jc w:val="center"/>
            </w:pPr>
            <w:r>
              <w:t>fenol rdeče + neprekuhana raztopina kvasa in sladkorja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737A4" w14:textId="77777777" w:rsidR="004B3783" w:rsidRDefault="00000C4A">
            <w:pPr>
              <w:snapToGrid w:val="0"/>
              <w:jc w:val="center"/>
            </w:pPr>
            <w:r>
              <w:t>oranžno– rumena barva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E481F" w14:textId="77777777" w:rsidR="004B3783" w:rsidRDefault="00000C4A">
            <w:pPr>
              <w:snapToGrid w:val="0"/>
              <w:jc w:val="center"/>
            </w:pPr>
            <w:r>
              <w:t>13 min</w:t>
            </w:r>
          </w:p>
        </w:tc>
      </w:tr>
      <w:tr w:rsidR="004B3783" w14:paraId="488A7F7E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4115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1B62C" w14:textId="77777777" w:rsidR="004B3783" w:rsidRDefault="00000C4A">
            <w:pPr>
              <w:snapToGrid w:val="0"/>
              <w:jc w:val="center"/>
            </w:pPr>
            <w:r>
              <w:t>fenol rdeče + prekuhana raztopina kvasa in sladkorja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6CE8" w14:textId="77777777" w:rsidR="004B3783" w:rsidRDefault="00000C4A">
            <w:pPr>
              <w:snapToGrid w:val="0"/>
              <w:jc w:val="center"/>
            </w:pPr>
            <w:r>
              <w:t>ni spremembe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CDF98" w14:textId="77777777" w:rsidR="004B3783" w:rsidRDefault="00000C4A">
            <w:pPr>
              <w:snapToGrid w:val="0"/>
              <w:jc w:val="center"/>
            </w:pPr>
            <w:r>
              <w:t>/</w:t>
            </w:r>
          </w:p>
        </w:tc>
      </w:tr>
      <w:tr w:rsidR="004B3783" w14:paraId="2473508D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E43C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9502" w14:textId="77777777" w:rsidR="004B3783" w:rsidRDefault="00000C4A">
            <w:pPr>
              <w:snapToGrid w:val="0"/>
              <w:jc w:val="center"/>
            </w:pPr>
            <w:r>
              <w:t>fenol rdeče + suha semena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44F2" w14:textId="77777777" w:rsidR="004B3783" w:rsidRDefault="00000C4A">
            <w:pPr>
              <w:snapToGrid w:val="0"/>
              <w:jc w:val="center"/>
            </w:pPr>
            <w:r>
              <w:t>ni spremembe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BBBDF" w14:textId="77777777" w:rsidR="004B3783" w:rsidRDefault="00000C4A">
            <w:pPr>
              <w:snapToGrid w:val="0"/>
              <w:jc w:val="center"/>
            </w:pPr>
            <w:r>
              <w:t>/</w:t>
            </w:r>
          </w:p>
        </w:tc>
      </w:tr>
      <w:tr w:rsidR="004B3783" w14:paraId="09128963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5F27B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460E7" w14:textId="77777777" w:rsidR="004B3783" w:rsidRDefault="00000C4A">
            <w:pPr>
              <w:snapToGrid w:val="0"/>
              <w:jc w:val="center"/>
            </w:pPr>
            <w:r>
              <w:t>fenol rdeče + kaleča semena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6073" w14:textId="77777777" w:rsidR="004B3783" w:rsidRDefault="00000C4A">
            <w:pPr>
              <w:snapToGrid w:val="0"/>
              <w:jc w:val="center"/>
            </w:pPr>
            <w:r>
              <w:t>oranžna barva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EF03A" w14:textId="77777777" w:rsidR="004B3783" w:rsidRDefault="00000C4A">
            <w:pPr>
              <w:snapToGrid w:val="0"/>
              <w:jc w:val="center"/>
            </w:pPr>
            <w:r>
              <w:t>20 min</w:t>
            </w:r>
          </w:p>
        </w:tc>
      </w:tr>
      <w:tr w:rsidR="004B3783" w14:paraId="4849598E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43CD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EE917" w14:textId="77777777" w:rsidR="004B3783" w:rsidRDefault="00000C4A">
            <w:pPr>
              <w:snapToGrid w:val="0"/>
              <w:jc w:val="center"/>
            </w:pPr>
            <w:r>
              <w:t>fenol rdeče + živa kobilica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0D420" w14:textId="77777777" w:rsidR="004B3783" w:rsidRDefault="00000C4A">
            <w:pPr>
              <w:snapToGrid w:val="0"/>
              <w:jc w:val="center"/>
            </w:pPr>
            <w:r>
              <w:t>oranžna barva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68F04" w14:textId="77777777" w:rsidR="004B3783" w:rsidRDefault="00000C4A">
            <w:pPr>
              <w:snapToGrid w:val="0"/>
              <w:jc w:val="center"/>
            </w:pPr>
            <w:r>
              <w:t>15 min</w:t>
            </w:r>
          </w:p>
        </w:tc>
      </w:tr>
      <w:tr w:rsidR="004B3783" w14:paraId="2E804E58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72E7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EB59" w14:textId="77777777" w:rsidR="004B3783" w:rsidRDefault="00000C4A">
            <w:pPr>
              <w:snapToGrid w:val="0"/>
              <w:jc w:val="center"/>
            </w:pPr>
            <w:r>
              <w:t>fenol rdeče + mrtva kobilica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9098" w14:textId="77777777" w:rsidR="004B3783" w:rsidRDefault="00000C4A">
            <w:pPr>
              <w:snapToGrid w:val="0"/>
              <w:jc w:val="center"/>
            </w:pPr>
            <w:r>
              <w:t>ni spremembe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9FA33" w14:textId="77777777" w:rsidR="004B3783" w:rsidRDefault="00000C4A">
            <w:pPr>
              <w:snapToGrid w:val="0"/>
              <w:jc w:val="center"/>
            </w:pPr>
            <w:r>
              <w:t>/</w:t>
            </w:r>
          </w:p>
        </w:tc>
      </w:tr>
      <w:tr w:rsidR="004B3783" w14:paraId="0046558F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5B51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DE1A2" w14:textId="77777777" w:rsidR="004B3783" w:rsidRDefault="00000C4A">
            <w:pPr>
              <w:snapToGrid w:val="0"/>
              <w:jc w:val="center"/>
            </w:pPr>
            <w:r>
              <w:t>fenol rdeče + šibka HCl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5C7F6" w14:textId="77777777" w:rsidR="004B3783" w:rsidRDefault="00000C4A">
            <w:pPr>
              <w:snapToGrid w:val="0"/>
              <w:jc w:val="center"/>
            </w:pPr>
            <w:r>
              <w:t>rumena barva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5067B" w14:textId="77777777" w:rsidR="004B3783" w:rsidRDefault="00000C4A">
            <w:pPr>
              <w:snapToGrid w:val="0"/>
              <w:jc w:val="center"/>
            </w:pPr>
            <w:r>
              <w:t>takoj</w:t>
            </w:r>
          </w:p>
        </w:tc>
      </w:tr>
      <w:tr w:rsidR="004B3783" w14:paraId="37C2833C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FD42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C8A33" w14:textId="77777777" w:rsidR="004B3783" w:rsidRDefault="00000C4A">
            <w:pPr>
              <w:snapToGrid w:val="0"/>
              <w:jc w:val="center"/>
            </w:pPr>
            <w:r>
              <w:t>fenol rdeče + sodavica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E7163" w14:textId="77777777" w:rsidR="004B3783" w:rsidRDefault="00000C4A">
            <w:pPr>
              <w:snapToGrid w:val="0"/>
              <w:jc w:val="center"/>
            </w:pPr>
            <w:r>
              <w:t>rumena barva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0B8E8" w14:textId="77777777" w:rsidR="004B3783" w:rsidRDefault="00000C4A">
            <w:pPr>
              <w:snapToGrid w:val="0"/>
              <w:jc w:val="center"/>
            </w:pPr>
            <w:r>
              <w:t>takoj</w:t>
            </w:r>
          </w:p>
        </w:tc>
      </w:tr>
      <w:tr w:rsidR="004B3783" w14:paraId="7E5D7F11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5E74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50D2" w14:textId="77777777" w:rsidR="004B3783" w:rsidRDefault="00000C4A">
            <w:pPr>
              <w:snapToGrid w:val="0"/>
              <w:jc w:val="center"/>
            </w:pPr>
            <w:r>
              <w:t>fenol rdeče + izdihan zrak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6979" w14:textId="77777777" w:rsidR="004B3783" w:rsidRDefault="00000C4A">
            <w:pPr>
              <w:snapToGrid w:val="0"/>
              <w:jc w:val="center"/>
            </w:pPr>
            <w:r>
              <w:t>rumena barva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910FD" w14:textId="77777777" w:rsidR="004B3783" w:rsidRDefault="00000C4A">
            <w:pPr>
              <w:snapToGrid w:val="0"/>
              <w:jc w:val="center"/>
            </w:pPr>
            <w:r>
              <w:t>takoj</w:t>
            </w:r>
          </w:p>
        </w:tc>
      </w:tr>
      <w:tr w:rsidR="004B3783" w14:paraId="37573BFC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A21D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24F4" w14:textId="77777777" w:rsidR="004B3783" w:rsidRDefault="00000C4A">
            <w:pPr>
              <w:snapToGrid w:val="0"/>
              <w:jc w:val="center"/>
            </w:pPr>
            <w:r>
              <w:t>apnena voda + razredčena kislina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621" w14:textId="77777777" w:rsidR="004B3783" w:rsidRDefault="00000C4A">
            <w:pPr>
              <w:snapToGrid w:val="0"/>
              <w:jc w:val="center"/>
            </w:pPr>
            <w:r>
              <w:t>ni vidne spremembe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0D064" w14:textId="77777777" w:rsidR="004B3783" w:rsidRDefault="004B3783">
            <w:pPr>
              <w:snapToGrid w:val="0"/>
              <w:jc w:val="center"/>
            </w:pPr>
          </w:p>
        </w:tc>
      </w:tr>
      <w:tr w:rsidR="004B3783" w14:paraId="64DE216B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FA1B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B194" w14:textId="77777777" w:rsidR="004B3783" w:rsidRDefault="00000C4A">
            <w:pPr>
              <w:snapToGrid w:val="0"/>
              <w:jc w:val="center"/>
            </w:pPr>
            <w:r>
              <w:t>apnena voda + sodavica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5774" w14:textId="77777777" w:rsidR="004B3783" w:rsidRDefault="00000C4A">
            <w:pPr>
              <w:snapToGrid w:val="0"/>
              <w:jc w:val="center"/>
            </w:pPr>
            <w:r>
              <w:t>izloči se bela oborina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FCB10" w14:textId="77777777" w:rsidR="004B3783" w:rsidRDefault="00000C4A">
            <w:pPr>
              <w:snapToGrid w:val="0"/>
              <w:jc w:val="center"/>
            </w:pPr>
            <w:r>
              <w:t>takoj</w:t>
            </w:r>
          </w:p>
        </w:tc>
      </w:tr>
      <w:tr w:rsidR="004B3783" w14:paraId="025F7592" w14:textId="77777777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4E269" w14:textId="77777777" w:rsidR="004B3783" w:rsidRDefault="00000C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E9623" w14:textId="77777777" w:rsidR="004B3783" w:rsidRDefault="00000C4A">
            <w:pPr>
              <w:snapToGrid w:val="0"/>
              <w:jc w:val="center"/>
            </w:pPr>
            <w:r>
              <w:t>apnena voda + izdihan zrak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274D6" w14:textId="77777777" w:rsidR="004B3783" w:rsidRDefault="00000C4A">
            <w:pPr>
              <w:snapToGrid w:val="0"/>
              <w:jc w:val="center"/>
            </w:pPr>
            <w:r>
              <w:t>izloči se bela oborina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91175" w14:textId="77777777" w:rsidR="004B3783" w:rsidRDefault="00000C4A">
            <w:pPr>
              <w:snapToGrid w:val="0"/>
              <w:jc w:val="center"/>
            </w:pPr>
            <w:r>
              <w:t>takoj</w:t>
            </w:r>
          </w:p>
        </w:tc>
      </w:tr>
    </w:tbl>
    <w:p w14:paraId="232E2121" w14:textId="77777777" w:rsidR="004B3783" w:rsidRDefault="004B3783"/>
    <w:p w14:paraId="3BB9C695" w14:textId="77777777" w:rsidR="004B3783" w:rsidRDefault="004B3783"/>
    <w:p w14:paraId="1EE19E12" w14:textId="77777777" w:rsidR="00380462" w:rsidRDefault="00380462">
      <w:pPr>
        <w:rPr>
          <w:sz w:val="28"/>
          <w:szCs w:val="28"/>
        </w:rPr>
      </w:pPr>
    </w:p>
    <w:p w14:paraId="6E186A27" w14:textId="77777777" w:rsidR="00380462" w:rsidRDefault="00380462">
      <w:pPr>
        <w:rPr>
          <w:sz w:val="28"/>
          <w:szCs w:val="28"/>
        </w:rPr>
      </w:pPr>
    </w:p>
    <w:p w14:paraId="4A03852C" w14:textId="77777777" w:rsidR="00380462" w:rsidRDefault="00380462">
      <w:pPr>
        <w:rPr>
          <w:sz w:val="28"/>
          <w:szCs w:val="28"/>
        </w:rPr>
      </w:pPr>
    </w:p>
    <w:p w14:paraId="4669B9A4" w14:textId="77777777" w:rsidR="00380462" w:rsidRDefault="00380462">
      <w:pPr>
        <w:rPr>
          <w:sz w:val="28"/>
          <w:szCs w:val="28"/>
        </w:rPr>
      </w:pPr>
    </w:p>
    <w:p w14:paraId="61041992" w14:textId="0418CC7E" w:rsidR="004B3783" w:rsidRDefault="00000C4A">
      <w:pPr>
        <w:rPr>
          <w:sz w:val="28"/>
          <w:szCs w:val="28"/>
        </w:rPr>
      </w:pPr>
      <w:r>
        <w:rPr>
          <w:sz w:val="28"/>
          <w:szCs w:val="28"/>
        </w:rPr>
        <w:t>Razprava:</w:t>
      </w:r>
    </w:p>
    <w:p w14:paraId="7555CEE7" w14:textId="77777777" w:rsidR="004B3783" w:rsidRDefault="004B3783">
      <w:pPr>
        <w:rPr>
          <w:sz w:val="28"/>
          <w:szCs w:val="28"/>
        </w:rPr>
      </w:pPr>
    </w:p>
    <w:p w14:paraId="77EF5E17" w14:textId="77777777" w:rsidR="004B3783" w:rsidRDefault="00000C4A">
      <w:pPr>
        <w:pStyle w:val="BodyText"/>
      </w:pPr>
      <w:r>
        <w:t xml:space="preserve">Če ogljikov dioksid raztopimo v vodi, dobimo ogljikovo kislino. Ker je fenol rdeče indikator za kisline, se pojavi rumeno obarvanje v epruveti št. 8. Sodavica ima kisle lastnosti, zato se fenol rdeče obarva rumeno tudi v epruveti št. 9. </w:t>
      </w:r>
    </w:p>
    <w:p w14:paraId="34F98108" w14:textId="77777777" w:rsidR="004B3783" w:rsidRDefault="00000C4A">
      <w:pPr>
        <w:jc w:val="both"/>
      </w:pPr>
      <w:r>
        <w:t>Rezultat v epruveti 10 nam pokaže, da je ogljikov dioksid tudi v izdihanem zraku. Ker pa fenol rdeče reagira s katerokoli kislino, ne moremo takoj sklepati tako. Natančneje CO</w:t>
      </w:r>
      <w:r>
        <w:rPr>
          <w:vertAlign w:val="subscript"/>
        </w:rPr>
        <w:t>2</w:t>
      </w:r>
      <w:r>
        <w:t xml:space="preserve"> dokažemo v epruveti št. 13: apnena voda - kalcijev hidroksid v vodi reagira z ogljikovo kislino. Pri tem nastane slabo topen kalcijev karbonat , ki se izloči.</w:t>
      </w:r>
    </w:p>
    <w:p w14:paraId="62D7E04D" w14:textId="77777777" w:rsidR="004B3783" w:rsidRDefault="004B3783">
      <w:pPr>
        <w:jc w:val="both"/>
      </w:pPr>
    </w:p>
    <w:p w14:paraId="0EC4E65B" w14:textId="77777777" w:rsidR="004B3783" w:rsidRDefault="00000C4A">
      <w:pPr>
        <w:jc w:val="both"/>
      </w:pPr>
      <w:r>
        <w:t>Reakcija, ki poteka v epruveti št.13:</w:t>
      </w:r>
      <w:r w:rsidR="002D36BE">
        <w:pict w14:anchorId="05577F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14.4pt;width:269.95pt;height:44.95pt;z-index:251653632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14:paraId="177B368F" w14:textId="77777777" w:rsidR="004B3783" w:rsidRDefault="004B3783"/>
                <w:p w14:paraId="6CE8D41A" w14:textId="77777777" w:rsidR="004B3783" w:rsidRDefault="00000C4A">
                  <w:r>
                    <w:t>Ca(OH)</w:t>
                  </w:r>
                  <w:r>
                    <w:rPr>
                      <w:vertAlign w:val="subscript"/>
                    </w:rPr>
                    <w:t xml:space="preserve">2 </w:t>
                  </w:r>
                  <w:r>
                    <w:t xml:space="preserve"> +  H</w:t>
                  </w:r>
                  <w:r>
                    <w:rPr>
                      <w:vertAlign w:val="subscript"/>
                    </w:rPr>
                    <w:t>2</w:t>
                  </w:r>
                  <w:r>
                    <w:t>CO</w:t>
                  </w:r>
                  <w:r>
                    <w:rPr>
                      <w:vertAlign w:val="subscript"/>
                    </w:rPr>
                    <w:t>3</w:t>
                  </w:r>
                  <w:r>
                    <w:t xml:space="preserve">                           CaCO</w:t>
                  </w:r>
                  <w:r>
                    <w:rPr>
                      <w:vertAlign w:val="subscript"/>
                    </w:rPr>
                    <w:t xml:space="preserve">3 </w:t>
                  </w:r>
                  <w:r>
                    <w:t xml:space="preserve">  +   H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</w:txbxContent>
            </v:textbox>
            <w10:wrap type="topAndBottom"/>
          </v:shape>
        </w:pict>
      </w:r>
      <w:r w:rsidR="002D36BE">
        <w:pict w14:anchorId="08C602AC">
          <v:line id="_x0000_s1027" style="position:absolute;left:0;text-align:left;z-index:251654656;mso-position-horizontal:absolute;mso-position-horizontal-relative:text;mso-position-vertical:absolute;mso-position-vertical-relative:text" from="126pt,35.85pt" to="180pt,35.85pt" strokeweight=".26mm">
            <v:stroke endarrow="block" joinstyle="miter"/>
            <w10:wrap type="topAndBottom"/>
          </v:line>
        </w:pict>
      </w:r>
    </w:p>
    <w:p w14:paraId="32C5F89E" w14:textId="77777777" w:rsidR="004B3783" w:rsidRDefault="00000C4A">
      <w:pPr>
        <w:jc w:val="both"/>
      </w:pPr>
      <w:r>
        <w:t xml:space="preserve">Ista reakcija poteka v epruveti št. 12. </w:t>
      </w:r>
    </w:p>
    <w:p w14:paraId="6FDF8AC8" w14:textId="77777777" w:rsidR="004B3783" w:rsidRDefault="004B3783">
      <w:pPr>
        <w:jc w:val="both"/>
      </w:pPr>
    </w:p>
    <w:p w14:paraId="6DDBFC23" w14:textId="77777777" w:rsidR="004B3783" w:rsidRDefault="00000C4A">
      <w:pPr>
        <w:jc w:val="both"/>
      </w:pPr>
      <w:r>
        <w:t>Reakcija, ki poteka v epruvetah št.9 in 10:</w:t>
      </w:r>
    </w:p>
    <w:p w14:paraId="2B64B0B2" w14:textId="77777777" w:rsidR="004B3783" w:rsidRDefault="002D36BE">
      <w:pPr>
        <w:jc w:val="both"/>
        <w:rPr>
          <w:sz w:val="20"/>
        </w:rPr>
      </w:pPr>
      <w:r>
        <w:pict w14:anchorId="2F6132EA">
          <v:shape id="_x0000_s1028" type="#_x0000_t202" style="position:absolute;left:0;text-align:left;margin-left:0;margin-top:13.2pt;width:269.95pt;height:62.95pt;z-index:251655680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14:paraId="05237C6F" w14:textId="77777777" w:rsidR="004B3783" w:rsidRDefault="004B3783"/>
                <w:p w14:paraId="3D69586F" w14:textId="77777777" w:rsidR="004B3783" w:rsidRDefault="004B3783"/>
                <w:p w14:paraId="0D727750" w14:textId="77777777" w:rsidR="004B3783" w:rsidRDefault="00000C4A">
                  <w:r>
                    <w:t>CO</w:t>
                  </w:r>
                  <w:r>
                    <w:rPr>
                      <w:vertAlign w:val="subscript"/>
                    </w:rPr>
                    <w:t xml:space="preserve">2 </w:t>
                  </w:r>
                  <w:r>
                    <w:t xml:space="preserve"> +  Ca(OH)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                         CaCO</w:t>
                  </w:r>
                  <w:r>
                    <w:rPr>
                      <w:vertAlign w:val="subscript"/>
                    </w:rPr>
                    <w:t xml:space="preserve">3 </w:t>
                  </w:r>
                  <w:r>
                    <w:t xml:space="preserve">  +   H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</w:txbxContent>
            </v:textbox>
            <w10:wrap type="topAndBottom"/>
          </v:shape>
        </w:pict>
      </w:r>
      <w:r>
        <w:pict w14:anchorId="3EEAF7DA">
          <v:line id="_x0000_s1029" style="position:absolute;left:0;text-align:left;z-index:251656704;mso-position-horizontal:absolute;mso-position-horizontal-relative:text;mso-position-vertical:absolute;mso-position-vertical-relative:text" from="99pt,49.2pt" to="153pt,49.2pt" strokeweight=".26mm">
            <v:stroke endarrow="block" joinstyle="miter"/>
            <w10:wrap type="topAndBottom"/>
          </v:line>
        </w:pict>
      </w:r>
    </w:p>
    <w:p w14:paraId="50DB5862" w14:textId="77777777" w:rsidR="004B3783" w:rsidRDefault="00000C4A">
      <w:pPr>
        <w:jc w:val="both"/>
      </w:pPr>
      <w:r>
        <w:t>V vzorcih, kjer poteka dihanje: kaleče seme (epruveta št. 5), živa žuželka (epruveta št. 6), smo dokazali prisotnost CO</w:t>
      </w:r>
      <w:r>
        <w:rPr>
          <w:vertAlign w:val="subscript"/>
        </w:rPr>
        <w:t>2</w:t>
      </w:r>
      <w:r>
        <w:t>. Fenol rdeče se je obarval oranžno. Mrtva žuželka ne diha (7), prav tako ne suha semena(4), in pri teh nismo dokazali CO</w:t>
      </w:r>
      <w:r>
        <w:rPr>
          <w:vertAlign w:val="subscript"/>
        </w:rPr>
        <w:t>2</w:t>
      </w:r>
      <w:r>
        <w:t xml:space="preserve"> (indikator se ni spremenil). Če bi poskus s suhimi semeni izvajali dlje, bi prišlo do spremembe, ker semena niso mrtva, le manj aktivna.</w:t>
      </w:r>
    </w:p>
    <w:p w14:paraId="09DA7887" w14:textId="77777777" w:rsidR="004B3783" w:rsidRDefault="004B3783">
      <w:pPr>
        <w:jc w:val="both"/>
      </w:pPr>
    </w:p>
    <w:p w14:paraId="1D4E8D1D" w14:textId="77777777" w:rsidR="004B3783" w:rsidRDefault="002D36BE">
      <w:pPr>
        <w:jc w:val="both"/>
      </w:pPr>
      <w:r>
        <w:pict w14:anchorId="57332C8D">
          <v:shape id="_x0000_s1030" type="#_x0000_t202" style="position:absolute;left:0;text-align:left;margin-left:9pt;margin-top:43.8pt;width:458.95pt;height:44.35pt;z-index:251657728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14:paraId="79582341" w14:textId="77777777" w:rsidR="004B3783" w:rsidRDefault="004B3783"/>
                <w:p w14:paraId="454D7903" w14:textId="77777777" w:rsidR="004B3783" w:rsidRDefault="00000C4A">
                  <w:r>
                    <w:t>6H</w:t>
                  </w:r>
                  <w:r>
                    <w:rPr>
                      <w:vertAlign w:val="subscript"/>
                    </w:rPr>
                    <w:t>2</w:t>
                  </w:r>
                  <w:r>
                    <w:t>O  +  6O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+  C</w:t>
                  </w:r>
                  <w:r>
                    <w:rPr>
                      <w:vertAlign w:val="subscript"/>
                    </w:rPr>
                    <w:t>6</w:t>
                  </w:r>
                  <w:r>
                    <w:t>H</w:t>
                  </w:r>
                  <w:r>
                    <w:rPr>
                      <w:vertAlign w:val="subscript"/>
                    </w:rPr>
                    <w:t>12</w:t>
                  </w:r>
                  <w:r>
                    <w:t>O</w:t>
                  </w:r>
                  <w:r>
                    <w:rPr>
                      <w:vertAlign w:val="subscript"/>
                    </w:rPr>
                    <w:t>6</w:t>
                  </w:r>
                  <w:r>
                    <w:t xml:space="preserve">                                              12H</w:t>
                  </w:r>
                  <w:r>
                    <w:rPr>
                      <w:vertAlign w:val="subscript"/>
                    </w:rPr>
                    <w:t>2</w:t>
                  </w:r>
                  <w:r>
                    <w:t>O  +  6CO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+  38ATP</w:t>
                  </w:r>
                </w:p>
              </w:txbxContent>
            </v:textbox>
            <w10:wrap type="topAndBottom"/>
          </v:shape>
        </w:pict>
      </w:r>
      <w:r>
        <w:pict w14:anchorId="61410C90">
          <v:line id="_x0000_s1031" style="position:absolute;left:0;text-align:left;z-index:251658752;mso-position-horizontal:absolute;mso-position-horizontal-relative:text;mso-position-vertical:absolute;mso-position-vertical-relative:text" from="153pt,70.8pt" to="270pt,70.8pt" strokeweight=".26mm">
            <v:stroke endarrow="block" joinstyle="miter"/>
            <w10:wrap type="topAndBottom"/>
          </v:line>
        </w:pict>
      </w:r>
      <w:r w:rsidR="00000C4A">
        <w:t>Reakcija celičnega dihanja:</w:t>
      </w:r>
    </w:p>
    <w:p w14:paraId="6988629B" w14:textId="77777777" w:rsidR="004B3783" w:rsidRDefault="004B3783"/>
    <w:p w14:paraId="303BC2AE" w14:textId="77777777" w:rsidR="004B3783" w:rsidRDefault="002D36BE">
      <w:pPr>
        <w:rPr>
          <w:sz w:val="20"/>
        </w:rPr>
      </w:pPr>
      <w:r>
        <w:pict w14:anchorId="178BED5F">
          <v:shape id="_x0000_s1032" type="#_x0000_t202" style="position:absolute;margin-left:2in;margin-top:-.3pt;width:143.95pt;height:35.95pt;z-index:251659776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14:paraId="4B3C9BB8" w14:textId="77777777" w:rsidR="004B3783" w:rsidRDefault="00000C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Oksidacijsko – redukcijski</w:t>
                  </w:r>
                </w:p>
                <w:p w14:paraId="6F2EC0ED" w14:textId="77777777" w:rsidR="004B3783" w:rsidRDefault="00000C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encimi</w:t>
                  </w:r>
                </w:p>
              </w:txbxContent>
            </v:textbox>
          </v:shape>
        </w:pict>
      </w:r>
    </w:p>
    <w:p w14:paraId="7FA8560A" w14:textId="77777777" w:rsidR="004B3783" w:rsidRDefault="00000C4A">
      <w:r>
        <w:t>V epruveti št. 2 poteka alkoholno vrenje, pri katerem nastaja  CO</w:t>
      </w:r>
      <w:r>
        <w:rPr>
          <w:vertAlign w:val="subscript"/>
        </w:rPr>
        <w:t>2</w:t>
      </w:r>
      <w:r>
        <w:t xml:space="preserve"> , zato se je barva indikatorja spremenila v oranžno – rumeno. V prekuhani raztopini kvasa in sladkorja (epruveta št.3) pa alkoholno vrenje ne poteka, ker so </w:t>
      </w:r>
      <w:r>
        <w:rPr>
          <w:u w:val="single"/>
        </w:rPr>
        <w:t>kvasovke koagulirale</w:t>
      </w:r>
      <w:r>
        <w:t xml:space="preserve">, zato se tudi barva indikatorja ni spremenila. </w:t>
      </w:r>
    </w:p>
    <w:p w14:paraId="77F9ACC0" w14:textId="77777777" w:rsidR="004B3783" w:rsidRDefault="004B3783"/>
    <w:p w14:paraId="406529FA" w14:textId="77777777" w:rsidR="004B3783" w:rsidRDefault="00000C4A">
      <w:r>
        <w:t>V epruveti št.11  je potekla reakcija nevtralizacije brez vidne spremembe, kajti CaCl</w:t>
      </w:r>
      <w:r>
        <w:rPr>
          <w:vertAlign w:val="subscript"/>
        </w:rPr>
        <w:t>2</w:t>
      </w:r>
      <w:r>
        <w:t xml:space="preserve"> je brezbarven:</w:t>
      </w:r>
    </w:p>
    <w:p w14:paraId="040828C7" w14:textId="77777777" w:rsidR="004B3783" w:rsidRDefault="002D36BE">
      <w:r>
        <w:pict w14:anchorId="6E1E0F0E">
          <v:shape id="_x0000_s1033" type="#_x0000_t202" style="position:absolute;margin-left:0;margin-top:7.2pt;width:413.95pt;height:71.95pt;z-index:251660800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14:paraId="3BE810A0" w14:textId="77777777" w:rsidR="004B3783" w:rsidRDefault="004B3783"/>
                <w:p w14:paraId="50D28C49" w14:textId="77777777" w:rsidR="004B3783" w:rsidRDefault="004B3783"/>
                <w:p w14:paraId="385CB545" w14:textId="77777777" w:rsidR="004B3783" w:rsidRDefault="00000C4A">
                  <w:r>
                    <w:t>Ca(OH)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+  2HCl                          CaCl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+   2H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</w:txbxContent>
            </v:textbox>
            <w10:wrap type="topAndBottom"/>
          </v:shape>
        </w:pict>
      </w:r>
      <w:r>
        <w:pict w14:anchorId="1234791C">
          <v:line id="_x0000_s1034" style="position:absolute;z-index:251661824;mso-position-horizontal:absolute;mso-position-horizontal-relative:text;mso-position-vertical:absolute;mso-position-vertical-relative:text" from="108pt,43.2pt" to="162pt,43.2pt" strokeweight=".26mm">
            <v:stroke endarrow="block" joinstyle="miter"/>
            <w10:wrap type="topAndBottom"/>
          </v:line>
        </w:pict>
      </w:r>
      <w:r w:rsidR="00000C4A">
        <w:t>Epruveta št.1 je kontrolna epruveta, v kateri ne pride do spremembe. Če bi do spremembe prišlo, bi to pomenilo, da so v epruveti ostanki kisline.</w:t>
      </w:r>
    </w:p>
    <w:p w14:paraId="4810FC4F" w14:textId="77777777" w:rsidR="004B3783" w:rsidRDefault="004B3783"/>
    <w:p w14:paraId="4EAC4E5F" w14:textId="77777777" w:rsidR="004B3783" w:rsidRDefault="004B3783"/>
    <w:p w14:paraId="43476D06" w14:textId="77777777" w:rsidR="004B3783" w:rsidRDefault="004B3783">
      <w:pPr>
        <w:rPr>
          <w:sz w:val="28"/>
          <w:szCs w:val="28"/>
        </w:rPr>
      </w:pPr>
    </w:p>
    <w:p w14:paraId="262E6935" w14:textId="77777777" w:rsidR="004B3783" w:rsidRDefault="004B3783">
      <w:pPr>
        <w:rPr>
          <w:sz w:val="28"/>
          <w:szCs w:val="28"/>
        </w:rPr>
      </w:pPr>
    </w:p>
    <w:p w14:paraId="5D86CA8D" w14:textId="77777777" w:rsidR="004B3783" w:rsidRDefault="004B3783">
      <w:pPr>
        <w:rPr>
          <w:sz w:val="28"/>
          <w:szCs w:val="28"/>
        </w:rPr>
      </w:pPr>
    </w:p>
    <w:p w14:paraId="17157B30" w14:textId="77777777" w:rsidR="004B3783" w:rsidRDefault="004B3783">
      <w:pPr>
        <w:rPr>
          <w:sz w:val="28"/>
          <w:szCs w:val="28"/>
        </w:rPr>
      </w:pPr>
    </w:p>
    <w:p w14:paraId="2E238C7F" w14:textId="77777777" w:rsidR="004B3783" w:rsidRDefault="004B3783">
      <w:pPr>
        <w:rPr>
          <w:sz w:val="28"/>
          <w:szCs w:val="28"/>
        </w:rPr>
      </w:pPr>
    </w:p>
    <w:p w14:paraId="24D1B67C" w14:textId="77777777" w:rsidR="004B3783" w:rsidRDefault="00000C4A">
      <w:pPr>
        <w:rPr>
          <w:sz w:val="28"/>
          <w:szCs w:val="28"/>
        </w:rPr>
      </w:pPr>
      <w:r>
        <w:rPr>
          <w:sz w:val="28"/>
          <w:szCs w:val="28"/>
        </w:rPr>
        <w:t>Zaključki:</w:t>
      </w:r>
    </w:p>
    <w:p w14:paraId="1C527E6D" w14:textId="77777777" w:rsidR="004B3783" w:rsidRDefault="00000C4A">
      <w:pPr>
        <w:widowControl w:val="0"/>
        <w:autoSpaceDE w:val="0"/>
        <w:spacing w:line="273" w:lineRule="exact"/>
      </w:pPr>
      <w:r>
        <w:t>Cilje vaje smo dosegli. Ugotovili smo,da se barva indikatorja ob prisotnosti kisle snovi spremeni.</w:t>
      </w:r>
    </w:p>
    <w:p w14:paraId="23C8EB19" w14:textId="77777777" w:rsidR="004B3783" w:rsidRDefault="00000C4A">
      <w:pPr>
        <w:widowControl w:val="0"/>
        <w:autoSpaceDE w:val="0"/>
        <w:spacing w:line="273" w:lineRule="exact"/>
      </w:pPr>
      <w:r>
        <w:t>Fenol rdeči je reagiral v prisotnosti kisline.</w:t>
      </w:r>
    </w:p>
    <w:p w14:paraId="6DEFED34" w14:textId="77777777" w:rsidR="004B3783" w:rsidRDefault="00000C4A">
      <w:pPr>
        <w:widowControl w:val="0"/>
        <w:autoSpaceDE w:val="0"/>
        <w:spacing w:line="273" w:lineRule="exact"/>
      </w:pPr>
      <w:r>
        <w:t>Prav tako smo videli dokaz, da živa bitja opravljajo življenjske procese, mrtva pa ne. Podobno je s kalečimi semeni, kjer poteka celično dihanje, v suhih pa ne.</w:t>
      </w:r>
    </w:p>
    <w:p w14:paraId="286BDCE7" w14:textId="77777777" w:rsidR="004B3783" w:rsidRDefault="004B3783">
      <w:pPr>
        <w:rPr>
          <w:sz w:val="28"/>
          <w:szCs w:val="28"/>
        </w:rPr>
      </w:pPr>
    </w:p>
    <w:p w14:paraId="4D064AE1" w14:textId="77777777" w:rsidR="004B3783" w:rsidRDefault="004B3783">
      <w:pPr>
        <w:rPr>
          <w:sz w:val="28"/>
          <w:szCs w:val="28"/>
        </w:rPr>
      </w:pPr>
    </w:p>
    <w:p w14:paraId="05738617" w14:textId="77777777" w:rsidR="004B3783" w:rsidRDefault="004B3783">
      <w:pPr>
        <w:rPr>
          <w:sz w:val="28"/>
          <w:szCs w:val="28"/>
        </w:rPr>
      </w:pPr>
    </w:p>
    <w:p w14:paraId="3BEBC67F" w14:textId="77777777" w:rsidR="004B3783" w:rsidRDefault="00000C4A">
      <w:pPr>
        <w:rPr>
          <w:sz w:val="28"/>
          <w:szCs w:val="28"/>
        </w:rPr>
      </w:pPr>
      <w:r>
        <w:rPr>
          <w:sz w:val="28"/>
          <w:szCs w:val="28"/>
        </w:rPr>
        <w:t>Literatura:</w:t>
      </w:r>
    </w:p>
    <w:p w14:paraId="5F2ABB12" w14:textId="77777777" w:rsidR="004B3783" w:rsidRDefault="00000C4A">
      <w:pPr>
        <w:widowControl w:val="0"/>
        <w:autoSpaceDE w:val="0"/>
        <w:spacing w:line="273" w:lineRule="exact"/>
      </w:pPr>
      <w:r>
        <w:t>Biologija, Jože Drašler, Navodilo za laboratorijsko delo,DZS, Ljubljana 1998. Biologija, Celica, Peter Stušek, Andrej Podobnik, Nada Gogala, DZS, Ljubljana 1999</w:t>
      </w:r>
    </w:p>
    <w:sectPr w:rsidR="004B37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417" w:bottom="1693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0EE6" w14:textId="77777777" w:rsidR="009D5B7C" w:rsidRDefault="009D5B7C">
      <w:r>
        <w:separator/>
      </w:r>
    </w:p>
  </w:endnote>
  <w:endnote w:type="continuationSeparator" w:id="0">
    <w:p w14:paraId="6EB64774" w14:textId="77777777" w:rsidR="009D5B7C" w:rsidRDefault="009D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B6F96" w14:textId="77777777" w:rsidR="004B3783" w:rsidRDefault="004B37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46E3" w14:textId="77777777" w:rsidR="004B3783" w:rsidRDefault="004B3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C075" w14:textId="77777777" w:rsidR="004B3783" w:rsidRDefault="004B37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1F0A" w14:textId="77777777" w:rsidR="009D5B7C" w:rsidRDefault="009D5B7C">
      <w:r>
        <w:separator/>
      </w:r>
    </w:p>
  </w:footnote>
  <w:footnote w:type="continuationSeparator" w:id="0">
    <w:p w14:paraId="4EE1563F" w14:textId="77777777" w:rsidR="009D5B7C" w:rsidRDefault="009D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246C" w14:textId="77777777" w:rsidR="004B3783" w:rsidRDefault="004B3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A8F01" w14:textId="77777777" w:rsidR="004B3783" w:rsidRDefault="004B3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C4A"/>
    <w:rsid w:val="00000C4A"/>
    <w:rsid w:val="00067C36"/>
    <w:rsid w:val="002D36BE"/>
    <w:rsid w:val="00380462"/>
    <w:rsid w:val="004B3783"/>
    <w:rsid w:val="009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4:docId w14:val="2B6E8E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tabs>
        <w:tab w:val="left" w:pos="1560"/>
      </w:tabs>
      <w:overflowPunct w:val="0"/>
      <w:autoSpaceDE w:val="0"/>
      <w:ind w:left="1440" w:hanging="1440"/>
      <w:jc w:val="both"/>
      <w:textAlignment w:val="baseline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