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7428" w14:textId="0F631FD0" w:rsidR="003F568E" w:rsidRDefault="00156FAE" w:rsidP="003F568E">
      <w:pPr>
        <w:jc w:val="center"/>
      </w:pPr>
      <w:bookmarkStart w:id="0" w:name="_GoBack"/>
      <w:bookmarkEnd w:id="0"/>
      <w:r>
        <w:t xml:space="preserve"> </w:t>
      </w:r>
    </w:p>
    <w:p w14:paraId="68C836DE" w14:textId="77777777" w:rsidR="00156FAE" w:rsidRDefault="00156FAE" w:rsidP="003F568E">
      <w:pPr>
        <w:jc w:val="center"/>
      </w:pPr>
    </w:p>
    <w:p w14:paraId="02C40E6F" w14:textId="77777777" w:rsidR="003F568E" w:rsidRDefault="003F568E" w:rsidP="003F568E">
      <w:pPr>
        <w:jc w:val="center"/>
      </w:pPr>
    </w:p>
    <w:p w14:paraId="366A6967" w14:textId="77777777" w:rsidR="003F568E" w:rsidRDefault="003F568E" w:rsidP="003F568E">
      <w:pPr>
        <w:jc w:val="center"/>
      </w:pPr>
    </w:p>
    <w:p w14:paraId="2B5A6D49" w14:textId="77777777" w:rsidR="003F568E" w:rsidRDefault="003F568E" w:rsidP="003F568E">
      <w:pPr>
        <w:jc w:val="center"/>
      </w:pPr>
    </w:p>
    <w:p w14:paraId="471F6455" w14:textId="77777777" w:rsidR="003F568E" w:rsidRDefault="003F568E" w:rsidP="003F568E">
      <w:pPr>
        <w:jc w:val="center"/>
      </w:pPr>
    </w:p>
    <w:p w14:paraId="1A58F06A" w14:textId="77777777" w:rsidR="003F568E" w:rsidRDefault="003F568E" w:rsidP="003F568E">
      <w:pPr>
        <w:jc w:val="center"/>
      </w:pPr>
    </w:p>
    <w:p w14:paraId="610BDCAF" w14:textId="77777777" w:rsidR="003F568E" w:rsidRDefault="003F568E" w:rsidP="003F568E">
      <w:pPr>
        <w:jc w:val="center"/>
      </w:pPr>
    </w:p>
    <w:p w14:paraId="1F1E1F09" w14:textId="77777777" w:rsidR="003F568E" w:rsidRDefault="003F568E" w:rsidP="003F568E">
      <w:pPr>
        <w:jc w:val="center"/>
      </w:pPr>
    </w:p>
    <w:p w14:paraId="6199609A" w14:textId="77777777" w:rsidR="003F568E" w:rsidRDefault="003F568E" w:rsidP="003F568E">
      <w:pPr>
        <w:jc w:val="center"/>
      </w:pPr>
    </w:p>
    <w:p w14:paraId="541BE6F6" w14:textId="77777777" w:rsidR="003F568E" w:rsidRDefault="003F568E" w:rsidP="003F568E">
      <w:pPr>
        <w:jc w:val="center"/>
      </w:pPr>
    </w:p>
    <w:p w14:paraId="4D783E3D" w14:textId="77777777" w:rsidR="003F568E" w:rsidRDefault="003F568E" w:rsidP="003F568E">
      <w:pPr>
        <w:jc w:val="center"/>
      </w:pPr>
    </w:p>
    <w:p w14:paraId="18F87FF5" w14:textId="77777777" w:rsidR="003F568E" w:rsidRDefault="003F568E" w:rsidP="003F568E">
      <w:pPr>
        <w:jc w:val="center"/>
      </w:pPr>
    </w:p>
    <w:p w14:paraId="10518CA9" w14:textId="77777777" w:rsidR="003F568E" w:rsidRDefault="003F568E" w:rsidP="003F568E">
      <w:pPr>
        <w:jc w:val="center"/>
      </w:pPr>
    </w:p>
    <w:p w14:paraId="238DDAC8" w14:textId="77777777" w:rsidR="003F568E" w:rsidRDefault="003F568E" w:rsidP="003F568E">
      <w:pPr>
        <w:jc w:val="center"/>
      </w:pPr>
    </w:p>
    <w:p w14:paraId="140EE4A7" w14:textId="77777777" w:rsidR="003F568E" w:rsidRDefault="003F568E" w:rsidP="003F568E">
      <w:pPr>
        <w:jc w:val="center"/>
      </w:pPr>
    </w:p>
    <w:p w14:paraId="1A66A4C6" w14:textId="77777777" w:rsidR="003F568E" w:rsidRDefault="003F568E" w:rsidP="003F568E">
      <w:pPr>
        <w:jc w:val="center"/>
      </w:pPr>
    </w:p>
    <w:p w14:paraId="6ECC0C0E" w14:textId="77777777" w:rsidR="003F568E" w:rsidRDefault="003F568E" w:rsidP="003F568E">
      <w:pPr>
        <w:jc w:val="center"/>
      </w:pPr>
    </w:p>
    <w:p w14:paraId="24F763E8" w14:textId="77777777" w:rsidR="003F568E" w:rsidRDefault="003F568E" w:rsidP="003F568E">
      <w:pPr>
        <w:jc w:val="center"/>
      </w:pPr>
    </w:p>
    <w:p w14:paraId="41C087A2" w14:textId="77777777" w:rsidR="003F568E" w:rsidRDefault="003F568E" w:rsidP="003F568E">
      <w:pPr>
        <w:jc w:val="center"/>
      </w:pPr>
    </w:p>
    <w:p w14:paraId="12202F37" w14:textId="77777777" w:rsidR="003F568E" w:rsidRDefault="003F568E" w:rsidP="003F568E">
      <w:pPr>
        <w:numPr>
          <w:ilvl w:val="0"/>
          <w:numId w:val="1"/>
        </w:numPr>
        <w:jc w:val="center"/>
        <w:rPr>
          <w:sz w:val="28"/>
          <w:szCs w:val="28"/>
        </w:rPr>
      </w:pPr>
      <w:r w:rsidRPr="003F568E">
        <w:rPr>
          <w:sz w:val="28"/>
          <w:szCs w:val="28"/>
        </w:rPr>
        <w:t>LABORATORIJASKA VAJA</w:t>
      </w:r>
    </w:p>
    <w:p w14:paraId="77C010E4" w14:textId="77777777" w:rsidR="003F568E" w:rsidRPr="003F568E" w:rsidRDefault="003F568E" w:rsidP="003F568E">
      <w:pPr>
        <w:ind w:left="360"/>
        <w:rPr>
          <w:sz w:val="28"/>
          <w:szCs w:val="28"/>
        </w:rPr>
      </w:pPr>
    </w:p>
    <w:p w14:paraId="1E54F8B6" w14:textId="77777777" w:rsidR="003F568E" w:rsidRPr="003F568E" w:rsidRDefault="003F568E" w:rsidP="003F568E">
      <w:pPr>
        <w:jc w:val="center"/>
        <w:rPr>
          <w:b/>
          <w:sz w:val="32"/>
          <w:szCs w:val="32"/>
        </w:rPr>
      </w:pPr>
      <w:r w:rsidRPr="003F568E">
        <w:rPr>
          <w:b/>
          <w:sz w:val="32"/>
          <w:szCs w:val="32"/>
        </w:rPr>
        <w:t>RAZISKOVANJE NEZNANIH SNOVI</w:t>
      </w:r>
    </w:p>
    <w:p w14:paraId="3CD61796" w14:textId="77777777" w:rsidR="003F568E" w:rsidRDefault="003F568E" w:rsidP="003F568E">
      <w:pPr>
        <w:jc w:val="center"/>
      </w:pPr>
    </w:p>
    <w:p w14:paraId="7C53BB8B" w14:textId="77777777" w:rsidR="003F568E" w:rsidRDefault="003F568E" w:rsidP="003F568E">
      <w:pPr>
        <w:jc w:val="center"/>
      </w:pPr>
    </w:p>
    <w:p w14:paraId="334EAC79" w14:textId="77777777" w:rsidR="003F568E" w:rsidRDefault="003F568E" w:rsidP="003F568E">
      <w:pPr>
        <w:jc w:val="center"/>
      </w:pPr>
    </w:p>
    <w:p w14:paraId="6C3B63DD" w14:textId="7AEB7F24" w:rsidR="003F568E" w:rsidRDefault="00EA4F6A" w:rsidP="003F568E">
      <w:pPr>
        <w:jc w:val="center"/>
      </w:pPr>
      <w:r>
        <w:t xml:space="preserve"> </w:t>
      </w:r>
    </w:p>
    <w:p w14:paraId="3D73012F" w14:textId="77777777" w:rsidR="003F568E" w:rsidRDefault="003F568E" w:rsidP="003F568E">
      <w:pPr>
        <w:jc w:val="center"/>
      </w:pPr>
    </w:p>
    <w:p w14:paraId="00013122" w14:textId="77777777" w:rsidR="003F568E" w:rsidRDefault="003F568E" w:rsidP="003F568E">
      <w:pPr>
        <w:jc w:val="center"/>
      </w:pPr>
    </w:p>
    <w:p w14:paraId="48C69CA6" w14:textId="77777777" w:rsidR="003F568E" w:rsidRDefault="003F568E" w:rsidP="003F568E">
      <w:pPr>
        <w:jc w:val="center"/>
      </w:pPr>
    </w:p>
    <w:p w14:paraId="06746819" w14:textId="77777777" w:rsidR="003F568E" w:rsidRDefault="003F568E" w:rsidP="003F568E">
      <w:pPr>
        <w:jc w:val="center"/>
      </w:pPr>
    </w:p>
    <w:p w14:paraId="3ACA359D" w14:textId="77777777" w:rsidR="003F568E" w:rsidRDefault="003F568E" w:rsidP="003F568E"/>
    <w:p w14:paraId="7A779A27" w14:textId="77777777" w:rsidR="003F568E" w:rsidRDefault="003F568E" w:rsidP="003F568E"/>
    <w:p w14:paraId="5961CD5E" w14:textId="77777777" w:rsidR="003F568E" w:rsidRDefault="003F568E" w:rsidP="003F568E"/>
    <w:p w14:paraId="18106B17" w14:textId="77777777" w:rsidR="003F568E" w:rsidRDefault="003F568E" w:rsidP="003F568E"/>
    <w:p w14:paraId="48E8FFF6" w14:textId="77777777" w:rsidR="003F568E" w:rsidRDefault="003F568E" w:rsidP="003F568E"/>
    <w:p w14:paraId="2DB05975" w14:textId="77777777" w:rsidR="003F568E" w:rsidRDefault="003F568E" w:rsidP="003F568E"/>
    <w:p w14:paraId="6164B638" w14:textId="77777777" w:rsidR="003F568E" w:rsidRDefault="003F568E" w:rsidP="003F568E"/>
    <w:p w14:paraId="6FAF5E94" w14:textId="77777777" w:rsidR="003F568E" w:rsidRDefault="003F568E" w:rsidP="003F568E"/>
    <w:p w14:paraId="35CC449C" w14:textId="77777777" w:rsidR="003F568E" w:rsidRDefault="003F568E" w:rsidP="003F568E"/>
    <w:p w14:paraId="7870DD6D" w14:textId="77777777" w:rsidR="003F568E" w:rsidRDefault="003F568E" w:rsidP="003F568E"/>
    <w:p w14:paraId="1CEB86C0" w14:textId="77777777" w:rsidR="003F568E" w:rsidRDefault="003F568E" w:rsidP="003F568E"/>
    <w:p w14:paraId="129D39D0" w14:textId="77777777" w:rsidR="003F568E" w:rsidRDefault="003F568E" w:rsidP="003F568E"/>
    <w:p w14:paraId="34BF8DAC" w14:textId="77777777" w:rsidR="003F568E" w:rsidRDefault="003F568E" w:rsidP="003F568E"/>
    <w:p w14:paraId="33AAC04C" w14:textId="77777777" w:rsidR="003F568E" w:rsidRDefault="003F568E" w:rsidP="003F568E"/>
    <w:p w14:paraId="38A00205" w14:textId="77777777" w:rsidR="003F568E" w:rsidRDefault="003F568E" w:rsidP="003F568E"/>
    <w:p w14:paraId="6D7A4E8F" w14:textId="77777777" w:rsidR="003F568E" w:rsidRDefault="003F568E" w:rsidP="003F568E"/>
    <w:p w14:paraId="0824AE80" w14:textId="1CF9D750" w:rsidR="003F568E" w:rsidRDefault="00D51FF4" w:rsidP="003F568E">
      <w:r>
        <w:t xml:space="preserve"> </w:t>
      </w:r>
    </w:p>
    <w:p w14:paraId="0247235E" w14:textId="77777777" w:rsidR="009E2008" w:rsidRDefault="009E2008" w:rsidP="009E2008">
      <w:pPr>
        <w:pStyle w:val="Heading1"/>
        <w:rPr>
          <w:b/>
          <w:sz w:val="36"/>
          <w:szCs w:val="36"/>
        </w:rPr>
      </w:pPr>
      <w:r w:rsidRPr="009E2008">
        <w:rPr>
          <w:b/>
          <w:sz w:val="36"/>
          <w:szCs w:val="36"/>
        </w:rPr>
        <w:lastRenderedPageBreak/>
        <w:t>UVOD</w:t>
      </w:r>
    </w:p>
    <w:p w14:paraId="7E248FD5" w14:textId="77777777" w:rsidR="009E2008" w:rsidRPr="009E2008" w:rsidRDefault="009E2008" w:rsidP="009E2008"/>
    <w:p w14:paraId="5BAED18B" w14:textId="77777777" w:rsidR="009E2008" w:rsidRDefault="009E2008" w:rsidP="009E2008">
      <w:r>
        <w:t>Pri tem laboratorijskem delu bomo spoznali znanstveno metodo dela, ugotavljali razliko med dejstvom in hipotezo ter kritično vrednotili svoje domneve in sklepe. Uporabljali bomo indikatorje- kemikalije , ki reagirajo z določeno snovjo tako, da spremenijo barvo.</w:t>
      </w:r>
    </w:p>
    <w:p w14:paraId="5CA9B94E" w14:textId="77777777" w:rsidR="009E2008" w:rsidRDefault="009E2008" w:rsidP="009E2008"/>
    <w:p w14:paraId="7636D02E" w14:textId="77777777" w:rsidR="009E2008" w:rsidRDefault="009E2008" w:rsidP="009E2008">
      <w:pPr>
        <w:rPr>
          <w:sz w:val="28"/>
          <w:szCs w:val="28"/>
        </w:rPr>
      </w:pPr>
    </w:p>
    <w:p w14:paraId="2FDD75AA" w14:textId="77777777" w:rsidR="009E2008" w:rsidRPr="009E2008" w:rsidRDefault="009E2008" w:rsidP="009E2008">
      <w:pPr>
        <w:rPr>
          <w:sz w:val="28"/>
          <w:szCs w:val="28"/>
        </w:rPr>
      </w:pPr>
      <w:r w:rsidRPr="009E2008">
        <w:rPr>
          <w:sz w:val="28"/>
          <w:szCs w:val="28"/>
        </w:rPr>
        <w:t>1.1. Teoretične osnove</w:t>
      </w:r>
    </w:p>
    <w:p w14:paraId="5DF7C576" w14:textId="77777777" w:rsidR="009E2008" w:rsidRDefault="009E2008" w:rsidP="009E2008">
      <w:r>
        <w:t>Znanstvena metoda je način delovanja s katerim poizkušamo dokazati pravilnost neke domneve oziroma hipoteze. Med znanstvene metode spadajo opazovanje, meritve in poskusi.</w:t>
      </w:r>
    </w:p>
    <w:p w14:paraId="055F1D62" w14:textId="77777777" w:rsidR="009E2008" w:rsidRDefault="009E2008" w:rsidP="009E2008">
      <w:r>
        <w:t>Z opazovanjem sprememb dobimo podatke, ki so kvalitativni. Z njimi dopolnimo začetno ali ničelno hipotezo, ki je na podlagi znanih dejstev (vsaka utemeljena ugotovitev o tem, kar je ali kar je obstajalo) sklep, ki še ni preverjen. S temi podatki hipotezo potrdimo ali ovržemo. Ko je ta večinoma sprejeta oziroma so dokazana dejstva povezana le z miselnim procesom, postane teorija, ki preraste v zakon, ta pa je na kakršenkoli način popolnoma dokazljiv. Zakon, ki je splošno priznan, imenujemo nauk.</w:t>
      </w:r>
    </w:p>
    <w:p w14:paraId="2CF6E017" w14:textId="77777777" w:rsidR="009E2008" w:rsidRDefault="009E2008" w:rsidP="009E2008">
      <w:r>
        <w:t>Indikatorji so snovi, ki pokažejo prisotnost nekaterih drugih snovi s tem, da spremenijo barvo. Uporabljamo jih takrat, ko ugotavljamo prisotnost snovi, ki jih ne moremo razločiti po barvi in obliki.</w:t>
      </w:r>
    </w:p>
    <w:p w14:paraId="15FFA1A2" w14:textId="77777777" w:rsidR="009E2008" w:rsidRDefault="009E2008" w:rsidP="009E2008">
      <w:r>
        <w:t xml:space="preserve">Pri laboratorijskem delu </w:t>
      </w:r>
      <w:r w:rsidRPr="00471C9D">
        <w:t>smo uporabljali dva indikatorja, in sicer fenol rdeče ter apneno vodo. Fenol rdeče s spremembo</w:t>
      </w:r>
      <w:r>
        <w:t xml:space="preserve"> barve pokaže na prisotnost kislin (sprememba na rumeno) ali baz, apnena voda pa ob prisotnosti ogljikovega dioksida CO</w:t>
      </w:r>
      <w:r w:rsidRPr="00134358">
        <w:rPr>
          <w:vertAlign w:val="subscript"/>
        </w:rPr>
        <w:t>2</w:t>
      </w:r>
      <w:r>
        <w:t xml:space="preserve"> pomotni, čez nekaj časa pa nastane še bela oborina.</w:t>
      </w:r>
    </w:p>
    <w:p w14:paraId="0AE87E13" w14:textId="77777777" w:rsidR="009E2008" w:rsidRPr="009E2008" w:rsidRDefault="009E2008" w:rsidP="009E2008"/>
    <w:p w14:paraId="1439578D" w14:textId="77777777" w:rsidR="009E2008" w:rsidRDefault="009E2008" w:rsidP="009E2008">
      <w:pPr>
        <w:rPr>
          <w:sz w:val="28"/>
          <w:szCs w:val="28"/>
        </w:rPr>
      </w:pPr>
    </w:p>
    <w:p w14:paraId="76E07BFC" w14:textId="77777777" w:rsidR="009E2008" w:rsidRPr="009E2008" w:rsidRDefault="009E2008" w:rsidP="009E2008">
      <w:pPr>
        <w:rPr>
          <w:sz w:val="28"/>
          <w:szCs w:val="28"/>
        </w:rPr>
      </w:pPr>
      <w:r w:rsidRPr="009E2008">
        <w:rPr>
          <w:sz w:val="28"/>
          <w:szCs w:val="28"/>
        </w:rPr>
        <w:t>1.2. Namen in cilj vaje</w:t>
      </w:r>
    </w:p>
    <w:p w14:paraId="1D01627E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znati uporabljati znanstvene metode dela pri reševanju problemov</w:t>
      </w:r>
    </w:p>
    <w:p w14:paraId="592C3DA2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spoznati pomen kvalitativnih podatkov</w:t>
      </w:r>
    </w:p>
    <w:p w14:paraId="11456318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spoznati pomen kontrolnega poskusa</w:t>
      </w:r>
    </w:p>
    <w:p w14:paraId="2DF75122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znati z natančnim opazovanjem zbirati podatke</w:t>
      </w:r>
    </w:p>
    <w:p w14:paraId="03F04EC9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razumeti razliko med dejstvi, podatki, hipotezi in sklepi</w:t>
      </w:r>
    </w:p>
    <w:p w14:paraId="350B28CC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znati oblikovati hipotezo, ki opredeljuje podatke</w:t>
      </w:r>
    </w:p>
    <w:p w14:paraId="0828E14C" w14:textId="77777777" w:rsidR="009E2008" w:rsidRDefault="009E2008" w:rsidP="009E2008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0"/>
        <w:jc w:val="both"/>
      </w:pPr>
      <w:r>
        <w:t>spoznati pomen dveh indikatorjev (fenol rdeče in apnena voda) in njuno praktično uporabo</w:t>
      </w:r>
    </w:p>
    <w:p w14:paraId="2357C327" w14:textId="77777777" w:rsidR="009E2008" w:rsidRDefault="009E2008" w:rsidP="009E2008"/>
    <w:p w14:paraId="78E67EE3" w14:textId="77777777" w:rsidR="009E2008" w:rsidRPr="009E2008" w:rsidRDefault="009E2008" w:rsidP="009E2008">
      <w:pPr>
        <w:pStyle w:val="Heading1"/>
        <w:rPr>
          <w:b/>
          <w:sz w:val="36"/>
          <w:szCs w:val="36"/>
        </w:rPr>
      </w:pPr>
      <w:r w:rsidRPr="009E2008">
        <w:rPr>
          <w:b/>
          <w:sz w:val="36"/>
          <w:szCs w:val="36"/>
        </w:rPr>
        <w:t>POSTOPEK</w:t>
      </w:r>
    </w:p>
    <w:p w14:paraId="3D9ED4DC" w14:textId="77777777" w:rsidR="009E2008" w:rsidRDefault="009E2008" w:rsidP="003F568E">
      <w:pPr>
        <w:rPr>
          <w:sz w:val="28"/>
          <w:szCs w:val="28"/>
        </w:rPr>
      </w:pPr>
      <w:r w:rsidRPr="009E2008">
        <w:rPr>
          <w:sz w:val="28"/>
          <w:szCs w:val="28"/>
        </w:rPr>
        <w:t>2.1. Material</w:t>
      </w:r>
    </w:p>
    <w:p w14:paraId="1158C248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fenol rdeče barvilo</w:t>
      </w:r>
    </w:p>
    <w:p w14:paraId="15220D24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apnena voda</w:t>
      </w:r>
    </w:p>
    <w:p w14:paraId="565ECE68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sodavica</w:t>
      </w:r>
    </w:p>
    <w:p w14:paraId="0E214BB1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razredčena kislina</w:t>
      </w:r>
    </w:p>
    <w:p w14:paraId="2E618BF6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4 kapalke</w:t>
      </w:r>
    </w:p>
    <w:p w14:paraId="6F431ADB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Slamice</w:t>
      </w:r>
    </w:p>
    <w:p w14:paraId="7C6A3020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Papirnate brisače</w:t>
      </w:r>
    </w:p>
    <w:p w14:paraId="10C54379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2 stojali za epruvete</w:t>
      </w:r>
    </w:p>
    <w:p w14:paraId="7ABA3891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lastRenderedPageBreak/>
        <w:t>7 malih pruvet z zamaški</w:t>
      </w:r>
    </w:p>
    <w:p w14:paraId="55191B0B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7 medeninastih vijakov, ki gredo v epruvete</w:t>
      </w:r>
    </w:p>
    <w:p w14:paraId="3F2F6550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6 epruvet standardne velikosti</w:t>
      </w:r>
    </w:p>
    <w:p w14:paraId="184E929E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Raztopina kvasa in sladkorja</w:t>
      </w:r>
    </w:p>
    <w:p w14:paraId="195B8819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Prekuhana raztopina kvasa in sladkorja</w:t>
      </w:r>
    </w:p>
    <w:p w14:paraId="6780F29C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5 suhih semen</w:t>
      </w:r>
    </w:p>
    <w:p w14:paraId="58E8281B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5 kalečih semeniste vrste</w:t>
      </w:r>
    </w:p>
    <w:p w14:paraId="5D57810D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 xml:space="preserve">1 majhna živa nekrilata žuželka </w:t>
      </w:r>
    </w:p>
    <w:p w14:paraId="00FEC97C" w14:textId="77777777" w:rsidR="009E2008" w:rsidRPr="00DE1234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ena majhna mrtva žuželka iste vrste</w:t>
      </w:r>
    </w:p>
    <w:p w14:paraId="498453E4" w14:textId="77777777" w:rsidR="009E2008" w:rsidRDefault="009E2008" w:rsidP="009E2008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E1234">
        <w:rPr>
          <w:color w:val="000000"/>
          <w:sz w:val="26"/>
          <w:szCs w:val="26"/>
        </w:rPr>
        <w:t>ura</w:t>
      </w:r>
    </w:p>
    <w:p w14:paraId="7493345B" w14:textId="77777777" w:rsidR="009E2008" w:rsidRDefault="009E2008" w:rsidP="009E2008">
      <w:pPr>
        <w:jc w:val="both"/>
        <w:rPr>
          <w:color w:val="000000"/>
          <w:sz w:val="26"/>
          <w:szCs w:val="26"/>
        </w:rPr>
      </w:pPr>
    </w:p>
    <w:p w14:paraId="4E4C8D41" w14:textId="77777777" w:rsidR="009E2008" w:rsidRPr="009E2008" w:rsidRDefault="009E2008" w:rsidP="009E2008">
      <w:pPr>
        <w:jc w:val="both"/>
        <w:rPr>
          <w:color w:val="000000"/>
          <w:sz w:val="28"/>
          <w:szCs w:val="28"/>
        </w:rPr>
      </w:pPr>
      <w:r w:rsidRPr="009E2008">
        <w:rPr>
          <w:color w:val="000000"/>
          <w:sz w:val="28"/>
          <w:szCs w:val="28"/>
        </w:rPr>
        <w:t>2.2. Metoda dela</w:t>
      </w:r>
    </w:p>
    <w:p w14:paraId="69D3DCBD" w14:textId="77777777" w:rsidR="009E2008" w:rsidRDefault="009E2008" w:rsidP="003F568E">
      <w:pPr>
        <w:rPr>
          <w:sz w:val="28"/>
          <w:szCs w:val="28"/>
        </w:rPr>
      </w:pPr>
    </w:p>
    <w:p w14:paraId="7FC82E99" w14:textId="77777777" w:rsidR="009E2008" w:rsidRPr="009E2008" w:rsidRDefault="009E2008" w:rsidP="009E200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9E2008">
        <w:rPr>
          <w:b/>
        </w:rPr>
        <w:t>Prvi del vaje</w:t>
      </w:r>
    </w:p>
    <w:p w14:paraId="3DB0B205" w14:textId="77777777" w:rsidR="009E2008" w:rsidRPr="009E2008" w:rsidRDefault="009E2008" w:rsidP="009E2008">
      <w:pPr>
        <w:ind w:left="720"/>
        <w:jc w:val="both"/>
      </w:pPr>
      <w:r w:rsidRPr="009E2008">
        <w:t>V stojalo smo namestili 7 manjših epruvet (1-7) in v vsako kanili 5 kapljic indikatorja fenol rdeče. Na dno epruvet smo namestili medeninaste vijake, s konico navzdol, ki so služili kot podstavek za material</w:t>
      </w:r>
      <w:r w:rsidR="00862522">
        <w:t>, da kasneje indikator ne bi prišel v neposreden stik s predmetom v epruveti</w:t>
      </w:r>
      <w:r w:rsidRPr="009E2008">
        <w:t>, ki smo ga dodajali takole:</w:t>
      </w:r>
    </w:p>
    <w:p w14:paraId="3EAA4F32" w14:textId="77777777" w:rsidR="009E2008" w:rsidRPr="009E2008" w:rsidRDefault="009E2008" w:rsidP="009E2008">
      <w:pPr>
        <w:numPr>
          <w:ilvl w:val="0"/>
          <w:numId w:val="5"/>
        </w:numPr>
        <w:ind w:left="1080"/>
        <w:jc w:val="both"/>
      </w:pPr>
      <w:r w:rsidRPr="009E2008">
        <w:t>Epruveta 1: nič</w:t>
      </w:r>
      <w:r w:rsidR="00862522">
        <w:t>-primerjalna</w:t>
      </w:r>
    </w:p>
    <w:p w14:paraId="26AD01CA" w14:textId="77777777" w:rsidR="009E2008" w:rsidRPr="009E2008" w:rsidRDefault="009E2008" w:rsidP="009E2008">
      <w:pPr>
        <w:numPr>
          <w:ilvl w:val="0"/>
          <w:numId w:val="6"/>
        </w:numPr>
        <w:ind w:left="1080"/>
        <w:jc w:val="both"/>
      </w:pPr>
      <w:r w:rsidRPr="009E2008">
        <w:t>Epruveta 2: zvit košček filtrirnega papirja pomočenega v raztopino kvasa in sladkorja</w:t>
      </w:r>
      <w:r w:rsidR="00862522">
        <w:t xml:space="preserve"> in ga nato ožamemo</w:t>
      </w:r>
    </w:p>
    <w:p w14:paraId="562A66F1" w14:textId="77777777" w:rsidR="009E2008" w:rsidRPr="009E2008" w:rsidRDefault="009E2008" w:rsidP="009E2008">
      <w:pPr>
        <w:numPr>
          <w:ilvl w:val="0"/>
          <w:numId w:val="6"/>
        </w:numPr>
        <w:ind w:left="1080"/>
        <w:jc w:val="both"/>
      </w:pPr>
      <w:r w:rsidRPr="009E2008">
        <w:t>Epruveta 3: zvit košček filtrirnega papirja pomočenega v prekuhano raztopino kvasa in sladkorja</w:t>
      </w:r>
      <w:r w:rsidR="00862522">
        <w:t xml:space="preserve"> in ga nato ožamemo</w:t>
      </w:r>
    </w:p>
    <w:p w14:paraId="33BC0D1C" w14:textId="77777777" w:rsidR="009E2008" w:rsidRPr="009E2008" w:rsidRDefault="009E2008" w:rsidP="009E2008">
      <w:pPr>
        <w:numPr>
          <w:ilvl w:val="0"/>
          <w:numId w:val="7"/>
        </w:numPr>
        <w:ind w:left="1080"/>
        <w:jc w:val="both"/>
      </w:pPr>
      <w:r w:rsidRPr="009E2008">
        <w:t xml:space="preserve">Epruveta 4: </w:t>
      </w:r>
      <w:r w:rsidR="00862522">
        <w:t>5-10 suhih semen</w:t>
      </w:r>
    </w:p>
    <w:p w14:paraId="504FB1AE" w14:textId="77777777" w:rsidR="009E2008" w:rsidRPr="009E2008" w:rsidRDefault="009E2008" w:rsidP="009E2008">
      <w:pPr>
        <w:numPr>
          <w:ilvl w:val="0"/>
          <w:numId w:val="8"/>
        </w:numPr>
        <w:ind w:left="1080"/>
        <w:jc w:val="both"/>
      </w:pPr>
      <w:r w:rsidRPr="009E2008">
        <w:t xml:space="preserve">Epruveta 5: </w:t>
      </w:r>
      <w:r w:rsidR="00862522">
        <w:t>5-10 kalečih semen</w:t>
      </w:r>
    </w:p>
    <w:p w14:paraId="1C603721" w14:textId="77777777" w:rsidR="009E2008" w:rsidRPr="009E2008" w:rsidRDefault="009E2008" w:rsidP="009E2008">
      <w:pPr>
        <w:numPr>
          <w:ilvl w:val="0"/>
          <w:numId w:val="9"/>
        </w:numPr>
        <w:ind w:left="1080"/>
        <w:jc w:val="both"/>
      </w:pPr>
      <w:r w:rsidRPr="009E2008">
        <w:t>Epruveta 6: živa žuželka</w:t>
      </w:r>
    </w:p>
    <w:p w14:paraId="322FBB70" w14:textId="77777777" w:rsidR="009E2008" w:rsidRPr="009E2008" w:rsidRDefault="009E2008" w:rsidP="009E2008">
      <w:pPr>
        <w:numPr>
          <w:ilvl w:val="0"/>
          <w:numId w:val="10"/>
        </w:numPr>
        <w:ind w:left="1080"/>
        <w:jc w:val="both"/>
      </w:pPr>
      <w:r w:rsidRPr="009E2008">
        <w:t>Epruveta 7: mrtva žuželka</w:t>
      </w:r>
      <w:r w:rsidR="00862522">
        <w:t xml:space="preserve"> iste vrste</w:t>
      </w:r>
    </w:p>
    <w:p w14:paraId="6C369858" w14:textId="77777777" w:rsidR="009E2008" w:rsidRPr="009E2008" w:rsidRDefault="00862522" w:rsidP="009E2008">
      <w:pPr>
        <w:rPr>
          <w:b/>
        </w:rPr>
      </w:pPr>
      <w:r>
        <w:t>Epruvete zamašimo šele potem, ko vse pripravimo. Opazujemo spremembe fenol rdečega in si zapisujemo približen čas, ki je potreben da pride do spremembe. Svoja opazovanja zapišemo v tabelo.</w:t>
      </w:r>
    </w:p>
    <w:p w14:paraId="057F4DF3" w14:textId="77777777" w:rsidR="009E2008" w:rsidRPr="009E2008" w:rsidRDefault="009E2008" w:rsidP="009E2008">
      <w:pPr>
        <w:rPr>
          <w:b/>
        </w:rPr>
      </w:pPr>
    </w:p>
    <w:p w14:paraId="7FDE1EFE" w14:textId="77777777" w:rsidR="009E2008" w:rsidRPr="009E2008" w:rsidRDefault="009E2008" w:rsidP="009E200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9E2008">
        <w:rPr>
          <w:b/>
        </w:rPr>
        <w:t>Drugi del vaje</w:t>
      </w:r>
    </w:p>
    <w:p w14:paraId="0757ED90" w14:textId="77777777" w:rsidR="009E2008" w:rsidRPr="009E2008" w:rsidRDefault="009E2008" w:rsidP="009E2008">
      <w:pPr>
        <w:pStyle w:val="BodyText"/>
        <w:ind w:left="720"/>
      </w:pPr>
      <w:r w:rsidRPr="009E2008">
        <w:t>Drugih 6 epruvet (8-13) smo namestili v stojalo in v prve 3 nalili 15 kapljic indikatorja fenol rdeče, ostale 3 pa smo do četrtine napolnili z apneno vodo. Nato smo dodajali:</w:t>
      </w:r>
    </w:p>
    <w:p w14:paraId="53416762" w14:textId="77777777" w:rsidR="009E2008" w:rsidRPr="00862522" w:rsidRDefault="009E2008" w:rsidP="009E2008">
      <w:pPr>
        <w:pStyle w:val="Heading5"/>
        <w:keepNext/>
        <w:numPr>
          <w:ilvl w:val="0"/>
          <w:numId w:val="10"/>
        </w:numPr>
        <w:spacing w:before="0" w:after="0"/>
        <w:jc w:val="both"/>
        <w:rPr>
          <w:b w:val="0"/>
          <w:i w:val="0"/>
        </w:rPr>
      </w:pPr>
      <w:r w:rsidRPr="00862522">
        <w:rPr>
          <w:b w:val="0"/>
          <w:i w:val="0"/>
        </w:rPr>
        <w:t>Epruveta 8: 5 kapljic razredčene kisline</w:t>
      </w:r>
    </w:p>
    <w:p w14:paraId="0F27EBAD" w14:textId="77777777" w:rsidR="009E2008" w:rsidRPr="00862522" w:rsidRDefault="009E2008" w:rsidP="009E2008">
      <w:pPr>
        <w:pStyle w:val="Heading5"/>
        <w:keepNext/>
        <w:numPr>
          <w:ilvl w:val="0"/>
          <w:numId w:val="11"/>
        </w:numPr>
        <w:spacing w:before="0" w:after="0"/>
        <w:jc w:val="both"/>
        <w:rPr>
          <w:b w:val="0"/>
          <w:i w:val="0"/>
        </w:rPr>
      </w:pPr>
      <w:r w:rsidRPr="00862522">
        <w:rPr>
          <w:b w:val="0"/>
          <w:i w:val="0"/>
        </w:rPr>
        <w:t xml:space="preserve">Epruveta 9: </w:t>
      </w:r>
      <w:r w:rsidR="00862522">
        <w:rPr>
          <w:b w:val="0"/>
          <w:i w:val="0"/>
        </w:rPr>
        <w:t>5-</w:t>
      </w:r>
      <w:r w:rsidRPr="00862522">
        <w:rPr>
          <w:b w:val="0"/>
          <w:i w:val="0"/>
        </w:rPr>
        <w:t>10 kapljic sodavice</w:t>
      </w:r>
    </w:p>
    <w:p w14:paraId="098913DB" w14:textId="77777777" w:rsidR="009E2008" w:rsidRPr="009E2008" w:rsidRDefault="009E2008" w:rsidP="009E2008">
      <w:pPr>
        <w:numPr>
          <w:ilvl w:val="0"/>
          <w:numId w:val="12"/>
        </w:numPr>
        <w:jc w:val="both"/>
      </w:pPr>
      <w:r w:rsidRPr="009E2008">
        <w:t>Epruveta 10: izdihan zrak skozi slamico, 30s</w:t>
      </w:r>
    </w:p>
    <w:p w14:paraId="6ACB8163" w14:textId="77777777" w:rsidR="009E2008" w:rsidRPr="009E2008" w:rsidRDefault="009E2008" w:rsidP="009E2008">
      <w:pPr>
        <w:numPr>
          <w:ilvl w:val="0"/>
          <w:numId w:val="13"/>
        </w:numPr>
        <w:jc w:val="both"/>
      </w:pPr>
      <w:r w:rsidRPr="009E2008">
        <w:t>Epruveta 11: 20 kapljic razredčena kislina</w:t>
      </w:r>
    </w:p>
    <w:p w14:paraId="1C2FA216" w14:textId="77777777" w:rsidR="009E2008" w:rsidRPr="009E2008" w:rsidRDefault="009E2008" w:rsidP="009E2008">
      <w:pPr>
        <w:numPr>
          <w:ilvl w:val="0"/>
          <w:numId w:val="14"/>
        </w:numPr>
        <w:jc w:val="both"/>
      </w:pPr>
      <w:r w:rsidRPr="009E2008">
        <w:t xml:space="preserve">Epruveta 12: </w:t>
      </w:r>
      <w:r w:rsidR="00862522">
        <w:t>5-</w:t>
      </w:r>
      <w:r w:rsidRPr="009E2008">
        <w:t>10 kapljic sodavice</w:t>
      </w:r>
    </w:p>
    <w:p w14:paraId="6A69E7DA" w14:textId="77777777" w:rsidR="009E2008" w:rsidRDefault="009E2008" w:rsidP="009E2008">
      <w:pPr>
        <w:numPr>
          <w:ilvl w:val="0"/>
          <w:numId w:val="15"/>
        </w:numPr>
        <w:ind w:left="1080"/>
        <w:jc w:val="both"/>
      </w:pPr>
      <w:r w:rsidRPr="009E2008">
        <w:t>Epruveta 13: izdihan zrak skozi slamico, 30s</w:t>
      </w:r>
    </w:p>
    <w:p w14:paraId="7BF0896F" w14:textId="77777777" w:rsidR="00862522" w:rsidRDefault="00862522" w:rsidP="00862522">
      <w:pPr>
        <w:tabs>
          <w:tab w:val="num" w:pos="1080"/>
        </w:tabs>
        <w:jc w:val="both"/>
      </w:pPr>
    </w:p>
    <w:p w14:paraId="55D54F19" w14:textId="77777777" w:rsidR="00EA68E3" w:rsidRDefault="00EA68E3" w:rsidP="00862522">
      <w:pPr>
        <w:tabs>
          <w:tab w:val="num" w:pos="1080"/>
        </w:tabs>
        <w:jc w:val="both"/>
      </w:pPr>
    </w:p>
    <w:p w14:paraId="734861F2" w14:textId="77777777" w:rsidR="00EA68E3" w:rsidRDefault="00EA68E3" w:rsidP="00862522">
      <w:pPr>
        <w:tabs>
          <w:tab w:val="num" w:pos="1080"/>
        </w:tabs>
        <w:jc w:val="both"/>
      </w:pPr>
    </w:p>
    <w:p w14:paraId="3AE28863" w14:textId="77777777" w:rsidR="00EA68E3" w:rsidRDefault="00EA68E3" w:rsidP="00862522">
      <w:pPr>
        <w:tabs>
          <w:tab w:val="num" w:pos="1080"/>
        </w:tabs>
        <w:jc w:val="both"/>
      </w:pPr>
    </w:p>
    <w:p w14:paraId="1F970107" w14:textId="77777777" w:rsidR="00862522" w:rsidRPr="009E2008" w:rsidRDefault="00862522" w:rsidP="00862522">
      <w:pPr>
        <w:tabs>
          <w:tab w:val="num" w:pos="1080"/>
        </w:tabs>
        <w:jc w:val="both"/>
      </w:pPr>
    </w:p>
    <w:p w14:paraId="7F0F32D2" w14:textId="77777777" w:rsidR="00862522" w:rsidRDefault="00862522" w:rsidP="00EA68E3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REZULTATI</w:t>
      </w:r>
    </w:p>
    <w:p w14:paraId="051D94DC" w14:textId="77777777" w:rsidR="00862522" w:rsidRPr="00EA68E3" w:rsidRDefault="00EA68E3" w:rsidP="00862522">
      <w:pPr>
        <w:rPr>
          <w:sz w:val="28"/>
          <w:szCs w:val="28"/>
        </w:rPr>
      </w:pPr>
      <w:r w:rsidRPr="00EA68E3">
        <w:rPr>
          <w:sz w:val="28"/>
          <w:szCs w:val="28"/>
        </w:rPr>
        <w:t>Tabela 1: rezultati 1. dela vaje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432"/>
        <w:gridCol w:w="1801"/>
        <w:gridCol w:w="1686"/>
      </w:tblGrid>
      <w:tr w:rsidR="00EA68E3" w14:paraId="5AB1320D" w14:textId="77777777" w:rsidTr="007857CB">
        <w:trPr>
          <w:trHeight w:val="336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5AE4650E" w14:textId="77777777" w:rsidR="00EA68E3" w:rsidRPr="007857CB" w:rsidRDefault="00EA68E3" w:rsidP="007857CB">
            <w:pPr>
              <w:jc w:val="center"/>
              <w:rPr>
                <w:b/>
              </w:rPr>
            </w:pPr>
            <w:r w:rsidRPr="007857CB">
              <w:rPr>
                <w:b/>
              </w:rPr>
              <w:t>Št. Epruvete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705BF94" w14:textId="77777777" w:rsidR="00EA68E3" w:rsidRPr="007857CB" w:rsidRDefault="00EA68E3" w:rsidP="007A42D7">
            <w:pPr>
              <w:rPr>
                <w:b/>
              </w:rPr>
            </w:pPr>
            <w:r w:rsidRPr="007857CB">
              <w:rPr>
                <w:b/>
              </w:rPr>
              <w:t>Delovni material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2933D0D" w14:textId="77777777" w:rsidR="00EA68E3" w:rsidRPr="007857CB" w:rsidRDefault="00EA68E3" w:rsidP="007857CB">
            <w:pPr>
              <w:jc w:val="center"/>
              <w:rPr>
                <w:b/>
              </w:rPr>
            </w:pPr>
            <w:r w:rsidRPr="007857CB">
              <w:rPr>
                <w:b/>
              </w:rPr>
              <w:t>Sprememb indikatorja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599DC9C" w14:textId="77777777" w:rsidR="00EA68E3" w:rsidRPr="007857CB" w:rsidRDefault="00EA68E3" w:rsidP="007857CB">
            <w:pPr>
              <w:jc w:val="center"/>
              <w:rPr>
                <w:b/>
              </w:rPr>
            </w:pPr>
            <w:r w:rsidRPr="007857CB">
              <w:rPr>
                <w:b/>
              </w:rPr>
              <w:t>Čas, potreben za spremembo</w:t>
            </w:r>
          </w:p>
        </w:tc>
      </w:tr>
      <w:tr w:rsidR="00EA68E3" w14:paraId="5C183606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5ADA0459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8E5AC2F" w14:textId="77777777" w:rsidR="00EA68E3" w:rsidRDefault="00EA68E3" w:rsidP="007A42D7">
            <w:r>
              <w:t>15 kapljic fenol rdečega+vijak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E0B8FD2" w14:textId="77777777" w:rsidR="00EA68E3" w:rsidRDefault="00EA68E3" w:rsidP="007857CB">
            <w:pPr>
              <w:jc w:val="center"/>
            </w:pPr>
            <w:r>
              <w:t>ni spremembe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C9931CC" w14:textId="77777777" w:rsidR="00EA68E3" w:rsidRDefault="00EA68E3" w:rsidP="007857CB">
            <w:pPr>
              <w:jc w:val="center"/>
            </w:pPr>
            <w:r>
              <w:t>po 30min</w:t>
            </w:r>
          </w:p>
        </w:tc>
      </w:tr>
      <w:tr w:rsidR="00EA68E3" w14:paraId="4A33D07D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7DD78FF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67788EE" w14:textId="77777777" w:rsidR="00EA68E3" w:rsidRDefault="00EA68E3" w:rsidP="007A42D7">
            <w:r>
              <w:t>15 kapljic fenol rdečega+vijak+košček filtrirnega papirja, namočen raztopino kvasovk in sladkorja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2CCF870" w14:textId="77777777" w:rsidR="00EA68E3" w:rsidRDefault="00EA68E3" w:rsidP="007857CB">
            <w:pPr>
              <w:jc w:val="center"/>
            </w:pPr>
            <w:r>
              <w:t>obarva se rumeno-oranžno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C63C2C4" w14:textId="77777777" w:rsidR="00EA68E3" w:rsidRDefault="00EA68E3" w:rsidP="007857CB">
            <w:pPr>
              <w:jc w:val="center"/>
            </w:pPr>
            <w:r>
              <w:t>po 15 – 20min</w:t>
            </w:r>
          </w:p>
        </w:tc>
      </w:tr>
      <w:tr w:rsidR="00EA68E3" w14:paraId="282B806C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40D22BD8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9E8CE8A" w14:textId="77777777" w:rsidR="00EA68E3" w:rsidRDefault="00EA68E3" w:rsidP="007A42D7">
            <w:r>
              <w:t>15 kapljic fenol rdečega+vijak+košček filtrirnega papirja, namočen v prekuhano raztopino kvasovk in sladkorja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3487280" w14:textId="77777777" w:rsidR="00EA68E3" w:rsidRDefault="00EA68E3" w:rsidP="007857CB">
            <w:pPr>
              <w:jc w:val="center"/>
            </w:pPr>
            <w:r>
              <w:t>ni spremembe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D5D87B2" w14:textId="77777777" w:rsidR="00EA68E3" w:rsidRDefault="00EA68E3" w:rsidP="007857CB">
            <w:pPr>
              <w:jc w:val="center"/>
            </w:pPr>
            <w:r>
              <w:t>po 30min</w:t>
            </w:r>
          </w:p>
        </w:tc>
      </w:tr>
      <w:tr w:rsidR="00EA68E3" w14:paraId="3826CEC3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7EA7106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7FEB916" w14:textId="77777777" w:rsidR="00EA68E3" w:rsidRDefault="00EA68E3" w:rsidP="007A42D7">
            <w:r>
              <w:t>15 kapljic fenol rdečega+ vijak+ 5 – 10 suhih semen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20F6CE4" w14:textId="77777777" w:rsidR="00EA68E3" w:rsidRDefault="00EA68E3" w:rsidP="007857CB">
            <w:pPr>
              <w:jc w:val="center"/>
            </w:pPr>
            <w:r>
              <w:t>ni spremembe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4D12FE3" w14:textId="77777777" w:rsidR="00EA68E3" w:rsidRDefault="00EA68E3" w:rsidP="007857CB">
            <w:pPr>
              <w:jc w:val="center"/>
            </w:pPr>
            <w:r>
              <w:t>po 30min</w:t>
            </w:r>
          </w:p>
        </w:tc>
      </w:tr>
      <w:tr w:rsidR="00EA68E3" w14:paraId="637C267F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43D6EAA1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6F3E986" w14:textId="77777777" w:rsidR="00EA68E3" w:rsidRDefault="00EA68E3" w:rsidP="007A42D7">
            <w:r>
              <w:t>15 kapljic fenol rdečega + vijak + 5 – 10 kalečih semen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65274A5" w14:textId="77777777" w:rsidR="00EA68E3" w:rsidRDefault="00EA68E3" w:rsidP="007857CB">
            <w:pPr>
              <w:jc w:val="center"/>
            </w:pPr>
            <w:r>
              <w:t>obarva se rumeno-oranžno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451DC45" w14:textId="77777777" w:rsidR="00EA68E3" w:rsidRDefault="00EA68E3" w:rsidP="007857CB">
            <w:pPr>
              <w:jc w:val="center"/>
            </w:pPr>
            <w:r>
              <w:t>po 15 – 20min</w:t>
            </w:r>
          </w:p>
        </w:tc>
      </w:tr>
      <w:tr w:rsidR="00EA68E3" w14:paraId="5D4E8BCF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CDDB167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FEB7909" w14:textId="77777777" w:rsidR="00EA68E3" w:rsidRDefault="00EA68E3" w:rsidP="007A42D7">
            <w:r>
              <w:t>15 kapljic fenol rdečega + vijak + živa žuželka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178F2617" w14:textId="77777777" w:rsidR="00EA68E3" w:rsidRDefault="00EA68E3" w:rsidP="007857CB">
            <w:pPr>
              <w:jc w:val="center"/>
            </w:pPr>
            <w:r>
              <w:t>obarva se rumeno-oranžno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9B4EF55" w14:textId="77777777" w:rsidR="00EA68E3" w:rsidRDefault="00EA68E3" w:rsidP="007857CB">
            <w:pPr>
              <w:jc w:val="center"/>
            </w:pPr>
            <w:r>
              <w:t>po 15 – 20 min</w:t>
            </w:r>
          </w:p>
        </w:tc>
      </w:tr>
      <w:tr w:rsidR="00EA68E3" w14:paraId="156ABEA7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9566EAD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3E09A97" w14:textId="77777777" w:rsidR="00EA68E3" w:rsidRDefault="00EA68E3" w:rsidP="007A42D7">
            <w:r>
              <w:t>15 kapljic fenol rdečega + vijak + mrtva žuželka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A979875" w14:textId="77777777" w:rsidR="00EA68E3" w:rsidRDefault="00EA68E3" w:rsidP="007857CB">
            <w:pPr>
              <w:jc w:val="center"/>
            </w:pPr>
            <w:r>
              <w:t>ni spremembe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4C06EE2" w14:textId="77777777" w:rsidR="00EA68E3" w:rsidRDefault="00EA68E3" w:rsidP="007857CB">
            <w:pPr>
              <w:jc w:val="center"/>
            </w:pPr>
            <w:r>
              <w:t>po 30min</w:t>
            </w:r>
          </w:p>
        </w:tc>
      </w:tr>
    </w:tbl>
    <w:p w14:paraId="3B20CB89" w14:textId="77777777" w:rsidR="009E2008" w:rsidRDefault="009E2008" w:rsidP="003F568E">
      <w:pPr>
        <w:rPr>
          <w:sz w:val="28"/>
          <w:szCs w:val="28"/>
        </w:rPr>
      </w:pPr>
    </w:p>
    <w:p w14:paraId="742D0974" w14:textId="77777777" w:rsidR="00EA68E3" w:rsidRDefault="00EA68E3" w:rsidP="003F568E">
      <w:pPr>
        <w:rPr>
          <w:sz w:val="28"/>
          <w:szCs w:val="28"/>
        </w:rPr>
      </w:pPr>
    </w:p>
    <w:p w14:paraId="7ED09A4D" w14:textId="77777777" w:rsidR="00EA68E3" w:rsidRPr="00EA68E3" w:rsidRDefault="00EA68E3" w:rsidP="00EA68E3">
      <w:pPr>
        <w:rPr>
          <w:sz w:val="28"/>
          <w:szCs w:val="28"/>
        </w:rPr>
      </w:pPr>
      <w:r w:rsidRPr="00EA68E3">
        <w:rPr>
          <w:sz w:val="28"/>
          <w:szCs w:val="28"/>
        </w:rPr>
        <w:t>Tabela 2: rezultati 2. dela vaje</w:t>
      </w:r>
    </w:p>
    <w:p w14:paraId="23BC8338" w14:textId="77777777" w:rsidR="00EA68E3" w:rsidRDefault="00EA68E3" w:rsidP="003F568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432"/>
        <w:gridCol w:w="1801"/>
        <w:gridCol w:w="1686"/>
      </w:tblGrid>
      <w:tr w:rsidR="00EA68E3" w14:paraId="4DCF5F3D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1202CFF1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0F006CD" w14:textId="77777777" w:rsidR="00EA68E3" w:rsidRDefault="00EA68E3" w:rsidP="007A42D7">
            <w:r>
              <w:t>15 kapljic fenol rdečega + 1 – 5 kapljic razredčene HCl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341AD6E" w14:textId="77777777" w:rsidR="00EA68E3" w:rsidRDefault="00EA68E3" w:rsidP="007857CB">
            <w:pPr>
              <w:jc w:val="center"/>
            </w:pPr>
            <w:r>
              <w:t>obarva se rumeno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9A72F52" w14:textId="77777777" w:rsidR="00EA68E3" w:rsidRDefault="00EA68E3" w:rsidP="007857CB">
            <w:pPr>
              <w:jc w:val="center"/>
            </w:pPr>
            <w:r>
              <w:t>po 1s</w:t>
            </w:r>
          </w:p>
        </w:tc>
      </w:tr>
      <w:tr w:rsidR="00EA68E3" w14:paraId="5D3F6B58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27858A11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90E7F06" w14:textId="77777777" w:rsidR="00EA68E3" w:rsidRDefault="00EA68E3" w:rsidP="007A42D7">
            <w:r>
              <w:t xml:space="preserve">15 kapljic fenol rdečega + 5 – 10 kapljic sodavice 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C2BE2A5" w14:textId="77777777" w:rsidR="00EA68E3" w:rsidRDefault="00EA68E3" w:rsidP="007857CB">
            <w:pPr>
              <w:jc w:val="center"/>
            </w:pPr>
            <w:r>
              <w:t>obarva se rumeno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AA2A922" w14:textId="77777777" w:rsidR="00EA68E3" w:rsidRDefault="00EA68E3" w:rsidP="007857CB">
            <w:pPr>
              <w:jc w:val="center"/>
            </w:pPr>
            <w:r>
              <w:t>po 1s</w:t>
            </w:r>
          </w:p>
        </w:tc>
      </w:tr>
      <w:tr w:rsidR="00EA68E3" w14:paraId="7CC9F732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650601AF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27B73F0" w14:textId="77777777" w:rsidR="00EA68E3" w:rsidRDefault="00EA68E3" w:rsidP="007A42D7">
            <w:r>
              <w:t>apnena voda + 15 – 20 kapljic razredčene HCl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51B7E1A" w14:textId="77777777" w:rsidR="00EA68E3" w:rsidRDefault="00EA68E3" w:rsidP="007857CB">
            <w:pPr>
              <w:jc w:val="center"/>
            </w:pPr>
            <w:r>
              <w:t>ni spremembe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AC182F6" w14:textId="77777777" w:rsidR="00EA68E3" w:rsidRDefault="00EA68E3" w:rsidP="007857CB">
            <w:pPr>
              <w:jc w:val="center"/>
            </w:pPr>
            <w:r>
              <w:t>po 30min</w:t>
            </w:r>
          </w:p>
        </w:tc>
      </w:tr>
      <w:tr w:rsidR="00EA68E3" w14:paraId="2D4D21E2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6B1D4594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D0327E3" w14:textId="77777777" w:rsidR="00EA68E3" w:rsidRDefault="00EA68E3" w:rsidP="007A42D7">
            <w:r>
              <w:t>apnena voda + 5 – 10 kapljic sodavice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1E29AC" w14:textId="77777777" w:rsidR="00EA68E3" w:rsidRDefault="00EA68E3" w:rsidP="007857CB">
            <w:pPr>
              <w:jc w:val="center"/>
            </w:pPr>
            <w:r>
              <w:t>pomotni, nastane bela oborina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9318F23" w14:textId="77777777" w:rsidR="00EA68E3" w:rsidRDefault="00EA68E3" w:rsidP="007857CB">
            <w:pPr>
              <w:jc w:val="center"/>
            </w:pPr>
            <w:r>
              <w:t>po 1s</w:t>
            </w:r>
          </w:p>
        </w:tc>
      </w:tr>
      <w:tr w:rsidR="00EA68E3" w14:paraId="152BEE06" w14:textId="77777777" w:rsidTr="007857CB">
        <w:trPr>
          <w:trHeight w:val="827"/>
          <w:jc w:val="center"/>
        </w:trPr>
        <w:tc>
          <w:tcPr>
            <w:tcW w:w="1369" w:type="dxa"/>
            <w:shd w:val="clear" w:color="auto" w:fill="auto"/>
            <w:vAlign w:val="center"/>
          </w:tcPr>
          <w:p w14:paraId="0319B1B9" w14:textId="77777777" w:rsidR="00EA68E3" w:rsidRPr="007857CB" w:rsidRDefault="00EA68E3" w:rsidP="007857C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57CB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BC3B8CA" w14:textId="77777777" w:rsidR="00EA68E3" w:rsidRDefault="00EA68E3" w:rsidP="007A42D7">
            <w:r>
              <w:t>apnena voda + pihamo 10 – 30 sekund v apneno vodo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E94C1CC" w14:textId="77777777" w:rsidR="00EA68E3" w:rsidRDefault="00EA68E3" w:rsidP="007857CB">
            <w:pPr>
              <w:jc w:val="center"/>
            </w:pPr>
            <w:r>
              <w:t>pomotni, nastane bela oborina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BDBAA95" w14:textId="77777777" w:rsidR="00EA68E3" w:rsidRDefault="00EA68E3" w:rsidP="007857CB">
            <w:pPr>
              <w:keepNext/>
              <w:jc w:val="center"/>
            </w:pPr>
            <w:r>
              <w:t>po 15s</w:t>
            </w:r>
          </w:p>
        </w:tc>
      </w:tr>
    </w:tbl>
    <w:p w14:paraId="51571221" w14:textId="77777777" w:rsidR="00EA68E3" w:rsidRDefault="00EA68E3" w:rsidP="00EA68E3"/>
    <w:p w14:paraId="145F4D70" w14:textId="77777777" w:rsidR="00EA68E3" w:rsidRPr="009E2008" w:rsidRDefault="00EA68E3" w:rsidP="00EA68E3">
      <w:pPr>
        <w:rPr>
          <w:sz w:val="28"/>
          <w:szCs w:val="28"/>
        </w:rPr>
      </w:pPr>
    </w:p>
    <w:p w14:paraId="272A862C" w14:textId="77777777" w:rsidR="00EA68E3" w:rsidRDefault="00EA68E3" w:rsidP="00EA68E3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RAZPRAVA</w:t>
      </w:r>
    </w:p>
    <w:p w14:paraId="256A2093" w14:textId="77777777" w:rsidR="00EA68E3" w:rsidRPr="00EA68E3" w:rsidRDefault="00EA68E3" w:rsidP="00EA68E3"/>
    <w:p w14:paraId="73707207" w14:textId="77777777" w:rsidR="00F56165" w:rsidRPr="00F56165" w:rsidRDefault="00F56165" w:rsidP="00F56165">
      <w:pPr>
        <w:jc w:val="both"/>
      </w:pPr>
      <w:r w:rsidRPr="00F56165">
        <w:t>Z indikatorjem fenol rdečim smo ugotavljali prisotnost kisline v snoveh.</w:t>
      </w:r>
    </w:p>
    <w:p w14:paraId="3BD37373" w14:textId="77777777" w:rsidR="00F56165" w:rsidRPr="00F56165" w:rsidRDefault="00F56165" w:rsidP="00F56165">
      <w:pPr>
        <w:jc w:val="both"/>
      </w:pPr>
      <w:r w:rsidRPr="00F56165">
        <w:t xml:space="preserve">Rezultati v epruvetah 8, </w:t>
      </w:r>
      <w:smartTag w:uri="urn:schemas-microsoft-com:office:smarttags" w:element="metricconverter">
        <w:smartTagPr>
          <w:attr w:name="ProductID" w:val="9 in"/>
        </w:smartTagPr>
        <w:r w:rsidRPr="00F56165">
          <w:t>9 in</w:t>
        </w:r>
      </w:smartTag>
      <w:r w:rsidRPr="00F56165">
        <w:t xml:space="preserve"> 10 so pokazali, da pri raztopitvi ogljikovega dioksida v vodi nastane H</w:t>
      </w:r>
      <w:r w:rsidRPr="00F56165">
        <w:rPr>
          <w:vertAlign w:val="subscript"/>
        </w:rPr>
        <w:t>2</w:t>
      </w:r>
      <w:r w:rsidRPr="00F56165">
        <w:t>CO</w:t>
      </w:r>
      <w:r w:rsidRPr="00F56165">
        <w:rPr>
          <w:vertAlign w:val="subscript"/>
        </w:rPr>
        <w:t>3</w:t>
      </w:r>
      <w:r w:rsidRPr="00F56165">
        <w:t>, ki je šibka ogljikova kislina. Barva indikatorja v epruvetah se je spremenila.</w:t>
      </w:r>
    </w:p>
    <w:p w14:paraId="3A00D4D3" w14:textId="77777777" w:rsidR="00F56165" w:rsidRPr="00F56165" w:rsidRDefault="00F56165" w:rsidP="00F56165">
      <w:pPr>
        <w:jc w:val="both"/>
      </w:pPr>
      <w:r w:rsidRPr="00F56165">
        <w:t>Če neko snov pomešamo s fenol rdečim in se barva spremeni, lahko sklepamo, da je v snovi kislina, saj fenol rdeči takoj spremeni barvo, kar je bilo razvidno iz epruvete 9. Ne moremo pa se prepričati o prisotnosti ogljikovega dioksida, saj fenol rdeče ni indikator za ogljikov dioksid.</w:t>
      </w:r>
    </w:p>
    <w:p w14:paraId="4CF17885" w14:textId="77777777" w:rsidR="00F56165" w:rsidRPr="00F56165" w:rsidRDefault="00F56165" w:rsidP="00F56165">
      <w:pPr>
        <w:jc w:val="both"/>
      </w:pPr>
      <w:r w:rsidRPr="00F56165">
        <w:t>Ker je izdihan zrak v stiku s fenol rdečim spremenil barvo, smo ugotovili, da je v izdihanem zraku snov, ki tvori kislino. Da je v izdihanem zraku kislina pa lahko trdimo samo na podlagi spremembe barve fenol rdečega.</w:t>
      </w:r>
    </w:p>
    <w:p w14:paraId="66A9664C" w14:textId="77777777" w:rsidR="00F56165" w:rsidRPr="00F56165" w:rsidRDefault="00F56165" w:rsidP="00F56165">
      <w:pPr>
        <w:jc w:val="both"/>
      </w:pPr>
      <w:r w:rsidRPr="00F56165">
        <w:t>Apnena voda pri reakciji s kislino ne sproži vidne spremembe. Tvori se CaCO</w:t>
      </w:r>
      <w:r w:rsidRPr="00F56165">
        <w:rPr>
          <w:vertAlign w:val="subscript"/>
        </w:rPr>
        <w:t xml:space="preserve">3 </w:t>
      </w:r>
      <w:r w:rsidRPr="00F56165">
        <w:t xml:space="preserve">, a ni viden, ker se raztopi. </w:t>
      </w:r>
    </w:p>
    <w:p w14:paraId="0BC6659A" w14:textId="77777777" w:rsidR="00F56165" w:rsidRPr="00F56165" w:rsidRDefault="00F56165" w:rsidP="00F56165">
      <w:pPr>
        <w:jc w:val="both"/>
      </w:pPr>
      <w:r w:rsidRPr="00F56165">
        <w:t xml:space="preserve">V epruvetah </w:t>
      </w:r>
      <w:smartTag w:uri="urn:schemas-microsoft-com:office:smarttags" w:element="metricconverter">
        <w:smartTagPr>
          <w:attr w:name="ProductID" w:val="10 in"/>
        </w:smartTagPr>
        <w:r w:rsidRPr="00F56165">
          <w:t>10 in</w:t>
        </w:r>
      </w:smartTag>
      <w:r w:rsidRPr="00F56165">
        <w:t xml:space="preserve"> 13 je apnena voda reagirala s CO</w:t>
      </w:r>
      <w:r w:rsidRPr="00F56165">
        <w:rPr>
          <w:vertAlign w:val="subscript"/>
        </w:rPr>
        <w:t>2</w:t>
      </w:r>
      <w:r w:rsidRPr="00F56165">
        <w:t xml:space="preserve"> , zato lahko sodimo, da je v izdihanem zraku CO</w:t>
      </w:r>
      <w:r w:rsidRPr="00F56165">
        <w:rPr>
          <w:vertAlign w:val="subscript"/>
        </w:rPr>
        <w:t>2.</w:t>
      </w:r>
    </w:p>
    <w:p w14:paraId="55347F50" w14:textId="77777777" w:rsidR="00F56165" w:rsidRPr="00F56165" w:rsidRDefault="00F56165" w:rsidP="00F56165">
      <w:pPr>
        <w:jc w:val="both"/>
      </w:pPr>
      <w:r w:rsidRPr="00F56165">
        <w:t>Neprekuhan kvas, kaleči kalčki, žive živali in sladkor so spremenili barvo indikatorja. S tem smo ugotovili, da vsebujejo kislino. Vemo, da živa bitja proizvajajo CO</w:t>
      </w:r>
      <w:r w:rsidRPr="00F56165">
        <w:rPr>
          <w:vertAlign w:val="subscript"/>
        </w:rPr>
        <w:t>2</w:t>
      </w:r>
      <w:r w:rsidRPr="00F56165">
        <w:t xml:space="preserve"> . Iz vseh dotedanjih poizkusov je razvidno, da je fenol rdeči spremenil barvo ob prisotnosti CO</w:t>
      </w:r>
      <w:r w:rsidRPr="00F56165">
        <w:rPr>
          <w:vertAlign w:val="subscript"/>
        </w:rPr>
        <w:t>2</w:t>
      </w:r>
      <w:r w:rsidRPr="00F56165">
        <w:t xml:space="preserve"> , iz česar lahko sklepamo, da je CO</w:t>
      </w:r>
      <w:r w:rsidRPr="00F56165">
        <w:rPr>
          <w:vertAlign w:val="subscript"/>
        </w:rPr>
        <w:t>2</w:t>
      </w:r>
      <w:r w:rsidRPr="00F56165">
        <w:t xml:space="preserve"> kisel. Za potrditev te hipoteze lahko kot indikator uporabimo fenol rdeče in apnico, saj direktno dokažeta prisotnost CO</w:t>
      </w:r>
      <w:r w:rsidRPr="00F56165">
        <w:rPr>
          <w:vertAlign w:val="subscript"/>
        </w:rPr>
        <w:t>2</w:t>
      </w:r>
      <w:r w:rsidRPr="00F56165">
        <w:t xml:space="preserve"> , kisline. V to vajo smo kot kontrolno skupino vključili tudi snovi, ki niso povzročile spremembe barve indikatorja.</w:t>
      </w:r>
    </w:p>
    <w:p w14:paraId="5A050D02" w14:textId="77777777" w:rsidR="00F56165" w:rsidRPr="00F56165" w:rsidRDefault="00F56165" w:rsidP="00F56165">
      <w:pPr>
        <w:jc w:val="both"/>
      </w:pPr>
      <w:r w:rsidRPr="00F56165">
        <w:t>Medenina ne reagira s fenol rdečim. V epruvetah smo uporabili medeninaste vijake, da snov nebi neposredno prišla v stik z indikatorjem. Če bi prišlo do spremembe barve indikatorja že v epruveti 1, bi lahko sklepali, da je v vijakih prisotna kislina. Epruveta ena ima torej kontrolni pomen.</w:t>
      </w:r>
    </w:p>
    <w:p w14:paraId="0ED0E39D" w14:textId="77777777" w:rsidR="00F56165" w:rsidRDefault="00F56165" w:rsidP="00F56165">
      <w:pPr>
        <w:jc w:val="both"/>
      </w:pPr>
      <w:r w:rsidRPr="00F56165">
        <w:t xml:space="preserve">Sprememba indikatorja fenol rdečega in apnene vode in sprememba vonja in barve indikatorja so kakovostni podatki. Merilo kvalitete le teh je subjektivno, zato ne zadostujejo za resno analizo. </w:t>
      </w:r>
    </w:p>
    <w:p w14:paraId="7EB8C85C" w14:textId="77777777" w:rsidR="00F56165" w:rsidRPr="00F56165" w:rsidRDefault="00F56165" w:rsidP="00F56165">
      <w:pPr>
        <w:jc w:val="both"/>
      </w:pPr>
    </w:p>
    <w:p w14:paraId="11EB78D2" w14:textId="77777777" w:rsidR="00F56165" w:rsidRDefault="00F56165" w:rsidP="00F56165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ZAKLJUČEK</w:t>
      </w:r>
    </w:p>
    <w:p w14:paraId="1186CC76" w14:textId="77777777" w:rsidR="00F56165" w:rsidRPr="00F56165" w:rsidRDefault="00F56165" w:rsidP="00F56165">
      <w:pPr>
        <w:tabs>
          <w:tab w:val="left" w:pos="720"/>
        </w:tabs>
        <w:autoSpaceDE w:val="0"/>
        <w:autoSpaceDN w:val="0"/>
        <w:adjustRightInd w:val="0"/>
        <w:ind w:left="72" w:right="18"/>
        <w:jc w:val="both"/>
      </w:pPr>
      <w:r w:rsidRPr="00F56165">
        <w:t>Z vajo smo ugotovili, da je fenol rdeče indikator za kisline, dokaz za kisline. Živi organizmi dihajo in izločajo ogljikov dioksid, ki je kisel. Apnica v prisotnosti CO</w:t>
      </w:r>
      <w:r w:rsidRPr="00F56165">
        <w:rPr>
          <w:vertAlign w:val="subscript"/>
        </w:rPr>
        <w:t>2</w:t>
      </w:r>
      <w:r w:rsidRPr="00F56165">
        <w:t xml:space="preserve"> pomotni, s čimer prav tako dokažemo kislost ogljikovega dioksida. Vemo namreč, da apnica reagira s kislino.</w:t>
      </w:r>
    </w:p>
    <w:p w14:paraId="7B5E78DF" w14:textId="77777777" w:rsidR="00F56165" w:rsidRPr="00F56165" w:rsidRDefault="00F56165" w:rsidP="00F56165">
      <w:pPr>
        <w:tabs>
          <w:tab w:val="left" w:pos="720"/>
        </w:tabs>
        <w:autoSpaceDE w:val="0"/>
        <w:autoSpaceDN w:val="0"/>
        <w:adjustRightInd w:val="0"/>
        <w:ind w:left="72" w:right="18"/>
        <w:jc w:val="both"/>
      </w:pPr>
      <w:r w:rsidRPr="00F56165">
        <w:t>CO</w:t>
      </w:r>
      <w:r w:rsidRPr="00F56165">
        <w:rPr>
          <w:vertAlign w:val="subscript"/>
        </w:rPr>
        <w:t>2</w:t>
      </w:r>
      <w:r w:rsidRPr="00F56165">
        <w:t xml:space="preserve"> v vodni raztopini povzroči zakisanje (kisel dež, kraški pojavi).</w:t>
      </w:r>
    </w:p>
    <w:p w14:paraId="724FF114" w14:textId="77777777" w:rsidR="00F56165" w:rsidRPr="00F56165" w:rsidRDefault="00F56165" w:rsidP="00F56165">
      <w:pPr>
        <w:tabs>
          <w:tab w:val="left" w:pos="720"/>
        </w:tabs>
        <w:autoSpaceDE w:val="0"/>
        <w:autoSpaceDN w:val="0"/>
        <w:adjustRightInd w:val="0"/>
        <w:ind w:left="72" w:right="18"/>
        <w:jc w:val="both"/>
      </w:pPr>
      <w:r w:rsidRPr="00F56165">
        <w:t>Navedene trditve so informacije, ki jih lahko uporabimo pri raziskavi, za postavitev določene hipoteze. Na kratko jih imenujemo dejstva. Hipoteza pa je domnevna rešitev nekega problema. V primeru, da hipotezo potrdimo z večimi raziskavami (da so izsledki isti), lahko postane teorija oz. nauk.</w:t>
      </w:r>
    </w:p>
    <w:p w14:paraId="7FE08605" w14:textId="77777777" w:rsidR="00F56165" w:rsidRPr="00F56165" w:rsidRDefault="00F56165" w:rsidP="00F56165">
      <w:pPr>
        <w:tabs>
          <w:tab w:val="left" w:pos="720"/>
        </w:tabs>
        <w:autoSpaceDE w:val="0"/>
        <w:autoSpaceDN w:val="0"/>
        <w:adjustRightInd w:val="0"/>
        <w:ind w:left="72" w:right="18"/>
        <w:jc w:val="both"/>
      </w:pPr>
    </w:p>
    <w:p w14:paraId="63827476" w14:textId="77777777" w:rsidR="00F56165" w:rsidRPr="00F56165" w:rsidRDefault="00F56165" w:rsidP="00F56165">
      <w:pPr>
        <w:jc w:val="both"/>
        <w:rPr>
          <w:color w:val="000000"/>
        </w:rPr>
      </w:pPr>
      <w:r w:rsidRPr="00F56165">
        <w:t xml:space="preserve">V nalogi smo </w:t>
      </w:r>
      <w:r w:rsidRPr="00F56165">
        <w:rPr>
          <w:color w:val="000000"/>
        </w:rPr>
        <w:t>spoznali znanstveno metodo dela za reševanje problemov, ugotovili razliko med dejstvi in hipotezo, spoznali pomen kvalitativnih podatkov in kontroliranega poskusa, se z natančnim opazovanjem naučili zbirati podatke in oblikovati hipotezo za opredelitev dobljenih podatkov in tako dosegli cilje vaje.</w:t>
      </w:r>
    </w:p>
    <w:p w14:paraId="1EBABC72" w14:textId="77777777" w:rsidR="00EA68E3" w:rsidRDefault="00EA68E3" w:rsidP="003F568E"/>
    <w:p w14:paraId="7CDC1244" w14:textId="77777777" w:rsidR="00F56165" w:rsidRDefault="00F56165" w:rsidP="00F56165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LITERATURA</w:t>
      </w:r>
    </w:p>
    <w:p w14:paraId="21B5A507" w14:textId="77777777" w:rsidR="00F56165" w:rsidRPr="00F56165" w:rsidRDefault="00F56165" w:rsidP="00F56165"/>
    <w:p w14:paraId="5088CDCA" w14:textId="77777777" w:rsidR="00F56165" w:rsidRDefault="00F56165" w:rsidP="00F56165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8"/>
        <w:jc w:val="both"/>
      </w:pPr>
      <w:r>
        <w:t>Smilja Pevec: BIOLOGIJA, Laboratorijsko delo, DZS, Ljubljana 1999, str. 7-10</w:t>
      </w:r>
    </w:p>
    <w:p w14:paraId="2B4BACD4" w14:textId="77777777" w:rsidR="00F56165" w:rsidRDefault="00F56165" w:rsidP="00F56165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8"/>
        <w:jc w:val="both"/>
      </w:pPr>
      <w:r>
        <w:t>Drašler, Gogala, Povž in ostali: BIOLOGIJA, Navodila za laboratorijsko delo, DZS, Ljubljana 1998, str. 9-10</w:t>
      </w:r>
    </w:p>
    <w:p w14:paraId="113210D1" w14:textId="77777777" w:rsidR="00F56165" w:rsidRDefault="00F56165" w:rsidP="00F56165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8"/>
        <w:jc w:val="both"/>
      </w:pPr>
      <w:r>
        <w:t>Stušek, Podobnik, Gogala: Biologija 1 - Celica, DZS, Ljubljana, 2001 str. 11-13</w:t>
      </w:r>
    </w:p>
    <w:p w14:paraId="48BBE68F" w14:textId="77777777" w:rsidR="00F56165" w:rsidRPr="00F56165" w:rsidRDefault="00F56165" w:rsidP="00F56165">
      <w:pPr>
        <w:numPr>
          <w:ilvl w:val="2"/>
          <w:numId w:val="2"/>
        </w:numPr>
        <w:tabs>
          <w:tab w:val="clear" w:pos="2505"/>
          <w:tab w:val="num" w:pos="360"/>
        </w:tabs>
        <w:ind w:left="360" w:hanging="368"/>
        <w:jc w:val="both"/>
      </w:pPr>
      <w:r>
        <w:t xml:space="preserve">Internet: </w:t>
      </w:r>
      <w:r w:rsidRPr="00F56165">
        <w:t>www.dijaski.net/?stran=bio&amp;sub=por</w:t>
      </w:r>
    </w:p>
    <w:p w14:paraId="6B88E479" w14:textId="77777777" w:rsidR="00F56165" w:rsidRPr="00F56165" w:rsidRDefault="00F56165" w:rsidP="003F568E"/>
    <w:sectPr w:rsidR="00F56165" w:rsidRPr="00F56165" w:rsidSect="00F5616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A867C" w14:textId="77777777" w:rsidR="007857CB" w:rsidRDefault="007857CB">
      <w:r>
        <w:separator/>
      </w:r>
    </w:p>
  </w:endnote>
  <w:endnote w:type="continuationSeparator" w:id="0">
    <w:p w14:paraId="71762C9C" w14:textId="77777777" w:rsidR="007857CB" w:rsidRDefault="0078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9FB0" w14:textId="77777777" w:rsidR="00F56165" w:rsidRDefault="00F56165" w:rsidP="007A4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2DC8" w14:textId="77777777" w:rsidR="00F56165" w:rsidRDefault="00F56165" w:rsidP="00F56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B547D" w14:textId="77777777" w:rsidR="00F56165" w:rsidRDefault="00F56165" w:rsidP="007A4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4F1FD" w14:textId="77777777" w:rsidR="00F56165" w:rsidRDefault="00F56165" w:rsidP="00F561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6F2F7" w14:textId="77777777" w:rsidR="007857CB" w:rsidRDefault="007857CB">
      <w:r>
        <w:separator/>
      </w:r>
    </w:p>
  </w:footnote>
  <w:footnote w:type="continuationSeparator" w:id="0">
    <w:p w14:paraId="477DAEE9" w14:textId="77777777" w:rsidR="007857CB" w:rsidRDefault="0078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5FC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1" w15:restartNumberingAfterBreak="0">
    <w:nsid w:val="015F47F4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2" w15:restartNumberingAfterBreak="0">
    <w:nsid w:val="09216DC4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3" w15:restartNumberingAfterBreak="0">
    <w:nsid w:val="14483996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4" w15:restartNumberingAfterBreak="0">
    <w:nsid w:val="1C16381C"/>
    <w:multiLevelType w:val="multilevel"/>
    <w:tmpl w:val="B13A7B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505"/>
        </w:tabs>
        <w:ind w:left="2505" w:hanging="525"/>
      </w:pPr>
      <w:rPr>
        <w:rFonts w:ascii="Courier New" w:eastAsia="Times New Roman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E3496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6" w15:restartNumberingAfterBreak="0">
    <w:nsid w:val="240C18FB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7" w15:restartNumberingAfterBreak="0">
    <w:nsid w:val="253B704A"/>
    <w:multiLevelType w:val="hybridMultilevel"/>
    <w:tmpl w:val="495259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F7A78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9" w15:restartNumberingAfterBreak="0">
    <w:nsid w:val="33BD1B0B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D3722A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6D1EF1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12" w15:restartNumberingAfterBreak="0">
    <w:nsid w:val="49AE4E86"/>
    <w:multiLevelType w:val="singleLevel"/>
    <w:tmpl w:val="6DF257DE"/>
    <w:lvl w:ilvl="0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hint="default"/>
      </w:rPr>
    </w:lvl>
  </w:abstractNum>
  <w:abstractNum w:abstractNumId="13" w15:restartNumberingAfterBreak="0">
    <w:nsid w:val="56A837F6"/>
    <w:multiLevelType w:val="hybridMultilevel"/>
    <w:tmpl w:val="B13A7B5C"/>
    <w:lvl w:ilvl="0" w:tplc="DEAADB4A">
      <w:start w:val="1"/>
      <w:numFmt w:val="decimal"/>
      <w:pStyle w:val="Heading1"/>
      <w:lvlText w:val="%1."/>
      <w:lvlJc w:val="left"/>
      <w:pPr>
        <w:tabs>
          <w:tab w:val="num" w:pos="900"/>
        </w:tabs>
        <w:ind w:left="90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4F368">
      <w:numFmt w:val="bullet"/>
      <w:lvlText w:val="-"/>
      <w:lvlJc w:val="left"/>
      <w:pPr>
        <w:tabs>
          <w:tab w:val="num" w:pos="2505"/>
        </w:tabs>
        <w:ind w:left="2505" w:hanging="525"/>
      </w:pPr>
      <w:rPr>
        <w:rFonts w:ascii="Courier New" w:eastAsia="Times New Roman" w:hAnsi="Courier New" w:cs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722EE"/>
    <w:multiLevelType w:val="hybridMultilevel"/>
    <w:tmpl w:val="09AA4062"/>
    <w:lvl w:ilvl="0" w:tplc="0C1E4BB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203"/>
    <w:multiLevelType w:val="singleLevel"/>
    <w:tmpl w:val="260052A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68E"/>
    <w:rsid w:val="00156FAE"/>
    <w:rsid w:val="003F568E"/>
    <w:rsid w:val="007857CB"/>
    <w:rsid w:val="007A42D7"/>
    <w:rsid w:val="00862522"/>
    <w:rsid w:val="009E2008"/>
    <w:rsid w:val="00BA3B31"/>
    <w:rsid w:val="00C16F98"/>
    <w:rsid w:val="00D51FF4"/>
    <w:rsid w:val="00E04D5B"/>
    <w:rsid w:val="00E44AE9"/>
    <w:rsid w:val="00EA4F6A"/>
    <w:rsid w:val="00EA68E3"/>
    <w:rsid w:val="00F5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1DD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9E2008"/>
    <w:pPr>
      <w:keepNext/>
      <w:numPr>
        <w:numId w:val="2"/>
      </w:numPr>
      <w:spacing w:before="240" w:after="60" w:line="360" w:lineRule="auto"/>
      <w:ind w:left="357" w:hanging="357"/>
      <w:outlineLvl w:val="0"/>
    </w:pPr>
    <w:rPr>
      <w:rFonts w:ascii="Courier New" w:hAnsi="Courier New" w:cs="Arial"/>
      <w:bCs/>
      <w:i/>
      <w:w w:val="150"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9E20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008"/>
    <w:pPr>
      <w:jc w:val="both"/>
    </w:pPr>
    <w:rPr>
      <w:szCs w:val="20"/>
      <w:lang w:val="en-GB"/>
    </w:rPr>
  </w:style>
  <w:style w:type="table" w:styleId="TableGrid">
    <w:name w:val="Table Grid"/>
    <w:basedOn w:val="TableNormal"/>
    <w:rsid w:val="00EA68E3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Caption">
    <w:name w:val="caption"/>
    <w:basedOn w:val="Normal"/>
    <w:next w:val="Normal"/>
    <w:qFormat/>
    <w:rsid w:val="00EA68E3"/>
    <w:pPr>
      <w:spacing w:before="120" w:after="120"/>
      <w:jc w:val="both"/>
    </w:pPr>
    <w:rPr>
      <w:b/>
      <w:bCs/>
      <w:sz w:val="20"/>
      <w:szCs w:val="20"/>
    </w:rPr>
  </w:style>
  <w:style w:type="paragraph" w:styleId="Footer">
    <w:name w:val="footer"/>
    <w:basedOn w:val="Normal"/>
    <w:rsid w:val="00F5616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5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