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A3D5" w14:textId="77777777" w:rsidR="001E4E3A" w:rsidRDefault="001E4E3A">
      <w:pPr>
        <w:pStyle w:val="Title"/>
        <w:jc w:val="left"/>
      </w:pPr>
      <w:bookmarkStart w:id="0" w:name="_GoBack"/>
      <w:bookmarkEnd w:id="0"/>
    </w:p>
    <w:p w14:paraId="6E3DE2BD" w14:textId="2C288307" w:rsidR="001E4E3A" w:rsidRDefault="00442199">
      <w:pPr>
        <w:pStyle w:val="Title"/>
        <w:rPr>
          <w:rFonts w:ascii="Thickhead" w:hAnsi="Thickhead"/>
          <w:sz w:val="36"/>
        </w:rPr>
      </w:pPr>
      <w:r>
        <w:rPr>
          <w:rFonts w:ascii="Thickhead" w:hAnsi="Thickhead"/>
          <w:sz w:val="36"/>
        </w:rPr>
        <w:t xml:space="preserve"> </w:t>
      </w:r>
    </w:p>
    <w:p w14:paraId="57306DFC" w14:textId="77777777" w:rsidR="001E4E3A" w:rsidRDefault="001E4E3A">
      <w:pPr>
        <w:pStyle w:val="Title"/>
        <w:rPr>
          <w:b/>
          <w:bCs/>
          <w:sz w:val="40"/>
        </w:rPr>
      </w:pPr>
    </w:p>
    <w:p w14:paraId="77F84A2A" w14:textId="77777777" w:rsidR="001E4E3A" w:rsidRDefault="001E4E3A">
      <w:pPr>
        <w:pStyle w:val="Title"/>
        <w:rPr>
          <w:rFonts w:ascii="Thickhead" w:hAnsi="Thickhead"/>
          <w:b/>
          <w:bCs/>
          <w:sz w:val="40"/>
        </w:rPr>
      </w:pPr>
    </w:p>
    <w:p w14:paraId="0B422380" w14:textId="77777777" w:rsidR="001E4E3A" w:rsidRDefault="000079AC">
      <w:pPr>
        <w:pStyle w:val="Title"/>
        <w:rPr>
          <w:rFonts w:ascii="Thickhead" w:hAnsi="Thickhead"/>
          <w:b/>
          <w:bCs/>
          <w:sz w:val="40"/>
        </w:rPr>
      </w:pPr>
      <w:r>
        <w:rPr>
          <w:rFonts w:ascii="Thickhead" w:hAnsi="Thickhead"/>
          <w:b/>
          <w:bCs/>
          <w:sz w:val="40"/>
        </w:rPr>
        <w:t>VAJA 2</w:t>
      </w:r>
    </w:p>
    <w:p w14:paraId="03588AE5" w14:textId="77777777" w:rsidR="001E4E3A" w:rsidRDefault="001E4E3A">
      <w:pPr>
        <w:jc w:val="center"/>
        <w:rPr>
          <w:rFonts w:ascii="Tahoma" w:hAnsi="Tahoma" w:cs="Tahoma"/>
          <w:sz w:val="28"/>
          <w:lang w:val="sl-SI"/>
        </w:rPr>
      </w:pPr>
    </w:p>
    <w:p w14:paraId="76D518CD" w14:textId="77777777" w:rsidR="001E4E3A" w:rsidRDefault="001E4E3A">
      <w:pPr>
        <w:jc w:val="center"/>
        <w:rPr>
          <w:rFonts w:ascii="Tahoma" w:hAnsi="Tahoma" w:cs="Tahoma"/>
          <w:sz w:val="28"/>
          <w:lang w:val="sl-SI"/>
        </w:rPr>
      </w:pPr>
    </w:p>
    <w:p w14:paraId="682577B7" w14:textId="77777777" w:rsidR="001E4E3A" w:rsidRDefault="001E4E3A">
      <w:pPr>
        <w:pStyle w:val="BodyText2"/>
        <w:rPr>
          <w:rFonts w:ascii="Thickhead" w:hAnsi="Thickhead"/>
          <w:b w:val="0"/>
          <w:bCs w:val="0"/>
          <w:sz w:val="28"/>
        </w:rPr>
      </w:pPr>
    </w:p>
    <w:p w14:paraId="006EA271" w14:textId="77777777" w:rsidR="001E4E3A" w:rsidRDefault="000079AC">
      <w:pPr>
        <w:pStyle w:val="BodyText2"/>
        <w:rPr>
          <w:rFonts w:ascii="Thickhead" w:hAnsi="Thickhead"/>
          <w:b w:val="0"/>
          <w:bCs w:val="0"/>
        </w:rPr>
      </w:pPr>
      <w:r>
        <w:rPr>
          <w:rFonts w:ascii="Thickhead" w:hAnsi="Thickhead"/>
          <w:b w:val="0"/>
          <w:bCs w:val="0"/>
        </w:rPr>
        <w:t>RAZISKOVANJE NEZNANIH SNOVI - KVALITATIVNO OPAZOVANJE</w:t>
      </w:r>
    </w:p>
    <w:p w14:paraId="2F5A7F4D" w14:textId="77777777" w:rsidR="001E4E3A" w:rsidRDefault="001E4E3A">
      <w:pPr>
        <w:jc w:val="center"/>
        <w:rPr>
          <w:rFonts w:ascii="Tahoma" w:hAnsi="Tahoma" w:cs="Tahoma"/>
          <w:sz w:val="28"/>
          <w:lang w:val="sl-SI"/>
        </w:rPr>
      </w:pPr>
    </w:p>
    <w:p w14:paraId="3DD273EE" w14:textId="77777777" w:rsidR="001E4E3A" w:rsidRDefault="001E4E3A">
      <w:pPr>
        <w:pStyle w:val="Heading1"/>
        <w:jc w:val="center"/>
      </w:pPr>
    </w:p>
    <w:p w14:paraId="4DB65753" w14:textId="77777777" w:rsidR="001E4E3A" w:rsidRDefault="001E4E3A">
      <w:pPr>
        <w:pStyle w:val="Heading1"/>
      </w:pPr>
    </w:p>
    <w:p w14:paraId="6740F5D9" w14:textId="77777777" w:rsidR="001E4E3A" w:rsidRDefault="001E4E3A">
      <w:pPr>
        <w:pStyle w:val="Heading1"/>
        <w:jc w:val="center"/>
      </w:pPr>
    </w:p>
    <w:p w14:paraId="422478D9" w14:textId="77777777" w:rsidR="001E4E3A" w:rsidRDefault="00875E76">
      <w:pPr>
        <w:pStyle w:val="Heading1"/>
        <w:jc w:val="center"/>
      </w:pPr>
      <w:r>
        <w:pict w14:anchorId="77878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73.25pt">
            <v:imagedata r:id="rId7" o:title="hm00361_"/>
          </v:shape>
        </w:pict>
      </w:r>
    </w:p>
    <w:p w14:paraId="0C3CEFB5" w14:textId="77777777" w:rsidR="001E4E3A" w:rsidRDefault="001E4E3A">
      <w:pPr>
        <w:pStyle w:val="Heading1"/>
      </w:pPr>
    </w:p>
    <w:p w14:paraId="18C4A230" w14:textId="77777777" w:rsidR="001E4E3A" w:rsidRDefault="001E4E3A">
      <w:pPr>
        <w:pStyle w:val="Heading1"/>
      </w:pPr>
    </w:p>
    <w:p w14:paraId="4A8EBE17" w14:textId="77777777" w:rsidR="001E4E3A" w:rsidRDefault="001E4E3A">
      <w:pPr>
        <w:pStyle w:val="Heading1"/>
      </w:pPr>
    </w:p>
    <w:p w14:paraId="611F4A1A" w14:textId="77777777" w:rsidR="001E4E3A" w:rsidRDefault="001E4E3A">
      <w:pPr>
        <w:pStyle w:val="Heading1"/>
      </w:pPr>
    </w:p>
    <w:p w14:paraId="086AA7CF" w14:textId="77777777" w:rsidR="001E4E3A" w:rsidRDefault="001E4E3A">
      <w:pPr>
        <w:pStyle w:val="Heading1"/>
      </w:pPr>
    </w:p>
    <w:p w14:paraId="7EB453F0" w14:textId="77777777" w:rsidR="001E4E3A" w:rsidRDefault="001E4E3A">
      <w:pPr>
        <w:pStyle w:val="Heading1"/>
      </w:pPr>
    </w:p>
    <w:p w14:paraId="670510AD" w14:textId="77777777" w:rsidR="001E4E3A" w:rsidRDefault="001E4E3A">
      <w:pPr>
        <w:pStyle w:val="Heading1"/>
      </w:pPr>
    </w:p>
    <w:p w14:paraId="485DABAB" w14:textId="77777777" w:rsidR="001E4E3A" w:rsidRDefault="001E4E3A">
      <w:pPr>
        <w:pStyle w:val="Heading1"/>
      </w:pPr>
    </w:p>
    <w:p w14:paraId="4C8F8B66" w14:textId="77777777" w:rsidR="001E4E3A" w:rsidRDefault="001E4E3A">
      <w:pPr>
        <w:rPr>
          <w:lang w:val="sl-SI"/>
        </w:rPr>
      </w:pPr>
    </w:p>
    <w:p w14:paraId="13102152" w14:textId="77777777" w:rsidR="00442199" w:rsidRDefault="00442199">
      <w:pPr>
        <w:pStyle w:val="Heading3"/>
        <w:jc w:val="left"/>
      </w:pPr>
      <w:r>
        <w:t xml:space="preserve"> </w:t>
      </w:r>
    </w:p>
    <w:p w14:paraId="26E55E35" w14:textId="77777777" w:rsidR="00442199" w:rsidRDefault="00442199">
      <w:pPr>
        <w:pStyle w:val="Heading3"/>
        <w:jc w:val="left"/>
      </w:pPr>
    </w:p>
    <w:p w14:paraId="6C4265CF" w14:textId="6CDAF491" w:rsidR="001E4E3A" w:rsidRDefault="000079AC">
      <w:pPr>
        <w:pStyle w:val="Heading3"/>
        <w:jc w:val="left"/>
        <w:rPr>
          <w:rFonts w:ascii="Thickhead" w:hAnsi="Thickhead"/>
        </w:rPr>
      </w:pPr>
      <w:r>
        <w:t xml:space="preserve">                                                         </w:t>
      </w:r>
    </w:p>
    <w:p w14:paraId="4A48B3B4" w14:textId="77777777" w:rsidR="001E4E3A" w:rsidRDefault="001E4E3A">
      <w:pPr>
        <w:rPr>
          <w:lang w:val="sl-SI"/>
        </w:rPr>
      </w:pPr>
    </w:p>
    <w:p w14:paraId="6222E3D2" w14:textId="77777777" w:rsidR="001E4E3A" w:rsidRDefault="000079AC">
      <w:pPr>
        <w:pStyle w:val="Heading4"/>
        <w:rPr>
          <w:rFonts w:ascii="Thickhead" w:hAnsi="Thickhead"/>
        </w:rPr>
      </w:pPr>
      <w:r>
        <w:rPr>
          <w:rFonts w:ascii="Thickhead" w:hAnsi="Thickhead"/>
        </w:rPr>
        <w:lastRenderedPageBreak/>
        <w:t>1. UVOD</w:t>
      </w:r>
    </w:p>
    <w:p w14:paraId="6F8ACA8D" w14:textId="77777777" w:rsidR="001E4E3A" w:rsidRDefault="001E4E3A">
      <w:pPr>
        <w:pStyle w:val="BodyText"/>
      </w:pPr>
    </w:p>
    <w:p w14:paraId="3A896634" w14:textId="77777777" w:rsidR="001E4E3A" w:rsidRDefault="000079AC">
      <w:pPr>
        <w:pStyle w:val="BodyText"/>
      </w:pPr>
      <w:r>
        <w:t xml:space="preserve">V tem laboratorijskem  delu smo spoznali znanstveno metodo dela in ugotavljali razliko med dejstvom in hipotezo. Uporabljali smo indikatorje in tako lahko že samostojno ugotavljali in spoznavali neznane snovi. </w:t>
      </w:r>
    </w:p>
    <w:p w14:paraId="4422B0C8" w14:textId="77777777" w:rsidR="001E4E3A" w:rsidRDefault="001E4E3A">
      <w:pPr>
        <w:pStyle w:val="BodyText"/>
      </w:pPr>
    </w:p>
    <w:p w14:paraId="01E4C4F9" w14:textId="77777777" w:rsidR="001E4E3A" w:rsidRDefault="001E4E3A">
      <w:pPr>
        <w:pStyle w:val="BodyText"/>
        <w:rPr>
          <w:rFonts w:ascii="Thickhead" w:hAnsi="Thickhead"/>
          <w:b/>
          <w:bCs/>
          <w:sz w:val="32"/>
        </w:rPr>
      </w:pPr>
    </w:p>
    <w:p w14:paraId="40652F8B" w14:textId="77777777" w:rsidR="001E4E3A" w:rsidRDefault="000079AC">
      <w:pPr>
        <w:pStyle w:val="BodyText"/>
        <w:rPr>
          <w:rFonts w:ascii="Thickhead" w:hAnsi="Thickhead"/>
          <w:b/>
          <w:bCs/>
          <w:sz w:val="32"/>
        </w:rPr>
      </w:pPr>
      <w:r>
        <w:rPr>
          <w:rFonts w:ascii="Thickhead" w:hAnsi="Thickhead"/>
          <w:b/>
          <w:bCs/>
          <w:sz w:val="32"/>
        </w:rPr>
        <w:t xml:space="preserve">2. MATERIAL </w:t>
      </w:r>
    </w:p>
    <w:p w14:paraId="04DDABFD" w14:textId="77777777" w:rsidR="001E4E3A" w:rsidRDefault="000079AC">
      <w:pPr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 </w:t>
      </w:r>
    </w:p>
    <w:p w14:paraId="471BADC6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fenol rdeče</w:t>
      </w:r>
    </w:p>
    <w:p w14:paraId="0BE66CDC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apnena voda</w:t>
      </w:r>
    </w:p>
    <w:p w14:paraId="21EAE4ED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sodavica (karbonatna voda)</w:t>
      </w:r>
    </w:p>
    <w:p w14:paraId="4B5D29FE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razredčena kislina (Hcl, CH</w:t>
      </w:r>
      <w:r>
        <w:rPr>
          <w:rFonts w:ascii="Tahoma" w:hAnsi="Tahoma" w:cs="Tahoma"/>
          <w:sz w:val="26"/>
          <w:vertAlign w:val="subscript"/>
          <w:lang w:val="sl-SI"/>
        </w:rPr>
        <w:t>3</w:t>
      </w:r>
      <w:r>
        <w:rPr>
          <w:rFonts w:ascii="Tahoma" w:hAnsi="Tahoma" w:cs="Tahoma"/>
          <w:sz w:val="26"/>
          <w:lang w:val="sl-SI"/>
        </w:rPr>
        <w:t>COOH, H</w:t>
      </w:r>
      <w:r>
        <w:rPr>
          <w:rFonts w:ascii="Tahoma" w:hAnsi="Tahoma" w:cs="Tahoma"/>
          <w:sz w:val="26"/>
          <w:vertAlign w:val="subscript"/>
          <w:lang w:val="sl-SI"/>
        </w:rPr>
        <w:t>2</w:t>
      </w:r>
      <w:r>
        <w:rPr>
          <w:rFonts w:ascii="Tahoma" w:hAnsi="Tahoma" w:cs="Tahoma"/>
          <w:sz w:val="26"/>
          <w:lang w:val="sl-SI"/>
        </w:rPr>
        <w:t>CO</w:t>
      </w:r>
      <w:r>
        <w:rPr>
          <w:rFonts w:ascii="Tahoma" w:hAnsi="Tahoma" w:cs="Tahoma"/>
          <w:sz w:val="26"/>
          <w:vertAlign w:val="subscript"/>
          <w:lang w:val="sl-SI"/>
        </w:rPr>
        <w:t xml:space="preserve">3 </w:t>
      </w:r>
      <w:r>
        <w:rPr>
          <w:rFonts w:ascii="Tahoma" w:hAnsi="Tahoma" w:cs="Tahoma"/>
          <w:sz w:val="26"/>
          <w:lang w:val="sl-SI"/>
        </w:rPr>
        <w:t>itd.)</w:t>
      </w:r>
    </w:p>
    <w:p w14:paraId="5020E391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kapalke</w:t>
      </w:r>
    </w:p>
    <w:p w14:paraId="18C719E7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slamice</w:t>
      </w:r>
    </w:p>
    <w:p w14:paraId="29397FCC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papirnate brisače</w:t>
      </w:r>
    </w:p>
    <w:p w14:paraId="1DE87686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2 stojali za epruvete</w:t>
      </w:r>
    </w:p>
    <w:p w14:paraId="7A17BC1B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5 majhnih epruvet z zamaški</w:t>
      </w:r>
    </w:p>
    <w:p w14:paraId="7B98584F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5 medeninastih vijakov, ki gredo v epruvete</w:t>
      </w:r>
    </w:p>
    <w:p w14:paraId="1E80BC52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6 epruvet standardne velikosti</w:t>
      </w:r>
    </w:p>
    <w:p w14:paraId="4BC565BD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raztopina kvasa in sladkorja</w:t>
      </w:r>
    </w:p>
    <w:p w14:paraId="6EDCD63B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prekuhana raztopina kvasa in sladkorja</w:t>
      </w:r>
    </w:p>
    <w:p w14:paraId="291375B8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5 - 10 suhih semen (buče, redkve, sončnice itd.)</w:t>
      </w:r>
    </w:p>
    <w:p w14:paraId="6A97D70D" w14:textId="77777777" w:rsidR="001E4E3A" w:rsidRDefault="000079AC">
      <w:pPr>
        <w:numPr>
          <w:ilvl w:val="0"/>
          <w:numId w:val="9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5 - 10 kalečih semen iste vrste</w:t>
      </w:r>
    </w:p>
    <w:p w14:paraId="5E220B4D" w14:textId="77777777" w:rsidR="001E4E3A" w:rsidRDefault="001E4E3A">
      <w:pPr>
        <w:pStyle w:val="BodyText"/>
        <w:rPr>
          <w:sz w:val="28"/>
        </w:rPr>
      </w:pPr>
    </w:p>
    <w:p w14:paraId="5B18734B" w14:textId="77777777" w:rsidR="001E4E3A" w:rsidRDefault="001E4E3A">
      <w:pPr>
        <w:pStyle w:val="BodyText"/>
        <w:rPr>
          <w:rFonts w:ascii="Thickhead" w:hAnsi="Thickhead"/>
          <w:b/>
          <w:bCs/>
          <w:sz w:val="32"/>
        </w:rPr>
      </w:pPr>
    </w:p>
    <w:p w14:paraId="540BFAC8" w14:textId="77777777" w:rsidR="001E4E3A" w:rsidRDefault="000079AC">
      <w:pPr>
        <w:pStyle w:val="BodyText"/>
        <w:rPr>
          <w:rFonts w:ascii="Thickhead" w:hAnsi="Thickhead"/>
          <w:b/>
          <w:bCs/>
          <w:sz w:val="32"/>
        </w:rPr>
      </w:pPr>
      <w:r>
        <w:rPr>
          <w:rFonts w:ascii="Thickhead" w:hAnsi="Thickhead"/>
          <w:b/>
          <w:bCs/>
          <w:sz w:val="32"/>
        </w:rPr>
        <w:t>3. POSTOPEK</w:t>
      </w:r>
    </w:p>
    <w:p w14:paraId="6AA0B221" w14:textId="77777777" w:rsidR="001E4E3A" w:rsidRDefault="001E4E3A">
      <w:pPr>
        <w:rPr>
          <w:rFonts w:ascii="Tahoma" w:hAnsi="Tahoma" w:cs="Tahoma"/>
          <w:sz w:val="28"/>
          <w:lang w:val="sl-SI"/>
        </w:rPr>
      </w:pPr>
    </w:p>
    <w:p w14:paraId="31DE9646" w14:textId="77777777" w:rsidR="001E4E3A" w:rsidRDefault="000079AC">
      <w:p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V stojalo smo namestili 5 manjših epruvet in vanje kanili po 5 kapljic fenol rdečega. Nato smo vanje spustili vijake s konicami naprej. Potem smo v posamezne epruvete dodali material:</w:t>
      </w:r>
    </w:p>
    <w:p w14:paraId="4337BFB1" w14:textId="77777777" w:rsidR="001E4E3A" w:rsidRDefault="000079AC">
      <w:pPr>
        <w:numPr>
          <w:ilvl w:val="12"/>
          <w:numId w:val="0"/>
        </w:numPr>
        <w:ind w:left="283" w:hanging="283"/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 xml:space="preserve"> </w:t>
      </w:r>
    </w:p>
    <w:p w14:paraId="4CC1AEFC" w14:textId="77777777" w:rsidR="001E4E3A" w:rsidRDefault="000079AC">
      <w:pPr>
        <w:numPr>
          <w:ilvl w:val="0"/>
          <w:numId w:val="10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Epruveta 1: nič</w:t>
      </w:r>
    </w:p>
    <w:p w14:paraId="3D62D08A" w14:textId="77777777" w:rsidR="001E4E3A" w:rsidRDefault="000079AC">
      <w:pPr>
        <w:numPr>
          <w:ilvl w:val="0"/>
          <w:numId w:val="10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Epruveta 2: zvit košček filtrirnega papirja namočenega v raztopini kvasa in sladkorja</w:t>
      </w:r>
    </w:p>
    <w:p w14:paraId="12E7138E" w14:textId="77777777" w:rsidR="001E4E3A" w:rsidRDefault="000079AC">
      <w:pPr>
        <w:numPr>
          <w:ilvl w:val="0"/>
          <w:numId w:val="10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 xml:space="preserve">Epruveta 3: zvit košček filtrirnega papirja namočenega v raztopini prekuhanega kvasa in sladkorja </w:t>
      </w:r>
    </w:p>
    <w:p w14:paraId="45E5E4C2" w14:textId="77777777" w:rsidR="001E4E3A" w:rsidRDefault="000079AC">
      <w:pPr>
        <w:numPr>
          <w:ilvl w:val="0"/>
          <w:numId w:val="10"/>
        </w:num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Epruveta 4: 5-10 suhih semen</w:t>
      </w:r>
    </w:p>
    <w:p w14:paraId="1F85CCD5" w14:textId="77777777" w:rsidR="001E4E3A" w:rsidRDefault="000079AC">
      <w:pPr>
        <w:numPr>
          <w:ilvl w:val="0"/>
          <w:numId w:val="10"/>
        </w:numPr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sl-SI"/>
        </w:rPr>
        <w:t>Epruveta 5: 5-10 kalečih semen</w:t>
      </w:r>
    </w:p>
    <w:p w14:paraId="6B0FBF7F" w14:textId="77777777" w:rsidR="001E4E3A" w:rsidRDefault="001E4E3A">
      <w:pPr>
        <w:rPr>
          <w:rFonts w:ascii="Tahoma" w:hAnsi="Tahoma" w:cs="Tahoma"/>
          <w:sz w:val="26"/>
          <w:lang w:val="de-DE"/>
        </w:rPr>
      </w:pPr>
    </w:p>
    <w:p w14:paraId="56326D36" w14:textId="77777777" w:rsidR="001E4E3A" w:rsidRDefault="000079AC">
      <w:pPr>
        <w:pStyle w:val="BodyText"/>
        <w:rPr>
          <w:lang w:val="de-DE"/>
        </w:rPr>
      </w:pPr>
      <w:r>
        <w:rPr>
          <w:lang w:val="de-DE"/>
        </w:rPr>
        <w:t>V stojalo smo namestili še 6 večjih epruvet in v epruvete 6, 7 in 8 kanili 10-12 kapljic fenol rdečega, epruvete 9, 10 in 11 pa smo do četrtine napolnili z apneno vodo. Nato smo dodajali:</w:t>
      </w:r>
    </w:p>
    <w:p w14:paraId="6794970B" w14:textId="77777777" w:rsidR="001E4E3A" w:rsidRDefault="001E4E3A">
      <w:pPr>
        <w:tabs>
          <w:tab w:val="left" w:pos="284"/>
        </w:tabs>
        <w:rPr>
          <w:rFonts w:ascii="Tahoma" w:hAnsi="Tahoma" w:cs="Tahoma"/>
          <w:sz w:val="26"/>
          <w:lang w:val="de-DE"/>
        </w:rPr>
      </w:pPr>
    </w:p>
    <w:p w14:paraId="4A736673" w14:textId="77777777" w:rsidR="001E4E3A" w:rsidRDefault="000079AC">
      <w:pPr>
        <w:numPr>
          <w:ilvl w:val="0"/>
          <w:numId w:val="12"/>
        </w:numPr>
        <w:tabs>
          <w:tab w:val="left" w:pos="284"/>
        </w:tabs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Epruveta 6: 1-5 kapljic razredčene kisline CH</w:t>
      </w:r>
      <w:r>
        <w:rPr>
          <w:rFonts w:ascii="Tahoma" w:hAnsi="Tahoma" w:cs="Tahoma"/>
          <w:sz w:val="26"/>
          <w:vertAlign w:val="subscript"/>
          <w:lang w:val="de-DE"/>
        </w:rPr>
        <w:t>3</w:t>
      </w:r>
      <w:r>
        <w:rPr>
          <w:rFonts w:ascii="Tahoma" w:hAnsi="Tahoma" w:cs="Tahoma"/>
          <w:sz w:val="26"/>
          <w:lang w:val="de-DE"/>
        </w:rPr>
        <w:t>COOH</w:t>
      </w:r>
      <w:r>
        <w:rPr>
          <w:rFonts w:ascii="Tahoma" w:hAnsi="Tahoma" w:cs="Tahoma"/>
          <w:sz w:val="26"/>
          <w:vertAlign w:val="subscript"/>
          <w:lang w:val="de-DE"/>
        </w:rPr>
        <w:t xml:space="preserve"> </w:t>
      </w:r>
    </w:p>
    <w:p w14:paraId="482E215E" w14:textId="77777777" w:rsidR="001E4E3A" w:rsidRDefault="000079AC">
      <w:pPr>
        <w:numPr>
          <w:ilvl w:val="0"/>
          <w:numId w:val="12"/>
        </w:numPr>
        <w:tabs>
          <w:tab w:val="left" w:pos="284"/>
        </w:tabs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Epruveta 7: 5-10 kapljic sodavice</w:t>
      </w:r>
    </w:p>
    <w:p w14:paraId="2CC2F9F4" w14:textId="77777777" w:rsidR="001E4E3A" w:rsidRDefault="000079AC">
      <w:pPr>
        <w:numPr>
          <w:ilvl w:val="0"/>
          <w:numId w:val="12"/>
        </w:numPr>
        <w:tabs>
          <w:tab w:val="left" w:pos="284"/>
        </w:tabs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Epruveta 8: skozi slamico smo pihali 10-30 sekund v fenol rdeče</w:t>
      </w:r>
    </w:p>
    <w:p w14:paraId="4EFBC135" w14:textId="77777777" w:rsidR="001E4E3A" w:rsidRDefault="000079AC">
      <w:pPr>
        <w:numPr>
          <w:ilvl w:val="0"/>
          <w:numId w:val="12"/>
        </w:numPr>
        <w:tabs>
          <w:tab w:val="left" w:pos="284"/>
        </w:tabs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Epruveta 9: 15-20 kapljic razredčene kisline CH</w:t>
      </w:r>
      <w:r>
        <w:rPr>
          <w:rFonts w:ascii="Tahoma" w:hAnsi="Tahoma" w:cs="Tahoma"/>
          <w:sz w:val="26"/>
          <w:vertAlign w:val="subscript"/>
          <w:lang w:val="de-DE"/>
        </w:rPr>
        <w:t>3</w:t>
      </w:r>
      <w:r>
        <w:rPr>
          <w:rFonts w:ascii="Tahoma" w:hAnsi="Tahoma" w:cs="Tahoma"/>
          <w:sz w:val="26"/>
          <w:lang w:val="de-DE"/>
        </w:rPr>
        <w:t>COOH</w:t>
      </w:r>
    </w:p>
    <w:p w14:paraId="2B2FF79B" w14:textId="77777777" w:rsidR="001E4E3A" w:rsidRDefault="000079AC">
      <w:pPr>
        <w:numPr>
          <w:ilvl w:val="0"/>
          <w:numId w:val="12"/>
        </w:numPr>
        <w:tabs>
          <w:tab w:val="left" w:pos="284"/>
        </w:tabs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Epruveta 10: 5-10 kapljic sodavice</w:t>
      </w:r>
    </w:p>
    <w:p w14:paraId="6A3AB79E" w14:textId="77777777" w:rsidR="001E4E3A" w:rsidRDefault="000079AC">
      <w:pPr>
        <w:numPr>
          <w:ilvl w:val="0"/>
          <w:numId w:val="12"/>
        </w:numPr>
        <w:tabs>
          <w:tab w:val="left" w:pos="284"/>
        </w:tabs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Epruveta 11: skozi slamico smo pihali 10-30 sekund v apneno vodo</w:t>
      </w:r>
    </w:p>
    <w:p w14:paraId="69A31F15" w14:textId="77777777" w:rsidR="001E4E3A" w:rsidRDefault="001E4E3A">
      <w:pPr>
        <w:tabs>
          <w:tab w:val="left" w:pos="0"/>
        </w:tabs>
        <w:rPr>
          <w:rFonts w:ascii="Tahoma" w:hAnsi="Tahoma" w:cs="Tahoma"/>
          <w:sz w:val="26"/>
          <w:lang w:val="de-DE"/>
        </w:rPr>
      </w:pPr>
    </w:p>
    <w:p w14:paraId="31EC5E0B" w14:textId="77777777" w:rsidR="001E4E3A" w:rsidRDefault="001E4E3A">
      <w:pPr>
        <w:pStyle w:val="Heading1"/>
        <w:tabs>
          <w:tab w:val="left" w:pos="0"/>
        </w:tabs>
        <w:rPr>
          <w:rFonts w:ascii="Thickhead" w:hAnsi="Thickhead"/>
          <w:b/>
          <w:bCs/>
          <w:sz w:val="32"/>
          <w:lang w:val="de-DE"/>
        </w:rPr>
      </w:pPr>
    </w:p>
    <w:p w14:paraId="53E097AC" w14:textId="77777777" w:rsidR="001E4E3A" w:rsidRDefault="001E4E3A">
      <w:pPr>
        <w:pStyle w:val="Heading1"/>
        <w:tabs>
          <w:tab w:val="left" w:pos="0"/>
        </w:tabs>
        <w:rPr>
          <w:rFonts w:ascii="Thickhead" w:hAnsi="Thickhead"/>
          <w:b/>
          <w:bCs/>
          <w:sz w:val="32"/>
          <w:lang w:val="de-DE"/>
        </w:rPr>
      </w:pPr>
    </w:p>
    <w:p w14:paraId="6A278CDB" w14:textId="77777777" w:rsidR="001E4E3A" w:rsidRDefault="001E4E3A">
      <w:pPr>
        <w:pStyle w:val="Heading1"/>
        <w:tabs>
          <w:tab w:val="left" w:pos="0"/>
        </w:tabs>
        <w:rPr>
          <w:rFonts w:ascii="Thickhead" w:hAnsi="Thickhead"/>
          <w:b/>
          <w:bCs/>
          <w:sz w:val="32"/>
          <w:lang w:val="de-DE"/>
        </w:rPr>
      </w:pPr>
    </w:p>
    <w:p w14:paraId="0A539291" w14:textId="77777777" w:rsidR="001E4E3A" w:rsidRDefault="000079AC">
      <w:pPr>
        <w:pStyle w:val="Heading1"/>
        <w:tabs>
          <w:tab w:val="left" w:pos="0"/>
        </w:tabs>
        <w:rPr>
          <w:rFonts w:ascii="Thickhead" w:hAnsi="Thickhead"/>
          <w:b/>
          <w:bCs/>
          <w:sz w:val="32"/>
          <w:lang w:val="de-DE"/>
        </w:rPr>
      </w:pPr>
      <w:r>
        <w:rPr>
          <w:rFonts w:ascii="Thickhead" w:hAnsi="Thickhead"/>
          <w:b/>
          <w:bCs/>
          <w:sz w:val="32"/>
          <w:lang w:val="de-DE"/>
        </w:rPr>
        <w:t>4. REZULTATI</w:t>
      </w:r>
    </w:p>
    <w:p w14:paraId="432A7275" w14:textId="77777777" w:rsidR="001E4E3A" w:rsidRDefault="001E4E3A">
      <w:pPr>
        <w:tabs>
          <w:tab w:val="left" w:pos="0"/>
        </w:tabs>
        <w:rPr>
          <w:rFonts w:ascii="Tahoma" w:hAnsi="Tahoma" w:cs="Tahoma"/>
          <w:sz w:val="28"/>
          <w:lang w:val="de-DE"/>
        </w:rPr>
      </w:pPr>
    </w:p>
    <w:p w14:paraId="4E75CBAB" w14:textId="77777777" w:rsidR="001E4E3A" w:rsidRDefault="001E4E3A">
      <w:pPr>
        <w:tabs>
          <w:tab w:val="left" w:pos="0"/>
        </w:tabs>
        <w:rPr>
          <w:rFonts w:ascii="Tahoma" w:hAnsi="Tahoma" w:cs="Tahoma"/>
          <w:sz w:val="28"/>
          <w:lang w:val="de-DE"/>
        </w:rPr>
      </w:pPr>
    </w:p>
    <w:p w14:paraId="18133ECF" w14:textId="77777777" w:rsidR="001E4E3A" w:rsidRDefault="001E4E3A">
      <w:pPr>
        <w:tabs>
          <w:tab w:val="left" w:pos="0"/>
        </w:tabs>
        <w:rPr>
          <w:rFonts w:ascii="Tahoma" w:hAnsi="Tahoma" w:cs="Tahoma"/>
          <w:sz w:val="28"/>
          <w:lang w:val="de-DE"/>
        </w:rPr>
      </w:pPr>
    </w:p>
    <w:tbl>
      <w:tblPr>
        <w:tblW w:w="98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5"/>
        <w:gridCol w:w="4794"/>
        <w:gridCol w:w="1963"/>
        <w:gridCol w:w="1798"/>
      </w:tblGrid>
      <w:tr w:rsidR="001E4E3A" w14:paraId="2CA48EF3" w14:textId="77777777">
        <w:tc>
          <w:tcPr>
            <w:tcW w:w="1274" w:type="dxa"/>
            <w:shd w:val="clear" w:color="auto" w:fill="E9FFE9"/>
          </w:tcPr>
          <w:p w14:paraId="355D3CF4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6"/>
                <w:lang w:val="de-DE"/>
              </w:rPr>
            </w:pPr>
          </w:p>
          <w:p w14:paraId="54F8277E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6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6"/>
                <w:lang w:val="de-DE"/>
              </w:rPr>
              <w:t>Št. epruvete</w:t>
            </w:r>
          </w:p>
          <w:p w14:paraId="4F0FF838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6"/>
                <w:lang w:val="de-DE"/>
              </w:rPr>
            </w:pPr>
          </w:p>
        </w:tc>
        <w:tc>
          <w:tcPr>
            <w:tcW w:w="4906" w:type="dxa"/>
            <w:shd w:val="clear" w:color="auto" w:fill="E9FFE9"/>
          </w:tcPr>
          <w:p w14:paraId="32B26851" w14:textId="77777777" w:rsidR="001E4E3A" w:rsidRDefault="001E4E3A">
            <w:pPr>
              <w:pStyle w:val="Heading2"/>
              <w:rPr>
                <w:b/>
                <w:bCs/>
              </w:rPr>
            </w:pPr>
          </w:p>
          <w:p w14:paraId="0158BB74" w14:textId="77777777" w:rsidR="001E4E3A" w:rsidRDefault="000079AC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Delovni material</w:t>
            </w:r>
          </w:p>
          <w:p w14:paraId="441C0451" w14:textId="77777777" w:rsidR="001E4E3A" w:rsidRDefault="001E4E3A">
            <w:pPr>
              <w:jc w:val="center"/>
              <w:rPr>
                <w:sz w:val="28"/>
                <w:lang w:val="de-DE"/>
              </w:rPr>
            </w:pPr>
          </w:p>
          <w:p w14:paraId="01DE7398" w14:textId="77777777" w:rsidR="001E4E3A" w:rsidRDefault="001E4E3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968" w:type="dxa"/>
            <w:shd w:val="clear" w:color="auto" w:fill="E9FFE9"/>
          </w:tcPr>
          <w:p w14:paraId="4E0536D4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8"/>
                <w:lang w:val="de-DE"/>
              </w:rPr>
            </w:pPr>
          </w:p>
          <w:p w14:paraId="39154E17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lang w:val="de-DE"/>
              </w:rPr>
              <w:t>Sprememba indikatorja</w:t>
            </w:r>
          </w:p>
          <w:p w14:paraId="0161A87E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8"/>
                <w:lang w:val="de-DE"/>
              </w:rPr>
            </w:pPr>
          </w:p>
        </w:tc>
        <w:tc>
          <w:tcPr>
            <w:tcW w:w="1712" w:type="dxa"/>
            <w:shd w:val="clear" w:color="auto" w:fill="E9FFE9"/>
          </w:tcPr>
          <w:p w14:paraId="1A899EFA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bCs/>
                <w:sz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lang w:val="de-DE"/>
              </w:rPr>
              <w:t>Čas, potreben za spremembo</w:t>
            </w:r>
          </w:p>
        </w:tc>
      </w:tr>
      <w:tr w:rsidR="001E4E3A" w14:paraId="04B8FF23" w14:textId="77777777">
        <w:tc>
          <w:tcPr>
            <w:tcW w:w="1274" w:type="dxa"/>
            <w:shd w:val="clear" w:color="auto" w:fill="E5F5FF"/>
          </w:tcPr>
          <w:p w14:paraId="400CD31C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1</w:t>
            </w:r>
          </w:p>
        </w:tc>
        <w:tc>
          <w:tcPr>
            <w:tcW w:w="4906" w:type="dxa"/>
            <w:shd w:val="clear" w:color="auto" w:fill="E5F5FF"/>
          </w:tcPr>
          <w:p w14:paraId="470BBEAA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sl-SI"/>
              </w:rPr>
              <w:t>nič</w:t>
            </w:r>
          </w:p>
        </w:tc>
        <w:tc>
          <w:tcPr>
            <w:tcW w:w="1968" w:type="dxa"/>
            <w:shd w:val="clear" w:color="auto" w:fill="E5F5FF"/>
          </w:tcPr>
          <w:p w14:paraId="289E47B1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/</w:t>
            </w:r>
          </w:p>
        </w:tc>
        <w:tc>
          <w:tcPr>
            <w:tcW w:w="1712" w:type="dxa"/>
            <w:shd w:val="clear" w:color="auto" w:fill="E5F5FF"/>
          </w:tcPr>
          <w:p w14:paraId="5B311329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/</w:t>
            </w:r>
          </w:p>
        </w:tc>
      </w:tr>
      <w:tr w:rsidR="001E4E3A" w14:paraId="7704AA13" w14:textId="77777777">
        <w:tc>
          <w:tcPr>
            <w:tcW w:w="1274" w:type="dxa"/>
            <w:shd w:val="clear" w:color="auto" w:fill="E1E1FF"/>
          </w:tcPr>
          <w:p w14:paraId="4820A321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</w:p>
          <w:p w14:paraId="271EF26B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2</w:t>
            </w:r>
          </w:p>
          <w:p w14:paraId="6946CD02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</w:p>
        </w:tc>
        <w:tc>
          <w:tcPr>
            <w:tcW w:w="4906" w:type="dxa"/>
            <w:shd w:val="clear" w:color="auto" w:fill="E1E1FF"/>
          </w:tcPr>
          <w:p w14:paraId="5C33B345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6"/>
                <w:lang w:val="sl-SI"/>
              </w:rPr>
              <w:t>zvit košček filtrirnega papirja namočenega v raztopini kvasa in sladkorja</w:t>
            </w:r>
          </w:p>
        </w:tc>
        <w:tc>
          <w:tcPr>
            <w:tcW w:w="1968" w:type="dxa"/>
            <w:shd w:val="clear" w:color="auto" w:fill="E1E1FF"/>
          </w:tcPr>
          <w:p w14:paraId="46714D56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</w:p>
          <w:p w14:paraId="03B0ABF8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na rumeno</w:t>
            </w:r>
          </w:p>
          <w:p w14:paraId="2BC206C3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</w:p>
        </w:tc>
        <w:tc>
          <w:tcPr>
            <w:tcW w:w="1712" w:type="dxa"/>
            <w:shd w:val="clear" w:color="auto" w:fill="E1E1FF"/>
          </w:tcPr>
          <w:p w14:paraId="4D8A2D1F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</w:p>
          <w:p w14:paraId="48F1E6A3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4 min</w:t>
            </w:r>
          </w:p>
          <w:p w14:paraId="0329D608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</w:p>
        </w:tc>
      </w:tr>
      <w:tr w:rsidR="001E4E3A" w14:paraId="1FB1CF42" w14:textId="77777777">
        <w:tc>
          <w:tcPr>
            <w:tcW w:w="1274" w:type="dxa"/>
            <w:shd w:val="clear" w:color="auto" w:fill="E5F5FF"/>
          </w:tcPr>
          <w:p w14:paraId="08FD8B73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</w:p>
          <w:p w14:paraId="01DB7E97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3</w:t>
            </w:r>
          </w:p>
          <w:p w14:paraId="5C942917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</w:p>
        </w:tc>
        <w:tc>
          <w:tcPr>
            <w:tcW w:w="4906" w:type="dxa"/>
            <w:shd w:val="clear" w:color="auto" w:fill="E5F5FF"/>
          </w:tcPr>
          <w:p w14:paraId="3AF94714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6"/>
                <w:lang w:val="sl-SI"/>
              </w:rPr>
              <w:t>zvit košček filtrirnega papirja namočenega v raztopini prekuhanega kvasa in sladkorja</w:t>
            </w:r>
          </w:p>
        </w:tc>
        <w:tc>
          <w:tcPr>
            <w:tcW w:w="1968" w:type="dxa"/>
            <w:shd w:val="clear" w:color="auto" w:fill="E5F5FF"/>
          </w:tcPr>
          <w:p w14:paraId="08288E14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</w:p>
          <w:p w14:paraId="16DF5781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/</w:t>
            </w:r>
          </w:p>
        </w:tc>
        <w:tc>
          <w:tcPr>
            <w:tcW w:w="1712" w:type="dxa"/>
            <w:shd w:val="clear" w:color="auto" w:fill="E5F5FF"/>
          </w:tcPr>
          <w:p w14:paraId="112CB939" w14:textId="77777777" w:rsidR="001E4E3A" w:rsidRDefault="001E4E3A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</w:p>
          <w:p w14:paraId="7BCA6C83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/</w:t>
            </w:r>
          </w:p>
        </w:tc>
      </w:tr>
      <w:tr w:rsidR="001E4E3A" w14:paraId="48038175" w14:textId="77777777">
        <w:tc>
          <w:tcPr>
            <w:tcW w:w="1274" w:type="dxa"/>
            <w:shd w:val="clear" w:color="auto" w:fill="E1E1FF"/>
          </w:tcPr>
          <w:p w14:paraId="0368DF96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4</w:t>
            </w:r>
          </w:p>
        </w:tc>
        <w:tc>
          <w:tcPr>
            <w:tcW w:w="4906" w:type="dxa"/>
            <w:shd w:val="clear" w:color="auto" w:fill="E1E1FF"/>
          </w:tcPr>
          <w:p w14:paraId="69563157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6"/>
                <w:lang w:val="sl-SI"/>
              </w:rPr>
              <w:t>5-10 suhih semen</w:t>
            </w:r>
          </w:p>
        </w:tc>
        <w:tc>
          <w:tcPr>
            <w:tcW w:w="1968" w:type="dxa"/>
            <w:shd w:val="clear" w:color="auto" w:fill="E1E1FF"/>
          </w:tcPr>
          <w:p w14:paraId="2AAFCB1F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/</w:t>
            </w:r>
          </w:p>
        </w:tc>
        <w:tc>
          <w:tcPr>
            <w:tcW w:w="1712" w:type="dxa"/>
            <w:shd w:val="clear" w:color="auto" w:fill="E1E1FF"/>
          </w:tcPr>
          <w:p w14:paraId="3510290C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/</w:t>
            </w:r>
          </w:p>
        </w:tc>
      </w:tr>
      <w:tr w:rsidR="001E4E3A" w14:paraId="6E994D74" w14:textId="77777777">
        <w:tc>
          <w:tcPr>
            <w:tcW w:w="1274" w:type="dxa"/>
            <w:shd w:val="clear" w:color="auto" w:fill="E5F5FF"/>
          </w:tcPr>
          <w:p w14:paraId="498A4603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5</w:t>
            </w:r>
          </w:p>
        </w:tc>
        <w:tc>
          <w:tcPr>
            <w:tcW w:w="4906" w:type="dxa"/>
            <w:shd w:val="clear" w:color="auto" w:fill="E5F5FF"/>
          </w:tcPr>
          <w:p w14:paraId="58ACB921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6"/>
                <w:lang w:val="sl-SI"/>
              </w:rPr>
              <w:t>5-10 kalečih semen</w:t>
            </w:r>
          </w:p>
        </w:tc>
        <w:tc>
          <w:tcPr>
            <w:tcW w:w="1968" w:type="dxa"/>
            <w:shd w:val="clear" w:color="auto" w:fill="E5F5FF"/>
          </w:tcPr>
          <w:p w14:paraId="7547113C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na rumeno</w:t>
            </w:r>
          </w:p>
        </w:tc>
        <w:tc>
          <w:tcPr>
            <w:tcW w:w="1712" w:type="dxa"/>
            <w:shd w:val="clear" w:color="auto" w:fill="E5F5FF"/>
          </w:tcPr>
          <w:p w14:paraId="426D1A5E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20 min</w:t>
            </w:r>
          </w:p>
        </w:tc>
      </w:tr>
      <w:tr w:rsidR="001E4E3A" w14:paraId="3ED99BAE" w14:textId="77777777">
        <w:tc>
          <w:tcPr>
            <w:tcW w:w="1274" w:type="dxa"/>
            <w:shd w:val="clear" w:color="auto" w:fill="E1E1FF"/>
          </w:tcPr>
          <w:p w14:paraId="0A3D5C05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6</w:t>
            </w:r>
          </w:p>
        </w:tc>
        <w:tc>
          <w:tcPr>
            <w:tcW w:w="4906" w:type="dxa"/>
            <w:shd w:val="clear" w:color="auto" w:fill="E1E1FF"/>
          </w:tcPr>
          <w:p w14:paraId="6EFFEF79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1-5 kapljic razredčene kisline</w:t>
            </w:r>
          </w:p>
        </w:tc>
        <w:tc>
          <w:tcPr>
            <w:tcW w:w="1968" w:type="dxa"/>
            <w:shd w:val="clear" w:color="auto" w:fill="E1E1FF"/>
          </w:tcPr>
          <w:p w14:paraId="6B92F5FB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na rumeno</w:t>
            </w:r>
          </w:p>
        </w:tc>
        <w:tc>
          <w:tcPr>
            <w:tcW w:w="1712" w:type="dxa"/>
            <w:shd w:val="clear" w:color="auto" w:fill="E1E1FF"/>
          </w:tcPr>
          <w:p w14:paraId="7FF3964A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takoj</w:t>
            </w:r>
          </w:p>
        </w:tc>
      </w:tr>
      <w:tr w:rsidR="001E4E3A" w14:paraId="2B02F982" w14:textId="77777777">
        <w:tc>
          <w:tcPr>
            <w:tcW w:w="1274" w:type="dxa"/>
            <w:shd w:val="clear" w:color="auto" w:fill="E5F5FF"/>
          </w:tcPr>
          <w:p w14:paraId="3D36335C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7</w:t>
            </w:r>
          </w:p>
        </w:tc>
        <w:tc>
          <w:tcPr>
            <w:tcW w:w="4906" w:type="dxa"/>
            <w:shd w:val="clear" w:color="auto" w:fill="E5F5FF"/>
          </w:tcPr>
          <w:p w14:paraId="635D1F65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5-10 kapljic sodavice</w:t>
            </w:r>
          </w:p>
        </w:tc>
        <w:tc>
          <w:tcPr>
            <w:tcW w:w="1968" w:type="dxa"/>
            <w:shd w:val="clear" w:color="auto" w:fill="E5F5FF"/>
          </w:tcPr>
          <w:p w14:paraId="068A50C5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na rumeno</w:t>
            </w:r>
          </w:p>
        </w:tc>
        <w:tc>
          <w:tcPr>
            <w:tcW w:w="1712" w:type="dxa"/>
            <w:shd w:val="clear" w:color="auto" w:fill="E5F5FF"/>
          </w:tcPr>
          <w:p w14:paraId="03493856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takoj</w:t>
            </w:r>
          </w:p>
        </w:tc>
      </w:tr>
      <w:tr w:rsidR="001E4E3A" w14:paraId="7D7BF482" w14:textId="77777777">
        <w:tc>
          <w:tcPr>
            <w:tcW w:w="1274" w:type="dxa"/>
            <w:shd w:val="clear" w:color="auto" w:fill="E1E1FF"/>
          </w:tcPr>
          <w:p w14:paraId="2C2AC7E6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8</w:t>
            </w:r>
          </w:p>
        </w:tc>
        <w:tc>
          <w:tcPr>
            <w:tcW w:w="4906" w:type="dxa"/>
            <w:shd w:val="clear" w:color="auto" w:fill="E1E1FF"/>
          </w:tcPr>
          <w:p w14:paraId="00437A9B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pihanje zraka 10-30 sek.</w:t>
            </w:r>
          </w:p>
        </w:tc>
        <w:tc>
          <w:tcPr>
            <w:tcW w:w="1968" w:type="dxa"/>
            <w:shd w:val="clear" w:color="auto" w:fill="E1E1FF"/>
          </w:tcPr>
          <w:p w14:paraId="37C33AB1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na rumeno</w:t>
            </w:r>
          </w:p>
        </w:tc>
        <w:tc>
          <w:tcPr>
            <w:tcW w:w="1712" w:type="dxa"/>
            <w:shd w:val="clear" w:color="auto" w:fill="E1E1FF"/>
          </w:tcPr>
          <w:p w14:paraId="57AF5C7C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10 sek.</w:t>
            </w:r>
          </w:p>
        </w:tc>
      </w:tr>
      <w:tr w:rsidR="001E4E3A" w14:paraId="1FABAF2A" w14:textId="77777777">
        <w:tc>
          <w:tcPr>
            <w:tcW w:w="1274" w:type="dxa"/>
            <w:shd w:val="clear" w:color="auto" w:fill="E5F5FF"/>
          </w:tcPr>
          <w:p w14:paraId="17601BE9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9</w:t>
            </w:r>
          </w:p>
        </w:tc>
        <w:tc>
          <w:tcPr>
            <w:tcW w:w="4906" w:type="dxa"/>
            <w:shd w:val="clear" w:color="auto" w:fill="E5F5FF"/>
          </w:tcPr>
          <w:p w14:paraId="5D1B76B6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 xml:space="preserve">15-20 kapljic razredčene kisline </w:t>
            </w:r>
          </w:p>
        </w:tc>
        <w:tc>
          <w:tcPr>
            <w:tcW w:w="1968" w:type="dxa"/>
            <w:shd w:val="clear" w:color="auto" w:fill="E5F5FF"/>
          </w:tcPr>
          <w:p w14:paraId="01A5FF62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/</w:t>
            </w:r>
          </w:p>
        </w:tc>
        <w:tc>
          <w:tcPr>
            <w:tcW w:w="1712" w:type="dxa"/>
            <w:shd w:val="clear" w:color="auto" w:fill="E5F5FF"/>
          </w:tcPr>
          <w:p w14:paraId="58430F38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/</w:t>
            </w:r>
          </w:p>
        </w:tc>
      </w:tr>
      <w:tr w:rsidR="001E4E3A" w14:paraId="75BCEA3D" w14:textId="77777777">
        <w:tc>
          <w:tcPr>
            <w:tcW w:w="1274" w:type="dxa"/>
            <w:shd w:val="clear" w:color="auto" w:fill="E1E1FF"/>
          </w:tcPr>
          <w:p w14:paraId="186B98B4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10</w:t>
            </w:r>
          </w:p>
        </w:tc>
        <w:tc>
          <w:tcPr>
            <w:tcW w:w="4906" w:type="dxa"/>
            <w:shd w:val="clear" w:color="auto" w:fill="E1E1FF"/>
          </w:tcPr>
          <w:p w14:paraId="72CDFEF0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5-10 kapljic sodavice</w:t>
            </w:r>
          </w:p>
        </w:tc>
        <w:tc>
          <w:tcPr>
            <w:tcW w:w="1968" w:type="dxa"/>
            <w:shd w:val="clear" w:color="auto" w:fill="E1E1FF"/>
          </w:tcPr>
          <w:p w14:paraId="63BA3D50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postane motna</w:t>
            </w:r>
          </w:p>
        </w:tc>
        <w:tc>
          <w:tcPr>
            <w:tcW w:w="1712" w:type="dxa"/>
            <w:shd w:val="clear" w:color="auto" w:fill="E1E1FF"/>
          </w:tcPr>
          <w:p w14:paraId="7ACF1747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takoj</w:t>
            </w:r>
          </w:p>
        </w:tc>
      </w:tr>
      <w:tr w:rsidR="001E4E3A" w14:paraId="61174ED3" w14:textId="77777777">
        <w:tc>
          <w:tcPr>
            <w:tcW w:w="1274" w:type="dxa"/>
            <w:shd w:val="clear" w:color="auto" w:fill="E5F5FF"/>
          </w:tcPr>
          <w:p w14:paraId="6B731248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8"/>
                <w:lang w:val="de-DE"/>
              </w:rPr>
            </w:pPr>
            <w:r>
              <w:rPr>
                <w:rFonts w:ascii="Tahoma" w:hAnsi="Tahoma" w:cs="Tahoma"/>
                <w:sz w:val="28"/>
                <w:lang w:val="de-DE"/>
              </w:rPr>
              <w:t>11</w:t>
            </w:r>
          </w:p>
        </w:tc>
        <w:tc>
          <w:tcPr>
            <w:tcW w:w="4906" w:type="dxa"/>
            <w:shd w:val="clear" w:color="auto" w:fill="E5F5FF"/>
          </w:tcPr>
          <w:p w14:paraId="38913231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pihanje zraka 10-30 sek.</w:t>
            </w:r>
          </w:p>
        </w:tc>
        <w:tc>
          <w:tcPr>
            <w:tcW w:w="1968" w:type="dxa"/>
            <w:shd w:val="clear" w:color="auto" w:fill="E5F5FF"/>
          </w:tcPr>
          <w:p w14:paraId="353F5A24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postane motna</w:t>
            </w:r>
          </w:p>
        </w:tc>
        <w:tc>
          <w:tcPr>
            <w:tcW w:w="1712" w:type="dxa"/>
            <w:shd w:val="clear" w:color="auto" w:fill="E5F5FF"/>
          </w:tcPr>
          <w:p w14:paraId="5A71F6D6" w14:textId="77777777" w:rsidR="001E4E3A" w:rsidRDefault="000079AC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6"/>
                <w:lang w:val="de-DE"/>
              </w:rPr>
            </w:pPr>
            <w:r>
              <w:rPr>
                <w:rFonts w:ascii="Tahoma" w:hAnsi="Tahoma" w:cs="Tahoma"/>
                <w:sz w:val="26"/>
                <w:lang w:val="de-DE"/>
              </w:rPr>
              <w:t>20 sek.</w:t>
            </w:r>
          </w:p>
        </w:tc>
      </w:tr>
    </w:tbl>
    <w:p w14:paraId="5637E1BF" w14:textId="77777777" w:rsidR="001E4E3A" w:rsidRDefault="001E4E3A">
      <w:pPr>
        <w:tabs>
          <w:tab w:val="left" w:pos="0"/>
        </w:tabs>
        <w:rPr>
          <w:rFonts w:ascii="Tahoma" w:hAnsi="Tahoma" w:cs="Tahoma"/>
          <w:sz w:val="28"/>
          <w:lang w:val="de-DE"/>
        </w:rPr>
      </w:pPr>
    </w:p>
    <w:p w14:paraId="38DC4836" w14:textId="77777777" w:rsidR="001E4E3A" w:rsidRDefault="001E4E3A">
      <w:pPr>
        <w:pStyle w:val="BodyText"/>
        <w:rPr>
          <w:rFonts w:ascii="Thickhead" w:hAnsi="Thickhead"/>
          <w:b/>
          <w:bCs/>
          <w:sz w:val="32"/>
        </w:rPr>
      </w:pPr>
    </w:p>
    <w:p w14:paraId="75CB01B3" w14:textId="5FE0CD05" w:rsidR="001E4E3A" w:rsidRDefault="001E4E3A">
      <w:pPr>
        <w:pStyle w:val="BodyText"/>
        <w:rPr>
          <w:rFonts w:ascii="Thickhead" w:hAnsi="Thickhead"/>
          <w:b/>
          <w:bCs/>
          <w:sz w:val="32"/>
        </w:rPr>
      </w:pPr>
    </w:p>
    <w:p w14:paraId="4E261B0C" w14:textId="26E87A38" w:rsidR="00202D1D" w:rsidRDefault="00202D1D">
      <w:pPr>
        <w:pStyle w:val="BodyText"/>
        <w:rPr>
          <w:rFonts w:ascii="Thickhead" w:hAnsi="Thickhead"/>
          <w:b/>
          <w:bCs/>
          <w:sz w:val="32"/>
        </w:rPr>
      </w:pPr>
    </w:p>
    <w:p w14:paraId="3FA58E89" w14:textId="4D59EF97" w:rsidR="00202D1D" w:rsidRDefault="00202D1D">
      <w:pPr>
        <w:pStyle w:val="BodyText"/>
        <w:rPr>
          <w:rFonts w:ascii="Thickhead" w:hAnsi="Thickhead"/>
          <w:b/>
          <w:bCs/>
          <w:sz w:val="32"/>
        </w:rPr>
      </w:pPr>
    </w:p>
    <w:p w14:paraId="0E495B2F" w14:textId="77777777" w:rsidR="00202D1D" w:rsidRDefault="00202D1D">
      <w:pPr>
        <w:pStyle w:val="BodyText"/>
        <w:rPr>
          <w:rFonts w:ascii="Thickhead" w:hAnsi="Thickhead"/>
          <w:b/>
          <w:bCs/>
          <w:sz w:val="32"/>
        </w:rPr>
      </w:pPr>
    </w:p>
    <w:p w14:paraId="080D382D" w14:textId="77777777" w:rsidR="001E4E3A" w:rsidRDefault="000079AC">
      <w:pPr>
        <w:pStyle w:val="BodyText"/>
        <w:rPr>
          <w:rFonts w:ascii="Thickhead" w:hAnsi="Thickhead"/>
          <w:b/>
          <w:bCs/>
          <w:sz w:val="32"/>
        </w:rPr>
      </w:pPr>
      <w:r>
        <w:rPr>
          <w:rFonts w:ascii="Thickhead" w:hAnsi="Thickhead"/>
          <w:b/>
          <w:bCs/>
          <w:sz w:val="32"/>
        </w:rPr>
        <w:lastRenderedPageBreak/>
        <w:t>5. RAZPRAVA</w:t>
      </w:r>
    </w:p>
    <w:p w14:paraId="7E30CB78" w14:textId="77777777" w:rsidR="001E4E3A" w:rsidRDefault="001E4E3A">
      <w:pPr>
        <w:rPr>
          <w:rFonts w:ascii="Tahoma" w:hAnsi="Tahoma" w:cs="Tahoma"/>
          <w:sz w:val="26"/>
          <w:lang w:val="de-DE"/>
        </w:rPr>
      </w:pPr>
    </w:p>
    <w:p w14:paraId="30FAB27B" w14:textId="77777777" w:rsidR="001E4E3A" w:rsidRDefault="000079AC">
      <w:pPr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Če ogljikov dioksid raztopimo v vodi, dobimo ogljikovo kislino. Dokaz za to so spremembe v epruvetah 6, 7 in 8, ker je fenol rdeče indikator za kisline. Rezultat v epruveti 8 nam pokaže, da je ogljikov dioksid tudi v izdihanem zraku. Ker pa fenol rdeče reagira s katerokoli kislino, ne moremo takoj sklepati tako, lahko pa rečemo, da je v izdihanem zraku kislina.</w:t>
      </w:r>
    </w:p>
    <w:p w14:paraId="1C9DE424" w14:textId="77777777" w:rsidR="001E4E3A" w:rsidRDefault="000079AC">
      <w:pPr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de-DE"/>
        </w:rPr>
        <w:t>Pri epruvetah 1-5 sta spremembo indikatorja povzročila: živ kvas in kaleča semena. Te snovi so, za razliko od ostalih, žive, vršijo življenske procese. Pri teh procesih se sprošča ogljikov dioksid, ki povzroči spremembo barve indikatorja</w:t>
      </w:r>
      <w:r>
        <w:rPr>
          <w:rFonts w:ascii="Tahoma" w:hAnsi="Tahoma" w:cs="Tahoma"/>
          <w:sz w:val="26"/>
          <w:lang w:val="sl-SI"/>
        </w:rPr>
        <w:t xml:space="preserve">. To lahko dokažemo tudi z apneno vodo. </w:t>
      </w:r>
    </w:p>
    <w:p w14:paraId="7045E92E" w14:textId="77777777" w:rsidR="001E4E3A" w:rsidRDefault="000079AC">
      <w:pPr>
        <w:pStyle w:val="BodyText"/>
      </w:pPr>
      <w:r>
        <w:t>V vajo smo vključili tudi snovi, ki niso povzročile nobene spremembe. To smo naredili zato, da smo lahko primerjali spremembe indikatorja.</w:t>
      </w:r>
    </w:p>
    <w:p w14:paraId="450F7B14" w14:textId="77777777" w:rsidR="001E4E3A" w:rsidRDefault="000079AC">
      <w:pPr>
        <w:pStyle w:val="BodyText"/>
      </w:pPr>
      <w:r>
        <w:t>V manjše epruvete smo dali medeninaste vijake zato, da dodani material ni prišel v stik z fenol rdečim – vijaki so prevajali snov, zato se je indikator lahko spremenil.</w:t>
      </w:r>
    </w:p>
    <w:p w14:paraId="7DF1815C" w14:textId="77777777" w:rsidR="001E4E3A" w:rsidRDefault="001E4E3A">
      <w:pPr>
        <w:pStyle w:val="BodyText"/>
      </w:pPr>
    </w:p>
    <w:p w14:paraId="34FC911F" w14:textId="77777777" w:rsidR="001E4E3A" w:rsidRDefault="001E4E3A">
      <w:pPr>
        <w:pStyle w:val="BodyText"/>
        <w:rPr>
          <w:rFonts w:ascii="Thickhead" w:hAnsi="Thickhead"/>
          <w:b/>
          <w:bCs/>
          <w:sz w:val="32"/>
        </w:rPr>
      </w:pPr>
    </w:p>
    <w:p w14:paraId="58581EEA" w14:textId="77777777" w:rsidR="001E4E3A" w:rsidRDefault="000079AC">
      <w:pPr>
        <w:pStyle w:val="BodyText"/>
        <w:rPr>
          <w:rFonts w:ascii="Thickhead" w:hAnsi="Thickhead"/>
          <w:b/>
          <w:bCs/>
          <w:sz w:val="32"/>
        </w:rPr>
      </w:pPr>
      <w:r>
        <w:rPr>
          <w:rFonts w:ascii="Thickhead" w:hAnsi="Thickhead"/>
          <w:b/>
          <w:bCs/>
          <w:sz w:val="32"/>
        </w:rPr>
        <w:t>6. ZAKLJUCKI</w:t>
      </w:r>
    </w:p>
    <w:p w14:paraId="47A6C9E1" w14:textId="77777777" w:rsidR="001E4E3A" w:rsidRDefault="001E4E3A">
      <w:pPr>
        <w:rPr>
          <w:rFonts w:ascii="Tahoma" w:hAnsi="Tahoma" w:cs="Tahoma"/>
          <w:sz w:val="26"/>
          <w:lang w:val="de-DE"/>
        </w:rPr>
      </w:pPr>
    </w:p>
    <w:p w14:paraId="649B9287" w14:textId="77777777" w:rsidR="001E4E3A" w:rsidRDefault="000079AC">
      <w:pPr>
        <w:rPr>
          <w:rFonts w:ascii="Tahoma" w:hAnsi="Tahoma" w:cs="Tahoma"/>
          <w:sz w:val="26"/>
          <w:lang w:val="de-DE"/>
        </w:rPr>
      </w:pPr>
      <w:r>
        <w:rPr>
          <w:rFonts w:ascii="Tahoma" w:hAnsi="Tahoma" w:cs="Tahoma"/>
          <w:sz w:val="26"/>
          <w:lang w:val="de-DE"/>
        </w:rPr>
        <w:t>V vzorcih, kjer potekajo življenski procesi: izdihani zrak, kaleče seme, kvasovke, smo dokazali prisotnost CO</w:t>
      </w:r>
      <w:r>
        <w:rPr>
          <w:rFonts w:ascii="Tahoma" w:hAnsi="Tahoma" w:cs="Tahoma"/>
          <w:sz w:val="26"/>
          <w:vertAlign w:val="subscript"/>
          <w:lang w:val="de-DE"/>
        </w:rPr>
        <w:t>2</w:t>
      </w:r>
      <w:r>
        <w:rPr>
          <w:rFonts w:ascii="Tahoma" w:hAnsi="Tahoma" w:cs="Tahoma"/>
          <w:sz w:val="26"/>
          <w:lang w:val="de-DE"/>
        </w:rPr>
        <w:t>. S kuhanjem uničimo kvasovke, suho seme ne živi in pri teh nismo dokazali CO</w:t>
      </w:r>
      <w:r>
        <w:rPr>
          <w:rFonts w:ascii="Tahoma" w:hAnsi="Tahoma" w:cs="Tahoma"/>
          <w:sz w:val="26"/>
          <w:vertAlign w:val="subscript"/>
          <w:lang w:val="de-DE"/>
        </w:rPr>
        <w:t>2</w:t>
      </w:r>
      <w:r>
        <w:rPr>
          <w:rFonts w:ascii="Tahoma" w:hAnsi="Tahoma" w:cs="Tahoma"/>
          <w:sz w:val="26"/>
          <w:lang w:val="de-DE"/>
        </w:rPr>
        <w:t>. Na tej osnovi lahko zaključimo, da je nastajanje CO</w:t>
      </w:r>
      <w:r>
        <w:rPr>
          <w:rFonts w:ascii="Tahoma" w:hAnsi="Tahoma" w:cs="Tahoma"/>
          <w:sz w:val="26"/>
          <w:vertAlign w:val="subscript"/>
          <w:lang w:val="de-DE"/>
        </w:rPr>
        <w:t xml:space="preserve">2 </w:t>
      </w:r>
      <w:r>
        <w:rPr>
          <w:rFonts w:ascii="Tahoma" w:hAnsi="Tahoma" w:cs="Tahoma"/>
          <w:sz w:val="26"/>
          <w:lang w:val="de-DE"/>
        </w:rPr>
        <w:t xml:space="preserve"> značilna lastnost živih organizmov. </w:t>
      </w:r>
    </w:p>
    <w:p w14:paraId="3F51446C" w14:textId="77777777" w:rsidR="001E4E3A" w:rsidRDefault="001E4E3A">
      <w:pPr>
        <w:pStyle w:val="BodyText"/>
      </w:pPr>
    </w:p>
    <w:p w14:paraId="2BBAB4FC" w14:textId="77777777" w:rsidR="001E4E3A" w:rsidRDefault="001E4E3A">
      <w:pPr>
        <w:pStyle w:val="BodyText"/>
        <w:rPr>
          <w:rFonts w:ascii="Thickhead" w:hAnsi="Thickhead"/>
          <w:b/>
          <w:bCs/>
          <w:sz w:val="32"/>
        </w:rPr>
      </w:pPr>
    </w:p>
    <w:p w14:paraId="34BDE18B" w14:textId="77777777" w:rsidR="001E4E3A" w:rsidRDefault="000079AC">
      <w:pPr>
        <w:pStyle w:val="BodyText"/>
        <w:rPr>
          <w:rFonts w:ascii="Thickhead" w:hAnsi="Thickhead"/>
          <w:b/>
          <w:bCs/>
          <w:sz w:val="32"/>
        </w:rPr>
      </w:pPr>
      <w:r>
        <w:rPr>
          <w:rFonts w:ascii="Thickhead" w:hAnsi="Thickhead"/>
          <w:b/>
          <w:bCs/>
          <w:sz w:val="32"/>
        </w:rPr>
        <w:t>7. LITERATURA</w:t>
      </w:r>
    </w:p>
    <w:p w14:paraId="73825B99" w14:textId="77777777" w:rsidR="001E4E3A" w:rsidRDefault="001E4E3A">
      <w:pPr>
        <w:jc w:val="both"/>
        <w:rPr>
          <w:rFonts w:ascii="Tahoma" w:hAnsi="Tahoma" w:cs="Tahoma"/>
          <w:sz w:val="26"/>
          <w:lang w:val="sl-SI"/>
        </w:rPr>
      </w:pPr>
    </w:p>
    <w:p w14:paraId="6B00EF12" w14:textId="77777777" w:rsidR="001E4E3A" w:rsidRDefault="000079AC">
      <w:pPr>
        <w:jc w:val="both"/>
        <w:rPr>
          <w:rFonts w:ascii="Tahoma" w:hAnsi="Tahoma" w:cs="Tahoma"/>
          <w:sz w:val="26"/>
          <w:lang w:val="sl-SI"/>
        </w:rPr>
      </w:pPr>
      <w:r>
        <w:rPr>
          <w:rFonts w:ascii="Tahoma" w:hAnsi="Tahoma" w:cs="Tahoma"/>
          <w:sz w:val="26"/>
          <w:lang w:val="sl-SI"/>
        </w:rPr>
        <w:t>J. Drašler in sodelavci: BIOLOGIJA 1 - Laboratorijsko delo</w:t>
      </w:r>
    </w:p>
    <w:p w14:paraId="1DE0745C" w14:textId="77777777" w:rsidR="001E4E3A" w:rsidRDefault="001E4E3A">
      <w:pPr>
        <w:pStyle w:val="BodyText"/>
      </w:pPr>
    </w:p>
    <w:p w14:paraId="46DCB9C6" w14:textId="77777777" w:rsidR="001E4E3A" w:rsidRDefault="001E4E3A">
      <w:pPr>
        <w:pStyle w:val="BodyText"/>
      </w:pPr>
    </w:p>
    <w:p w14:paraId="1CCFBE4B" w14:textId="77777777" w:rsidR="001E4E3A" w:rsidRDefault="001E4E3A">
      <w:pPr>
        <w:rPr>
          <w:rFonts w:ascii="Tahoma" w:hAnsi="Tahoma" w:cs="Tahoma"/>
          <w:sz w:val="26"/>
          <w:lang w:val="sl-SI"/>
        </w:rPr>
      </w:pPr>
    </w:p>
    <w:p w14:paraId="68C40328" w14:textId="77777777" w:rsidR="001E4E3A" w:rsidRDefault="001E4E3A">
      <w:pPr>
        <w:rPr>
          <w:rFonts w:ascii="Tahoma" w:hAnsi="Tahoma" w:cs="Tahoma"/>
          <w:sz w:val="26"/>
          <w:lang w:val="sl-SI"/>
        </w:rPr>
      </w:pPr>
    </w:p>
    <w:p w14:paraId="42BA1369" w14:textId="77777777" w:rsidR="001E4E3A" w:rsidRDefault="001E4E3A">
      <w:pPr>
        <w:jc w:val="right"/>
        <w:rPr>
          <w:rFonts w:ascii="Tahoma" w:hAnsi="Tahoma" w:cs="Tahoma"/>
          <w:sz w:val="28"/>
          <w:lang w:val="sl-SI"/>
        </w:rPr>
      </w:pPr>
    </w:p>
    <w:sectPr w:rsidR="001E4E3A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10EE" w14:textId="77777777" w:rsidR="0029602C" w:rsidRDefault="0029602C">
      <w:r>
        <w:separator/>
      </w:r>
    </w:p>
  </w:endnote>
  <w:endnote w:type="continuationSeparator" w:id="0">
    <w:p w14:paraId="1920CEFB" w14:textId="77777777" w:rsidR="0029602C" w:rsidRDefault="0029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ickhea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3B9B" w14:textId="77777777" w:rsidR="001E4E3A" w:rsidRDefault="00007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E5E48" w14:textId="77777777" w:rsidR="001E4E3A" w:rsidRDefault="001E4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1FE4" w14:textId="77777777" w:rsidR="001E4E3A" w:rsidRDefault="000079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6AB3ED4" w14:textId="77777777" w:rsidR="001E4E3A" w:rsidRDefault="001E4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112A" w14:textId="77777777" w:rsidR="0029602C" w:rsidRDefault="0029602C">
      <w:r>
        <w:separator/>
      </w:r>
    </w:p>
  </w:footnote>
  <w:footnote w:type="continuationSeparator" w:id="0">
    <w:p w14:paraId="22BCBA2A" w14:textId="77777777" w:rsidR="0029602C" w:rsidRDefault="0029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62C"/>
    <w:multiLevelType w:val="multilevel"/>
    <w:tmpl w:val="7A98AE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893C42"/>
    <w:multiLevelType w:val="multilevel"/>
    <w:tmpl w:val="3A9A80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8C40B9"/>
    <w:multiLevelType w:val="multilevel"/>
    <w:tmpl w:val="506A55F0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D19607E"/>
    <w:multiLevelType w:val="multilevel"/>
    <w:tmpl w:val="A7A8797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7A11AB"/>
    <w:multiLevelType w:val="multilevel"/>
    <w:tmpl w:val="871A64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633190"/>
    <w:multiLevelType w:val="multilevel"/>
    <w:tmpl w:val="94F292C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8262B83"/>
    <w:multiLevelType w:val="multilevel"/>
    <w:tmpl w:val="E8EEB9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6263EC"/>
    <w:multiLevelType w:val="singleLevel"/>
    <w:tmpl w:val="326832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FF87D3E"/>
    <w:multiLevelType w:val="multilevel"/>
    <w:tmpl w:val="3A9A80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AB4F34"/>
    <w:multiLevelType w:val="multilevel"/>
    <w:tmpl w:val="3D5C84E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4745F70"/>
    <w:multiLevelType w:val="singleLevel"/>
    <w:tmpl w:val="1004C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76630376"/>
    <w:multiLevelType w:val="multilevel"/>
    <w:tmpl w:val="EAD8E18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9AC"/>
    <w:rsid w:val="000079AC"/>
    <w:rsid w:val="001E4E3A"/>
    <w:rsid w:val="00202D1D"/>
    <w:rsid w:val="0029602C"/>
    <w:rsid w:val="00442199"/>
    <w:rsid w:val="008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BC5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jc w:val="center"/>
      <w:outlineLvl w:val="1"/>
    </w:pPr>
    <w:rPr>
      <w:rFonts w:ascii="Tahoma" w:hAnsi="Tahoma" w:cs="Tahoma"/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sz w:val="28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  <w:lang w:val="sl-SI"/>
    </w:rPr>
  </w:style>
  <w:style w:type="paragraph" w:styleId="BodyText">
    <w:name w:val="Body Text"/>
    <w:basedOn w:val="Normal"/>
    <w:semiHidden/>
    <w:rPr>
      <w:rFonts w:ascii="Tahoma" w:hAnsi="Tahoma" w:cs="Tahoma"/>
      <w:sz w:val="26"/>
      <w:lang w:val="sl-SI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2">
    <w:name w:val="Body Text 2"/>
    <w:basedOn w:val="Normal"/>
    <w:semiHidden/>
    <w:pPr>
      <w:jc w:val="center"/>
    </w:pPr>
    <w:rPr>
      <w:rFonts w:ascii="Tahoma" w:hAnsi="Tahoma" w:cs="Tahoma"/>
      <w:b/>
      <w:bCs/>
      <w:color w:val="85053C"/>
      <w:sz w:val="44"/>
      <w:lang w:val="sl-SI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Links>
    <vt:vector size="6" baseType="variant">
      <vt:variant>
        <vt:i4>3407890</vt:i4>
      </vt:variant>
      <vt:variant>
        <vt:i4>1121</vt:i4>
      </vt:variant>
      <vt:variant>
        <vt:i4>1025</vt:i4>
      </vt:variant>
      <vt:variant>
        <vt:i4>1</vt:i4>
      </vt:variant>
      <vt:variant>
        <vt:lpwstr>C:\Program Files\Common Files\Microsoft Shared\Clipart\cagcat50\hm00361_.wmf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2019-04-19T10:02:00Z</dcterms:created>
  <dcterms:modified xsi:type="dcterms:W3CDTF">2019-04-19T10:02:00Z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