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6209" w14:textId="77777777" w:rsidR="006214E5" w:rsidRDefault="009D433E">
      <w:pPr>
        <w:jc w:val="center"/>
        <w:rPr>
          <w:rFonts w:ascii="Arial" w:hAnsi="Arial"/>
          <w:sz w:val="36"/>
          <w:lang w:val="sl-SI"/>
        </w:rPr>
      </w:pPr>
      <w:bookmarkStart w:id="0" w:name="_GoBack"/>
      <w:bookmarkEnd w:id="0"/>
      <w:r>
        <w:rPr>
          <w:rFonts w:ascii="Arial" w:hAnsi="Arial"/>
          <w:sz w:val="36"/>
          <w:lang w:val="sl-SI"/>
        </w:rPr>
        <w:t>BIOLOGIJA - poročilo</w:t>
      </w:r>
    </w:p>
    <w:p w14:paraId="10729B82" w14:textId="77777777" w:rsidR="006214E5" w:rsidRDefault="009D433E">
      <w:pPr>
        <w:jc w:val="center"/>
        <w:rPr>
          <w:rFonts w:ascii="Arial" w:hAnsi="Arial"/>
          <w:sz w:val="36"/>
          <w:lang w:val="sl-SI"/>
        </w:rPr>
      </w:pPr>
      <w:r>
        <w:rPr>
          <w:rFonts w:ascii="Arial" w:hAnsi="Arial"/>
          <w:sz w:val="36"/>
          <w:lang w:val="sl-SI"/>
        </w:rPr>
        <w:t>Razmerje med difuzijo in velikostjo celice</w:t>
      </w:r>
    </w:p>
    <w:p w14:paraId="6B33703D" w14:textId="77777777" w:rsidR="006214E5" w:rsidRDefault="006214E5">
      <w:pPr>
        <w:jc w:val="both"/>
        <w:rPr>
          <w:rFonts w:ascii="Arial" w:hAnsi="Arial"/>
          <w:sz w:val="32"/>
          <w:lang w:val="sl-SI"/>
        </w:rPr>
      </w:pPr>
    </w:p>
    <w:p w14:paraId="2F65B6EB" w14:textId="77777777" w:rsidR="006214E5" w:rsidRDefault="009D433E">
      <w:pPr>
        <w:jc w:val="both"/>
        <w:rPr>
          <w:rFonts w:ascii="Arial" w:hAnsi="Arial"/>
          <w:sz w:val="32"/>
          <w:lang w:val="sl-SI"/>
        </w:rPr>
      </w:pPr>
      <w:r>
        <w:rPr>
          <w:rFonts w:ascii="Arial" w:hAnsi="Arial"/>
          <w:sz w:val="32"/>
          <w:lang w:val="sl-SI"/>
        </w:rPr>
        <w:t>UVOD</w:t>
      </w:r>
    </w:p>
    <w:p w14:paraId="6C27186E" w14:textId="77777777" w:rsidR="006214E5" w:rsidRDefault="009D433E">
      <w:pPr>
        <w:jc w:val="both"/>
        <w:rPr>
          <w:rFonts w:ascii="Arial" w:hAnsi="Arial"/>
          <w:sz w:val="32"/>
          <w:lang w:val="sl-SI"/>
        </w:rPr>
      </w:pPr>
      <w:r>
        <w:rPr>
          <w:rFonts w:ascii="Arial" w:hAnsi="Arial"/>
          <w:sz w:val="32"/>
          <w:lang w:val="sl-SI"/>
        </w:rPr>
        <w:t xml:space="preserve">Naredili smo poskus, da bi ponazorili difuzijsko izmenjavo med celico in njenim okoljem. Difuzija je pojav, ko delci prehajajo iz ene oblike v drugo. Imeli smo tri izrezane kocke iz agarja z robovi: 1cm, 2cm, 3cm in hipotetično kocko z robom 0,01cm. V njih je bil tudi pH indikator fenolftalein. Kocke so nam predstavljale model celic, raztopina NaOH pa okolje. </w:t>
      </w:r>
    </w:p>
    <w:p w14:paraId="32E1239B" w14:textId="77777777" w:rsidR="006214E5" w:rsidRDefault="006214E5">
      <w:pPr>
        <w:jc w:val="both"/>
        <w:rPr>
          <w:rFonts w:ascii="Arial" w:hAnsi="Arial"/>
          <w:sz w:val="32"/>
          <w:lang w:val="sl-SI"/>
        </w:rPr>
      </w:pPr>
    </w:p>
    <w:p w14:paraId="021FBDAA" w14:textId="77777777" w:rsidR="006214E5" w:rsidRDefault="009D433E">
      <w:pPr>
        <w:jc w:val="both"/>
        <w:rPr>
          <w:rFonts w:ascii="Arial" w:hAnsi="Arial"/>
          <w:sz w:val="32"/>
          <w:lang w:val="sl-SI"/>
        </w:rPr>
      </w:pPr>
      <w:r>
        <w:rPr>
          <w:rFonts w:ascii="Arial" w:hAnsi="Arial"/>
          <w:sz w:val="32"/>
          <w:lang w:val="sl-SI"/>
        </w:rPr>
        <w:t>POSTOPEK</w:t>
      </w:r>
    </w:p>
    <w:p w14:paraId="16BBD9C2" w14:textId="77777777" w:rsidR="006214E5" w:rsidRDefault="009D433E">
      <w:pPr>
        <w:jc w:val="both"/>
        <w:rPr>
          <w:rFonts w:ascii="Arial" w:hAnsi="Arial"/>
          <w:sz w:val="32"/>
          <w:lang w:val="sl-SI"/>
        </w:rPr>
      </w:pPr>
      <w:r>
        <w:rPr>
          <w:rFonts w:ascii="Arial" w:hAnsi="Arial"/>
          <w:sz w:val="32"/>
          <w:lang w:val="sl-SI"/>
        </w:rPr>
        <w:t>Glej navodila na prilogi 1.</w:t>
      </w:r>
    </w:p>
    <w:p w14:paraId="3F9DA765" w14:textId="77777777" w:rsidR="006214E5" w:rsidRDefault="006214E5">
      <w:pPr>
        <w:jc w:val="both"/>
        <w:rPr>
          <w:rFonts w:ascii="Arial" w:hAnsi="Arial"/>
          <w:sz w:val="32"/>
          <w:lang w:val="sl-SI"/>
        </w:rPr>
      </w:pPr>
    </w:p>
    <w:p w14:paraId="1E2B95DA" w14:textId="77777777" w:rsidR="006214E5" w:rsidRDefault="009D433E">
      <w:pPr>
        <w:jc w:val="both"/>
        <w:rPr>
          <w:rFonts w:ascii="Arial" w:hAnsi="Arial"/>
          <w:sz w:val="32"/>
          <w:lang w:val="sl-SI"/>
        </w:rPr>
      </w:pPr>
      <w:r>
        <w:rPr>
          <w:rFonts w:ascii="Arial" w:hAnsi="Arial"/>
          <w:sz w:val="32"/>
          <w:lang w:val="sl-SI"/>
        </w:rPr>
        <w:t>REZULTATI</w:t>
      </w:r>
    </w:p>
    <w:p w14:paraId="09207C9A" w14:textId="77777777" w:rsidR="006214E5" w:rsidRDefault="009D433E">
      <w:pPr>
        <w:jc w:val="both"/>
        <w:rPr>
          <w:rFonts w:ascii="Arial" w:hAnsi="Arial"/>
          <w:sz w:val="32"/>
          <w:lang w:val="sl-SI"/>
        </w:rPr>
      </w:pPr>
      <w:r>
        <w:rPr>
          <w:rFonts w:ascii="Arial" w:hAnsi="Arial"/>
          <w:sz w:val="32"/>
          <w:lang w:val="sl-SI"/>
        </w:rPr>
        <w:t xml:space="preserve">Tako smo počakali pribljižno 7 minut. Kocke smo prerezali in videli, da se je obarval rožnat rob 3 mm. Medtem smo za vsako kocko izračunali prostornino, površino in razmerje mer površino in prostornino. Nato smo izračunali razmerje med V obarvanega dela in V cele kocke. </w:t>
      </w:r>
    </w:p>
    <w:p w14:paraId="3E58E076" w14:textId="77777777" w:rsidR="006214E5" w:rsidRDefault="006214E5">
      <w:pPr>
        <w:jc w:val="both"/>
        <w:rPr>
          <w:rFonts w:ascii="Arial" w:hAnsi="Arial"/>
          <w:sz w:val="32"/>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71"/>
        <w:gridCol w:w="1771"/>
        <w:gridCol w:w="1771"/>
        <w:gridCol w:w="1316"/>
        <w:gridCol w:w="2226"/>
      </w:tblGrid>
      <w:tr w:rsidR="006214E5" w14:paraId="00CA6FDE" w14:textId="77777777">
        <w:tc>
          <w:tcPr>
            <w:tcW w:w="1771" w:type="dxa"/>
          </w:tcPr>
          <w:p w14:paraId="72A7D167" w14:textId="77777777" w:rsidR="006214E5" w:rsidRDefault="009D433E">
            <w:pPr>
              <w:jc w:val="both"/>
              <w:rPr>
                <w:rFonts w:ascii="Arial" w:hAnsi="Arial"/>
                <w:sz w:val="32"/>
                <w:lang w:val="sl-SI"/>
              </w:rPr>
            </w:pPr>
            <w:r>
              <w:rPr>
                <w:rFonts w:ascii="Arial" w:hAnsi="Arial"/>
                <w:sz w:val="32"/>
                <w:lang w:val="sl-SI"/>
              </w:rPr>
              <w:t>Kocka</w:t>
            </w:r>
          </w:p>
        </w:tc>
        <w:tc>
          <w:tcPr>
            <w:tcW w:w="1771" w:type="dxa"/>
          </w:tcPr>
          <w:p w14:paraId="2B1941A6" w14:textId="77777777" w:rsidR="006214E5" w:rsidRDefault="009D433E">
            <w:pPr>
              <w:jc w:val="both"/>
              <w:rPr>
                <w:rFonts w:ascii="Arial" w:hAnsi="Arial"/>
                <w:sz w:val="32"/>
                <w:lang w:val="sl-SI"/>
              </w:rPr>
            </w:pPr>
            <w:r>
              <w:rPr>
                <w:rFonts w:ascii="Arial" w:hAnsi="Arial"/>
                <w:sz w:val="32"/>
                <w:lang w:val="sl-SI"/>
              </w:rPr>
              <w:t>Površina</w:t>
            </w:r>
          </w:p>
        </w:tc>
        <w:tc>
          <w:tcPr>
            <w:tcW w:w="1771" w:type="dxa"/>
          </w:tcPr>
          <w:p w14:paraId="02F84012" w14:textId="77777777" w:rsidR="006214E5" w:rsidRDefault="009D433E">
            <w:pPr>
              <w:jc w:val="both"/>
              <w:rPr>
                <w:rFonts w:ascii="Arial" w:hAnsi="Arial"/>
                <w:sz w:val="32"/>
                <w:lang w:val="sl-SI"/>
              </w:rPr>
            </w:pPr>
            <w:r>
              <w:rPr>
                <w:rFonts w:ascii="Arial" w:hAnsi="Arial"/>
                <w:sz w:val="32"/>
                <w:lang w:val="sl-SI"/>
              </w:rPr>
              <w:t>Volumen</w:t>
            </w:r>
          </w:p>
        </w:tc>
        <w:tc>
          <w:tcPr>
            <w:tcW w:w="1316" w:type="dxa"/>
          </w:tcPr>
          <w:p w14:paraId="08BE9FF3" w14:textId="77777777" w:rsidR="006214E5" w:rsidRDefault="009D433E">
            <w:pPr>
              <w:jc w:val="both"/>
              <w:rPr>
                <w:rFonts w:ascii="Arial" w:hAnsi="Arial"/>
                <w:sz w:val="32"/>
                <w:lang w:val="sl-SI"/>
              </w:rPr>
            </w:pPr>
            <w:r>
              <w:rPr>
                <w:rFonts w:ascii="Arial" w:hAnsi="Arial"/>
                <w:sz w:val="32"/>
                <w:lang w:val="sl-SI"/>
              </w:rPr>
              <w:t>P/V</w:t>
            </w:r>
          </w:p>
        </w:tc>
        <w:tc>
          <w:tcPr>
            <w:tcW w:w="2226" w:type="dxa"/>
          </w:tcPr>
          <w:p w14:paraId="140AE39B" w14:textId="77777777" w:rsidR="006214E5" w:rsidRDefault="009D433E">
            <w:pPr>
              <w:jc w:val="both"/>
              <w:rPr>
                <w:rFonts w:ascii="Arial" w:hAnsi="Arial"/>
                <w:sz w:val="32"/>
                <w:lang w:val="sl-SI"/>
              </w:rPr>
            </w:pPr>
            <w:r>
              <w:rPr>
                <w:rFonts w:ascii="Arial" w:hAnsi="Arial"/>
                <w:sz w:val="32"/>
                <w:lang w:val="sl-SI"/>
              </w:rPr>
              <w:t>V</w:t>
            </w:r>
            <w:r>
              <w:rPr>
                <w:rFonts w:ascii="Arial" w:hAnsi="Arial"/>
                <w:position w:val="-28"/>
                <w:sz w:val="32"/>
                <w:lang w:val="sl-SI"/>
              </w:rPr>
              <w:object w:dxaOrig="999" w:dyaOrig="499" w14:anchorId="5A278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4.75pt" o:ole="">
                  <v:imagedata r:id="rId4" o:title=""/>
                </v:shape>
                <o:OLEObject Type="Embed" ProgID="Equation.2" ShapeID="_x0000_i1025" DrawAspect="Content" ObjectID="_1617180719" r:id="rId5"/>
              </w:object>
            </w:r>
            <w:r>
              <w:rPr>
                <w:rFonts w:ascii="Arial" w:hAnsi="Arial"/>
                <w:sz w:val="32"/>
                <w:lang w:val="sl-SI"/>
              </w:rPr>
              <w:t>/ V</w:t>
            </w:r>
            <w:r>
              <w:rPr>
                <w:rFonts w:ascii="Arial" w:hAnsi="Arial"/>
                <w:position w:val="-28"/>
                <w:sz w:val="32"/>
                <w:lang w:val="sl-SI"/>
              </w:rPr>
              <w:object w:dxaOrig="400" w:dyaOrig="499" w14:anchorId="3901094A">
                <v:shape id="_x0000_i1026" type="#_x0000_t75" style="width:20.25pt;height:24.75pt" o:ole="">
                  <v:imagedata r:id="rId6" o:title=""/>
                </v:shape>
                <o:OLEObject Type="Embed" ProgID="Equation.2" ShapeID="_x0000_i1026" DrawAspect="Content" ObjectID="_1617180720" r:id="rId7"/>
              </w:object>
            </w:r>
          </w:p>
        </w:tc>
      </w:tr>
      <w:tr w:rsidR="006214E5" w14:paraId="791EDE67" w14:textId="77777777">
        <w:tc>
          <w:tcPr>
            <w:tcW w:w="1771" w:type="dxa"/>
          </w:tcPr>
          <w:p w14:paraId="71325593" w14:textId="77777777" w:rsidR="006214E5" w:rsidRDefault="009D433E">
            <w:pPr>
              <w:jc w:val="center"/>
              <w:rPr>
                <w:rFonts w:ascii="Arial" w:hAnsi="Arial"/>
                <w:sz w:val="32"/>
                <w:lang w:val="sl-SI"/>
              </w:rPr>
            </w:pPr>
            <w:r>
              <w:rPr>
                <w:rFonts w:ascii="Arial" w:hAnsi="Arial"/>
                <w:sz w:val="32"/>
                <w:lang w:val="sl-SI"/>
              </w:rPr>
              <w:t>3 cm</w:t>
            </w:r>
          </w:p>
        </w:tc>
        <w:tc>
          <w:tcPr>
            <w:tcW w:w="1771" w:type="dxa"/>
          </w:tcPr>
          <w:p w14:paraId="3309DA42" w14:textId="77777777" w:rsidR="006214E5" w:rsidRDefault="009D433E">
            <w:pPr>
              <w:jc w:val="center"/>
              <w:rPr>
                <w:rFonts w:ascii="Arial" w:hAnsi="Arial"/>
                <w:sz w:val="32"/>
                <w:lang w:val="sl-SI"/>
              </w:rPr>
            </w:pPr>
            <w:r>
              <w:rPr>
                <w:rFonts w:ascii="Arial" w:hAnsi="Arial"/>
                <w:sz w:val="32"/>
                <w:lang w:val="sl-SI"/>
              </w:rPr>
              <w:t>54 cm</w:t>
            </w:r>
          </w:p>
        </w:tc>
        <w:tc>
          <w:tcPr>
            <w:tcW w:w="1771" w:type="dxa"/>
          </w:tcPr>
          <w:p w14:paraId="1C06E853" w14:textId="77777777" w:rsidR="006214E5" w:rsidRDefault="009D433E">
            <w:pPr>
              <w:jc w:val="center"/>
              <w:rPr>
                <w:rFonts w:ascii="Arial" w:hAnsi="Arial"/>
                <w:sz w:val="32"/>
                <w:lang w:val="sl-SI"/>
              </w:rPr>
            </w:pPr>
            <w:r>
              <w:rPr>
                <w:rFonts w:ascii="Arial" w:hAnsi="Arial"/>
                <w:sz w:val="32"/>
                <w:lang w:val="sl-SI"/>
              </w:rPr>
              <w:t>27 cm</w:t>
            </w:r>
          </w:p>
        </w:tc>
        <w:tc>
          <w:tcPr>
            <w:tcW w:w="1316" w:type="dxa"/>
          </w:tcPr>
          <w:p w14:paraId="500B8388" w14:textId="77777777" w:rsidR="006214E5" w:rsidRDefault="009D433E">
            <w:pPr>
              <w:jc w:val="center"/>
              <w:rPr>
                <w:rFonts w:ascii="Arial" w:hAnsi="Arial"/>
                <w:sz w:val="32"/>
                <w:lang w:val="sl-SI"/>
              </w:rPr>
            </w:pPr>
            <w:r>
              <w:rPr>
                <w:rFonts w:ascii="Arial" w:hAnsi="Arial"/>
                <w:sz w:val="32"/>
                <w:lang w:val="sl-SI"/>
              </w:rPr>
              <w:t>2:1</w:t>
            </w:r>
          </w:p>
        </w:tc>
        <w:tc>
          <w:tcPr>
            <w:tcW w:w="2226" w:type="dxa"/>
          </w:tcPr>
          <w:p w14:paraId="64C1C7E7" w14:textId="77777777" w:rsidR="006214E5" w:rsidRDefault="009D433E">
            <w:pPr>
              <w:jc w:val="center"/>
              <w:rPr>
                <w:rFonts w:ascii="Arial" w:hAnsi="Arial"/>
                <w:sz w:val="32"/>
                <w:lang w:val="sl-SI"/>
              </w:rPr>
            </w:pPr>
            <w:r>
              <w:rPr>
                <w:rFonts w:ascii="Arial" w:hAnsi="Arial"/>
                <w:sz w:val="32"/>
                <w:lang w:val="sl-SI"/>
              </w:rPr>
              <w:t>1:2</w:t>
            </w:r>
          </w:p>
        </w:tc>
      </w:tr>
      <w:tr w:rsidR="006214E5" w14:paraId="34657D8E" w14:textId="77777777">
        <w:tc>
          <w:tcPr>
            <w:tcW w:w="1771" w:type="dxa"/>
          </w:tcPr>
          <w:p w14:paraId="30470E6E" w14:textId="77777777" w:rsidR="006214E5" w:rsidRDefault="009D433E">
            <w:pPr>
              <w:jc w:val="center"/>
              <w:rPr>
                <w:rFonts w:ascii="Arial" w:hAnsi="Arial"/>
                <w:sz w:val="32"/>
                <w:lang w:val="sl-SI"/>
              </w:rPr>
            </w:pPr>
            <w:r>
              <w:rPr>
                <w:rFonts w:ascii="Arial" w:hAnsi="Arial"/>
                <w:sz w:val="32"/>
                <w:lang w:val="sl-SI"/>
              </w:rPr>
              <w:t>2 cm</w:t>
            </w:r>
          </w:p>
        </w:tc>
        <w:tc>
          <w:tcPr>
            <w:tcW w:w="1771" w:type="dxa"/>
          </w:tcPr>
          <w:p w14:paraId="310152ED" w14:textId="77777777" w:rsidR="006214E5" w:rsidRDefault="009D433E">
            <w:pPr>
              <w:jc w:val="center"/>
              <w:rPr>
                <w:rFonts w:ascii="Arial" w:hAnsi="Arial"/>
                <w:sz w:val="32"/>
                <w:lang w:val="sl-SI"/>
              </w:rPr>
            </w:pPr>
            <w:r>
              <w:rPr>
                <w:rFonts w:ascii="Arial" w:hAnsi="Arial"/>
                <w:sz w:val="32"/>
                <w:lang w:val="sl-SI"/>
              </w:rPr>
              <w:t>24 cm</w:t>
            </w:r>
          </w:p>
        </w:tc>
        <w:tc>
          <w:tcPr>
            <w:tcW w:w="1771" w:type="dxa"/>
          </w:tcPr>
          <w:p w14:paraId="1AD71415" w14:textId="77777777" w:rsidR="006214E5" w:rsidRDefault="009D433E">
            <w:pPr>
              <w:jc w:val="center"/>
              <w:rPr>
                <w:rFonts w:ascii="Arial" w:hAnsi="Arial"/>
                <w:sz w:val="32"/>
                <w:lang w:val="sl-SI"/>
              </w:rPr>
            </w:pPr>
            <w:r>
              <w:rPr>
                <w:rFonts w:ascii="Arial" w:hAnsi="Arial"/>
                <w:sz w:val="32"/>
                <w:lang w:val="sl-SI"/>
              </w:rPr>
              <w:t>8 cm</w:t>
            </w:r>
          </w:p>
        </w:tc>
        <w:tc>
          <w:tcPr>
            <w:tcW w:w="1316" w:type="dxa"/>
          </w:tcPr>
          <w:p w14:paraId="482A3621" w14:textId="77777777" w:rsidR="006214E5" w:rsidRDefault="009D433E">
            <w:pPr>
              <w:jc w:val="center"/>
              <w:rPr>
                <w:rFonts w:ascii="Arial" w:hAnsi="Arial"/>
                <w:sz w:val="32"/>
                <w:lang w:val="sl-SI"/>
              </w:rPr>
            </w:pPr>
            <w:r>
              <w:rPr>
                <w:rFonts w:ascii="Arial" w:hAnsi="Arial"/>
                <w:sz w:val="32"/>
                <w:lang w:val="sl-SI"/>
              </w:rPr>
              <w:t>3:1</w:t>
            </w:r>
          </w:p>
        </w:tc>
        <w:tc>
          <w:tcPr>
            <w:tcW w:w="2226" w:type="dxa"/>
          </w:tcPr>
          <w:p w14:paraId="166B7B4A" w14:textId="77777777" w:rsidR="006214E5" w:rsidRDefault="009D433E">
            <w:pPr>
              <w:jc w:val="center"/>
              <w:rPr>
                <w:rFonts w:ascii="Arial" w:hAnsi="Arial"/>
                <w:sz w:val="32"/>
                <w:lang w:val="sl-SI"/>
              </w:rPr>
            </w:pPr>
            <w:r>
              <w:rPr>
                <w:rFonts w:ascii="Arial" w:hAnsi="Arial"/>
                <w:sz w:val="32"/>
                <w:lang w:val="sl-SI"/>
              </w:rPr>
              <w:t>1:1,5</w:t>
            </w:r>
          </w:p>
        </w:tc>
      </w:tr>
      <w:tr w:rsidR="006214E5" w14:paraId="05ACAAE2" w14:textId="77777777">
        <w:tc>
          <w:tcPr>
            <w:tcW w:w="1771" w:type="dxa"/>
          </w:tcPr>
          <w:p w14:paraId="348E88DA" w14:textId="77777777" w:rsidR="006214E5" w:rsidRDefault="009D433E">
            <w:pPr>
              <w:jc w:val="center"/>
              <w:rPr>
                <w:rFonts w:ascii="Arial" w:hAnsi="Arial"/>
                <w:sz w:val="32"/>
                <w:lang w:val="sl-SI"/>
              </w:rPr>
            </w:pPr>
            <w:r>
              <w:rPr>
                <w:rFonts w:ascii="Arial" w:hAnsi="Arial"/>
                <w:sz w:val="32"/>
                <w:lang w:val="sl-SI"/>
              </w:rPr>
              <w:t>1 cm</w:t>
            </w:r>
          </w:p>
        </w:tc>
        <w:tc>
          <w:tcPr>
            <w:tcW w:w="1771" w:type="dxa"/>
          </w:tcPr>
          <w:p w14:paraId="5B24EBFC" w14:textId="77777777" w:rsidR="006214E5" w:rsidRDefault="009D433E">
            <w:pPr>
              <w:jc w:val="center"/>
              <w:rPr>
                <w:rFonts w:ascii="Arial" w:hAnsi="Arial"/>
                <w:sz w:val="32"/>
                <w:lang w:val="sl-SI"/>
              </w:rPr>
            </w:pPr>
            <w:r>
              <w:rPr>
                <w:rFonts w:ascii="Arial" w:hAnsi="Arial"/>
                <w:sz w:val="32"/>
                <w:lang w:val="sl-SI"/>
              </w:rPr>
              <w:t>6 cm</w:t>
            </w:r>
          </w:p>
        </w:tc>
        <w:tc>
          <w:tcPr>
            <w:tcW w:w="1771" w:type="dxa"/>
          </w:tcPr>
          <w:p w14:paraId="327E05C1" w14:textId="77777777" w:rsidR="006214E5" w:rsidRDefault="009D433E">
            <w:pPr>
              <w:jc w:val="center"/>
              <w:rPr>
                <w:rFonts w:ascii="Arial" w:hAnsi="Arial"/>
                <w:sz w:val="32"/>
                <w:lang w:val="sl-SI"/>
              </w:rPr>
            </w:pPr>
            <w:r>
              <w:rPr>
                <w:rFonts w:ascii="Arial" w:hAnsi="Arial"/>
                <w:sz w:val="32"/>
                <w:lang w:val="sl-SI"/>
              </w:rPr>
              <w:t>1 cm</w:t>
            </w:r>
          </w:p>
        </w:tc>
        <w:tc>
          <w:tcPr>
            <w:tcW w:w="1316" w:type="dxa"/>
          </w:tcPr>
          <w:p w14:paraId="27AF8379" w14:textId="77777777" w:rsidR="006214E5" w:rsidRDefault="009D433E">
            <w:pPr>
              <w:jc w:val="center"/>
              <w:rPr>
                <w:rFonts w:ascii="Arial" w:hAnsi="Arial"/>
                <w:sz w:val="32"/>
                <w:lang w:val="sl-SI"/>
              </w:rPr>
            </w:pPr>
            <w:r>
              <w:rPr>
                <w:rFonts w:ascii="Arial" w:hAnsi="Arial"/>
                <w:sz w:val="32"/>
                <w:lang w:val="sl-SI"/>
              </w:rPr>
              <w:t>6:1</w:t>
            </w:r>
          </w:p>
        </w:tc>
        <w:tc>
          <w:tcPr>
            <w:tcW w:w="2226" w:type="dxa"/>
          </w:tcPr>
          <w:p w14:paraId="135381F1" w14:textId="77777777" w:rsidR="006214E5" w:rsidRDefault="009D433E">
            <w:pPr>
              <w:jc w:val="center"/>
              <w:rPr>
                <w:rFonts w:ascii="Arial" w:hAnsi="Arial"/>
                <w:sz w:val="32"/>
                <w:lang w:val="sl-SI"/>
              </w:rPr>
            </w:pPr>
            <w:r>
              <w:rPr>
                <w:rFonts w:ascii="Arial" w:hAnsi="Arial"/>
                <w:sz w:val="32"/>
                <w:lang w:val="sl-SI"/>
              </w:rPr>
              <w:t>1:1,068</w:t>
            </w:r>
          </w:p>
        </w:tc>
      </w:tr>
      <w:tr w:rsidR="006214E5" w14:paraId="53513071" w14:textId="77777777">
        <w:tc>
          <w:tcPr>
            <w:tcW w:w="1771" w:type="dxa"/>
          </w:tcPr>
          <w:p w14:paraId="4C2459A5" w14:textId="77777777" w:rsidR="006214E5" w:rsidRDefault="009D433E">
            <w:pPr>
              <w:jc w:val="center"/>
              <w:rPr>
                <w:rFonts w:ascii="Arial" w:hAnsi="Arial"/>
                <w:sz w:val="32"/>
                <w:lang w:val="sl-SI"/>
              </w:rPr>
            </w:pPr>
            <w:r>
              <w:rPr>
                <w:rFonts w:ascii="Arial" w:hAnsi="Arial"/>
                <w:sz w:val="32"/>
                <w:lang w:val="sl-SI"/>
              </w:rPr>
              <w:t>0,01 cm</w:t>
            </w:r>
          </w:p>
        </w:tc>
        <w:tc>
          <w:tcPr>
            <w:tcW w:w="1771" w:type="dxa"/>
          </w:tcPr>
          <w:p w14:paraId="298FFBF7" w14:textId="77777777" w:rsidR="006214E5" w:rsidRDefault="009D433E">
            <w:pPr>
              <w:jc w:val="center"/>
              <w:rPr>
                <w:rFonts w:ascii="Arial" w:hAnsi="Arial"/>
                <w:sz w:val="32"/>
                <w:lang w:val="sl-SI"/>
              </w:rPr>
            </w:pPr>
            <w:r>
              <w:rPr>
                <w:rFonts w:ascii="Arial" w:hAnsi="Arial"/>
                <w:sz w:val="32"/>
                <w:lang w:val="sl-SI"/>
              </w:rPr>
              <w:t>0,0006 cm</w:t>
            </w:r>
          </w:p>
        </w:tc>
        <w:tc>
          <w:tcPr>
            <w:tcW w:w="1771" w:type="dxa"/>
          </w:tcPr>
          <w:p w14:paraId="13C1F139" w14:textId="77777777" w:rsidR="006214E5" w:rsidRDefault="009D433E">
            <w:pPr>
              <w:jc w:val="center"/>
              <w:rPr>
                <w:rFonts w:ascii="Arial" w:hAnsi="Arial"/>
                <w:b/>
                <w:lang w:val="sl-SI"/>
              </w:rPr>
            </w:pPr>
            <w:r>
              <w:rPr>
                <w:rFonts w:ascii="Arial" w:hAnsi="Arial"/>
                <w:b/>
                <w:lang w:val="sl-SI"/>
              </w:rPr>
              <w:t>0,000001 cm</w:t>
            </w:r>
          </w:p>
        </w:tc>
        <w:tc>
          <w:tcPr>
            <w:tcW w:w="1316" w:type="dxa"/>
          </w:tcPr>
          <w:p w14:paraId="124FDDEB" w14:textId="77777777" w:rsidR="006214E5" w:rsidRDefault="009D433E">
            <w:pPr>
              <w:jc w:val="center"/>
              <w:rPr>
                <w:rFonts w:ascii="Arial" w:hAnsi="Arial"/>
                <w:sz w:val="32"/>
                <w:lang w:val="sl-SI"/>
              </w:rPr>
            </w:pPr>
            <w:r>
              <w:rPr>
                <w:rFonts w:ascii="Arial" w:hAnsi="Arial"/>
                <w:sz w:val="32"/>
                <w:lang w:val="sl-SI"/>
              </w:rPr>
              <w:t>600:1</w:t>
            </w:r>
          </w:p>
        </w:tc>
        <w:tc>
          <w:tcPr>
            <w:tcW w:w="2226" w:type="dxa"/>
          </w:tcPr>
          <w:p w14:paraId="1D013B6B" w14:textId="77777777" w:rsidR="006214E5" w:rsidRDefault="009D433E">
            <w:pPr>
              <w:jc w:val="center"/>
              <w:rPr>
                <w:rFonts w:ascii="Arial" w:hAnsi="Arial"/>
                <w:b/>
                <w:sz w:val="16"/>
                <w:lang w:val="sl-SI"/>
              </w:rPr>
            </w:pPr>
            <w:r>
              <w:rPr>
                <w:rFonts w:ascii="Arial" w:hAnsi="Arial"/>
                <w:b/>
                <w:sz w:val="16"/>
                <w:lang w:val="sl-SI"/>
              </w:rPr>
              <w:t>1:1 (v tem primeru bi bila vsa notranjost kocke obarvana)</w:t>
            </w:r>
          </w:p>
        </w:tc>
      </w:tr>
    </w:tbl>
    <w:p w14:paraId="6CBC3E35" w14:textId="77777777" w:rsidR="006214E5" w:rsidRDefault="006214E5">
      <w:pPr>
        <w:jc w:val="center"/>
        <w:rPr>
          <w:rFonts w:ascii="Arial" w:hAnsi="Arial"/>
          <w:sz w:val="32"/>
          <w:lang w:val="sl-SI"/>
        </w:rPr>
      </w:pPr>
    </w:p>
    <w:p w14:paraId="6C6B4A79" w14:textId="77777777" w:rsidR="00AA5FF3" w:rsidRDefault="00AA5FF3">
      <w:pPr>
        <w:jc w:val="both"/>
        <w:rPr>
          <w:rFonts w:ascii="Arial" w:hAnsi="Arial"/>
          <w:sz w:val="32"/>
          <w:lang w:val="sl-SI"/>
        </w:rPr>
      </w:pPr>
    </w:p>
    <w:p w14:paraId="204D6AA5" w14:textId="77777777" w:rsidR="00AA5FF3" w:rsidRDefault="00AA5FF3">
      <w:pPr>
        <w:jc w:val="both"/>
        <w:rPr>
          <w:rFonts w:ascii="Arial" w:hAnsi="Arial"/>
          <w:sz w:val="32"/>
          <w:lang w:val="sl-SI"/>
        </w:rPr>
      </w:pPr>
    </w:p>
    <w:p w14:paraId="20EAA22A" w14:textId="77777777" w:rsidR="00AA5FF3" w:rsidRDefault="00AA5FF3">
      <w:pPr>
        <w:jc w:val="both"/>
        <w:rPr>
          <w:rFonts w:ascii="Arial" w:hAnsi="Arial"/>
          <w:sz w:val="32"/>
          <w:lang w:val="sl-SI"/>
        </w:rPr>
      </w:pPr>
    </w:p>
    <w:p w14:paraId="35AA1289" w14:textId="77777777" w:rsidR="00AA5FF3" w:rsidRDefault="00AA5FF3">
      <w:pPr>
        <w:jc w:val="both"/>
        <w:rPr>
          <w:rFonts w:ascii="Arial" w:hAnsi="Arial"/>
          <w:sz w:val="32"/>
          <w:lang w:val="sl-SI"/>
        </w:rPr>
      </w:pPr>
    </w:p>
    <w:p w14:paraId="0CAB6B52" w14:textId="645BED43" w:rsidR="006214E5" w:rsidRDefault="009D433E">
      <w:pPr>
        <w:jc w:val="both"/>
        <w:rPr>
          <w:rFonts w:ascii="Arial" w:hAnsi="Arial"/>
          <w:sz w:val="32"/>
          <w:lang w:val="sl-SI"/>
        </w:rPr>
      </w:pPr>
      <w:r>
        <w:rPr>
          <w:rFonts w:ascii="Arial" w:hAnsi="Arial"/>
          <w:sz w:val="32"/>
          <w:lang w:val="sl-SI"/>
        </w:rPr>
        <w:lastRenderedPageBreak/>
        <w:t>RAZPRAVA</w:t>
      </w:r>
    </w:p>
    <w:p w14:paraId="2740EA34" w14:textId="77777777" w:rsidR="006214E5" w:rsidRDefault="009D433E">
      <w:pPr>
        <w:jc w:val="both"/>
        <w:rPr>
          <w:rFonts w:ascii="Arial" w:hAnsi="Arial"/>
          <w:sz w:val="32"/>
          <w:lang w:val="sl-SI"/>
        </w:rPr>
      </w:pPr>
      <w:r>
        <w:rPr>
          <w:rFonts w:ascii="Arial" w:hAnsi="Arial"/>
          <w:sz w:val="32"/>
          <w:lang w:val="sl-SI"/>
        </w:rPr>
        <w:t>V kocke je prehajal NaOH, zato smo dobili rožnat rob. Iz kocke pa je prehajal indikator fenolftalein, zato se nam je raztopina NaOH obarvala rožnato. Pri poskusu nismo preverjali odvisnosti hitrosti difuzije od temperature.</w:t>
      </w:r>
    </w:p>
    <w:p w14:paraId="00659653" w14:textId="77777777" w:rsidR="006214E5" w:rsidRDefault="006214E5">
      <w:pPr>
        <w:jc w:val="both"/>
        <w:rPr>
          <w:rFonts w:ascii="Arial" w:hAnsi="Arial"/>
          <w:sz w:val="32"/>
          <w:lang w:val="sl-SI"/>
        </w:rPr>
      </w:pPr>
    </w:p>
    <w:p w14:paraId="5444A1ED" w14:textId="77777777" w:rsidR="006214E5" w:rsidRDefault="009D433E">
      <w:pPr>
        <w:jc w:val="both"/>
        <w:rPr>
          <w:rFonts w:ascii="Arial" w:hAnsi="Arial"/>
          <w:sz w:val="32"/>
          <w:lang w:val="sl-SI"/>
        </w:rPr>
      </w:pPr>
      <w:r>
        <w:rPr>
          <w:rFonts w:ascii="Arial" w:hAnsi="Arial"/>
          <w:sz w:val="32"/>
          <w:lang w:val="sl-SI"/>
        </w:rPr>
        <w:t>ZAKLJUČKI</w:t>
      </w:r>
    </w:p>
    <w:p w14:paraId="6804EEA4" w14:textId="77777777" w:rsidR="006214E5" w:rsidRDefault="009D433E">
      <w:pPr>
        <w:jc w:val="both"/>
        <w:rPr>
          <w:rFonts w:ascii="Arial" w:hAnsi="Arial"/>
          <w:sz w:val="32"/>
          <w:lang w:val="sl-SI"/>
        </w:rPr>
      </w:pPr>
      <w:r>
        <w:rPr>
          <w:rFonts w:ascii="Arial" w:hAnsi="Arial"/>
          <w:sz w:val="32"/>
          <w:lang w:val="sl-SI"/>
        </w:rPr>
        <w:t xml:space="preserve">Ugotovili smo, da ima manjša celica bolj ugodne pogoje za sprejemanje snovi, ker ima bolj ugodno razmerje med površino in volumnom. Čim manjša je celica, večja površina skrbi za volumen. </w:t>
      </w:r>
    </w:p>
    <w:p w14:paraId="2044073C" w14:textId="77777777" w:rsidR="006214E5" w:rsidRDefault="009D433E">
      <w:pPr>
        <w:jc w:val="both"/>
        <w:rPr>
          <w:rFonts w:ascii="Arial" w:hAnsi="Arial"/>
          <w:sz w:val="32"/>
          <w:lang w:val="sl-SI"/>
        </w:rPr>
      </w:pPr>
      <w:r>
        <w:rPr>
          <w:rFonts w:ascii="Arial" w:hAnsi="Arial"/>
          <w:sz w:val="32"/>
          <w:lang w:val="sl-SI"/>
        </w:rPr>
        <w:t>Pri poskusu smo dosegli naš namen in uspešno ponazorili izmenjavo med celico in okoljem.</w:t>
      </w:r>
    </w:p>
    <w:p w14:paraId="6CD653B9" w14:textId="77777777" w:rsidR="006214E5" w:rsidRDefault="006214E5">
      <w:pPr>
        <w:jc w:val="both"/>
        <w:rPr>
          <w:rFonts w:ascii="Arial" w:hAnsi="Arial"/>
          <w:sz w:val="32"/>
          <w:lang w:val="sl-SI"/>
        </w:rPr>
      </w:pPr>
    </w:p>
    <w:p w14:paraId="7556D29F" w14:textId="77777777" w:rsidR="006214E5" w:rsidRDefault="006214E5">
      <w:pPr>
        <w:jc w:val="both"/>
        <w:rPr>
          <w:rFonts w:ascii="Arial" w:hAnsi="Arial"/>
          <w:sz w:val="32"/>
          <w:lang w:val="sl-SI"/>
        </w:rPr>
      </w:pPr>
    </w:p>
    <w:p w14:paraId="1EDB05B1" w14:textId="77777777" w:rsidR="006214E5" w:rsidRDefault="006214E5">
      <w:pPr>
        <w:jc w:val="both"/>
        <w:rPr>
          <w:rFonts w:ascii="Arial" w:hAnsi="Arial"/>
          <w:sz w:val="32"/>
          <w:lang w:val="sl-SI"/>
        </w:rPr>
      </w:pPr>
    </w:p>
    <w:p w14:paraId="53760861" w14:textId="77777777" w:rsidR="006214E5" w:rsidRDefault="006214E5">
      <w:pPr>
        <w:jc w:val="both"/>
        <w:rPr>
          <w:rFonts w:ascii="Arial" w:hAnsi="Arial"/>
          <w:sz w:val="32"/>
          <w:lang w:val="sl-SI"/>
        </w:rPr>
      </w:pPr>
    </w:p>
    <w:p w14:paraId="722C4A1A" w14:textId="77777777" w:rsidR="006214E5" w:rsidRDefault="006214E5">
      <w:pPr>
        <w:jc w:val="both"/>
        <w:rPr>
          <w:rFonts w:ascii="Arial" w:hAnsi="Arial"/>
          <w:sz w:val="32"/>
          <w:lang w:val="sl-SI"/>
        </w:rPr>
      </w:pPr>
    </w:p>
    <w:p w14:paraId="2823B19F" w14:textId="77777777" w:rsidR="006214E5" w:rsidRDefault="006214E5">
      <w:pPr>
        <w:jc w:val="both"/>
        <w:rPr>
          <w:rFonts w:ascii="Arial" w:hAnsi="Arial"/>
          <w:sz w:val="32"/>
          <w:lang w:val="sl-SI"/>
        </w:rPr>
      </w:pPr>
    </w:p>
    <w:p w14:paraId="7C61E312" w14:textId="77777777" w:rsidR="006214E5" w:rsidRDefault="006214E5">
      <w:pPr>
        <w:jc w:val="both"/>
        <w:rPr>
          <w:rFonts w:ascii="Arial" w:hAnsi="Arial"/>
          <w:sz w:val="32"/>
          <w:lang w:val="sl-SI"/>
        </w:rPr>
      </w:pPr>
    </w:p>
    <w:p w14:paraId="5251203A" w14:textId="77777777" w:rsidR="006214E5" w:rsidRDefault="006214E5">
      <w:pPr>
        <w:jc w:val="both"/>
        <w:rPr>
          <w:rFonts w:ascii="Arial" w:hAnsi="Arial"/>
          <w:sz w:val="32"/>
          <w:lang w:val="sl-SI"/>
        </w:rPr>
      </w:pPr>
    </w:p>
    <w:p w14:paraId="0D4E2020" w14:textId="77777777" w:rsidR="006214E5" w:rsidRDefault="006214E5">
      <w:pPr>
        <w:jc w:val="both"/>
        <w:rPr>
          <w:rFonts w:ascii="Arial" w:hAnsi="Arial"/>
          <w:sz w:val="32"/>
          <w:lang w:val="sl-SI"/>
        </w:rPr>
      </w:pPr>
    </w:p>
    <w:p w14:paraId="093310F1" w14:textId="77777777" w:rsidR="006214E5" w:rsidRDefault="006214E5">
      <w:pPr>
        <w:jc w:val="both"/>
        <w:rPr>
          <w:rFonts w:ascii="Arial" w:hAnsi="Arial"/>
          <w:sz w:val="32"/>
          <w:lang w:val="sl-SI"/>
        </w:rPr>
      </w:pPr>
    </w:p>
    <w:p w14:paraId="071DB290" w14:textId="77777777" w:rsidR="006214E5" w:rsidRDefault="006214E5">
      <w:pPr>
        <w:jc w:val="both"/>
        <w:rPr>
          <w:rFonts w:ascii="Arial" w:hAnsi="Arial"/>
          <w:sz w:val="32"/>
          <w:lang w:val="sl-SI"/>
        </w:rPr>
      </w:pPr>
    </w:p>
    <w:p w14:paraId="1957FCF5" w14:textId="77777777" w:rsidR="006214E5" w:rsidRDefault="006214E5">
      <w:pPr>
        <w:jc w:val="both"/>
        <w:rPr>
          <w:rFonts w:ascii="Arial" w:hAnsi="Arial"/>
          <w:sz w:val="32"/>
          <w:lang w:val="sl-SI"/>
        </w:rPr>
      </w:pPr>
    </w:p>
    <w:p w14:paraId="5F8FF0C9" w14:textId="77777777" w:rsidR="006214E5" w:rsidRDefault="006214E5">
      <w:pPr>
        <w:jc w:val="both"/>
        <w:rPr>
          <w:rFonts w:ascii="Arial" w:hAnsi="Arial"/>
          <w:sz w:val="32"/>
          <w:lang w:val="sl-SI"/>
        </w:rPr>
      </w:pPr>
    </w:p>
    <w:p w14:paraId="3015282F" w14:textId="77777777" w:rsidR="006214E5" w:rsidRDefault="006214E5">
      <w:pPr>
        <w:jc w:val="both"/>
        <w:rPr>
          <w:rFonts w:ascii="Arial" w:hAnsi="Arial"/>
          <w:sz w:val="32"/>
          <w:lang w:val="sl-SI"/>
        </w:rPr>
      </w:pPr>
    </w:p>
    <w:p w14:paraId="36B372C2" w14:textId="77777777" w:rsidR="006214E5" w:rsidRDefault="006214E5">
      <w:pPr>
        <w:jc w:val="both"/>
        <w:rPr>
          <w:rFonts w:ascii="Arial" w:hAnsi="Arial"/>
          <w:sz w:val="32"/>
          <w:lang w:val="sl-SI"/>
        </w:rPr>
      </w:pPr>
    </w:p>
    <w:p w14:paraId="1D465498" w14:textId="77777777" w:rsidR="006214E5" w:rsidRDefault="006214E5">
      <w:pPr>
        <w:jc w:val="both"/>
        <w:rPr>
          <w:rFonts w:ascii="Arial" w:hAnsi="Arial"/>
          <w:sz w:val="32"/>
          <w:lang w:val="sl-SI"/>
        </w:rPr>
      </w:pPr>
    </w:p>
    <w:p w14:paraId="2E281613" w14:textId="77777777" w:rsidR="006214E5" w:rsidRDefault="006214E5">
      <w:pPr>
        <w:jc w:val="both"/>
        <w:rPr>
          <w:rFonts w:ascii="Arial" w:hAnsi="Arial"/>
          <w:sz w:val="32"/>
          <w:lang w:val="sl-SI"/>
        </w:rPr>
      </w:pPr>
    </w:p>
    <w:p w14:paraId="52E39BFC" w14:textId="77777777" w:rsidR="006214E5" w:rsidRDefault="006214E5">
      <w:pPr>
        <w:jc w:val="both"/>
        <w:rPr>
          <w:rFonts w:ascii="Arial" w:hAnsi="Arial"/>
          <w:sz w:val="32"/>
          <w:lang w:val="sl-SI"/>
        </w:rPr>
      </w:pPr>
    </w:p>
    <w:p w14:paraId="00E3FE86" w14:textId="77777777" w:rsidR="006214E5" w:rsidRDefault="006214E5">
      <w:pPr>
        <w:jc w:val="both"/>
        <w:rPr>
          <w:rFonts w:ascii="Arial" w:hAnsi="Arial"/>
          <w:sz w:val="32"/>
          <w:lang w:val="sl-SI"/>
        </w:rPr>
      </w:pPr>
    </w:p>
    <w:p w14:paraId="45A80457" w14:textId="77777777" w:rsidR="006214E5" w:rsidRDefault="006214E5">
      <w:pPr>
        <w:jc w:val="both"/>
        <w:rPr>
          <w:rFonts w:ascii="Arial" w:hAnsi="Arial"/>
          <w:sz w:val="32"/>
          <w:lang w:val="sl-SI"/>
        </w:rPr>
      </w:pPr>
    </w:p>
    <w:p w14:paraId="59BB5725" w14:textId="77777777" w:rsidR="006214E5" w:rsidRDefault="006214E5">
      <w:pPr>
        <w:jc w:val="both"/>
        <w:rPr>
          <w:rFonts w:ascii="Arial" w:hAnsi="Arial"/>
          <w:sz w:val="32"/>
          <w:lang w:val="sl-SI"/>
        </w:rPr>
      </w:pPr>
    </w:p>
    <w:p w14:paraId="030B0E12" w14:textId="77777777" w:rsidR="006214E5" w:rsidRDefault="006214E5"/>
    <w:sectPr w:rsidR="006214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33E"/>
    <w:rsid w:val="00226D43"/>
    <w:rsid w:val="00377C8E"/>
    <w:rsid w:val="006214E5"/>
    <w:rsid w:val="009D433E"/>
    <w:rsid w:val="00AA5F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79C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