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7716" w14:textId="6835FD60" w:rsidR="006700FB" w:rsidRPr="004D6DCE" w:rsidRDefault="00370218" w:rsidP="00370218">
      <w:pPr>
        <w:jc w:val="both"/>
        <w:rPr>
          <w:sz w:val="32"/>
          <w:szCs w:val="32"/>
        </w:rPr>
      </w:pPr>
      <w:bookmarkStart w:id="0" w:name="_GoBack"/>
      <w:bookmarkEnd w:id="0"/>
      <w:r>
        <w:t xml:space="preserve">                                                                                                            </w:t>
      </w:r>
      <w:r w:rsidR="00926AC4">
        <w:rPr>
          <w:sz w:val="32"/>
          <w:szCs w:val="32"/>
        </w:rPr>
        <w:t xml:space="preserve"> </w:t>
      </w:r>
    </w:p>
    <w:p w14:paraId="30DF4FC0" w14:textId="77777777" w:rsidR="00370218" w:rsidRDefault="00370218" w:rsidP="00370218">
      <w:pPr>
        <w:jc w:val="both"/>
      </w:pPr>
    </w:p>
    <w:p w14:paraId="02033A8B" w14:textId="77777777" w:rsidR="00370218" w:rsidRDefault="00370218" w:rsidP="00370218">
      <w:pPr>
        <w:jc w:val="both"/>
      </w:pPr>
    </w:p>
    <w:p w14:paraId="50E9860A" w14:textId="77777777" w:rsidR="00370218" w:rsidRDefault="00370218" w:rsidP="00370218">
      <w:pPr>
        <w:jc w:val="both"/>
      </w:pPr>
    </w:p>
    <w:p w14:paraId="29C81989" w14:textId="77777777" w:rsidR="00370218" w:rsidRDefault="00370218" w:rsidP="00370218">
      <w:pPr>
        <w:jc w:val="both"/>
      </w:pPr>
    </w:p>
    <w:p w14:paraId="7C885676" w14:textId="77777777" w:rsidR="00370218" w:rsidRDefault="00370218" w:rsidP="00370218">
      <w:pPr>
        <w:jc w:val="both"/>
      </w:pPr>
    </w:p>
    <w:p w14:paraId="1569E7D4" w14:textId="77777777" w:rsidR="00370218" w:rsidRPr="004D6DCE" w:rsidRDefault="00370218" w:rsidP="00370218">
      <w:pPr>
        <w:jc w:val="both"/>
        <w:rPr>
          <w:b/>
          <w:color w:val="FF0000"/>
          <w:sz w:val="40"/>
          <w:szCs w:val="40"/>
        </w:rPr>
      </w:pPr>
      <w:r w:rsidRPr="004D6DCE">
        <w:rPr>
          <w:b/>
          <w:color w:val="FF0000"/>
          <w:sz w:val="40"/>
          <w:szCs w:val="40"/>
        </w:rPr>
        <w:t>LABORATORIJSKA VAJA</w:t>
      </w:r>
    </w:p>
    <w:p w14:paraId="1AEF6657" w14:textId="77777777" w:rsidR="00370218" w:rsidRDefault="00370218" w:rsidP="00370218">
      <w:pPr>
        <w:jc w:val="both"/>
        <w:rPr>
          <w:b/>
          <w:color w:val="FF0000"/>
          <w:sz w:val="32"/>
          <w:szCs w:val="32"/>
        </w:rPr>
      </w:pPr>
    </w:p>
    <w:p w14:paraId="6D35E587" w14:textId="77777777" w:rsidR="00370218" w:rsidRPr="00370218" w:rsidRDefault="00B65AD1" w:rsidP="00370218">
      <w:pPr>
        <w:jc w:val="both"/>
        <w:rPr>
          <w:b/>
          <w:color w:val="FF0000"/>
          <w:sz w:val="32"/>
          <w:szCs w:val="32"/>
        </w:rPr>
      </w:pPr>
      <w:r>
        <w:rPr>
          <w:b/>
          <w:color w:val="FF0000"/>
          <w:sz w:val="32"/>
          <w:szCs w:val="32"/>
        </w:rPr>
        <w:pict w14:anchorId="05129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5pt;height:78.75pt" fillcolor="red" strokeweight="1pt">
            <v:fill color2="black" angle="-45" focusposition=".5,.5" focussize="" focus="-50%" type="gradient"/>
            <v:stroke dashstyle="longDashDotDot"/>
            <v:shadow on="t" color="silver" opacity="52429f"/>
            <v:textpath style="font-family:&quot;Arial Narrow&quot;;font-size:40pt;font-weight:bold;v-text-kern:t" trim="t" fitpath="t" string="RAZMERJE MED HITROSTJO DIFUZIJE "/>
          </v:shape>
        </w:pict>
      </w:r>
    </w:p>
    <w:p w14:paraId="47B368A6" w14:textId="77777777" w:rsidR="00370218" w:rsidRDefault="00370218" w:rsidP="00370218">
      <w:pPr>
        <w:jc w:val="both"/>
      </w:pPr>
    </w:p>
    <w:p w14:paraId="48C284D7" w14:textId="77777777" w:rsidR="00370218" w:rsidRDefault="00370218" w:rsidP="00370218">
      <w:pPr>
        <w:jc w:val="both"/>
      </w:pPr>
    </w:p>
    <w:p w14:paraId="696F1275" w14:textId="77777777" w:rsidR="00370218" w:rsidRDefault="00370218" w:rsidP="00370218">
      <w:pPr>
        <w:jc w:val="both"/>
      </w:pPr>
    </w:p>
    <w:p w14:paraId="6523F0FD" w14:textId="77777777" w:rsidR="00370218" w:rsidRDefault="00B65AD1" w:rsidP="00370218">
      <w:pPr>
        <w:jc w:val="both"/>
      </w:pPr>
      <w:r>
        <w:pict w14:anchorId="36637F7C">
          <v:shape id="_x0000_i1026" type="#_x0000_t136" style="width:346.5pt;height:83.25pt" fillcolor="red" strokeweight="1pt">
            <v:fill color2="black" angle="-45" focusposition=".5,.5" focussize="" focus="-50%" type="gradient"/>
            <v:stroke dashstyle="longDashDotDot"/>
            <v:shadow on="t" color="silver" opacity="52429f"/>
            <v:textpath style="font-family:&quot;Arial Narrow&quot;;font-weight:bold;v-text-kern:t" trim="t" fitpath="t" string="IN VELIKOSTJO CELICE"/>
          </v:shape>
        </w:pict>
      </w:r>
    </w:p>
    <w:p w14:paraId="2EE0F5A0" w14:textId="77777777" w:rsidR="00370218" w:rsidRDefault="00370218" w:rsidP="00370218">
      <w:pPr>
        <w:jc w:val="both"/>
      </w:pPr>
    </w:p>
    <w:p w14:paraId="073BBB31" w14:textId="77777777" w:rsidR="00370218" w:rsidRDefault="00370218" w:rsidP="00370218">
      <w:pPr>
        <w:jc w:val="both"/>
      </w:pPr>
    </w:p>
    <w:p w14:paraId="198905E5" w14:textId="77777777" w:rsidR="00370218" w:rsidRDefault="00370218" w:rsidP="00370218">
      <w:pPr>
        <w:jc w:val="both"/>
      </w:pPr>
    </w:p>
    <w:p w14:paraId="38B3D36C" w14:textId="77777777" w:rsidR="00370218" w:rsidRDefault="00370218" w:rsidP="00370218">
      <w:pPr>
        <w:jc w:val="both"/>
      </w:pPr>
    </w:p>
    <w:p w14:paraId="65C296AC" w14:textId="77777777" w:rsidR="00370218" w:rsidRDefault="00370218" w:rsidP="00370218">
      <w:pPr>
        <w:jc w:val="both"/>
      </w:pPr>
    </w:p>
    <w:p w14:paraId="751B266A" w14:textId="77777777" w:rsidR="00370218" w:rsidRDefault="00370218" w:rsidP="00370218">
      <w:pPr>
        <w:jc w:val="both"/>
      </w:pPr>
    </w:p>
    <w:p w14:paraId="2D9D99DC" w14:textId="77777777" w:rsidR="00370218" w:rsidRDefault="00370218" w:rsidP="00370218">
      <w:pPr>
        <w:jc w:val="both"/>
      </w:pPr>
    </w:p>
    <w:p w14:paraId="12244F63" w14:textId="77777777" w:rsidR="00370218" w:rsidRDefault="00370218" w:rsidP="00370218">
      <w:pPr>
        <w:jc w:val="both"/>
      </w:pPr>
    </w:p>
    <w:p w14:paraId="160640DD" w14:textId="77777777" w:rsidR="00370218" w:rsidRDefault="00370218" w:rsidP="00370218">
      <w:pPr>
        <w:jc w:val="both"/>
      </w:pPr>
    </w:p>
    <w:p w14:paraId="08F32519" w14:textId="77777777" w:rsidR="00370218" w:rsidRDefault="00370218" w:rsidP="00370218">
      <w:pPr>
        <w:jc w:val="both"/>
      </w:pPr>
    </w:p>
    <w:p w14:paraId="72E2D625" w14:textId="77777777" w:rsidR="00370218" w:rsidRDefault="00370218" w:rsidP="00370218">
      <w:pPr>
        <w:jc w:val="both"/>
      </w:pPr>
    </w:p>
    <w:p w14:paraId="033E2DC6" w14:textId="77777777" w:rsidR="00370218" w:rsidRDefault="00370218" w:rsidP="00370218">
      <w:pPr>
        <w:jc w:val="both"/>
      </w:pPr>
    </w:p>
    <w:p w14:paraId="036EC0CD" w14:textId="77777777" w:rsidR="00370218" w:rsidRDefault="00370218" w:rsidP="00370218">
      <w:pPr>
        <w:jc w:val="both"/>
      </w:pPr>
    </w:p>
    <w:p w14:paraId="4AE730F8" w14:textId="77777777" w:rsidR="00370218" w:rsidRDefault="00370218" w:rsidP="00370218">
      <w:pPr>
        <w:jc w:val="both"/>
      </w:pPr>
    </w:p>
    <w:p w14:paraId="224E8948" w14:textId="77777777" w:rsidR="00370218" w:rsidRDefault="00370218" w:rsidP="00370218">
      <w:pPr>
        <w:jc w:val="both"/>
      </w:pPr>
    </w:p>
    <w:p w14:paraId="39F548A0" w14:textId="77777777" w:rsidR="00370218" w:rsidRDefault="00370218" w:rsidP="00370218">
      <w:pPr>
        <w:jc w:val="both"/>
      </w:pPr>
    </w:p>
    <w:p w14:paraId="11F0082E" w14:textId="77777777" w:rsidR="00370218" w:rsidRDefault="00370218" w:rsidP="00370218">
      <w:pPr>
        <w:jc w:val="both"/>
      </w:pPr>
    </w:p>
    <w:p w14:paraId="40768F53" w14:textId="77777777" w:rsidR="00370218" w:rsidRDefault="00370218" w:rsidP="00370218">
      <w:pPr>
        <w:jc w:val="both"/>
      </w:pPr>
    </w:p>
    <w:p w14:paraId="1F6528FD" w14:textId="77777777" w:rsidR="00370218" w:rsidRDefault="00370218" w:rsidP="00370218">
      <w:pPr>
        <w:jc w:val="both"/>
      </w:pPr>
    </w:p>
    <w:p w14:paraId="2E6A857F" w14:textId="77777777" w:rsidR="00370218" w:rsidRPr="004D6DCE" w:rsidRDefault="00370218" w:rsidP="00370218">
      <w:pPr>
        <w:jc w:val="both"/>
        <w:rPr>
          <w:sz w:val="32"/>
          <w:szCs w:val="32"/>
        </w:rPr>
      </w:pPr>
      <w:r w:rsidRPr="004D6DCE">
        <w:rPr>
          <w:sz w:val="32"/>
          <w:szCs w:val="32"/>
        </w:rPr>
        <w:t xml:space="preserve">II. GIMNAZIJA MARIBOR </w:t>
      </w:r>
    </w:p>
    <w:p w14:paraId="4790366C" w14:textId="77777777" w:rsidR="00370218" w:rsidRPr="004D6DCE" w:rsidRDefault="00370218" w:rsidP="00370218">
      <w:pPr>
        <w:jc w:val="both"/>
        <w:rPr>
          <w:sz w:val="32"/>
          <w:szCs w:val="32"/>
        </w:rPr>
      </w:pPr>
      <w:r w:rsidRPr="004D6DCE">
        <w:rPr>
          <w:sz w:val="32"/>
          <w:szCs w:val="32"/>
        </w:rPr>
        <w:t xml:space="preserve">BIOLOGIJA </w:t>
      </w:r>
    </w:p>
    <w:p w14:paraId="36DC2C22" w14:textId="77777777" w:rsidR="00370218" w:rsidRPr="004D6DCE" w:rsidRDefault="00370218" w:rsidP="00370218">
      <w:pPr>
        <w:jc w:val="both"/>
        <w:rPr>
          <w:sz w:val="32"/>
          <w:szCs w:val="32"/>
        </w:rPr>
      </w:pPr>
    </w:p>
    <w:p w14:paraId="3795F3D0" w14:textId="77777777" w:rsidR="00370218" w:rsidRDefault="00370218" w:rsidP="00370218">
      <w:pPr>
        <w:jc w:val="both"/>
      </w:pPr>
    </w:p>
    <w:p w14:paraId="0EB74CC8" w14:textId="77777777" w:rsidR="00370218" w:rsidRDefault="00370218" w:rsidP="00370218">
      <w:pPr>
        <w:jc w:val="both"/>
      </w:pPr>
    </w:p>
    <w:p w14:paraId="29093C72" w14:textId="77777777" w:rsidR="00370218" w:rsidRDefault="00370218" w:rsidP="008020BE">
      <w:pPr>
        <w:ind w:left="360"/>
        <w:jc w:val="both"/>
        <w:rPr>
          <w:b/>
          <w:color w:val="FF0000"/>
          <w:sz w:val="32"/>
          <w:szCs w:val="32"/>
        </w:rPr>
      </w:pPr>
      <w:r w:rsidRPr="00370218">
        <w:rPr>
          <w:b/>
          <w:color w:val="FF0000"/>
          <w:sz w:val="32"/>
          <w:szCs w:val="32"/>
        </w:rPr>
        <w:lastRenderedPageBreak/>
        <w:t>UVOD</w:t>
      </w:r>
    </w:p>
    <w:p w14:paraId="6260A632" w14:textId="77777777" w:rsidR="00860330" w:rsidRDefault="00860330" w:rsidP="008020BE">
      <w:pPr>
        <w:ind w:left="360"/>
        <w:jc w:val="both"/>
        <w:rPr>
          <w:color w:val="000000"/>
        </w:rPr>
      </w:pPr>
    </w:p>
    <w:p w14:paraId="30D4C2A0" w14:textId="77777777" w:rsidR="00370218" w:rsidRDefault="00860330" w:rsidP="008020BE">
      <w:pPr>
        <w:ind w:left="360"/>
        <w:jc w:val="both"/>
        <w:rPr>
          <w:color w:val="000000"/>
        </w:rPr>
      </w:pPr>
      <w:r>
        <w:rPr>
          <w:color w:val="000000"/>
        </w:rPr>
        <w:t xml:space="preserve">Celice niso neomejeno velike, ker sprejemajo snovi skozi svojo površino s procesom difuzije, ki je zelo počasen proces. </w:t>
      </w:r>
      <w:r w:rsidR="008020BE">
        <w:rPr>
          <w:color w:val="000000"/>
        </w:rPr>
        <w:t>Pri manjših celicah je razmerje med površino in volumnom večje, kot pri večjih celicah. Zato so celice majhne, saj difuzija dovolj hitro zagotovi vse potrebne hranilne snovi celici.</w:t>
      </w:r>
    </w:p>
    <w:p w14:paraId="6D3B54A1" w14:textId="77777777" w:rsidR="008020BE" w:rsidRDefault="008020BE" w:rsidP="008020BE">
      <w:pPr>
        <w:ind w:left="360"/>
        <w:jc w:val="both"/>
        <w:rPr>
          <w:color w:val="000000"/>
        </w:rPr>
      </w:pPr>
      <w:r>
        <w:rPr>
          <w:color w:val="000000"/>
        </w:rPr>
        <w:t>V poskusu smo opazovali tri različne velikosti celic iz agarja. Razmerje med površinami in volumnom se je manjšalo.</w:t>
      </w:r>
    </w:p>
    <w:p w14:paraId="182AA2E5" w14:textId="77777777" w:rsidR="001C6A66" w:rsidRDefault="001C6A66" w:rsidP="008020BE">
      <w:pPr>
        <w:ind w:left="360"/>
        <w:jc w:val="both"/>
        <w:rPr>
          <w:color w:val="000000"/>
        </w:rPr>
      </w:pPr>
    </w:p>
    <w:p w14:paraId="36B7EF27" w14:textId="77777777" w:rsidR="001C6A66" w:rsidRDefault="001C6A66" w:rsidP="008020BE">
      <w:pPr>
        <w:ind w:left="360"/>
        <w:jc w:val="both"/>
        <w:rPr>
          <w:color w:val="000000"/>
        </w:rPr>
      </w:pPr>
      <w:r>
        <w:rPr>
          <w:color w:val="000000"/>
        </w:rPr>
        <w:t xml:space="preserve">TABELA 1: </w:t>
      </w:r>
      <w:r w:rsidR="00241557">
        <w:rPr>
          <w:color w:val="000000"/>
        </w:rPr>
        <w:t>Podatki velikosti, površine in volumna celic v poskusu.</w:t>
      </w:r>
    </w:p>
    <w:p w14:paraId="495E7B57" w14:textId="77777777" w:rsidR="001C6A66" w:rsidRDefault="001C6A66" w:rsidP="008020BE">
      <w:pPr>
        <w:ind w:left="360"/>
        <w:jc w:val="both"/>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12"/>
        <w:gridCol w:w="2419"/>
        <w:gridCol w:w="2958"/>
        <w:gridCol w:w="1999"/>
      </w:tblGrid>
      <w:tr w:rsidR="00926AC4" w14:paraId="2161B8CC" w14:textId="77777777" w:rsidTr="00926AC4">
        <w:tc>
          <w:tcPr>
            <w:tcW w:w="0" w:type="auto"/>
            <w:shd w:val="solid" w:color="000000" w:fill="FFFFFF"/>
          </w:tcPr>
          <w:p w14:paraId="48AEA015" w14:textId="77777777" w:rsidR="008020BE" w:rsidRPr="00926AC4" w:rsidRDefault="008020BE" w:rsidP="00926AC4">
            <w:pPr>
              <w:pStyle w:val="Heading2"/>
              <w:spacing w:line="480" w:lineRule="auto"/>
              <w:jc w:val="both"/>
              <w:rPr>
                <w:rFonts w:ascii="Times New Roman" w:hAnsi="Times New Roman" w:cs="Times New Roman"/>
                <w:b w:val="0"/>
                <w:bCs w:val="0"/>
                <w:i w:val="0"/>
                <w:sz w:val="24"/>
                <w:szCs w:val="24"/>
              </w:rPr>
            </w:pPr>
            <w:r w:rsidRPr="00926AC4">
              <w:rPr>
                <w:rFonts w:ascii="Times New Roman" w:hAnsi="Times New Roman" w:cs="Times New Roman"/>
                <w:bCs w:val="0"/>
                <w:i w:val="0"/>
                <w:sz w:val="24"/>
                <w:szCs w:val="24"/>
              </w:rPr>
              <w:t>KOCKA AGARJA</w:t>
            </w:r>
          </w:p>
        </w:tc>
        <w:tc>
          <w:tcPr>
            <w:tcW w:w="0" w:type="auto"/>
            <w:shd w:val="solid" w:color="000000" w:fill="FFFFFF"/>
          </w:tcPr>
          <w:p w14:paraId="6E40198C" w14:textId="77777777" w:rsidR="008020BE" w:rsidRPr="00926AC4" w:rsidRDefault="001C6A66" w:rsidP="00926AC4">
            <w:pPr>
              <w:pStyle w:val="Heading2"/>
              <w:spacing w:line="480" w:lineRule="auto"/>
              <w:jc w:val="both"/>
              <w:rPr>
                <w:rFonts w:ascii="Times New Roman" w:hAnsi="Times New Roman" w:cs="Times New Roman"/>
                <w:b w:val="0"/>
                <w:bCs w:val="0"/>
                <w:i w:val="0"/>
                <w:sz w:val="24"/>
                <w:szCs w:val="24"/>
              </w:rPr>
            </w:pPr>
            <w:r w:rsidRPr="00926AC4">
              <w:rPr>
                <w:rFonts w:ascii="Times New Roman" w:hAnsi="Times New Roman" w:cs="Times New Roman"/>
                <w:bCs w:val="0"/>
                <w:i w:val="0"/>
                <w:sz w:val="24"/>
                <w:szCs w:val="24"/>
              </w:rPr>
              <w:t>POVRŠINA KOCKE (P)</w:t>
            </w:r>
          </w:p>
        </w:tc>
        <w:tc>
          <w:tcPr>
            <w:tcW w:w="0" w:type="auto"/>
            <w:shd w:val="solid" w:color="000000" w:fill="FFFFFF"/>
          </w:tcPr>
          <w:p w14:paraId="2C20FA7C" w14:textId="77777777" w:rsidR="008020BE" w:rsidRPr="00926AC4" w:rsidRDefault="001C6A66" w:rsidP="00926AC4">
            <w:pPr>
              <w:pStyle w:val="Heading2"/>
              <w:spacing w:line="480" w:lineRule="auto"/>
              <w:jc w:val="both"/>
              <w:rPr>
                <w:rFonts w:ascii="Times New Roman" w:hAnsi="Times New Roman" w:cs="Times New Roman"/>
                <w:b w:val="0"/>
                <w:bCs w:val="0"/>
                <w:i w:val="0"/>
                <w:sz w:val="24"/>
                <w:szCs w:val="24"/>
              </w:rPr>
            </w:pPr>
            <w:r w:rsidRPr="00926AC4">
              <w:rPr>
                <w:rFonts w:ascii="Times New Roman" w:hAnsi="Times New Roman" w:cs="Times New Roman"/>
                <w:bCs w:val="0"/>
                <w:i w:val="0"/>
                <w:sz w:val="24"/>
                <w:szCs w:val="24"/>
              </w:rPr>
              <w:t>PROSTORNINA KOCKE (V)</w:t>
            </w:r>
          </w:p>
        </w:tc>
        <w:tc>
          <w:tcPr>
            <w:tcW w:w="0" w:type="auto"/>
            <w:shd w:val="solid" w:color="000000" w:fill="FFFFFF"/>
          </w:tcPr>
          <w:p w14:paraId="08362CCF" w14:textId="77777777" w:rsidR="008020BE" w:rsidRPr="00926AC4" w:rsidRDefault="001C6A66" w:rsidP="00926AC4">
            <w:pPr>
              <w:pStyle w:val="Heading2"/>
              <w:spacing w:line="480" w:lineRule="auto"/>
              <w:jc w:val="both"/>
              <w:rPr>
                <w:rFonts w:ascii="Times New Roman" w:hAnsi="Times New Roman" w:cs="Times New Roman"/>
                <w:b w:val="0"/>
                <w:bCs w:val="0"/>
                <w:i w:val="0"/>
                <w:sz w:val="24"/>
                <w:szCs w:val="24"/>
              </w:rPr>
            </w:pPr>
            <w:r w:rsidRPr="00926AC4">
              <w:rPr>
                <w:rFonts w:ascii="Times New Roman" w:hAnsi="Times New Roman" w:cs="Times New Roman"/>
                <w:bCs w:val="0"/>
                <w:i w:val="0"/>
                <w:sz w:val="24"/>
                <w:szCs w:val="24"/>
              </w:rPr>
              <w:t>RAZMERJE (P/V)</w:t>
            </w:r>
          </w:p>
        </w:tc>
      </w:tr>
      <w:tr w:rsidR="001C6A66" w14:paraId="4E0DA505" w14:textId="77777777" w:rsidTr="00926AC4">
        <w:tc>
          <w:tcPr>
            <w:tcW w:w="0" w:type="auto"/>
            <w:shd w:val="clear" w:color="auto" w:fill="auto"/>
          </w:tcPr>
          <w:p w14:paraId="3CFB3B68"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 xml:space="preserve">a = </w:t>
            </w:r>
            <w:smartTag w:uri="urn:schemas-microsoft-com:office:smarttags" w:element="metricconverter">
              <w:smartTagPr>
                <w:attr w:name="ProductID" w:val="1 cm"/>
              </w:smartTagPr>
              <w:r w:rsidRPr="00926AC4">
                <w:rPr>
                  <w:rFonts w:ascii="Times New Roman" w:hAnsi="Times New Roman" w:cs="Times New Roman"/>
                  <w:b w:val="0"/>
                  <w:i w:val="0"/>
                  <w:sz w:val="24"/>
                  <w:szCs w:val="24"/>
                </w:rPr>
                <w:t>1 cm</w:t>
              </w:r>
            </w:smartTag>
          </w:p>
        </w:tc>
        <w:tc>
          <w:tcPr>
            <w:tcW w:w="0" w:type="auto"/>
            <w:shd w:val="clear" w:color="auto" w:fill="auto"/>
          </w:tcPr>
          <w:p w14:paraId="0D22E1B2"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6 cm2</w:t>
            </w:r>
          </w:p>
        </w:tc>
        <w:tc>
          <w:tcPr>
            <w:tcW w:w="0" w:type="auto"/>
            <w:shd w:val="clear" w:color="auto" w:fill="auto"/>
          </w:tcPr>
          <w:p w14:paraId="0E392622"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1 cm3</w:t>
            </w:r>
          </w:p>
        </w:tc>
        <w:tc>
          <w:tcPr>
            <w:tcW w:w="0" w:type="auto"/>
            <w:shd w:val="clear" w:color="auto" w:fill="auto"/>
          </w:tcPr>
          <w:p w14:paraId="4178B03B"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6</w:t>
            </w:r>
          </w:p>
        </w:tc>
      </w:tr>
      <w:tr w:rsidR="001C6A66" w14:paraId="183D2606" w14:textId="77777777" w:rsidTr="00926AC4">
        <w:tc>
          <w:tcPr>
            <w:tcW w:w="0" w:type="auto"/>
            <w:shd w:val="clear" w:color="auto" w:fill="auto"/>
          </w:tcPr>
          <w:p w14:paraId="7C8085A2"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 xml:space="preserve">b = </w:t>
            </w:r>
            <w:smartTag w:uri="urn:schemas-microsoft-com:office:smarttags" w:element="metricconverter">
              <w:smartTagPr>
                <w:attr w:name="ProductID" w:val="2 cm"/>
              </w:smartTagPr>
              <w:r w:rsidRPr="00926AC4">
                <w:rPr>
                  <w:rFonts w:ascii="Times New Roman" w:hAnsi="Times New Roman" w:cs="Times New Roman"/>
                  <w:b w:val="0"/>
                  <w:i w:val="0"/>
                  <w:sz w:val="24"/>
                  <w:szCs w:val="24"/>
                </w:rPr>
                <w:t>2 cm</w:t>
              </w:r>
            </w:smartTag>
          </w:p>
        </w:tc>
        <w:tc>
          <w:tcPr>
            <w:tcW w:w="0" w:type="auto"/>
            <w:shd w:val="clear" w:color="auto" w:fill="auto"/>
          </w:tcPr>
          <w:p w14:paraId="6993895E"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24 cm2</w:t>
            </w:r>
          </w:p>
        </w:tc>
        <w:tc>
          <w:tcPr>
            <w:tcW w:w="0" w:type="auto"/>
            <w:shd w:val="clear" w:color="auto" w:fill="auto"/>
          </w:tcPr>
          <w:p w14:paraId="5C09BC2E"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8 cm3</w:t>
            </w:r>
          </w:p>
        </w:tc>
        <w:tc>
          <w:tcPr>
            <w:tcW w:w="0" w:type="auto"/>
            <w:shd w:val="clear" w:color="auto" w:fill="auto"/>
          </w:tcPr>
          <w:p w14:paraId="7C85132A"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3</w:t>
            </w:r>
          </w:p>
        </w:tc>
      </w:tr>
      <w:tr w:rsidR="001C6A66" w14:paraId="159AA905" w14:textId="77777777" w:rsidTr="00926AC4">
        <w:tc>
          <w:tcPr>
            <w:tcW w:w="0" w:type="auto"/>
            <w:shd w:val="clear" w:color="auto" w:fill="auto"/>
          </w:tcPr>
          <w:p w14:paraId="7CE88014"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 xml:space="preserve">c = </w:t>
            </w:r>
            <w:smartTag w:uri="urn:schemas-microsoft-com:office:smarttags" w:element="metricconverter">
              <w:smartTagPr>
                <w:attr w:name="ProductID" w:val="3 cm"/>
              </w:smartTagPr>
              <w:r w:rsidRPr="00926AC4">
                <w:rPr>
                  <w:rFonts w:ascii="Times New Roman" w:hAnsi="Times New Roman" w:cs="Times New Roman"/>
                  <w:b w:val="0"/>
                  <w:i w:val="0"/>
                  <w:sz w:val="24"/>
                  <w:szCs w:val="24"/>
                </w:rPr>
                <w:t>3 cm</w:t>
              </w:r>
            </w:smartTag>
          </w:p>
        </w:tc>
        <w:tc>
          <w:tcPr>
            <w:tcW w:w="0" w:type="auto"/>
            <w:shd w:val="clear" w:color="auto" w:fill="auto"/>
          </w:tcPr>
          <w:p w14:paraId="7E867F8A"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54 cm2</w:t>
            </w:r>
          </w:p>
        </w:tc>
        <w:tc>
          <w:tcPr>
            <w:tcW w:w="0" w:type="auto"/>
            <w:shd w:val="clear" w:color="auto" w:fill="auto"/>
          </w:tcPr>
          <w:p w14:paraId="08D7D024"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27 cm3</w:t>
            </w:r>
          </w:p>
        </w:tc>
        <w:tc>
          <w:tcPr>
            <w:tcW w:w="0" w:type="auto"/>
            <w:shd w:val="clear" w:color="auto" w:fill="auto"/>
          </w:tcPr>
          <w:p w14:paraId="5A58A40F" w14:textId="77777777" w:rsidR="008020BE" w:rsidRPr="00926AC4" w:rsidRDefault="001C6A66" w:rsidP="00926AC4">
            <w:pPr>
              <w:pStyle w:val="Heading2"/>
              <w:spacing w:line="480" w:lineRule="auto"/>
              <w:jc w:val="both"/>
              <w:rPr>
                <w:rFonts w:ascii="Times New Roman" w:hAnsi="Times New Roman" w:cs="Times New Roman"/>
                <w:b w:val="0"/>
                <w:i w:val="0"/>
                <w:sz w:val="24"/>
                <w:szCs w:val="24"/>
              </w:rPr>
            </w:pPr>
            <w:r w:rsidRPr="00926AC4">
              <w:rPr>
                <w:rFonts w:ascii="Times New Roman" w:hAnsi="Times New Roman" w:cs="Times New Roman"/>
                <w:b w:val="0"/>
                <w:i w:val="0"/>
                <w:sz w:val="24"/>
                <w:szCs w:val="24"/>
              </w:rPr>
              <w:t>2</w:t>
            </w:r>
          </w:p>
        </w:tc>
      </w:tr>
    </w:tbl>
    <w:p w14:paraId="6952E8ED" w14:textId="77777777" w:rsidR="00241557" w:rsidRDefault="00241557" w:rsidP="008020BE">
      <w:pPr>
        <w:pStyle w:val="Heading2"/>
        <w:spacing w:line="480" w:lineRule="auto"/>
        <w:ind w:firstLine="360"/>
        <w:jc w:val="both"/>
        <w:rPr>
          <w:rFonts w:ascii="Times New Roman" w:hAnsi="Times New Roman" w:cs="Times New Roman"/>
          <w:b w:val="0"/>
          <w:i w:val="0"/>
          <w:sz w:val="24"/>
          <w:szCs w:val="24"/>
        </w:rPr>
      </w:pPr>
    </w:p>
    <w:p w14:paraId="2CBEAA36" w14:textId="77777777" w:rsidR="00DC45D8" w:rsidRDefault="00B65AD1" w:rsidP="008020BE">
      <w:pPr>
        <w:pStyle w:val="Heading2"/>
        <w:spacing w:line="480" w:lineRule="auto"/>
        <w:ind w:firstLine="360"/>
        <w:jc w:val="both"/>
        <w:rPr>
          <w:rFonts w:ascii="Times New Roman" w:hAnsi="Times New Roman" w:cs="Times New Roman"/>
          <w:b w:val="0"/>
          <w:i w:val="0"/>
          <w:sz w:val="24"/>
          <w:szCs w:val="24"/>
        </w:rPr>
      </w:pPr>
      <w:r>
        <w:rPr>
          <w:rFonts w:ascii="Times New Roman" w:hAnsi="Times New Roman" w:cs="Times New Roman"/>
          <w:b w:val="0"/>
          <w:i w:val="0"/>
          <w:sz w:val="24"/>
          <w:szCs w:val="24"/>
        </w:rPr>
        <w:pict w14:anchorId="221E7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8.75pt;height:162.75pt">
            <v:imagedata r:id="rId5" o:title="difuzija"/>
          </v:shape>
        </w:pict>
      </w:r>
      <w:r w:rsidR="001C6A66">
        <w:rPr>
          <w:rFonts w:ascii="Times New Roman" w:hAnsi="Times New Roman" w:cs="Times New Roman"/>
          <w:b w:val="0"/>
          <w:i w:val="0"/>
          <w:sz w:val="24"/>
          <w:szCs w:val="24"/>
        </w:rPr>
        <w:t xml:space="preserve"> </w:t>
      </w:r>
    </w:p>
    <w:p w14:paraId="2994927D" w14:textId="77777777" w:rsidR="008020BE" w:rsidRPr="008020BE" w:rsidRDefault="001C6A66" w:rsidP="008020BE">
      <w:pPr>
        <w:pStyle w:val="Heading2"/>
        <w:spacing w:line="480" w:lineRule="auto"/>
        <w:ind w:firstLine="360"/>
        <w:jc w:val="both"/>
        <w:rPr>
          <w:rFonts w:ascii="Times New Roman" w:hAnsi="Times New Roman" w:cs="Times New Roman"/>
          <w:b w:val="0"/>
          <w:i w:val="0"/>
          <w:sz w:val="24"/>
          <w:szCs w:val="24"/>
        </w:rPr>
      </w:pPr>
      <w:r>
        <w:rPr>
          <w:rFonts w:ascii="Times New Roman" w:hAnsi="Times New Roman" w:cs="Times New Roman"/>
          <w:b w:val="0"/>
          <w:i w:val="0"/>
          <w:sz w:val="24"/>
          <w:szCs w:val="24"/>
        </w:rPr>
        <w:t>SLIKA 1: Ponazoritev celične difuzije</w:t>
      </w:r>
    </w:p>
    <w:p w14:paraId="43C49A14" w14:textId="77777777" w:rsidR="00241557" w:rsidRDefault="00241557">
      <w:pPr>
        <w:rPr>
          <w:b/>
          <w:color w:val="FF0000"/>
          <w:sz w:val="32"/>
          <w:szCs w:val="32"/>
        </w:rPr>
      </w:pPr>
    </w:p>
    <w:p w14:paraId="6857D4D8" w14:textId="77777777" w:rsidR="00DC45D8" w:rsidRDefault="00B65AD1">
      <w:pPr>
        <w:rPr>
          <w:b/>
          <w:color w:val="FF0000"/>
          <w:sz w:val="32"/>
          <w:szCs w:val="32"/>
        </w:rPr>
      </w:pPr>
      <w:r>
        <w:rPr>
          <w:b/>
          <w:color w:val="FF0000"/>
          <w:sz w:val="32"/>
          <w:szCs w:val="32"/>
        </w:rPr>
        <w:lastRenderedPageBreak/>
        <w:pict w14:anchorId="06BEC672">
          <v:shape id="_x0000_i1028" type="#_x0000_t75" style="width:332.25pt;height:330.75pt">
            <v:imagedata r:id="rId6" o:title="Animal-Cell"/>
          </v:shape>
        </w:pict>
      </w:r>
      <w:r w:rsidR="00241557">
        <w:rPr>
          <w:b/>
          <w:color w:val="FF0000"/>
          <w:sz w:val="32"/>
          <w:szCs w:val="32"/>
        </w:rPr>
        <w:t xml:space="preserve"> </w:t>
      </w:r>
    </w:p>
    <w:p w14:paraId="0C8D4BAC" w14:textId="77777777" w:rsidR="008020BE" w:rsidRDefault="00241557">
      <w:pPr>
        <w:rPr>
          <w:color w:val="000000"/>
        </w:rPr>
      </w:pPr>
      <w:r>
        <w:rPr>
          <w:color w:val="000000"/>
        </w:rPr>
        <w:t>SLIKA 2: Živalska celica</w:t>
      </w:r>
    </w:p>
    <w:p w14:paraId="239CB9DC" w14:textId="77777777" w:rsidR="00241557" w:rsidRDefault="00241557">
      <w:pPr>
        <w:rPr>
          <w:color w:val="000000"/>
          <w:sz w:val="32"/>
          <w:szCs w:val="32"/>
        </w:rPr>
      </w:pPr>
    </w:p>
    <w:p w14:paraId="4E93057D" w14:textId="77777777" w:rsidR="00DC45D8" w:rsidRDefault="00DC45D8">
      <w:pPr>
        <w:rPr>
          <w:color w:val="000000"/>
        </w:rPr>
      </w:pPr>
      <w:r>
        <w:rPr>
          <w:b/>
          <w:color w:val="FF0000"/>
          <w:sz w:val="32"/>
          <w:szCs w:val="32"/>
        </w:rPr>
        <w:t>RAZISKOVALNO VPRAŠANJE</w:t>
      </w:r>
    </w:p>
    <w:p w14:paraId="79465AB5" w14:textId="77777777" w:rsidR="00DC45D8" w:rsidRDefault="00DC45D8">
      <w:pPr>
        <w:rPr>
          <w:color w:val="000000"/>
        </w:rPr>
      </w:pPr>
    </w:p>
    <w:p w14:paraId="1B12CAD7" w14:textId="77777777" w:rsidR="00DC45D8" w:rsidRPr="00DC45D8" w:rsidRDefault="00DC45D8">
      <w:pPr>
        <w:rPr>
          <w:color w:val="000000"/>
        </w:rPr>
      </w:pPr>
      <w:r>
        <w:rPr>
          <w:color w:val="000000"/>
        </w:rPr>
        <w:t>Ali razmerja med površinami in volumni celic vplivajo na velikosti celic?</w:t>
      </w:r>
    </w:p>
    <w:p w14:paraId="3AFC61F6" w14:textId="77777777" w:rsidR="00DC45D8" w:rsidRDefault="00DC45D8">
      <w:pPr>
        <w:rPr>
          <w:color w:val="000000"/>
          <w:sz w:val="32"/>
          <w:szCs w:val="32"/>
        </w:rPr>
      </w:pPr>
    </w:p>
    <w:p w14:paraId="7F46FB9F" w14:textId="77777777" w:rsidR="00DC45D8" w:rsidRDefault="00DC45D8">
      <w:pPr>
        <w:rPr>
          <w:color w:val="000000"/>
        </w:rPr>
      </w:pPr>
      <w:r>
        <w:rPr>
          <w:b/>
          <w:color w:val="FF0000"/>
          <w:sz w:val="32"/>
          <w:szCs w:val="32"/>
        </w:rPr>
        <w:t>HIPOTEZA</w:t>
      </w:r>
    </w:p>
    <w:p w14:paraId="612FFA1F" w14:textId="77777777" w:rsidR="00DC45D8" w:rsidRDefault="00DC45D8">
      <w:pPr>
        <w:rPr>
          <w:color w:val="000000"/>
        </w:rPr>
      </w:pPr>
    </w:p>
    <w:p w14:paraId="089B5EBE" w14:textId="77777777" w:rsidR="00DC45D8" w:rsidRPr="00DC45D8" w:rsidRDefault="00DC45D8">
      <w:pPr>
        <w:rPr>
          <w:color w:val="000000"/>
        </w:rPr>
      </w:pPr>
      <w:r>
        <w:rPr>
          <w:color w:val="000000"/>
        </w:rPr>
        <w:t xml:space="preserve">Predvidevam, da bodo razmerja vplivala na velikosti celic, saj počasna difuzija ne oskrbi celice pravočasno za hranili, če je velika. </w:t>
      </w:r>
    </w:p>
    <w:p w14:paraId="4B8E4C94" w14:textId="77777777" w:rsidR="00DC45D8" w:rsidRPr="00DC45D8" w:rsidRDefault="00DC45D8">
      <w:pPr>
        <w:rPr>
          <w:color w:val="000000"/>
          <w:sz w:val="32"/>
          <w:szCs w:val="32"/>
        </w:rPr>
      </w:pPr>
    </w:p>
    <w:p w14:paraId="2D1CB464" w14:textId="77777777" w:rsidR="00241557" w:rsidRDefault="00DC45D8">
      <w:pPr>
        <w:rPr>
          <w:b/>
          <w:color w:val="FF0000"/>
          <w:sz w:val="32"/>
          <w:szCs w:val="32"/>
        </w:rPr>
      </w:pPr>
      <w:r>
        <w:rPr>
          <w:b/>
          <w:color w:val="FF0000"/>
          <w:sz w:val="32"/>
          <w:szCs w:val="32"/>
        </w:rPr>
        <w:t>MATERIALI IN METODE DELA</w:t>
      </w:r>
    </w:p>
    <w:p w14:paraId="41412603" w14:textId="77777777" w:rsidR="00241557" w:rsidRDefault="00241557">
      <w:pPr>
        <w:rPr>
          <w:b/>
          <w:color w:val="FF0000"/>
          <w:sz w:val="32"/>
          <w:szCs w:val="32"/>
        </w:rPr>
      </w:pPr>
    </w:p>
    <w:p w14:paraId="7B5C1814" w14:textId="77777777" w:rsidR="00241557" w:rsidRDefault="00241557" w:rsidP="00241557">
      <w:pPr>
        <w:numPr>
          <w:ilvl w:val="0"/>
          <w:numId w:val="2"/>
        </w:numPr>
        <w:rPr>
          <w:color w:val="000000"/>
        </w:rPr>
      </w:pPr>
      <w:r>
        <w:rPr>
          <w:color w:val="000000"/>
        </w:rPr>
        <w:t>kocke agarja s primešanim fenolftaleinom ( indikator za baze, ki se ob prisotnosti baze obarva roza )</w:t>
      </w:r>
    </w:p>
    <w:p w14:paraId="1714B30D" w14:textId="77777777" w:rsidR="00241557" w:rsidRDefault="00241557" w:rsidP="00241557">
      <w:pPr>
        <w:numPr>
          <w:ilvl w:val="0"/>
          <w:numId w:val="2"/>
        </w:numPr>
        <w:rPr>
          <w:color w:val="000000"/>
        </w:rPr>
      </w:pPr>
      <w:r>
        <w:rPr>
          <w:color w:val="000000"/>
        </w:rPr>
        <w:t>NaOH</w:t>
      </w:r>
    </w:p>
    <w:p w14:paraId="1025AFE6" w14:textId="77777777" w:rsidR="00241557" w:rsidRDefault="00241557" w:rsidP="00241557">
      <w:pPr>
        <w:numPr>
          <w:ilvl w:val="0"/>
          <w:numId w:val="2"/>
        </w:numPr>
        <w:rPr>
          <w:color w:val="000000"/>
        </w:rPr>
      </w:pPr>
      <w:r>
        <w:rPr>
          <w:color w:val="000000"/>
        </w:rPr>
        <w:t>čaše</w:t>
      </w:r>
    </w:p>
    <w:p w14:paraId="10D9CA8C" w14:textId="77777777" w:rsidR="00241557" w:rsidRDefault="00241557" w:rsidP="00241557">
      <w:pPr>
        <w:numPr>
          <w:ilvl w:val="0"/>
          <w:numId w:val="2"/>
        </w:numPr>
        <w:rPr>
          <w:color w:val="000000"/>
        </w:rPr>
      </w:pPr>
      <w:r>
        <w:rPr>
          <w:color w:val="000000"/>
        </w:rPr>
        <w:t>palčke za mešanje</w:t>
      </w:r>
    </w:p>
    <w:p w14:paraId="0E3C14FC" w14:textId="77777777" w:rsidR="00241557" w:rsidRDefault="00241557" w:rsidP="00241557">
      <w:pPr>
        <w:numPr>
          <w:ilvl w:val="0"/>
          <w:numId w:val="2"/>
        </w:numPr>
        <w:rPr>
          <w:color w:val="000000"/>
        </w:rPr>
      </w:pPr>
      <w:r>
        <w:rPr>
          <w:color w:val="000000"/>
        </w:rPr>
        <w:t>pladnji</w:t>
      </w:r>
    </w:p>
    <w:p w14:paraId="31FDBCE6" w14:textId="77777777" w:rsidR="00241557" w:rsidRDefault="00241557" w:rsidP="00241557">
      <w:pPr>
        <w:numPr>
          <w:ilvl w:val="0"/>
          <w:numId w:val="2"/>
        </w:numPr>
        <w:rPr>
          <w:color w:val="000000"/>
        </w:rPr>
      </w:pPr>
      <w:r>
        <w:rPr>
          <w:color w:val="000000"/>
        </w:rPr>
        <w:t>ravnilo</w:t>
      </w:r>
    </w:p>
    <w:p w14:paraId="6E44839E" w14:textId="77777777" w:rsidR="00241557" w:rsidRDefault="00241557" w:rsidP="00241557">
      <w:pPr>
        <w:numPr>
          <w:ilvl w:val="0"/>
          <w:numId w:val="2"/>
        </w:numPr>
        <w:rPr>
          <w:color w:val="000000"/>
        </w:rPr>
      </w:pPr>
      <w:r>
        <w:rPr>
          <w:color w:val="000000"/>
        </w:rPr>
        <w:t>nož</w:t>
      </w:r>
    </w:p>
    <w:p w14:paraId="557A29DA" w14:textId="77777777" w:rsidR="00241557" w:rsidRDefault="00241557" w:rsidP="00241557">
      <w:pPr>
        <w:rPr>
          <w:color w:val="000000"/>
        </w:rPr>
      </w:pPr>
    </w:p>
    <w:p w14:paraId="4AA467F0" w14:textId="77777777" w:rsidR="00DC45D8" w:rsidRDefault="00B65AD1" w:rsidP="00241557">
      <w:pPr>
        <w:rPr>
          <w:color w:val="000000"/>
        </w:rPr>
      </w:pPr>
      <w:r>
        <w:rPr>
          <w:color w:val="000000"/>
        </w:rPr>
        <w:pict w14:anchorId="5FCFC2F4">
          <v:shape id="_x0000_i1029" type="#_x0000_t75" style="width:224.25pt;height:170.25pt">
            <v:imagedata r:id="rId7" o:title="NaOH"/>
          </v:shape>
        </w:pict>
      </w:r>
      <w:r w:rsidR="00AC1EFE">
        <w:rPr>
          <w:color w:val="000000"/>
        </w:rPr>
        <w:t xml:space="preserve"> </w:t>
      </w:r>
    </w:p>
    <w:p w14:paraId="20343091" w14:textId="77777777" w:rsidR="00241557" w:rsidRDefault="00AC1EFE" w:rsidP="00241557">
      <w:pPr>
        <w:rPr>
          <w:color w:val="000000"/>
        </w:rPr>
      </w:pPr>
      <w:r>
        <w:rPr>
          <w:color w:val="000000"/>
        </w:rPr>
        <w:t>SLIKA 3: Molekula NaOH</w:t>
      </w:r>
    </w:p>
    <w:p w14:paraId="0D37DE01" w14:textId="77777777" w:rsidR="00DC45D8" w:rsidRDefault="00DC45D8" w:rsidP="00241557">
      <w:pPr>
        <w:rPr>
          <w:color w:val="000000"/>
        </w:rPr>
      </w:pPr>
    </w:p>
    <w:p w14:paraId="334C9019" w14:textId="77777777" w:rsidR="00AC1EFE" w:rsidRDefault="00AC1EFE" w:rsidP="00241557">
      <w:pPr>
        <w:rPr>
          <w:color w:val="000000"/>
        </w:rPr>
      </w:pPr>
      <w:r>
        <w:rPr>
          <w:color w:val="000000"/>
        </w:rPr>
        <w:t xml:space="preserve">Iz agarja smo z nožem izrezali tri kocke z robovi </w:t>
      </w:r>
      <w:smartTag w:uri="urn:schemas-microsoft-com:office:smarttags" w:element="metricconverter">
        <w:smartTagPr>
          <w:attr w:name="ProductID" w:val="1 cm"/>
        </w:smartTagPr>
        <w:r>
          <w:rPr>
            <w:color w:val="000000"/>
          </w:rPr>
          <w:t>1 cm</w:t>
        </w:r>
      </w:smartTag>
      <w:r>
        <w:rPr>
          <w:color w:val="000000"/>
        </w:rPr>
        <w:t xml:space="preserve">, </w:t>
      </w:r>
      <w:smartTag w:uri="urn:schemas-microsoft-com:office:smarttags" w:element="metricconverter">
        <w:smartTagPr>
          <w:attr w:name="ProductID" w:val="2 cm"/>
        </w:smartTagPr>
        <w:r>
          <w:rPr>
            <w:color w:val="000000"/>
          </w:rPr>
          <w:t>2 cm</w:t>
        </w:r>
      </w:smartTag>
      <w:r>
        <w:rPr>
          <w:color w:val="000000"/>
        </w:rPr>
        <w:t xml:space="preserve">, </w:t>
      </w:r>
      <w:smartTag w:uri="urn:schemas-microsoft-com:office:smarttags" w:element="metricconverter">
        <w:smartTagPr>
          <w:attr w:name="ProductID" w:val="3 cm"/>
        </w:smartTagPr>
        <w:r>
          <w:rPr>
            <w:color w:val="000000"/>
          </w:rPr>
          <w:t>3 cm</w:t>
        </w:r>
      </w:smartTag>
      <w:r>
        <w:rPr>
          <w:color w:val="000000"/>
        </w:rPr>
        <w:t>. Nato smo jih dali v čašo in prelili z raztopino baze NaOH ( natrijev hidroksid ) tako, da so bile kocke popolnoma prekrite. Nato smo z stekleno palčko kocke in raztopino mešali 10 minut. Po desetih minutah smo kocke vzeli iz raztopine in jih osušili s papirnato brisačo.  Vsako kocko smo na sredini prerezali in izmerili globino obarvanega področja – obseg difuzije. Nato smo izmerili tudi rob neobarvanega območja in izračunali njegov volumen. Rezultate smo zbrali v tabeli.</w:t>
      </w:r>
    </w:p>
    <w:p w14:paraId="1B40F0B7" w14:textId="77777777" w:rsidR="00AC1EFE" w:rsidRDefault="00DC45D8" w:rsidP="00241557">
      <w:pPr>
        <w:rPr>
          <w:color w:val="000000"/>
        </w:rPr>
      </w:pPr>
      <w:r>
        <w:rPr>
          <w:color w:val="000000"/>
        </w:rPr>
        <w:t xml:space="preserve"> </w:t>
      </w:r>
    </w:p>
    <w:p w14:paraId="255F69F5" w14:textId="77777777" w:rsidR="00DC45D8" w:rsidRDefault="00DC45D8" w:rsidP="00241557">
      <w:pPr>
        <w:rPr>
          <w:color w:val="000000"/>
        </w:rPr>
      </w:pPr>
      <w:r>
        <w:rPr>
          <w:color w:val="000000"/>
        </w:rPr>
        <w:t>TABELA 2: Rezultati poskusa</w:t>
      </w:r>
    </w:p>
    <w:p w14:paraId="5870AECC" w14:textId="77777777" w:rsidR="00DC45D8" w:rsidRDefault="00DC45D8" w:rsidP="00241557">
      <w:pPr>
        <w:rPr>
          <w:color w:val="000000"/>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25"/>
        <w:gridCol w:w="1425"/>
        <w:gridCol w:w="1656"/>
        <w:gridCol w:w="1631"/>
        <w:gridCol w:w="1760"/>
        <w:gridCol w:w="1391"/>
      </w:tblGrid>
      <w:tr w:rsidR="00926AC4" w14:paraId="057AD634" w14:textId="77777777" w:rsidTr="00926AC4">
        <w:tc>
          <w:tcPr>
            <w:tcW w:w="0" w:type="auto"/>
            <w:shd w:val="solid" w:color="000080" w:fill="FFFFFF"/>
          </w:tcPr>
          <w:p w14:paraId="75EEBD4B" w14:textId="77777777" w:rsidR="009F4640" w:rsidRPr="00926AC4" w:rsidRDefault="009F4640" w:rsidP="00241557">
            <w:pPr>
              <w:rPr>
                <w:b/>
                <w:bCs/>
                <w:color w:val="FFFFFF"/>
                <w:sz w:val="22"/>
                <w:szCs w:val="22"/>
              </w:rPr>
            </w:pPr>
            <w:r w:rsidRPr="00926AC4">
              <w:rPr>
                <w:bCs/>
                <w:color w:val="FFFFFF"/>
                <w:sz w:val="22"/>
                <w:szCs w:val="22"/>
              </w:rPr>
              <w:t>DOLŽINA STRANICE</w:t>
            </w:r>
          </w:p>
        </w:tc>
        <w:tc>
          <w:tcPr>
            <w:tcW w:w="0" w:type="auto"/>
            <w:shd w:val="solid" w:color="000080" w:fill="FFFFFF"/>
          </w:tcPr>
          <w:p w14:paraId="62E0E9BE" w14:textId="77777777" w:rsidR="009F4640" w:rsidRPr="00926AC4" w:rsidRDefault="009F4640" w:rsidP="00241557">
            <w:pPr>
              <w:rPr>
                <w:b/>
                <w:bCs/>
                <w:color w:val="FFFFFF"/>
                <w:sz w:val="22"/>
                <w:szCs w:val="22"/>
              </w:rPr>
            </w:pPr>
            <w:r w:rsidRPr="00926AC4">
              <w:rPr>
                <w:bCs/>
                <w:color w:val="FFFFFF"/>
                <w:sz w:val="22"/>
                <w:szCs w:val="22"/>
              </w:rPr>
              <w:t>DOLŽINA STRANICE</w:t>
            </w:r>
          </w:p>
          <w:p w14:paraId="697415D5" w14:textId="77777777" w:rsidR="009F4640" w:rsidRPr="00926AC4" w:rsidRDefault="009F4640" w:rsidP="00241557">
            <w:pPr>
              <w:rPr>
                <w:b/>
                <w:bCs/>
                <w:color w:val="FFFFFF"/>
                <w:sz w:val="22"/>
                <w:szCs w:val="22"/>
              </w:rPr>
            </w:pPr>
            <w:r w:rsidRPr="00926AC4">
              <w:rPr>
                <w:bCs/>
                <w:color w:val="FFFFFF"/>
                <w:sz w:val="22"/>
                <w:szCs w:val="22"/>
              </w:rPr>
              <w:t xml:space="preserve">NEOBA. DELA </w:t>
            </w:r>
          </w:p>
          <w:p w14:paraId="2576773B" w14:textId="77777777" w:rsidR="009F4640" w:rsidRPr="00926AC4" w:rsidRDefault="009F4640" w:rsidP="00241557">
            <w:pPr>
              <w:rPr>
                <w:b/>
                <w:bCs/>
                <w:color w:val="FFFFFF"/>
                <w:sz w:val="22"/>
                <w:szCs w:val="22"/>
              </w:rPr>
            </w:pPr>
            <w:r w:rsidRPr="00926AC4">
              <w:rPr>
                <w:bCs/>
                <w:color w:val="FFFFFF"/>
                <w:sz w:val="22"/>
                <w:szCs w:val="22"/>
              </w:rPr>
              <w:t>(cm)</w:t>
            </w:r>
          </w:p>
        </w:tc>
        <w:tc>
          <w:tcPr>
            <w:tcW w:w="0" w:type="auto"/>
            <w:shd w:val="solid" w:color="000080" w:fill="FFFFFF"/>
          </w:tcPr>
          <w:p w14:paraId="4CC8C6A8" w14:textId="77777777" w:rsidR="009F4640" w:rsidRPr="00926AC4" w:rsidRDefault="00DC45D8" w:rsidP="00241557">
            <w:pPr>
              <w:rPr>
                <w:b/>
                <w:bCs/>
                <w:color w:val="FFFFFF"/>
                <w:sz w:val="22"/>
                <w:szCs w:val="22"/>
              </w:rPr>
            </w:pPr>
            <w:r w:rsidRPr="00926AC4">
              <w:rPr>
                <w:bCs/>
                <w:color w:val="FFFFFF"/>
                <w:sz w:val="22"/>
                <w:szCs w:val="22"/>
              </w:rPr>
              <w:t>VOLUMEN</w:t>
            </w:r>
            <w:r w:rsidR="009F4640" w:rsidRPr="00926AC4">
              <w:rPr>
                <w:bCs/>
                <w:color w:val="FFFFFF"/>
                <w:sz w:val="22"/>
                <w:szCs w:val="22"/>
              </w:rPr>
              <w:t xml:space="preserve"> STRANICE NEOBA. DELA</w:t>
            </w:r>
          </w:p>
          <w:p w14:paraId="4D7A0C06" w14:textId="77777777" w:rsidR="009F4640" w:rsidRPr="00926AC4" w:rsidRDefault="009F4640" w:rsidP="00241557">
            <w:pPr>
              <w:rPr>
                <w:b/>
                <w:bCs/>
                <w:color w:val="FFFFFF"/>
                <w:sz w:val="22"/>
                <w:szCs w:val="22"/>
              </w:rPr>
            </w:pPr>
            <w:r w:rsidRPr="00926AC4">
              <w:rPr>
                <w:bCs/>
                <w:color w:val="FFFFFF"/>
                <w:sz w:val="22"/>
                <w:szCs w:val="22"/>
              </w:rPr>
              <w:t>(cm3)</w:t>
            </w:r>
          </w:p>
          <w:p w14:paraId="5E2C18B8" w14:textId="77777777" w:rsidR="009F4640" w:rsidRPr="00926AC4" w:rsidRDefault="009F4640" w:rsidP="00241557">
            <w:pPr>
              <w:rPr>
                <w:b/>
                <w:bCs/>
                <w:color w:val="000000"/>
                <w:sz w:val="22"/>
                <w:szCs w:val="22"/>
              </w:rPr>
            </w:pPr>
          </w:p>
        </w:tc>
        <w:tc>
          <w:tcPr>
            <w:tcW w:w="0" w:type="auto"/>
            <w:shd w:val="solid" w:color="000080" w:fill="FFFFFF"/>
          </w:tcPr>
          <w:p w14:paraId="5CBD432D" w14:textId="77777777" w:rsidR="009F4640" w:rsidRPr="00926AC4" w:rsidRDefault="009F4640" w:rsidP="00241557">
            <w:pPr>
              <w:rPr>
                <w:b/>
                <w:bCs/>
                <w:color w:val="FFFFFF"/>
                <w:sz w:val="22"/>
                <w:szCs w:val="22"/>
              </w:rPr>
            </w:pPr>
            <w:r w:rsidRPr="00926AC4">
              <w:rPr>
                <w:bCs/>
                <w:color w:val="FFFFFF"/>
                <w:sz w:val="22"/>
                <w:szCs w:val="22"/>
              </w:rPr>
              <w:t>OBARVANI VOLUMEN KOCKE</w:t>
            </w:r>
          </w:p>
          <w:p w14:paraId="63C70A9C" w14:textId="77777777" w:rsidR="009F4640" w:rsidRPr="00926AC4" w:rsidRDefault="009F4640" w:rsidP="00241557">
            <w:pPr>
              <w:rPr>
                <w:b/>
                <w:bCs/>
                <w:color w:val="FFFFFF"/>
                <w:sz w:val="22"/>
                <w:szCs w:val="22"/>
              </w:rPr>
            </w:pPr>
            <w:r w:rsidRPr="00926AC4">
              <w:rPr>
                <w:bCs/>
                <w:color w:val="FFFFFF"/>
                <w:sz w:val="22"/>
                <w:szCs w:val="22"/>
              </w:rPr>
              <w:t>(cm3)</w:t>
            </w:r>
          </w:p>
        </w:tc>
        <w:tc>
          <w:tcPr>
            <w:tcW w:w="0" w:type="auto"/>
            <w:shd w:val="solid" w:color="000080" w:fill="FFFFFF"/>
          </w:tcPr>
          <w:p w14:paraId="65EEE6C6" w14:textId="77777777" w:rsidR="009F4640" w:rsidRPr="00926AC4" w:rsidRDefault="009F4640" w:rsidP="00241557">
            <w:pPr>
              <w:rPr>
                <w:b/>
                <w:bCs/>
                <w:color w:val="FFFFFF"/>
                <w:sz w:val="22"/>
                <w:szCs w:val="22"/>
              </w:rPr>
            </w:pPr>
            <w:r w:rsidRPr="00926AC4">
              <w:rPr>
                <w:bCs/>
                <w:color w:val="FFFFFF"/>
                <w:sz w:val="22"/>
                <w:szCs w:val="22"/>
              </w:rPr>
              <w:t xml:space="preserve">RAZMERJE </w:t>
            </w:r>
          </w:p>
          <w:p w14:paraId="19182D8C" w14:textId="77777777" w:rsidR="009F4640" w:rsidRPr="00926AC4" w:rsidRDefault="009F4640" w:rsidP="00241557">
            <w:pPr>
              <w:rPr>
                <w:b/>
                <w:bCs/>
                <w:color w:val="FFFFFF"/>
                <w:sz w:val="22"/>
                <w:szCs w:val="22"/>
              </w:rPr>
            </w:pPr>
            <w:r w:rsidRPr="00926AC4">
              <w:rPr>
                <w:bCs/>
                <w:color w:val="FFFFFF"/>
                <w:sz w:val="22"/>
                <w:szCs w:val="22"/>
              </w:rPr>
              <w:t>OBARVAN / NEOBARVAN</w:t>
            </w:r>
          </w:p>
          <w:p w14:paraId="4F9811C0" w14:textId="77777777" w:rsidR="009F4640" w:rsidRPr="00926AC4" w:rsidRDefault="009F4640" w:rsidP="00241557">
            <w:pPr>
              <w:rPr>
                <w:b/>
                <w:bCs/>
                <w:color w:val="FFFFFF"/>
                <w:sz w:val="22"/>
                <w:szCs w:val="22"/>
              </w:rPr>
            </w:pPr>
            <w:r w:rsidRPr="00926AC4">
              <w:rPr>
                <w:bCs/>
                <w:color w:val="FFFFFF"/>
                <w:sz w:val="22"/>
                <w:szCs w:val="22"/>
              </w:rPr>
              <w:t xml:space="preserve">VOLUMEN </w:t>
            </w:r>
          </w:p>
        </w:tc>
        <w:tc>
          <w:tcPr>
            <w:tcW w:w="0" w:type="auto"/>
            <w:shd w:val="solid" w:color="000080" w:fill="FFFFFF"/>
          </w:tcPr>
          <w:p w14:paraId="17EDCDF1" w14:textId="77777777" w:rsidR="009F4640" w:rsidRPr="00926AC4" w:rsidRDefault="009F4640" w:rsidP="00241557">
            <w:pPr>
              <w:rPr>
                <w:b/>
                <w:bCs/>
                <w:color w:val="FFFFFF"/>
                <w:sz w:val="22"/>
                <w:szCs w:val="22"/>
              </w:rPr>
            </w:pPr>
            <w:r w:rsidRPr="00926AC4">
              <w:rPr>
                <w:bCs/>
                <w:color w:val="FFFFFF"/>
                <w:sz w:val="22"/>
                <w:szCs w:val="22"/>
              </w:rPr>
              <w:t xml:space="preserve">OBARVANI </w:t>
            </w:r>
          </w:p>
          <w:p w14:paraId="19024C34" w14:textId="77777777" w:rsidR="009F4640" w:rsidRPr="00926AC4" w:rsidRDefault="009F4640" w:rsidP="00241557">
            <w:pPr>
              <w:rPr>
                <w:b/>
                <w:bCs/>
                <w:color w:val="FFFFFF"/>
                <w:sz w:val="22"/>
                <w:szCs w:val="22"/>
              </w:rPr>
            </w:pPr>
            <w:r w:rsidRPr="00926AC4">
              <w:rPr>
                <w:bCs/>
                <w:color w:val="FFFFFF"/>
                <w:sz w:val="22"/>
                <w:szCs w:val="22"/>
              </w:rPr>
              <w:t xml:space="preserve">ROB KOCKE </w:t>
            </w:r>
          </w:p>
          <w:p w14:paraId="08321C78" w14:textId="77777777" w:rsidR="009F4640" w:rsidRPr="00926AC4" w:rsidRDefault="009F4640" w:rsidP="00241557">
            <w:pPr>
              <w:rPr>
                <w:b/>
                <w:bCs/>
                <w:color w:val="FFFFFF"/>
                <w:sz w:val="22"/>
                <w:szCs w:val="22"/>
              </w:rPr>
            </w:pPr>
            <w:r w:rsidRPr="00926AC4">
              <w:rPr>
                <w:bCs/>
                <w:color w:val="FFFFFF"/>
                <w:sz w:val="22"/>
                <w:szCs w:val="22"/>
              </w:rPr>
              <w:t>(cm)</w:t>
            </w:r>
          </w:p>
        </w:tc>
      </w:tr>
      <w:tr w:rsidR="00926AC4" w14:paraId="6F337F88" w14:textId="77777777" w:rsidTr="00926AC4">
        <w:tc>
          <w:tcPr>
            <w:tcW w:w="0" w:type="auto"/>
            <w:shd w:val="clear" w:color="auto" w:fill="auto"/>
          </w:tcPr>
          <w:p w14:paraId="54783B9E" w14:textId="77777777" w:rsidR="009F4640" w:rsidRPr="00926AC4" w:rsidRDefault="00DC45D8" w:rsidP="00241557">
            <w:pPr>
              <w:rPr>
                <w:color w:val="000000"/>
              </w:rPr>
            </w:pPr>
            <w:smartTag w:uri="urn:schemas-microsoft-com:office:smarttags" w:element="metricconverter">
              <w:smartTagPr>
                <w:attr w:name="ProductID" w:val="1 cm"/>
              </w:smartTagPr>
              <w:r w:rsidRPr="00926AC4">
                <w:rPr>
                  <w:color w:val="000000"/>
                </w:rPr>
                <w:t>1 cm</w:t>
              </w:r>
            </w:smartTag>
          </w:p>
        </w:tc>
        <w:tc>
          <w:tcPr>
            <w:tcW w:w="0" w:type="auto"/>
            <w:shd w:val="clear" w:color="auto" w:fill="auto"/>
          </w:tcPr>
          <w:p w14:paraId="2393F51E" w14:textId="77777777" w:rsidR="009F4640" w:rsidRPr="00926AC4" w:rsidRDefault="00DC45D8" w:rsidP="00241557">
            <w:pPr>
              <w:rPr>
                <w:color w:val="000000"/>
              </w:rPr>
            </w:pPr>
            <w:smartTag w:uri="urn:schemas-microsoft-com:office:smarttags" w:element="metricconverter">
              <w:smartTagPr>
                <w:attr w:name="ProductID" w:val="0 cm"/>
              </w:smartTagPr>
              <w:r w:rsidRPr="00926AC4">
                <w:rPr>
                  <w:color w:val="000000"/>
                </w:rPr>
                <w:t>0 cm</w:t>
              </w:r>
            </w:smartTag>
          </w:p>
        </w:tc>
        <w:tc>
          <w:tcPr>
            <w:tcW w:w="0" w:type="auto"/>
            <w:shd w:val="clear" w:color="auto" w:fill="auto"/>
          </w:tcPr>
          <w:p w14:paraId="7E2F35C5" w14:textId="77777777" w:rsidR="009F4640" w:rsidRPr="00926AC4" w:rsidRDefault="00DC45D8" w:rsidP="00241557">
            <w:pPr>
              <w:rPr>
                <w:color w:val="000000"/>
              </w:rPr>
            </w:pPr>
            <w:r w:rsidRPr="00926AC4">
              <w:rPr>
                <w:color w:val="000000"/>
              </w:rPr>
              <w:t>0 cm3</w:t>
            </w:r>
          </w:p>
        </w:tc>
        <w:tc>
          <w:tcPr>
            <w:tcW w:w="0" w:type="auto"/>
            <w:shd w:val="clear" w:color="auto" w:fill="auto"/>
          </w:tcPr>
          <w:p w14:paraId="742EB768" w14:textId="77777777" w:rsidR="009F4640" w:rsidRPr="00926AC4" w:rsidRDefault="00DC45D8" w:rsidP="00241557">
            <w:pPr>
              <w:rPr>
                <w:color w:val="000000"/>
              </w:rPr>
            </w:pPr>
            <w:r w:rsidRPr="00926AC4">
              <w:rPr>
                <w:color w:val="000000"/>
              </w:rPr>
              <w:t>1 cm3</w:t>
            </w:r>
          </w:p>
        </w:tc>
        <w:tc>
          <w:tcPr>
            <w:tcW w:w="0" w:type="auto"/>
            <w:shd w:val="clear" w:color="auto" w:fill="auto"/>
          </w:tcPr>
          <w:p w14:paraId="3F3EFFE6" w14:textId="77777777" w:rsidR="009F4640" w:rsidRPr="00926AC4" w:rsidRDefault="00DC45D8" w:rsidP="00241557">
            <w:pPr>
              <w:rPr>
                <w:color w:val="000000"/>
              </w:rPr>
            </w:pPr>
            <w:r w:rsidRPr="00926AC4">
              <w:rPr>
                <w:color w:val="000000"/>
              </w:rPr>
              <w:t>0</w:t>
            </w:r>
          </w:p>
        </w:tc>
        <w:tc>
          <w:tcPr>
            <w:tcW w:w="0" w:type="auto"/>
            <w:shd w:val="clear" w:color="auto" w:fill="auto"/>
          </w:tcPr>
          <w:p w14:paraId="6EEC02C7" w14:textId="77777777" w:rsidR="009F4640" w:rsidRPr="00926AC4" w:rsidRDefault="00DC45D8" w:rsidP="00241557">
            <w:pPr>
              <w:rPr>
                <w:color w:val="000000"/>
              </w:rPr>
            </w:pPr>
            <w:smartTag w:uri="urn:schemas-microsoft-com:office:smarttags" w:element="metricconverter">
              <w:smartTagPr>
                <w:attr w:name="ProductID" w:val="0.5 cm"/>
              </w:smartTagPr>
              <w:r w:rsidRPr="00926AC4">
                <w:rPr>
                  <w:color w:val="000000"/>
                </w:rPr>
                <w:t>0.5 cm</w:t>
              </w:r>
            </w:smartTag>
          </w:p>
        </w:tc>
      </w:tr>
      <w:tr w:rsidR="00926AC4" w14:paraId="03966CC0" w14:textId="77777777" w:rsidTr="00926AC4">
        <w:tc>
          <w:tcPr>
            <w:tcW w:w="0" w:type="auto"/>
            <w:shd w:val="clear" w:color="auto" w:fill="auto"/>
          </w:tcPr>
          <w:p w14:paraId="25B06C55" w14:textId="77777777" w:rsidR="009F4640" w:rsidRPr="00926AC4" w:rsidRDefault="00DC45D8" w:rsidP="00241557">
            <w:pPr>
              <w:rPr>
                <w:color w:val="000000"/>
              </w:rPr>
            </w:pPr>
            <w:smartTag w:uri="urn:schemas-microsoft-com:office:smarttags" w:element="metricconverter">
              <w:smartTagPr>
                <w:attr w:name="ProductID" w:val="2 cm"/>
              </w:smartTagPr>
              <w:r w:rsidRPr="00926AC4">
                <w:rPr>
                  <w:color w:val="000000"/>
                </w:rPr>
                <w:t>2 cm</w:t>
              </w:r>
            </w:smartTag>
          </w:p>
        </w:tc>
        <w:tc>
          <w:tcPr>
            <w:tcW w:w="0" w:type="auto"/>
            <w:shd w:val="clear" w:color="auto" w:fill="auto"/>
          </w:tcPr>
          <w:p w14:paraId="7C38D051" w14:textId="77777777" w:rsidR="009F4640" w:rsidRPr="00926AC4" w:rsidRDefault="00DC45D8" w:rsidP="00241557">
            <w:pPr>
              <w:rPr>
                <w:color w:val="000000"/>
              </w:rPr>
            </w:pPr>
            <w:smartTag w:uri="urn:schemas-microsoft-com:office:smarttags" w:element="metricconverter">
              <w:smartTagPr>
                <w:attr w:name="ProductID" w:val="1 cm"/>
              </w:smartTagPr>
              <w:r w:rsidRPr="00926AC4">
                <w:rPr>
                  <w:color w:val="000000"/>
                </w:rPr>
                <w:t>1 cm</w:t>
              </w:r>
            </w:smartTag>
          </w:p>
        </w:tc>
        <w:tc>
          <w:tcPr>
            <w:tcW w:w="0" w:type="auto"/>
            <w:shd w:val="clear" w:color="auto" w:fill="auto"/>
          </w:tcPr>
          <w:p w14:paraId="2A9CB2A8" w14:textId="77777777" w:rsidR="009F4640" w:rsidRPr="00926AC4" w:rsidRDefault="00DC45D8" w:rsidP="00241557">
            <w:pPr>
              <w:rPr>
                <w:color w:val="000000"/>
              </w:rPr>
            </w:pPr>
            <w:r w:rsidRPr="00926AC4">
              <w:rPr>
                <w:color w:val="000000"/>
              </w:rPr>
              <w:t>1 cm3</w:t>
            </w:r>
          </w:p>
        </w:tc>
        <w:tc>
          <w:tcPr>
            <w:tcW w:w="0" w:type="auto"/>
            <w:shd w:val="clear" w:color="auto" w:fill="auto"/>
          </w:tcPr>
          <w:p w14:paraId="587E9AFD" w14:textId="77777777" w:rsidR="009F4640" w:rsidRPr="00926AC4" w:rsidRDefault="00DC45D8" w:rsidP="00241557">
            <w:pPr>
              <w:rPr>
                <w:color w:val="000000"/>
              </w:rPr>
            </w:pPr>
            <w:r w:rsidRPr="00926AC4">
              <w:rPr>
                <w:color w:val="000000"/>
              </w:rPr>
              <w:t>1 cm3</w:t>
            </w:r>
          </w:p>
        </w:tc>
        <w:tc>
          <w:tcPr>
            <w:tcW w:w="0" w:type="auto"/>
            <w:shd w:val="clear" w:color="auto" w:fill="auto"/>
          </w:tcPr>
          <w:p w14:paraId="0C0CD273" w14:textId="77777777" w:rsidR="009F4640" w:rsidRPr="00926AC4" w:rsidRDefault="00DC45D8" w:rsidP="00241557">
            <w:pPr>
              <w:rPr>
                <w:color w:val="000000"/>
              </w:rPr>
            </w:pPr>
            <w:r w:rsidRPr="00926AC4">
              <w:rPr>
                <w:color w:val="000000"/>
              </w:rPr>
              <w:t>1</w:t>
            </w:r>
          </w:p>
        </w:tc>
        <w:tc>
          <w:tcPr>
            <w:tcW w:w="0" w:type="auto"/>
            <w:shd w:val="clear" w:color="auto" w:fill="auto"/>
          </w:tcPr>
          <w:p w14:paraId="62F246E3" w14:textId="77777777" w:rsidR="009F4640" w:rsidRPr="00926AC4" w:rsidRDefault="00DC45D8" w:rsidP="00241557">
            <w:pPr>
              <w:rPr>
                <w:color w:val="000000"/>
              </w:rPr>
            </w:pPr>
            <w:smartTag w:uri="urn:schemas-microsoft-com:office:smarttags" w:element="metricconverter">
              <w:smartTagPr>
                <w:attr w:name="ProductID" w:val="0.5 cm"/>
              </w:smartTagPr>
              <w:r w:rsidRPr="00926AC4">
                <w:rPr>
                  <w:color w:val="000000"/>
                </w:rPr>
                <w:t>0.5 cm</w:t>
              </w:r>
            </w:smartTag>
          </w:p>
        </w:tc>
      </w:tr>
      <w:tr w:rsidR="00926AC4" w14:paraId="2153FD83" w14:textId="77777777" w:rsidTr="00926AC4">
        <w:tc>
          <w:tcPr>
            <w:tcW w:w="0" w:type="auto"/>
            <w:shd w:val="clear" w:color="auto" w:fill="auto"/>
          </w:tcPr>
          <w:p w14:paraId="3CD6C603" w14:textId="77777777" w:rsidR="009F4640" w:rsidRPr="00926AC4" w:rsidRDefault="00DC45D8" w:rsidP="00241557">
            <w:pPr>
              <w:rPr>
                <w:color w:val="000000"/>
              </w:rPr>
            </w:pPr>
            <w:smartTag w:uri="urn:schemas-microsoft-com:office:smarttags" w:element="metricconverter">
              <w:smartTagPr>
                <w:attr w:name="ProductID" w:val="3 cm"/>
              </w:smartTagPr>
              <w:r w:rsidRPr="00926AC4">
                <w:rPr>
                  <w:color w:val="000000"/>
                </w:rPr>
                <w:t>3 cm</w:t>
              </w:r>
            </w:smartTag>
          </w:p>
        </w:tc>
        <w:tc>
          <w:tcPr>
            <w:tcW w:w="0" w:type="auto"/>
            <w:shd w:val="clear" w:color="auto" w:fill="auto"/>
          </w:tcPr>
          <w:p w14:paraId="167726C7" w14:textId="77777777" w:rsidR="009F4640" w:rsidRPr="00926AC4" w:rsidRDefault="00DC45D8" w:rsidP="00241557">
            <w:pPr>
              <w:rPr>
                <w:color w:val="000000"/>
              </w:rPr>
            </w:pPr>
            <w:smartTag w:uri="urn:schemas-microsoft-com:office:smarttags" w:element="metricconverter">
              <w:smartTagPr>
                <w:attr w:name="ProductID" w:val="2 cm"/>
              </w:smartTagPr>
              <w:r w:rsidRPr="00926AC4">
                <w:rPr>
                  <w:color w:val="000000"/>
                </w:rPr>
                <w:t>2 cm</w:t>
              </w:r>
            </w:smartTag>
          </w:p>
        </w:tc>
        <w:tc>
          <w:tcPr>
            <w:tcW w:w="0" w:type="auto"/>
            <w:shd w:val="clear" w:color="auto" w:fill="auto"/>
          </w:tcPr>
          <w:p w14:paraId="741750EB" w14:textId="77777777" w:rsidR="009F4640" w:rsidRPr="00926AC4" w:rsidRDefault="00DC45D8" w:rsidP="00241557">
            <w:pPr>
              <w:rPr>
                <w:color w:val="000000"/>
              </w:rPr>
            </w:pPr>
            <w:r w:rsidRPr="00926AC4">
              <w:rPr>
                <w:color w:val="000000"/>
              </w:rPr>
              <w:t>8cm3</w:t>
            </w:r>
          </w:p>
        </w:tc>
        <w:tc>
          <w:tcPr>
            <w:tcW w:w="0" w:type="auto"/>
            <w:shd w:val="clear" w:color="auto" w:fill="auto"/>
          </w:tcPr>
          <w:p w14:paraId="3D884327" w14:textId="77777777" w:rsidR="009F4640" w:rsidRPr="00926AC4" w:rsidRDefault="00DC45D8" w:rsidP="00241557">
            <w:pPr>
              <w:rPr>
                <w:color w:val="000000"/>
              </w:rPr>
            </w:pPr>
            <w:r w:rsidRPr="00926AC4">
              <w:rPr>
                <w:color w:val="000000"/>
              </w:rPr>
              <w:t>1 cm3</w:t>
            </w:r>
          </w:p>
        </w:tc>
        <w:tc>
          <w:tcPr>
            <w:tcW w:w="0" w:type="auto"/>
            <w:shd w:val="clear" w:color="auto" w:fill="auto"/>
          </w:tcPr>
          <w:p w14:paraId="2F850BB5" w14:textId="77777777" w:rsidR="009F4640" w:rsidRPr="00926AC4" w:rsidRDefault="00DC45D8" w:rsidP="00241557">
            <w:pPr>
              <w:rPr>
                <w:color w:val="000000"/>
              </w:rPr>
            </w:pPr>
            <w:r w:rsidRPr="00926AC4">
              <w:rPr>
                <w:color w:val="000000"/>
              </w:rPr>
              <w:t>0.125</w:t>
            </w:r>
          </w:p>
        </w:tc>
        <w:tc>
          <w:tcPr>
            <w:tcW w:w="0" w:type="auto"/>
            <w:shd w:val="clear" w:color="auto" w:fill="auto"/>
          </w:tcPr>
          <w:p w14:paraId="1E1EDEBF" w14:textId="77777777" w:rsidR="009F4640" w:rsidRPr="00926AC4" w:rsidRDefault="00DC45D8" w:rsidP="00241557">
            <w:pPr>
              <w:rPr>
                <w:color w:val="000000"/>
              </w:rPr>
            </w:pPr>
            <w:smartTag w:uri="urn:schemas-microsoft-com:office:smarttags" w:element="metricconverter">
              <w:smartTagPr>
                <w:attr w:name="ProductID" w:val="0.5 cm"/>
              </w:smartTagPr>
              <w:r w:rsidRPr="00926AC4">
                <w:rPr>
                  <w:color w:val="000000"/>
                </w:rPr>
                <w:t>0.5 cm</w:t>
              </w:r>
            </w:smartTag>
          </w:p>
        </w:tc>
      </w:tr>
    </w:tbl>
    <w:p w14:paraId="2E313FF1" w14:textId="77777777" w:rsidR="009F4640" w:rsidRDefault="009F4640" w:rsidP="00241557">
      <w:pPr>
        <w:rPr>
          <w:color w:val="000000"/>
        </w:rPr>
      </w:pPr>
    </w:p>
    <w:p w14:paraId="326EC09E" w14:textId="77777777" w:rsidR="004D6DCE" w:rsidRDefault="004D6DCE" w:rsidP="00241557">
      <w:pPr>
        <w:rPr>
          <w:b/>
          <w:color w:val="FF0000"/>
          <w:sz w:val="32"/>
          <w:szCs w:val="32"/>
        </w:rPr>
      </w:pPr>
      <w:r>
        <w:rPr>
          <w:b/>
          <w:color w:val="FF0000"/>
          <w:sz w:val="32"/>
          <w:szCs w:val="32"/>
        </w:rPr>
        <w:t>DISKUSIJA</w:t>
      </w:r>
    </w:p>
    <w:p w14:paraId="5DE02C7D" w14:textId="77777777" w:rsidR="008B72EB" w:rsidRPr="008B72EB" w:rsidRDefault="008B72EB" w:rsidP="00241557">
      <w:pPr>
        <w:rPr>
          <w:color w:val="FF0000"/>
        </w:rPr>
      </w:pPr>
    </w:p>
    <w:p w14:paraId="7C178EFF" w14:textId="77777777" w:rsidR="004D6DCE" w:rsidRDefault="004D6DCE" w:rsidP="00241557">
      <w:pPr>
        <w:rPr>
          <w:color w:val="000000"/>
        </w:rPr>
      </w:pPr>
      <w:r>
        <w:rPr>
          <w:color w:val="000000"/>
        </w:rPr>
        <w:t xml:space="preserve">Hipotezo lahko potrdimo, saj razmerja resnično vplivajo na velikosti celic. Pri najmanjši celici je difuzija v desetih minutah oskrbela vso celico,  v istem času pa je največjo celico oskrbela le do tretjine. Tako je dokazana trditev, da je difuzija mejnik velikosti celic. Z podatki o obarvanem robu pa smo dokazali tudi trditev, da je difuzija pri vseh celicah enako hitra, torej velikost celice ne vpliva na hitrost difuzije. Ko se celica deli, s tem postane manjša in hitreje dobi vse hranilne snovi za svojo rast. Ko pa postaja večja se rast upočasni in kasneje se celica spet razdeli, zaradi hitrejše dobave snovi. </w:t>
      </w:r>
      <w:r w:rsidR="008B72EB">
        <w:rPr>
          <w:color w:val="000000"/>
        </w:rPr>
        <w:t>Da je raztopina baze NaOH res prodrla v celico smo dokazali z fenolftaleinom, ki se ob</w:t>
      </w:r>
      <w:r w:rsidR="0028339F">
        <w:rPr>
          <w:color w:val="000000"/>
        </w:rPr>
        <w:t xml:space="preserve"> prisotnosti baze obarva roza. Rob je tudi obarvan roza, tako da se lepo vidi do kod je difuzija snovi absorbirala. Za kakršno koli izhajanje iz celic agarja pa nimamo dokaza, saj je bila tudi raztopina baze NaOH obarvana roza. Ko se celica veča rast celic upočasni, zaradi tega, ker drugače celica ne dobi </w:t>
      </w:r>
      <w:r w:rsidR="008D510A">
        <w:rPr>
          <w:color w:val="000000"/>
        </w:rPr>
        <w:t>dovo</w:t>
      </w:r>
      <w:r w:rsidR="0028339F">
        <w:rPr>
          <w:color w:val="000000"/>
        </w:rPr>
        <w:t xml:space="preserve">lj hitro potrebnih snovi za svoje delovanje in prehrano. Ko pa celica dokončno zraste, se čez nekaj časa razdeli in tako omogoči spet rast in razvoj hčerinskima celicama. Tako se celice razmnožujejo in s tem obnavljajo tkiva, katere jih sestavljajo. Na primer, človeško telo v celoti zamenja celice vsakih 7 let. </w:t>
      </w:r>
    </w:p>
    <w:p w14:paraId="2ED5D9CE" w14:textId="77777777" w:rsidR="0028339F" w:rsidRDefault="0028339F" w:rsidP="00241557">
      <w:pPr>
        <w:rPr>
          <w:b/>
          <w:color w:val="FF0000"/>
          <w:sz w:val="32"/>
          <w:szCs w:val="32"/>
        </w:rPr>
      </w:pPr>
      <w:r>
        <w:rPr>
          <w:b/>
          <w:color w:val="FF0000"/>
          <w:sz w:val="32"/>
          <w:szCs w:val="32"/>
        </w:rPr>
        <w:t>ZAKLJUČEK</w:t>
      </w:r>
    </w:p>
    <w:p w14:paraId="5D116F67" w14:textId="77777777" w:rsidR="0028339F" w:rsidRDefault="0028339F" w:rsidP="00241557">
      <w:pPr>
        <w:rPr>
          <w:color w:val="000000"/>
        </w:rPr>
      </w:pPr>
    </w:p>
    <w:p w14:paraId="00EBABC5" w14:textId="77777777" w:rsidR="0028339F" w:rsidRDefault="0028339F" w:rsidP="00241557">
      <w:pPr>
        <w:rPr>
          <w:color w:val="000000"/>
        </w:rPr>
      </w:pPr>
      <w:r>
        <w:rPr>
          <w:color w:val="000000"/>
        </w:rPr>
        <w:t xml:space="preserve">Ugotovili smo, da je difuzija omejevalni proces v celici, ki vpliva na njeno velikost. Ne glede na velikost celice je difuzija vedno enako hiter proces, ki pri manjših celicah prodre do sredine, pri večjih pa v istem času samo do polovice ali tretjine. </w:t>
      </w:r>
    </w:p>
    <w:p w14:paraId="6C2966E0" w14:textId="77777777" w:rsidR="008D510A" w:rsidRDefault="008D510A" w:rsidP="00241557">
      <w:pPr>
        <w:rPr>
          <w:color w:val="000000"/>
        </w:rPr>
      </w:pPr>
    </w:p>
    <w:p w14:paraId="0B5C9611" w14:textId="77777777" w:rsidR="008D510A" w:rsidRDefault="008D510A" w:rsidP="00241557">
      <w:pPr>
        <w:rPr>
          <w:b/>
          <w:color w:val="FF0000"/>
          <w:sz w:val="32"/>
          <w:szCs w:val="32"/>
        </w:rPr>
      </w:pPr>
      <w:r>
        <w:rPr>
          <w:b/>
          <w:color w:val="FF0000"/>
          <w:sz w:val="32"/>
          <w:szCs w:val="32"/>
        </w:rPr>
        <w:t>VIRI</w:t>
      </w:r>
    </w:p>
    <w:p w14:paraId="79F5BE66" w14:textId="77777777" w:rsidR="008D510A" w:rsidRDefault="008D510A" w:rsidP="00241557">
      <w:pPr>
        <w:rPr>
          <w:b/>
          <w:color w:val="FF0000"/>
          <w:sz w:val="32"/>
          <w:szCs w:val="32"/>
        </w:rPr>
      </w:pPr>
    </w:p>
    <w:p w14:paraId="6396400B" w14:textId="77777777" w:rsidR="008D510A" w:rsidRDefault="008D510A" w:rsidP="00241557">
      <w:pPr>
        <w:rPr>
          <w:color w:val="000000"/>
          <w:szCs w:val="32"/>
        </w:rPr>
      </w:pPr>
      <w:r>
        <w:rPr>
          <w:color w:val="000000"/>
          <w:szCs w:val="32"/>
        </w:rPr>
        <w:t xml:space="preserve">SLIKA 1: </w:t>
      </w:r>
    </w:p>
    <w:p w14:paraId="1623E2E8" w14:textId="77777777" w:rsidR="008D510A" w:rsidRDefault="00B65AD1" w:rsidP="00241557">
      <w:pPr>
        <w:rPr>
          <w:color w:val="000000"/>
          <w:szCs w:val="32"/>
        </w:rPr>
      </w:pPr>
      <w:hyperlink r:id="rId8" w:history="1">
        <w:r w:rsidR="008D510A" w:rsidRPr="00FF3572">
          <w:rPr>
            <w:rStyle w:val="Hyperlink"/>
            <w:szCs w:val="32"/>
          </w:rPr>
          <w:t>http://www.dkimages.com/discover/previews/880/45030659.JPG</w:t>
        </w:r>
      </w:hyperlink>
    </w:p>
    <w:p w14:paraId="79C489E3" w14:textId="77777777" w:rsidR="008D510A" w:rsidRDefault="008D510A" w:rsidP="00241557">
      <w:pPr>
        <w:rPr>
          <w:color w:val="000000"/>
          <w:szCs w:val="32"/>
        </w:rPr>
      </w:pPr>
    </w:p>
    <w:p w14:paraId="03EABEBB" w14:textId="77777777" w:rsidR="008D510A" w:rsidRDefault="008D510A" w:rsidP="008D510A">
      <w:pPr>
        <w:rPr>
          <w:color w:val="000000"/>
        </w:rPr>
      </w:pPr>
      <w:r>
        <w:rPr>
          <w:color w:val="000000"/>
        </w:rPr>
        <w:t>SLIKA 2:</w:t>
      </w:r>
    </w:p>
    <w:p w14:paraId="5FA3C9BF" w14:textId="77777777" w:rsidR="008D510A" w:rsidRDefault="00B65AD1" w:rsidP="008D510A">
      <w:pPr>
        <w:rPr>
          <w:color w:val="000000"/>
          <w:szCs w:val="32"/>
        </w:rPr>
      </w:pPr>
      <w:hyperlink r:id="rId9" w:history="1">
        <w:r w:rsidR="008D510A" w:rsidRPr="00FF3572">
          <w:rPr>
            <w:rStyle w:val="Hyperlink"/>
            <w:szCs w:val="32"/>
          </w:rPr>
          <w:t>http://www.uvm.edu/~inquiryb/webquest/fa06/mvogenbe/Animal-Cell.jpg</w:t>
        </w:r>
      </w:hyperlink>
    </w:p>
    <w:p w14:paraId="297F9EF9" w14:textId="77777777" w:rsidR="008D510A" w:rsidRDefault="008D510A" w:rsidP="00241557">
      <w:pPr>
        <w:rPr>
          <w:color w:val="000000"/>
          <w:szCs w:val="32"/>
        </w:rPr>
      </w:pPr>
    </w:p>
    <w:p w14:paraId="2002703B" w14:textId="77777777" w:rsidR="008D510A" w:rsidRPr="008D510A" w:rsidRDefault="008D510A" w:rsidP="008D510A">
      <w:pPr>
        <w:rPr>
          <w:color w:val="000000"/>
        </w:rPr>
      </w:pPr>
      <w:r>
        <w:rPr>
          <w:color w:val="000000"/>
        </w:rPr>
        <w:t>SLIKA 3:</w:t>
      </w:r>
    </w:p>
    <w:p w14:paraId="18983CA3" w14:textId="77777777" w:rsidR="008D510A" w:rsidRDefault="00B65AD1" w:rsidP="008D510A">
      <w:pPr>
        <w:rPr>
          <w:color w:val="000000"/>
        </w:rPr>
      </w:pPr>
      <w:hyperlink r:id="rId10" w:history="1">
        <w:r w:rsidR="008D510A" w:rsidRPr="00FF3572">
          <w:rPr>
            <w:rStyle w:val="Hyperlink"/>
          </w:rPr>
          <w:t>http://z.about.com/d/chemistry/1/0/3/d/sodiumhydroxide.jpg</w:t>
        </w:r>
      </w:hyperlink>
    </w:p>
    <w:p w14:paraId="235AEB58" w14:textId="77777777" w:rsidR="008D510A" w:rsidRDefault="008D510A" w:rsidP="008D510A">
      <w:pPr>
        <w:rPr>
          <w:color w:val="000000"/>
        </w:rPr>
      </w:pPr>
    </w:p>
    <w:p w14:paraId="7203564C" w14:textId="77777777" w:rsidR="008D510A" w:rsidRPr="008D510A" w:rsidRDefault="008D510A" w:rsidP="00241557">
      <w:pPr>
        <w:rPr>
          <w:color w:val="000000"/>
          <w:szCs w:val="32"/>
        </w:rPr>
      </w:pPr>
    </w:p>
    <w:sectPr w:rsidR="008D510A" w:rsidRPr="008D5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A6EC4"/>
    <w:multiLevelType w:val="hybridMultilevel"/>
    <w:tmpl w:val="473C49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039266A"/>
    <w:multiLevelType w:val="hybridMultilevel"/>
    <w:tmpl w:val="DDE6804A"/>
    <w:lvl w:ilvl="0" w:tplc="3CFC229A">
      <w:start w:val="2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218"/>
    <w:rsid w:val="001C6A66"/>
    <w:rsid w:val="00241557"/>
    <w:rsid w:val="0028339F"/>
    <w:rsid w:val="00370218"/>
    <w:rsid w:val="003B110E"/>
    <w:rsid w:val="004D6DCE"/>
    <w:rsid w:val="006700FB"/>
    <w:rsid w:val="008020BE"/>
    <w:rsid w:val="00853B87"/>
    <w:rsid w:val="00860330"/>
    <w:rsid w:val="008B72EB"/>
    <w:rsid w:val="008D510A"/>
    <w:rsid w:val="00926AC4"/>
    <w:rsid w:val="009F4640"/>
    <w:rsid w:val="00AC1EFE"/>
    <w:rsid w:val="00B65AD1"/>
    <w:rsid w:val="00DC4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2C561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8020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020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AC1E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8">
    <w:name w:val="Table Grid 8"/>
    <w:basedOn w:val="TableNormal"/>
    <w:rsid w:val="009F46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8D510A"/>
    <w:rPr>
      <w:color w:val="0000FF"/>
      <w:u w:val="single"/>
    </w:rPr>
  </w:style>
  <w:style w:type="character" w:styleId="FollowedHyperlink">
    <w:name w:val="FollowedHyperlink"/>
    <w:rsid w:val="008D51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kimages.com/discover/previews/880/45030659.JP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z.about.com/d/chemistry/1/0/3/d/sodiumhydroxide.jpg" TargetMode="External"/><Relationship Id="rId4" Type="http://schemas.openxmlformats.org/officeDocument/2006/relationships/webSettings" Target="webSettings.xml"/><Relationship Id="rId9" Type="http://schemas.openxmlformats.org/officeDocument/2006/relationships/hyperlink" Target="http://www.uvm.edu/~inquiryb/webquest/fa06/mvogenbe/Animal-Cel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Links>
    <vt:vector size="18" baseType="variant">
      <vt:variant>
        <vt:i4>7667832</vt:i4>
      </vt:variant>
      <vt:variant>
        <vt:i4>6</vt:i4>
      </vt:variant>
      <vt:variant>
        <vt:i4>0</vt:i4>
      </vt:variant>
      <vt:variant>
        <vt:i4>5</vt:i4>
      </vt:variant>
      <vt:variant>
        <vt:lpwstr>http://z.about.com/d/chemistry/1/0/3/d/sodiumhydroxide.jpg</vt:lpwstr>
      </vt:variant>
      <vt:variant>
        <vt:lpwstr/>
      </vt:variant>
      <vt:variant>
        <vt:i4>2687013</vt:i4>
      </vt:variant>
      <vt:variant>
        <vt:i4>3</vt:i4>
      </vt:variant>
      <vt:variant>
        <vt:i4>0</vt:i4>
      </vt:variant>
      <vt:variant>
        <vt:i4>5</vt:i4>
      </vt:variant>
      <vt:variant>
        <vt:lpwstr>http://www.uvm.edu/~inquiryb/webquest/fa06/mvogenbe/Animal-Cell.jpg</vt:lpwstr>
      </vt:variant>
      <vt:variant>
        <vt:lpwstr/>
      </vt:variant>
      <vt:variant>
        <vt:i4>7667771</vt:i4>
      </vt:variant>
      <vt:variant>
        <vt:i4>0</vt:i4>
      </vt:variant>
      <vt:variant>
        <vt:i4>0</vt:i4>
      </vt:variant>
      <vt:variant>
        <vt:i4>5</vt:i4>
      </vt:variant>
      <vt:variant>
        <vt:lpwstr>http://www.dkimages.com/discover/previews/880/45030659.JPG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