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C8E" w:rsidRPr="008D6DA4" w:rsidRDefault="00952C8E" w:rsidP="00952C8E">
      <w:pPr>
        <w:pStyle w:val="Heading4"/>
        <w:rPr>
          <w:lang w:val="sl-SI"/>
        </w:rPr>
      </w:pPr>
      <w:bookmarkStart w:id="0" w:name="_GoBack"/>
      <w:bookmarkEnd w:id="0"/>
    </w:p>
    <w:p w:rsidR="00952C8E" w:rsidRPr="008D6DA4" w:rsidRDefault="00952C8E" w:rsidP="00952C8E">
      <w:pPr>
        <w:pStyle w:val="Heading4"/>
        <w:rPr>
          <w:lang w:val="sl-SI"/>
        </w:rPr>
      </w:pPr>
    </w:p>
    <w:p w:rsidR="00952C8E" w:rsidRPr="008D6DA4" w:rsidRDefault="00952C8E" w:rsidP="00952C8E">
      <w:pPr>
        <w:pStyle w:val="Heading4"/>
        <w:rPr>
          <w:lang w:val="sl-SI"/>
        </w:rPr>
      </w:pPr>
    </w:p>
    <w:p w:rsidR="00952C8E" w:rsidRPr="008D6DA4" w:rsidRDefault="00952C8E" w:rsidP="00952C8E">
      <w:pPr>
        <w:pStyle w:val="Heading4"/>
        <w:rPr>
          <w:lang w:val="sl-SI"/>
        </w:rPr>
      </w:pPr>
    </w:p>
    <w:p w:rsidR="00952C8E" w:rsidRPr="008D6DA4" w:rsidRDefault="00DF17D6" w:rsidP="00952C8E">
      <w:pPr>
        <w:pStyle w:val="Heading4"/>
        <w:rPr>
          <w:lang w:val="sl-SI"/>
        </w:rPr>
      </w:pPr>
      <w:r>
        <w:rPr>
          <w:noProof/>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http://www.posocje.net/sites/default/files/imagecache/npw/arhiv/9b72e31dac81715466cd580a448cf823" style="width:88.85pt;height:79.5pt;visibility:visible">
            <v:imagedata r:id="rId8" o:title="9b72e31dac81715466cd580a448cf823"/>
          </v:shape>
        </w:pict>
      </w:r>
    </w:p>
    <w:p w:rsidR="00952C8E" w:rsidRPr="008D6DA4" w:rsidRDefault="00952C8E" w:rsidP="00952C8E">
      <w:pPr>
        <w:rPr>
          <w:lang w:val="sl-SI"/>
        </w:rPr>
      </w:pPr>
    </w:p>
    <w:p w:rsidR="00952C8E" w:rsidRPr="00F614AD" w:rsidRDefault="00952C8E" w:rsidP="00952C8E">
      <w:pPr>
        <w:pStyle w:val="Heading4"/>
        <w:rPr>
          <w:rFonts w:ascii="Calibri" w:hAnsi="Calibri" w:cs="Calibri"/>
          <w:lang w:val="sl-SI"/>
        </w:rPr>
      </w:pPr>
    </w:p>
    <w:p w:rsidR="00952C8E" w:rsidRPr="00F614AD" w:rsidRDefault="00952C8E" w:rsidP="00952C8E">
      <w:pPr>
        <w:pStyle w:val="Heading4"/>
        <w:rPr>
          <w:rFonts w:ascii="Calibri" w:hAnsi="Calibri" w:cs="Calibri"/>
          <w:lang w:val="sl-SI"/>
        </w:rPr>
      </w:pPr>
      <w:r w:rsidRPr="00F614AD">
        <w:rPr>
          <w:rFonts w:ascii="Calibri" w:hAnsi="Calibri" w:cs="Calibri"/>
          <w:lang w:val="sl-SI"/>
        </w:rPr>
        <w:t>BIOLOGIJA</w:t>
      </w:r>
    </w:p>
    <w:p w:rsidR="00952C8E" w:rsidRPr="008D6DA4" w:rsidRDefault="00952C8E" w:rsidP="00952C8E">
      <w:pPr>
        <w:rPr>
          <w:lang w:val="sl-SI"/>
        </w:rPr>
      </w:pPr>
    </w:p>
    <w:p w:rsidR="00952C8E" w:rsidRPr="008D6DA4" w:rsidRDefault="00952C8E" w:rsidP="00952C8E">
      <w:pPr>
        <w:rPr>
          <w:lang w:val="sl-SI"/>
        </w:rPr>
      </w:pPr>
    </w:p>
    <w:p w:rsidR="00952C8E" w:rsidRPr="008D6DA4" w:rsidRDefault="00952C8E" w:rsidP="00952C8E">
      <w:pPr>
        <w:rPr>
          <w:lang w:val="sl-SI"/>
        </w:rPr>
      </w:pPr>
    </w:p>
    <w:p w:rsidR="00952C8E" w:rsidRPr="008D6DA4" w:rsidRDefault="00952C8E" w:rsidP="00952C8E">
      <w:pPr>
        <w:rPr>
          <w:lang w:val="sl-SI"/>
        </w:rPr>
      </w:pPr>
    </w:p>
    <w:p w:rsidR="00952C8E" w:rsidRPr="00F614AD" w:rsidRDefault="006D24F0" w:rsidP="00952C8E">
      <w:pPr>
        <w:pStyle w:val="Heading2"/>
        <w:jc w:val="center"/>
        <w:rPr>
          <w:rFonts w:ascii="Calibri" w:hAnsi="Calibri" w:cs="Calibri"/>
          <w:sz w:val="48"/>
          <w:lang w:val="sl-SI"/>
        </w:rPr>
      </w:pPr>
      <w:r w:rsidRPr="00F614AD">
        <w:rPr>
          <w:rFonts w:ascii="Calibri" w:hAnsi="Calibri" w:cs="Calibri"/>
          <w:sz w:val="48"/>
          <w:lang w:val="sl-SI"/>
        </w:rPr>
        <w:t>UGOTAVLJANJE ONESNAŽENOSTI ZRAKA S POMOČJO LIŠAJEV</w:t>
      </w:r>
    </w:p>
    <w:p w:rsidR="006D24F0" w:rsidRPr="008D6DA4" w:rsidRDefault="006D24F0" w:rsidP="006D24F0">
      <w:pPr>
        <w:rPr>
          <w:lang w:val="sl-SI"/>
        </w:rPr>
      </w:pPr>
    </w:p>
    <w:p w:rsidR="00952C8E" w:rsidRPr="00F614AD" w:rsidRDefault="00952C8E" w:rsidP="00952C8E">
      <w:pPr>
        <w:jc w:val="center"/>
        <w:rPr>
          <w:rFonts w:ascii="Calibri" w:hAnsi="Calibri" w:cs="Calibri"/>
          <w:sz w:val="28"/>
          <w:szCs w:val="28"/>
          <w:lang w:val="sl-SI"/>
        </w:rPr>
      </w:pPr>
      <w:r w:rsidRPr="00F614AD">
        <w:rPr>
          <w:rFonts w:ascii="Calibri" w:hAnsi="Calibri" w:cs="Calibri"/>
          <w:sz w:val="28"/>
          <w:szCs w:val="28"/>
          <w:lang w:val="sl-SI"/>
        </w:rPr>
        <w:t>POROČILO LABORATORIJSKE VAJE</w:t>
      </w:r>
    </w:p>
    <w:p w:rsidR="00952C8E" w:rsidRPr="008D6DA4" w:rsidRDefault="00952C8E" w:rsidP="00952C8E">
      <w:pPr>
        <w:rPr>
          <w:lang w:val="sl-SI"/>
        </w:rPr>
      </w:pPr>
    </w:p>
    <w:p w:rsidR="00952C8E" w:rsidRPr="008D6DA4" w:rsidRDefault="00952C8E" w:rsidP="00952C8E">
      <w:pPr>
        <w:rPr>
          <w:lang w:val="sl-SI"/>
        </w:rPr>
      </w:pPr>
    </w:p>
    <w:p w:rsidR="00952C8E" w:rsidRPr="008D6DA4" w:rsidRDefault="00952C8E" w:rsidP="00952C8E">
      <w:pPr>
        <w:rPr>
          <w:lang w:val="sl-SI"/>
        </w:rPr>
      </w:pPr>
    </w:p>
    <w:p w:rsidR="00952C8E" w:rsidRPr="008D6DA4" w:rsidRDefault="00952C8E" w:rsidP="00952C8E">
      <w:pPr>
        <w:rPr>
          <w:lang w:val="sl-SI"/>
        </w:rPr>
      </w:pPr>
    </w:p>
    <w:p w:rsidR="00952C8E" w:rsidRPr="008D6DA4" w:rsidRDefault="00952C8E" w:rsidP="00952C8E">
      <w:pPr>
        <w:rPr>
          <w:lang w:val="sl-SI"/>
        </w:rPr>
      </w:pPr>
    </w:p>
    <w:p w:rsidR="00952C8E" w:rsidRPr="008D6DA4" w:rsidRDefault="00952C8E" w:rsidP="00952C8E">
      <w:pPr>
        <w:rPr>
          <w:lang w:val="sl-SI"/>
        </w:rPr>
      </w:pPr>
    </w:p>
    <w:p w:rsidR="00952C8E" w:rsidRPr="008D6DA4" w:rsidRDefault="00952C8E" w:rsidP="00952C8E">
      <w:pPr>
        <w:rPr>
          <w:lang w:val="sl-SI"/>
        </w:rPr>
      </w:pPr>
    </w:p>
    <w:p w:rsidR="00952C8E" w:rsidRPr="008D6DA4" w:rsidRDefault="00952C8E" w:rsidP="00952C8E">
      <w:pPr>
        <w:rPr>
          <w:lang w:val="sl-SI"/>
        </w:rPr>
      </w:pPr>
    </w:p>
    <w:p w:rsidR="00952C8E" w:rsidRPr="008D6DA4" w:rsidRDefault="00952C8E" w:rsidP="00952C8E">
      <w:pPr>
        <w:rPr>
          <w:lang w:val="sl-SI"/>
        </w:rPr>
      </w:pP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952C8E" w:rsidRPr="00F614AD" w:rsidRDefault="006B7DE7" w:rsidP="00952C8E">
      <w:pPr>
        <w:jc w:val="center"/>
        <w:rPr>
          <w:rFonts w:ascii="Calibri" w:hAnsi="Calibri" w:cs="Calibri"/>
          <w:sz w:val="24"/>
          <w:szCs w:val="24"/>
          <w:lang w:val="sl-SI"/>
        </w:rPr>
      </w:pPr>
      <w:r>
        <w:rPr>
          <w:rFonts w:ascii="Calibri" w:hAnsi="Calibri" w:cs="Calibri"/>
          <w:sz w:val="24"/>
          <w:szCs w:val="24"/>
          <w:lang w:val="sl-SI"/>
        </w:rPr>
        <w:t xml:space="preserve"> </w:t>
      </w: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952C8E" w:rsidRPr="00F614AD" w:rsidRDefault="00952C8E" w:rsidP="00952C8E">
      <w:pPr>
        <w:rPr>
          <w:rFonts w:ascii="Calibri" w:hAnsi="Calibri" w:cs="Calibri"/>
          <w:sz w:val="24"/>
          <w:szCs w:val="24"/>
          <w:lang w:val="sl-SI"/>
        </w:rPr>
      </w:pPr>
    </w:p>
    <w:p w:rsidR="00AD7B93" w:rsidRPr="00F614AD" w:rsidRDefault="006B7DE7" w:rsidP="00195373">
      <w:pPr>
        <w:ind w:left="4956" w:firstLine="708"/>
        <w:rPr>
          <w:rFonts w:ascii="Calibri" w:hAnsi="Calibri" w:cs="Calibri"/>
          <w:sz w:val="24"/>
          <w:szCs w:val="24"/>
          <w:lang w:val="sl-SI"/>
        </w:rPr>
      </w:pPr>
      <w:r>
        <w:rPr>
          <w:rFonts w:ascii="Calibri" w:hAnsi="Calibri" w:cs="Calibri"/>
          <w:sz w:val="24"/>
          <w:szCs w:val="24"/>
          <w:lang w:val="sl-SI"/>
        </w:rPr>
        <w:t xml:space="preserve"> </w:t>
      </w:r>
    </w:p>
    <w:p w:rsidR="008E5FA3" w:rsidRPr="008D6DA4" w:rsidRDefault="008E5FA3" w:rsidP="008E5FA3">
      <w:pPr>
        <w:pStyle w:val="Heading1"/>
        <w:numPr>
          <w:ilvl w:val="0"/>
          <w:numId w:val="1"/>
        </w:numPr>
        <w:rPr>
          <w:lang w:val="sl-SI"/>
        </w:rPr>
      </w:pPr>
      <w:r w:rsidRPr="008D6DA4">
        <w:rPr>
          <w:lang w:val="sl-SI"/>
        </w:rPr>
        <w:lastRenderedPageBreak/>
        <w:t>UVOD</w:t>
      </w:r>
    </w:p>
    <w:p w:rsidR="008E5FA3" w:rsidRPr="008D6DA4" w:rsidRDefault="008E5FA3" w:rsidP="008E5FA3">
      <w:pPr>
        <w:rPr>
          <w:lang w:val="sl-SI"/>
        </w:rPr>
      </w:pPr>
    </w:p>
    <w:p w:rsidR="00D027AA" w:rsidRPr="00F614AD" w:rsidRDefault="008E5FA3" w:rsidP="00A46610">
      <w:pPr>
        <w:pStyle w:val="ListParagraph"/>
        <w:numPr>
          <w:ilvl w:val="0"/>
          <w:numId w:val="3"/>
        </w:numPr>
        <w:rPr>
          <w:rFonts w:ascii="Calibri" w:hAnsi="Calibri" w:cs="Calibri"/>
          <w:sz w:val="24"/>
          <w:szCs w:val="24"/>
          <w:lang w:val="sl-SI"/>
        </w:rPr>
      </w:pPr>
      <w:r w:rsidRPr="00F614AD">
        <w:rPr>
          <w:rFonts w:ascii="Calibri" w:hAnsi="Calibri" w:cs="Calibri"/>
          <w:sz w:val="24"/>
          <w:szCs w:val="24"/>
          <w:lang w:val="sl-SI"/>
        </w:rPr>
        <w:t>Teoretične osnove</w:t>
      </w:r>
    </w:p>
    <w:p w:rsidR="00595BC7" w:rsidRPr="00F614AD" w:rsidRDefault="00CB7FB7" w:rsidP="00195373">
      <w:pPr>
        <w:widowControl w:val="0"/>
        <w:autoSpaceDE w:val="0"/>
        <w:autoSpaceDN w:val="0"/>
        <w:adjustRightInd w:val="0"/>
        <w:rPr>
          <w:rFonts w:ascii="Calibri" w:hAnsi="Calibri"/>
          <w:color w:val="000000"/>
          <w:spacing w:val="-1"/>
          <w:sz w:val="24"/>
          <w:szCs w:val="24"/>
          <w:lang w:val="sl-SI"/>
        </w:rPr>
      </w:pPr>
      <w:r w:rsidRPr="00F614AD">
        <w:rPr>
          <w:rFonts w:ascii="Calibri" w:hAnsi="Calibri"/>
          <w:color w:val="000000"/>
          <w:spacing w:val="-1"/>
          <w:sz w:val="24"/>
          <w:szCs w:val="24"/>
          <w:lang w:val="sl-SI"/>
        </w:rPr>
        <w:t>Lišaji so</w:t>
      </w:r>
      <w:r w:rsidR="002B5231" w:rsidRPr="00F614AD">
        <w:rPr>
          <w:rFonts w:ascii="Calibri" w:hAnsi="Calibri"/>
          <w:color w:val="000000"/>
          <w:spacing w:val="-1"/>
          <w:sz w:val="24"/>
          <w:szCs w:val="24"/>
          <w:lang w:val="sl-SI"/>
        </w:rPr>
        <w:t xml:space="preserve"> rastline. So simbiontski organizmi, sestavljeni iz </w:t>
      </w:r>
      <w:r w:rsidR="0031722B" w:rsidRPr="00F614AD">
        <w:rPr>
          <w:rFonts w:ascii="Calibri" w:hAnsi="Calibri"/>
          <w:color w:val="000000"/>
          <w:spacing w:val="-1"/>
          <w:sz w:val="24"/>
          <w:szCs w:val="24"/>
          <w:lang w:val="sl-SI"/>
        </w:rPr>
        <w:t xml:space="preserve">glive kot heterotrofnega organizma in zelene alge ali modrozelene cepljivke kot avtotrofnega organizma. </w:t>
      </w:r>
      <w:r w:rsidR="00595BC7" w:rsidRPr="00F614AD">
        <w:rPr>
          <w:rFonts w:ascii="Calibri" w:hAnsi="Calibri"/>
          <w:color w:val="000000"/>
          <w:spacing w:val="-1"/>
          <w:sz w:val="24"/>
          <w:szCs w:val="24"/>
          <w:lang w:val="sl-SI"/>
        </w:rPr>
        <w:t xml:space="preserve">Gliva gradi večji del lišaja, poskrbi, da rastlina dobi vodo in organske snovi ter daje obliko steljki, medtem ko alga ali modrozelena cepljivka s fotosintezo proizvaja organske snovi zase in za glivo. </w:t>
      </w:r>
      <w:r w:rsidR="00195373" w:rsidRPr="00F614AD">
        <w:rPr>
          <w:rFonts w:ascii="Calibri" w:hAnsi="Calibri"/>
          <w:color w:val="000000"/>
          <w:spacing w:val="-1"/>
          <w:sz w:val="24"/>
          <w:szCs w:val="24"/>
          <w:lang w:val="sl-SI"/>
        </w:rPr>
        <w:t xml:space="preserve">Simbioza je za glive obvezna. </w:t>
      </w:r>
      <w:r w:rsidR="0031722B" w:rsidRPr="00F614AD">
        <w:rPr>
          <w:rFonts w:ascii="Calibri" w:hAnsi="Calibri"/>
          <w:color w:val="000000"/>
          <w:spacing w:val="-1"/>
          <w:sz w:val="24"/>
          <w:szCs w:val="24"/>
          <w:lang w:val="sl-SI"/>
        </w:rPr>
        <w:t>Po obliki in zgradbi so</w:t>
      </w:r>
      <w:r w:rsidR="003C0F81" w:rsidRPr="00F614AD">
        <w:rPr>
          <w:rFonts w:ascii="Calibri" w:hAnsi="Calibri"/>
          <w:color w:val="000000"/>
          <w:spacing w:val="-1"/>
          <w:sz w:val="24"/>
          <w:szCs w:val="24"/>
          <w:lang w:val="sl-SI"/>
        </w:rPr>
        <w:t xml:space="preserve"> lišaji</w:t>
      </w:r>
      <w:r w:rsidR="0031722B" w:rsidRPr="00F614AD">
        <w:rPr>
          <w:rFonts w:ascii="Calibri" w:hAnsi="Calibri"/>
          <w:color w:val="000000"/>
          <w:spacing w:val="-1"/>
          <w:sz w:val="24"/>
          <w:szCs w:val="24"/>
          <w:lang w:val="sl-SI"/>
        </w:rPr>
        <w:t xml:space="preserve"> steljčnice, so brez pravih tkiv in organov.</w:t>
      </w:r>
      <w:r w:rsidR="006A1416" w:rsidRPr="00F614AD">
        <w:rPr>
          <w:rFonts w:ascii="Calibri" w:hAnsi="Calibri"/>
          <w:color w:val="000000"/>
          <w:spacing w:val="-1"/>
          <w:sz w:val="24"/>
          <w:szCs w:val="24"/>
          <w:lang w:val="sl-SI"/>
        </w:rPr>
        <w:t xml:space="preserve"> </w:t>
      </w:r>
      <w:r w:rsidR="00195373" w:rsidRPr="008D6DA4">
        <w:rPr>
          <w:rFonts w:ascii="Calibri" w:hAnsi="Calibri" w:cs="Calibri"/>
          <w:sz w:val="24"/>
          <w:szCs w:val="24"/>
          <w:lang w:val="sl-SI"/>
        </w:rPr>
        <w:t>Epifitski lišaji rastejo na lesnatih rastlinah, predvsem na deblu in vejah dreves in grmov. Lišaji so počasi rastoče steljčnice,</w:t>
      </w:r>
      <w:r w:rsidR="00B10ED9" w:rsidRPr="008D6DA4">
        <w:rPr>
          <w:rFonts w:ascii="Calibri" w:hAnsi="Calibri" w:cs="Calibri"/>
          <w:sz w:val="24"/>
          <w:szCs w:val="24"/>
          <w:lang w:val="sl-SI"/>
        </w:rPr>
        <w:t xml:space="preserve"> trajnice,</w:t>
      </w:r>
      <w:r w:rsidR="00195373" w:rsidRPr="008D6DA4">
        <w:rPr>
          <w:rFonts w:ascii="Calibri" w:hAnsi="Calibri" w:cs="Calibri"/>
          <w:sz w:val="24"/>
          <w:szCs w:val="24"/>
          <w:lang w:val="sl-SI"/>
        </w:rPr>
        <w:t xml:space="preserve"> ki kopičijo škodljive snovi v daljših časovnih obdobjih kot višje rastline.  </w:t>
      </w:r>
      <w:r w:rsidR="006A1416" w:rsidRPr="00F614AD">
        <w:rPr>
          <w:rFonts w:ascii="Calibri" w:hAnsi="Calibri"/>
          <w:color w:val="000000"/>
          <w:spacing w:val="-1"/>
          <w:sz w:val="24"/>
          <w:szCs w:val="24"/>
          <w:lang w:val="sl-SI"/>
        </w:rPr>
        <w:t>Ker nimajo pravih korenin, dobijo svoji hrano iz ozračja in deževnice</w:t>
      </w:r>
      <w:r w:rsidR="00287B29" w:rsidRPr="00F614AD">
        <w:rPr>
          <w:rFonts w:ascii="Calibri" w:hAnsi="Calibri"/>
          <w:color w:val="000000"/>
          <w:spacing w:val="-1"/>
          <w:sz w:val="24"/>
          <w:szCs w:val="24"/>
          <w:lang w:val="sl-SI"/>
        </w:rPr>
        <w:t xml:space="preserve"> preko celotne površine</w:t>
      </w:r>
      <w:r w:rsidR="0007049B" w:rsidRPr="00F614AD">
        <w:rPr>
          <w:rFonts w:ascii="Calibri" w:hAnsi="Calibri"/>
          <w:color w:val="000000"/>
          <w:spacing w:val="-1"/>
          <w:sz w:val="24"/>
          <w:szCs w:val="24"/>
          <w:lang w:val="sl-SI"/>
        </w:rPr>
        <w:t xml:space="preserve"> telesa</w:t>
      </w:r>
      <w:r w:rsidR="00322F75" w:rsidRPr="00F614AD">
        <w:rPr>
          <w:rFonts w:ascii="Calibri" w:hAnsi="Calibri"/>
          <w:color w:val="000000"/>
          <w:spacing w:val="-1"/>
          <w:sz w:val="24"/>
          <w:szCs w:val="24"/>
          <w:lang w:val="sl-SI"/>
        </w:rPr>
        <w:t xml:space="preserve"> ter so tako zelo dovzetni za</w:t>
      </w:r>
      <w:r w:rsidR="0007049B" w:rsidRPr="00F614AD">
        <w:rPr>
          <w:rFonts w:ascii="Calibri" w:hAnsi="Calibri"/>
          <w:color w:val="000000"/>
          <w:spacing w:val="-1"/>
          <w:sz w:val="24"/>
          <w:szCs w:val="24"/>
          <w:lang w:val="sl-SI"/>
        </w:rPr>
        <w:t xml:space="preserve"> škodljive snovi v</w:t>
      </w:r>
      <w:r w:rsidR="00322F75" w:rsidRPr="00F614AD">
        <w:rPr>
          <w:rFonts w:ascii="Calibri" w:hAnsi="Calibri"/>
          <w:color w:val="000000"/>
          <w:spacing w:val="-1"/>
          <w:sz w:val="24"/>
          <w:szCs w:val="24"/>
          <w:lang w:val="sl-SI"/>
        </w:rPr>
        <w:t xml:space="preserve"> zrak</w:t>
      </w:r>
      <w:r w:rsidR="0007049B" w:rsidRPr="00F614AD">
        <w:rPr>
          <w:rFonts w:ascii="Calibri" w:hAnsi="Calibri"/>
          <w:color w:val="000000"/>
          <w:spacing w:val="-1"/>
          <w:sz w:val="24"/>
          <w:szCs w:val="24"/>
          <w:lang w:val="sl-SI"/>
        </w:rPr>
        <w:t>u</w:t>
      </w:r>
      <w:r w:rsidR="006A1416" w:rsidRPr="00F614AD">
        <w:rPr>
          <w:rFonts w:ascii="Calibri" w:hAnsi="Calibri"/>
          <w:color w:val="000000"/>
          <w:spacing w:val="-1"/>
          <w:sz w:val="24"/>
          <w:szCs w:val="24"/>
          <w:lang w:val="sl-SI"/>
        </w:rPr>
        <w:t>.</w:t>
      </w:r>
      <w:r w:rsidR="00595BC7" w:rsidRPr="00F614AD">
        <w:rPr>
          <w:rFonts w:ascii="Calibri" w:hAnsi="Calibri"/>
          <w:color w:val="000000"/>
          <w:spacing w:val="-1"/>
          <w:sz w:val="24"/>
          <w:szCs w:val="24"/>
          <w:lang w:val="sl-SI"/>
        </w:rPr>
        <w:t xml:space="preserve"> </w:t>
      </w:r>
      <w:r w:rsidR="00C43339" w:rsidRPr="00F614AD">
        <w:rPr>
          <w:rFonts w:ascii="Calibri" w:hAnsi="Calibri"/>
          <w:color w:val="000000"/>
          <w:spacing w:val="-1"/>
          <w:sz w:val="24"/>
          <w:szCs w:val="24"/>
          <w:lang w:val="sl-SI"/>
        </w:rPr>
        <w:t>Dovzetni so tud</w:t>
      </w:r>
      <w:r w:rsidR="0007049B" w:rsidRPr="00F614AD">
        <w:rPr>
          <w:rFonts w:ascii="Calibri" w:hAnsi="Calibri"/>
          <w:color w:val="000000"/>
          <w:spacing w:val="-1"/>
          <w:sz w:val="24"/>
          <w:szCs w:val="24"/>
          <w:lang w:val="sl-SI"/>
        </w:rPr>
        <w:t xml:space="preserve">i </w:t>
      </w:r>
      <w:r w:rsidR="009E5A8F" w:rsidRPr="00F614AD">
        <w:rPr>
          <w:rFonts w:ascii="Calibri" w:hAnsi="Calibri"/>
          <w:color w:val="000000"/>
          <w:spacing w:val="-1"/>
          <w:sz w:val="24"/>
          <w:szCs w:val="24"/>
          <w:lang w:val="sl-SI"/>
        </w:rPr>
        <w:t xml:space="preserve">zato, </w:t>
      </w:r>
      <w:r w:rsidR="0007049B" w:rsidRPr="00F614AD">
        <w:rPr>
          <w:rFonts w:ascii="Calibri" w:hAnsi="Calibri"/>
          <w:color w:val="000000"/>
          <w:spacing w:val="-1"/>
          <w:sz w:val="24"/>
          <w:szCs w:val="24"/>
          <w:lang w:val="sl-SI"/>
        </w:rPr>
        <w:t>k</w:t>
      </w:r>
      <w:r w:rsidR="00EE0351" w:rsidRPr="00F614AD">
        <w:rPr>
          <w:rFonts w:ascii="Calibri" w:hAnsi="Calibri"/>
          <w:color w:val="000000"/>
          <w:spacing w:val="-1"/>
          <w:sz w:val="24"/>
          <w:szCs w:val="24"/>
          <w:lang w:val="sl-SI"/>
        </w:rPr>
        <w:t>er n</w:t>
      </w:r>
      <w:r w:rsidR="00EE0351" w:rsidRPr="00F614AD">
        <w:rPr>
          <w:rFonts w:ascii="Calibri" w:hAnsi="Calibri" w:cs="Calibri"/>
          <w:sz w:val="24"/>
          <w:szCs w:val="24"/>
          <w:lang w:val="sl-SI"/>
        </w:rPr>
        <w:t>imajo krovnih tkiv kot vi</w:t>
      </w:r>
      <w:r w:rsidR="00EE0351" w:rsidRPr="008D6DA4">
        <w:rPr>
          <w:rFonts w:ascii="Calibri" w:hAnsi="Calibri" w:cs="Calibri"/>
          <w:sz w:val="24"/>
          <w:szCs w:val="24"/>
          <w:lang w:val="sl-SI"/>
        </w:rPr>
        <w:t>šje rastline, ki bi jih varovala pred izsušitvijo in vdorom</w:t>
      </w:r>
      <w:r w:rsidR="00C43339" w:rsidRPr="008D6DA4">
        <w:rPr>
          <w:rFonts w:ascii="Calibri" w:hAnsi="Calibri" w:cs="Calibri"/>
          <w:sz w:val="24"/>
          <w:szCs w:val="24"/>
          <w:lang w:val="sl-SI"/>
        </w:rPr>
        <w:t xml:space="preserve"> </w:t>
      </w:r>
      <w:r w:rsidR="002B5231">
        <w:rPr>
          <w:rFonts w:ascii="Calibri" w:hAnsi="Calibri" w:cs="Calibri"/>
          <w:sz w:val="24"/>
          <w:szCs w:val="24"/>
          <w:lang w:val="sl-SI"/>
        </w:rPr>
        <w:t xml:space="preserve">škodljivih </w:t>
      </w:r>
      <w:r w:rsidR="00C43339" w:rsidRPr="008D6DA4">
        <w:rPr>
          <w:rFonts w:ascii="Calibri" w:hAnsi="Calibri" w:cs="Calibri"/>
          <w:sz w:val="24"/>
          <w:szCs w:val="24"/>
          <w:lang w:val="sl-SI"/>
        </w:rPr>
        <w:t>snovi</w:t>
      </w:r>
      <w:r w:rsidR="0007049B" w:rsidRPr="008D6DA4">
        <w:rPr>
          <w:rFonts w:ascii="Calibri" w:hAnsi="Calibri" w:cs="Calibri"/>
          <w:sz w:val="24"/>
          <w:szCs w:val="24"/>
          <w:lang w:val="sl-SI"/>
        </w:rPr>
        <w:t xml:space="preserve">. </w:t>
      </w:r>
      <w:r w:rsidR="00C43339" w:rsidRPr="008D6DA4">
        <w:rPr>
          <w:rFonts w:ascii="Calibri" w:hAnsi="Calibri" w:cs="Calibri"/>
          <w:sz w:val="24"/>
          <w:szCs w:val="24"/>
          <w:lang w:val="sl-SI"/>
        </w:rPr>
        <w:t xml:space="preserve">Poleg </w:t>
      </w:r>
      <w:r w:rsidR="0007049B" w:rsidRPr="008D6DA4">
        <w:rPr>
          <w:rFonts w:ascii="Calibri" w:hAnsi="Calibri" w:cs="Calibri"/>
          <w:sz w:val="24"/>
          <w:szCs w:val="24"/>
          <w:lang w:val="sl-SI"/>
        </w:rPr>
        <w:t xml:space="preserve"> tega</w:t>
      </w:r>
      <w:r w:rsidR="009D43DE" w:rsidRPr="008D6DA4">
        <w:rPr>
          <w:rFonts w:ascii="Calibri" w:hAnsi="Calibri" w:cs="Calibri"/>
          <w:sz w:val="24"/>
          <w:szCs w:val="24"/>
          <w:lang w:val="sl-SI"/>
        </w:rPr>
        <w:t xml:space="preserve"> </w:t>
      </w:r>
      <w:r w:rsidR="00EE0351" w:rsidRPr="008D6DA4">
        <w:rPr>
          <w:rFonts w:ascii="Calibri" w:hAnsi="Calibri" w:cs="Calibri"/>
          <w:sz w:val="24"/>
          <w:szCs w:val="24"/>
          <w:lang w:val="sl-SI"/>
        </w:rPr>
        <w:t>ne morejo vzdrževati stalne količine vode v svojih celicah in so</w:t>
      </w:r>
      <w:r w:rsidR="00EE0351" w:rsidRPr="00F614AD">
        <w:rPr>
          <w:rFonts w:ascii="Calibri" w:hAnsi="Calibri" w:cs="Calibri"/>
          <w:sz w:val="24"/>
          <w:szCs w:val="24"/>
          <w:lang w:val="sl-SI"/>
        </w:rPr>
        <w:t xml:space="preserve"> aktivni le takrat, ko je v okolju dovolj vode. Aktivni so tudi pozimi, ko je zrak najbolj onesna</w:t>
      </w:r>
      <w:r w:rsidR="00EE0351" w:rsidRPr="008D6DA4">
        <w:rPr>
          <w:rFonts w:ascii="Calibri" w:hAnsi="Calibri" w:cs="Calibri"/>
          <w:sz w:val="24"/>
          <w:szCs w:val="24"/>
          <w:lang w:val="sl-SI"/>
        </w:rPr>
        <w:t xml:space="preserve">žen. </w:t>
      </w:r>
    </w:p>
    <w:p w:rsidR="001F7127" w:rsidRDefault="00595BC7" w:rsidP="00195373">
      <w:pPr>
        <w:widowControl w:val="0"/>
        <w:autoSpaceDE w:val="0"/>
        <w:autoSpaceDN w:val="0"/>
        <w:adjustRightInd w:val="0"/>
        <w:rPr>
          <w:rFonts w:ascii="Calibri" w:hAnsi="Calibri" w:cs="Calibri"/>
          <w:sz w:val="24"/>
          <w:szCs w:val="24"/>
          <w:lang w:val="sl-SI"/>
        </w:rPr>
      </w:pPr>
      <w:r w:rsidRPr="008D6DA4">
        <w:rPr>
          <w:rFonts w:ascii="Calibri" w:hAnsi="Calibri" w:cs="Calibri"/>
          <w:sz w:val="24"/>
          <w:szCs w:val="24"/>
          <w:lang w:val="sl-SI"/>
        </w:rPr>
        <w:t>L</w:t>
      </w:r>
      <w:r w:rsidR="00EE0351" w:rsidRPr="008D6DA4">
        <w:rPr>
          <w:rFonts w:ascii="Calibri" w:hAnsi="Calibri" w:cs="Calibri"/>
          <w:sz w:val="24"/>
          <w:szCs w:val="24"/>
          <w:lang w:val="sl-SI"/>
        </w:rPr>
        <w:t>išaji v onesnaženem zraku propadejo veliko prej kot višje rastline in jih zato uporabljamo kot kazalce onesnaženega zraka</w:t>
      </w:r>
      <w:r w:rsidRPr="008D6DA4">
        <w:rPr>
          <w:rFonts w:ascii="Calibri" w:hAnsi="Calibri" w:cs="Calibri"/>
          <w:sz w:val="24"/>
          <w:szCs w:val="24"/>
          <w:lang w:val="sl-SI"/>
        </w:rPr>
        <w:t>, torej bioindikatorje</w:t>
      </w:r>
      <w:r w:rsidR="00893317" w:rsidRPr="008D6DA4">
        <w:rPr>
          <w:rFonts w:ascii="Calibri" w:hAnsi="Calibri" w:cs="Calibri"/>
          <w:sz w:val="24"/>
          <w:szCs w:val="24"/>
          <w:lang w:val="sl-SI"/>
        </w:rPr>
        <w:t xml:space="preserve"> (ko odmrejo, za njimi ostane le plast ostankov in prahu).</w:t>
      </w:r>
      <w:r w:rsidR="00195373" w:rsidRPr="008D6DA4">
        <w:rPr>
          <w:rFonts w:ascii="Calibri" w:hAnsi="Calibri" w:cs="Calibri"/>
          <w:sz w:val="24"/>
          <w:szCs w:val="24"/>
          <w:lang w:val="sl-SI"/>
        </w:rPr>
        <w:t xml:space="preserve"> </w:t>
      </w:r>
      <w:r w:rsidR="00851529" w:rsidRPr="008D6DA4">
        <w:rPr>
          <w:rFonts w:ascii="Calibri" w:hAnsi="Calibri" w:cs="Calibri"/>
          <w:sz w:val="24"/>
          <w:szCs w:val="24"/>
          <w:lang w:val="sl-SI"/>
        </w:rPr>
        <w:t xml:space="preserve">Bioindikator je organizem, ki ga uporabljamo za oceno stanja določenega ekosistema in katerega številčnost, </w:t>
      </w:r>
      <w:r w:rsidR="004A143E" w:rsidRPr="008D6DA4">
        <w:rPr>
          <w:rFonts w:ascii="Calibri" w:hAnsi="Calibri" w:cs="Calibri"/>
          <w:sz w:val="24"/>
          <w:szCs w:val="24"/>
          <w:lang w:val="sl-SI"/>
        </w:rPr>
        <w:t xml:space="preserve">razširjenost, </w:t>
      </w:r>
      <w:r w:rsidR="00851529" w:rsidRPr="008D6DA4">
        <w:rPr>
          <w:rFonts w:ascii="Calibri" w:hAnsi="Calibri" w:cs="Calibri"/>
          <w:sz w:val="24"/>
          <w:szCs w:val="24"/>
          <w:lang w:val="sl-SI"/>
        </w:rPr>
        <w:t xml:space="preserve">fiziološko stanje ali vedenje odraža stanje oz. spremembo okolja, v katerem se nahaja. </w:t>
      </w:r>
      <w:r w:rsidRPr="008D6DA4">
        <w:rPr>
          <w:rFonts w:ascii="Calibri" w:hAnsi="Calibri" w:cs="Calibri"/>
          <w:sz w:val="24"/>
          <w:szCs w:val="24"/>
          <w:lang w:val="sl-SI"/>
        </w:rPr>
        <w:t>Najbolj prep</w:t>
      </w:r>
      <w:r w:rsidRPr="00F614AD">
        <w:rPr>
          <w:rFonts w:ascii="Calibri" w:hAnsi="Calibri" w:cs="Calibri"/>
          <w:sz w:val="24"/>
          <w:szCs w:val="24"/>
          <w:lang w:val="sl-SI"/>
        </w:rPr>
        <w:t xml:space="preserve">rosta metoda </w:t>
      </w:r>
      <w:r w:rsidR="00851529" w:rsidRPr="00F614AD">
        <w:rPr>
          <w:rFonts w:ascii="Calibri" w:hAnsi="Calibri" w:cs="Calibri"/>
          <w:sz w:val="24"/>
          <w:szCs w:val="24"/>
          <w:lang w:val="sl-SI"/>
        </w:rPr>
        <w:t xml:space="preserve">za določanje kakovosti zraka z lišaji kot bioindikatorji </w:t>
      </w:r>
      <w:r w:rsidRPr="00F614AD">
        <w:rPr>
          <w:rFonts w:ascii="Calibri" w:hAnsi="Calibri" w:cs="Calibri"/>
          <w:sz w:val="24"/>
          <w:szCs w:val="24"/>
          <w:lang w:val="sl-SI"/>
        </w:rPr>
        <w:t>je opazovanje raz</w:t>
      </w:r>
      <w:r w:rsidRPr="008D6DA4">
        <w:rPr>
          <w:rFonts w:ascii="Calibri" w:hAnsi="Calibri" w:cs="Calibri"/>
          <w:sz w:val="24"/>
          <w:szCs w:val="24"/>
          <w:lang w:val="sl-SI"/>
        </w:rPr>
        <w:t xml:space="preserve">širjenosti različnih tipov lišajev. </w:t>
      </w:r>
    </w:p>
    <w:p w:rsidR="002B5231" w:rsidRPr="002B5231" w:rsidRDefault="002B5231" w:rsidP="002B5231">
      <w:pPr>
        <w:widowControl w:val="0"/>
        <w:autoSpaceDE w:val="0"/>
        <w:autoSpaceDN w:val="0"/>
        <w:adjustRightInd w:val="0"/>
        <w:rPr>
          <w:rFonts w:ascii="Calibri" w:hAnsi="Calibri" w:cs="Calibri"/>
          <w:sz w:val="24"/>
          <w:szCs w:val="24"/>
          <w:lang w:val="sl-SI"/>
        </w:rPr>
      </w:pPr>
      <w:r w:rsidRPr="002B5231">
        <w:rPr>
          <w:rFonts w:ascii="Calibri" w:hAnsi="Calibri" w:cs="Calibri"/>
          <w:sz w:val="24"/>
          <w:szCs w:val="24"/>
          <w:lang w:val="sl-SI"/>
        </w:rPr>
        <w:t>Čim večjo površino ima lišaj izpostavljeno onesnaženemu zraku, tem hitreje pride do propadanja lišajev. Tako najdemo grmičaste li</w:t>
      </w:r>
      <w:r>
        <w:rPr>
          <w:rFonts w:ascii="Calibri" w:hAnsi="Calibri" w:cs="Calibri"/>
          <w:sz w:val="24"/>
          <w:szCs w:val="24"/>
          <w:lang w:val="sl-SI"/>
        </w:rPr>
        <w:t>šaje samo tam, kjer je zrak res</w:t>
      </w:r>
      <w:r w:rsidRPr="002B5231">
        <w:rPr>
          <w:rFonts w:ascii="Calibri" w:hAnsi="Calibri" w:cs="Calibri"/>
          <w:sz w:val="24"/>
          <w:szCs w:val="24"/>
          <w:lang w:val="sl-SI"/>
        </w:rPr>
        <w:t xml:space="preserve"> čist, v bližini virov onesnaževanja pa lišajev ni ali pa so razvite samo najbolj odporne skorjaste vrste.</w:t>
      </w:r>
    </w:p>
    <w:p w:rsidR="006A1416" w:rsidRPr="008D6DA4" w:rsidRDefault="006A1416" w:rsidP="0031722B">
      <w:pPr>
        <w:widowControl w:val="0"/>
        <w:autoSpaceDE w:val="0"/>
        <w:autoSpaceDN w:val="0"/>
        <w:adjustRightInd w:val="0"/>
        <w:rPr>
          <w:rFonts w:ascii="Calibri" w:hAnsi="Calibri" w:cs="Calibri"/>
          <w:sz w:val="24"/>
          <w:szCs w:val="24"/>
          <w:lang w:val="sl-SI"/>
        </w:rPr>
      </w:pPr>
    </w:p>
    <w:p w:rsidR="001F7127" w:rsidRPr="008D6DA4" w:rsidRDefault="001F7127" w:rsidP="001F7127">
      <w:pPr>
        <w:pStyle w:val="Caption"/>
        <w:keepNext/>
        <w:rPr>
          <w:color w:val="auto"/>
        </w:rPr>
      </w:pPr>
      <w:r w:rsidRPr="008D6DA4">
        <w:rPr>
          <w:color w:val="auto"/>
        </w:rPr>
        <w:t xml:space="preserve">Tabela </w:t>
      </w:r>
      <w:r w:rsidR="007E0630" w:rsidRPr="008D6DA4">
        <w:rPr>
          <w:color w:val="auto"/>
        </w:rPr>
        <w:fldChar w:fldCharType="begin"/>
      </w:r>
      <w:r w:rsidRPr="008D6DA4">
        <w:rPr>
          <w:color w:val="auto"/>
        </w:rPr>
        <w:instrText xml:space="preserve"> SEQ Tabela \* ARABIC </w:instrText>
      </w:r>
      <w:r w:rsidR="007E0630" w:rsidRPr="008D6DA4">
        <w:rPr>
          <w:color w:val="auto"/>
        </w:rPr>
        <w:fldChar w:fldCharType="separate"/>
      </w:r>
      <w:r w:rsidR="0033126F">
        <w:rPr>
          <w:noProof/>
          <w:color w:val="auto"/>
        </w:rPr>
        <w:t>1</w:t>
      </w:r>
      <w:r w:rsidR="007E0630" w:rsidRPr="008D6DA4">
        <w:rPr>
          <w:color w:val="auto"/>
        </w:rPr>
        <w:fldChar w:fldCharType="end"/>
      </w:r>
      <w:r w:rsidRPr="008D6DA4">
        <w:rPr>
          <w:color w:val="auto"/>
        </w:rPr>
        <w:t>: Različni tipi lišajev in njihove lastnosti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6A1416" w:rsidRPr="008D6DA4" w:rsidTr="00F614AD">
        <w:trPr>
          <w:jc w:val="center"/>
        </w:trPr>
        <w:tc>
          <w:tcPr>
            <w:tcW w:w="3070" w:type="dxa"/>
            <w:shd w:val="pct10" w:color="auto" w:fill="auto"/>
          </w:tcPr>
          <w:p w:rsidR="006A1416" w:rsidRPr="00F614AD" w:rsidRDefault="006A1416" w:rsidP="00F614AD">
            <w:pPr>
              <w:widowControl w:val="0"/>
              <w:autoSpaceDE w:val="0"/>
              <w:autoSpaceDN w:val="0"/>
              <w:adjustRightInd w:val="0"/>
              <w:rPr>
                <w:rFonts w:ascii="Calibri" w:hAnsi="Calibri" w:cs="Calibri"/>
                <w:sz w:val="24"/>
                <w:szCs w:val="24"/>
                <w:lang w:val="sl-SI"/>
              </w:rPr>
            </w:pPr>
            <w:r w:rsidRPr="00F614AD">
              <w:rPr>
                <w:rFonts w:ascii="Calibri" w:hAnsi="Calibri" w:cs="Calibri"/>
                <w:sz w:val="24"/>
                <w:szCs w:val="24"/>
                <w:lang w:val="sl-SI"/>
              </w:rPr>
              <w:t>Skorjasti lišaji</w:t>
            </w:r>
          </w:p>
        </w:tc>
        <w:tc>
          <w:tcPr>
            <w:tcW w:w="3071" w:type="dxa"/>
            <w:shd w:val="pct10" w:color="auto" w:fill="auto"/>
          </w:tcPr>
          <w:p w:rsidR="006A1416" w:rsidRPr="00F614AD" w:rsidRDefault="006A1416" w:rsidP="00F614AD">
            <w:pPr>
              <w:widowControl w:val="0"/>
              <w:autoSpaceDE w:val="0"/>
              <w:autoSpaceDN w:val="0"/>
              <w:adjustRightInd w:val="0"/>
              <w:rPr>
                <w:rFonts w:ascii="Calibri" w:hAnsi="Calibri" w:cs="Calibri"/>
                <w:sz w:val="24"/>
                <w:szCs w:val="24"/>
                <w:lang w:val="sl-SI"/>
              </w:rPr>
            </w:pPr>
            <w:r w:rsidRPr="00F614AD">
              <w:rPr>
                <w:rFonts w:ascii="Calibri" w:hAnsi="Calibri" w:cs="Calibri"/>
                <w:sz w:val="24"/>
                <w:szCs w:val="24"/>
                <w:lang w:val="sl-SI"/>
              </w:rPr>
              <w:t>Listasti lišaji</w:t>
            </w:r>
          </w:p>
        </w:tc>
        <w:tc>
          <w:tcPr>
            <w:tcW w:w="3071" w:type="dxa"/>
            <w:shd w:val="pct10" w:color="auto" w:fill="auto"/>
          </w:tcPr>
          <w:p w:rsidR="006A1416" w:rsidRPr="00F614AD" w:rsidRDefault="006A1416" w:rsidP="00F614AD">
            <w:pPr>
              <w:widowControl w:val="0"/>
              <w:autoSpaceDE w:val="0"/>
              <w:autoSpaceDN w:val="0"/>
              <w:adjustRightInd w:val="0"/>
              <w:rPr>
                <w:rFonts w:ascii="Calibri" w:hAnsi="Calibri" w:cs="Calibri"/>
                <w:sz w:val="24"/>
                <w:szCs w:val="24"/>
                <w:lang w:val="sl-SI"/>
              </w:rPr>
            </w:pPr>
            <w:r w:rsidRPr="00F614AD">
              <w:rPr>
                <w:rFonts w:ascii="Calibri" w:hAnsi="Calibri" w:cs="Calibri"/>
                <w:sz w:val="24"/>
                <w:szCs w:val="24"/>
                <w:lang w:val="sl-SI"/>
              </w:rPr>
              <w:t>Grmičasti lišaji</w:t>
            </w:r>
          </w:p>
        </w:tc>
      </w:tr>
      <w:tr w:rsidR="006A1416" w:rsidRPr="00E82DCA" w:rsidTr="00F614AD">
        <w:trPr>
          <w:jc w:val="center"/>
        </w:trPr>
        <w:tc>
          <w:tcPr>
            <w:tcW w:w="3070" w:type="dxa"/>
            <w:shd w:val="clear" w:color="auto" w:fill="auto"/>
          </w:tcPr>
          <w:p w:rsidR="006A1416" w:rsidRPr="00F614AD" w:rsidRDefault="006A1416" w:rsidP="00F614AD">
            <w:pPr>
              <w:widowControl w:val="0"/>
              <w:autoSpaceDE w:val="0"/>
              <w:autoSpaceDN w:val="0"/>
              <w:adjustRightInd w:val="0"/>
              <w:rPr>
                <w:rFonts w:ascii="Calibri" w:hAnsi="Calibri" w:cs="Calibri"/>
                <w:sz w:val="24"/>
                <w:szCs w:val="24"/>
                <w:lang w:val="sl-SI"/>
              </w:rPr>
            </w:pPr>
            <w:r w:rsidRPr="00F614AD">
              <w:rPr>
                <w:rFonts w:ascii="Calibri" w:hAnsi="Calibri" w:cs="Calibri"/>
                <w:sz w:val="24"/>
                <w:szCs w:val="24"/>
                <w:lang w:val="sl-SI"/>
              </w:rPr>
              <w:t>So tesno prirasli na podlago, ali pa so celo vrasli vanjo. S tem je steljka manj izpostavljena zraku in je prilegla, nerazvejana. Ta vrsta lišajev je najmanj občutljiva na onesnažen zrak.</w:t>
            </w:r>
          </w:p>
        </w:tc>
        <w:tc>
          <w:tcPr>
            <w:tcW w:w="3071" w:type="dxa"/>
            <w:shd w:val="clear" w:color="auto" w:fill="auto"/>
          </w:tcPr>
          <w:p w:rsidR="006A1416" w:rsidRPr="00F614AD" w:rsidRDefault="006A1416" w:rsidP="00F614AD">
            <w:pPr>
              <w:widowControl w:val="0"/>
              <w:autoSpaceDE w:val="0"/>
              <w:autoSpaceDN w:val="0"/>
              <w:adjustRightInd w:val="0"/>
              <w:rPr>
                <w:rFonts w:ascii="Calibri" w:hAnsi="Calibri" w:cs="Calibri"/>
                <w:sz w:val="24"/>
                <w:szCs w:val="24"/>
                <w:lang w:val="sl-SI"/>
              </w:rPr>
            </w:pPr>
            <w:r w:rsidRPr="00F614AD">
              <w:rPr>
                <w:rFonts w:ascii="Calibri" w:hAnsi="Calibri" w:cs="Calibri"/>
                <w:sz w:val="24"/>
                <w:szCs w:val="24"/>
                <w:lang w:val="sl-SI"/>
              </w:rPr>
              <w:t>So vmesna oblika med skorjastimi in grmičastimi lišaji. Steljka leži na podlagi in je nanjo pritrjena na več krajih, je razrasla, a slabo deljena. Prav tako so srednje občutljivi na onesnažen zrak.</w:t>
            </w:r>
          </w:p>
        </w:tc>
        <w:tc>
          <w:tcPr>
            <w:tcW w:w="3071" w:type="dxa"/>
            <w:shd w:val="clear" w:color="auto" w:fill="auto"/>
          </w:tcPr>
          <w:p w:rsidR="006A1416" w:rsidRPr="00F614AD" w:rsidRDefault="006A1416" w:rsidP="00F614AD">
            <w:pPr>
              <w:widowControl w:val="0"/>
              <w:autoSpaceDE w:val="0"/>
              <w:autoSpaceDN w:val="0"/>
              <w:adjustRightInd w:val="0"/>
              <w:rPr>
                <w:rFonts w:ascii="Calibri" w:hAnsi="Calibri" w:cs="Calibri"/>
                <w:sz w:val="24"/>
                <w:szCs w:val="24"/>
                <w:lang w:val="sl-SI"/>
              </w:rPr>
            </w:pPr>
            <w:r w:rsidRPr="00F614AD">
              <w:rPr>
                <w:rFonts w:ascii="Calibri" w:hAnsi="Calibri" w:cs="Calibri"/>
                <w:sz w:val="24"/>
                <w:szCs w:val="24"/>
                <w:lang w:val="sl-SI"/>
              </w:rPr>
              <w:t>So s posebnimi ploščami pritrjeni na podlago. Njihova steljka je najbolj razrasla in ima največji del rastline v stiku z zrakom. Posledica tega je, da so najbolj občutljivi na onesnažen zrak.</w:t>
            </w:r>
          </w:p>
        </w:tc>
      </w:tr>
    </w:tbl>
    <w:p w:rsidR="00090852" w:rsidRPr="00F614AD" w:rsidRDefault="001332C9" w:rsidP="001332C9">
      <w:pPr>
        <w:pStyle w:val="NormalWeb"/>
        <w:rPr>
          <w:rFonts w:ascii="Calibri" w:hAnsi="Calibri"/>
        </w:rPr>
      </w:pPr>
      <w:r w:rsidRPr="00F614AD">
        <w:rPr>
          <w:rFonts w:ascii="Calibri" w:hAnsi="Calibri"/>
        </w:rPr>
        <w:t>Prisotnost vseh treh lišajskih tipov pomeni boljše razmere za njihovo uspevanje in s tem tudi čistejši zrak. V primeru odsotnosti listastih in grmičastih lišajev to pomeni napredujoče onesnaževanje zraka. Popolna odsotnost lišajev, tudi skorjastih, pomeni močno onesnažen z</w:t>
      </w:r>
      <w:r w:rsidR="00ED7A3C" w:rsidRPr="00F614AD">
        <w:rPr>
          <w:rFonts w:ascii="Calibri" w:hAnsi="Calibri"/>
        </w:rPr>
        <w:t xml:space="preserve">rak. Poleg onesnaženosti zraka </w:t>
      </w:r>
      <w:r w:rsidRPr="00F614AD">
        <w:rPr>
          <w:rFonts w:ascii="Calibri" w:hAnsi="Calibri"/>
        </w:rPr>
        <w:t>vplivajo na uspevanje epifitskih lišajev še lastnosti dreves (fizikalno kemijske in mehanske lastnosti skorje, lastnosti krošnje), starost dreves, gospodarjenje z drevesi, gozdovi in seveda tudi klimatski dejavniki</w:t>
      </w:r>
      <w:r w:rsidR="000E6F5C" w:rsidRPr="00F614AD">
        <w:rPr>
          <w:rFonts w:ascii="Calibri" w:hAnsi="Calibri"/>
        </w:rPr>
        <w:t xml:space="preserve"> (svetloba, vlaga..).</w:t>
      </w:r>
    </w:p>
    <w:p w:rsidR="00090852" w:rsidRPr="00F614AD" w:rsidRDefault="00090852" w:rsidP="001332C9">
      <w:pPr>
        <w:pStyle w:val="NormalWeb"/>
        <w:rPr>
          <w:rFonts w:ascii="Calibri" w:hAnsi="Calibri"/>
        </w:rPr>
      </w:pPr>
    </w:p>
    <w:p w:rsidR="000E6F5C" w:rsidRDefault="00A35A30" w:rsidP="00A35A30">
      <w:pPr>
        <w:widowControl w:val="0"/>
        <w:autoSpaceDE w:val="0"/>
        <w:autoSpaceDN w:val="0"/>
        <w:adjustRightInd w:val="0"/>
        <w:rPr>
          <w:rFonts w:ascii="Calibri" w:hAnsi="Calibri" w:cs="Calibri"/>
          <w:sz w:val="24"/>
          <w:szCs w:val="24"/>
          <w:lang w:val="sl-SI"/>
        </w:rPr>
      </w:pPr>
      <w:r w:rsidRPr="002B5231">
        <w:rPr>
          <w:rFonts w:ascii="Calibri" w:hAnsi="Calibri" w:cs="Calibri"/>
          <w:sz w:val="24"/>
          <w:szCs w:val="24"/>
          <w:lang w:val="sl-SI"/>
        </w:rPr>
        <w:t xml:space="preserve">Ekologi uporabljajo za določanje onesnaženosti zraka dogovorjen kriterij za določanje </w:t>
      </w:r>
      <w:r w:rsidRPr="002B5231">
        <w:rPr>
          <w:rFonts w:ascii="Calibri" w:hAnsi="Calibri" w:cs="Calibri"/>
          <w:sz w:val="24"/>
          <w:szCs w:val="24"/>
          <w:lang w:val="sl-SI"/>
        </w:rPr>
        <w:lastRenderedPageBreak/>
        <w:t>lišajskih pasov.</w:t>
      </w:r>
    </w:p>
    <w:p w:rsidR="002218C9" w:rsidRPr="00A35A30" w:rsidRDefault="002218C9" w:rsidP="00A35A30">
      <w:pPr>
        <w:widowControl w:val="0"/>
        <w:autoSpaceDE w:val="0"/>
        <w:autoSpaceDN w:val="0"/>
        <w:adjustRightInd w:val="0"/>
        <w:rPr>
          <w:rFonts w:ascii="Calibri" w:hAnsi="Calibri" w:cs="Calibri"/>
          <w:sz w:val="24"/>
          <w:szCs w:val="24"/>
          <w:lang w:val="sl-SI"/>
        </w:rPr>
      </w:pPr>
    </w:p>
    <w:p w:rsidR="00090852" w:rsidRPr="00090852" w:rsidRDefault="00090852" w:rsidP="00090852">
      <w:pPr>
        <w:pStyle w:val="Caption"/>
        <w:keepNext/>
        <w:rPr>
          <w:color w:val="auto"/>
        </w:rPr>
      </w:pPr>
      <w:r w:rsidRPr="00090852">
        <w:rPr>
          <w:color w:val="auto"/>
        </w:rPr>
        <w:t xml:space="preserve">Tabela </w:t>
      </w:r>
      <w:r w:rsidR="007E0630" w:rsidRPr="00090852">
        <w:rPr>
          <w:color w:val="auto"/>
        </w:rPr>
        <w:fldChar w:fldCharType="begin"/>
      </w:r>
      <w:r w:rsidRPr="00090852">
        <w:rPr>
          <w:color w:val="auto"/>
        </w:rPr>
        <w:instrText xml:space="preserve"> SEQ Tabela \* ARABIC </w:instrText>
      </w:r>
      <w:r w:rsidR="007E0630" w:rsidRPr="00090852">
        <w:rPr>
          <w:color w:val="auto"/>
        </w:rPr>
        <w:fldChar w:fldCharType="separate"/>
      </w:r>
      <w:r w:rsidR="0033126F">
        <w:rPr>
          <w:noProof/>
          <w:color w:val="auto"/>
        </w:rPr>
        <w:t>2</w:t>
      </w:r>
      <w:r w:rsidR="007E0630" w:rsidRPr="00090852">
        <w:rPr>
          <w:color w:val="auto"/>
        </w:rPr>
        <w:fldChar w:fldCharType="end"/>
      </w:r>
      <w:r w:rsidRPr="00090852">
        <w:rPr>
          <w:color w:val="auto"/>
        </w:rPr>
        <w:t>: Kriterij za določanje lišajskih pasov</w:t>
      </w:r>
    </w:p>
    <w:tbl>
      <w:tblPr>
        <w:tblW w:w="7300" w:type="dxa"/>
        <w:tblInd w:w="53" w:type="dxa"/>
        <w:tblCellMar>
          <w:left w:w="70" w:type="dxa"/>
          <w:right w:w="70" w:type="dxa"/>
        </w:tblCellMar>
        <w:tblLook w:val="04A0" w:firstRow="1" w:lastRow="0" w:firstColumn="1" w:lastColumn="0" w:noHBand="0" w:noVBand="1"/>
      </w:tblPr>
      <w:tblGrid>
        <w:gridCol w:w="680"/>
        <w:gridCol w:w="3340"/>
        <w:gridCol w:w="3280"/>
      </w:tblGrid>
      <w:tr w:rsidR="00090852" w:rsidRPr="00090852" w:rsidTr="0078284D">
        <w:trPr>
          <w:trHeight w:val="315"/>
        </w:trPr>
        <w:tc>
          <w:tcPr>
            <w:tcW w:w="68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090852" w:rsidRPr="00090852" w:rsidRDefault="00090852" w:rsidP="0078284D">
            <w:pPr>
              <w:jc w:val="center"/>
              <w:rPr>
                <w:rFonts w:ascii="Calibri" w:hAnsi="Calibri"/>
                <w:color w:val="000000"/>
                <w:sz w:val="22"/>
                <w:szCs w:val="22"/>
                <w:lang w:val="sl-SI"/>
              </w:rPr>
            </w:pPr>
            <w:r w:rsidRPr="00090852">
              <w:rPr>
                <w:rFonts w:ascii="Calibri" w:hAnsi="Calibri"/>
                <w:color w:val="000000"/>
                <w:sz w:val="22"/>
                <w:szCs w:val="22"/>
                <w:lang w:val="sl-SI"/>
              </w:rPr>
              <w:t>Pas</w:t>
            </w:r>
          </w:p>
        </w:tc>
        <w:tc>
          <w:tcPr>
            <w:tcW w:w="3340" w:type="dxa"/>
            <w:tcBorders>
              <w:top w:val="single" w:sz="8" w:space="0" w:color="auto"/>
              <w:left w:val="nil"/>
              <w:bottom w:val="single" w:sz="8" w:space="0" w:color="auto"/>
              <w:right w:val="single" w:sz="8" w:space="0" w:color="auto"/>
            </w:tcBorders>
            <w:shd w:val="clear" w:color="000000" w:fill="DBE5F1"/>
            <w:hideMark/>
          </w:tcPr>
          <w:p w:rsidR="00090852" w:rsidRPr="00090852" w:rsidRDefault="00090852" w:rsidP="0078284D">
            <w:pPr>
              <w:jc w:val="center"/>
              <w:rPr>
                <w:rFonts w:ascii="Calibri" w:hAnsi="Calibri"/>
                <w:color w:val="000000"/>
                <w:sz w:val="22"/>
                <w:szCs w:val="22"/>
                <w:lang w:val="sl-SI"/>
              </w:rPr>
            </w:pPr>
            <w:r w:rsidRPr="00090852">
              <w:rPr>
                <w:rFonts w:ascii="Calibri" w:hAnsi="Calibri"/>
                <w:color w:val="000000"/>
                <w:sz w:val="22"/>
                <w:szCs w:val="22"/>
                <w:lang w:val="sl-SI"/>
              </w:rPr>
              <w:t>Pojavnost lišajev</w:t>
            </w:r>
          </w:p>
        </w:tc>
        <w:tc>
          <w:tcPr>
            <w:tcW w:w="3280" w:type="dxa"/>
            <w:tcBorders>
              <w:top w:val="single" w:sz="8" w:space="0" w:color="auto"/>
              <w:left w:val="nil"/>
              <w:bottom w:val="single" w:sz="8" w:space="0" w:color="auto"/>
              <w:right w:val="single" w:sz="8" w:space="0" w:color="auto"/>
            </w:tcBorders>
            <w:shd w:val="clear" w:color="000000" w:fill="DBE5F1"/>
            <w:hideMark/>
          </w:tcPr>
          <w:p w:rsidR="00090852" w:rsidRPr="00090852" w:rsidRDefault="00090852" w:rsidP="0078284D">
            <w:pPr>
              <w:jc w:val="center"/>
              <w:rPr>
                <w:rFonts w:ascii="Calibri" w:hAnsi="Calibri"/>
                <w:color w:val="000000"/>
                <w:sz w:val="22"/>
                <w:szCs w:val="22"/>
                <w:lang w:val="sl-SI"/>
              </w:rPr>
            </w:pPr>
            <w:r w:rsidRPr="00090852">
              <w:rPr>
                <w:rFonts w:ascii="Calibri" w:hAnsi="Calibri"/>
                <w:color w:val="000000"/>
                <w:sz w:val="22"/>
                <w:szCs w:val="22"/>
                <w:lang w:val="sl-SI"/>
              </w:rPr>
              <w:t>Onesnaženost zraka</w:t>
            </w:r>
          </w:p>
        </w:tc>
      </w:tr>
      <w:tr w:rsidR="00090852" w:rsidRPr="00090852" w:rsidTr="0078284D">
        <w:trPr>
          <w:trHeight w:val="915"/>
        </w:trPr>
        <w:tc>
          <w:tcPr>
            <w:tcW w:w="680" w:type="dxa"/>
            <w:tcBorders>
              <w:top w:val="nil"/>
              <w:left w:val="single" w:sz="8" w:space="0" w:color="auto"/>
              <w:bottom w:val="single" w:sz="8" w:space="0" w:color="auto"/>
              <w:right w:val="single" w:sz="8" w:space="0" w:color="auto"/>
            </w:tcBorders>
            <w:shd w:val="clear" w:color="000000" w:fill="E5E0EC"/>
            <w:vAlign w:val="center"/>
            <w:hideMark/>
          </w:tcPr>
          <w:p w:rsidR="00090852" w:rsidRPr="00090852" w:rsidRDefault="00090852" w:rsidP="0078284D">
            <w:pPr>
              <w:jc w:val="center"/>
              <w:rPr>
                <w:rFonts w:ascii="Calibri" w:hAnsi="Calibri"/>
                <w:color w:val="000000"/>
                <w:sz w:val="22"/>
                <w:szCs w:val="22"/>
                <w:lang w:val="sl-SI"/>
              </w:rPr>
            </w:pPr>
            <w:r w:rsidRPr="00090852">
              <w:rPr>
                <w:rFonts w:ascii="Calibri" w:hAnsi="Calibri"/>
                <w:color w:val="000000"/>
                <w:sz w:val="22"/>
                <w:szCs w:val="22"/>
                <w:lang w:val="sl-SI"/>
              </w:rPr>
              <w:t>A</w:t>
            </w:r>
          </w:p>
        </w:tc>
        <w:tc>
          <w:tcPr>
            <w:tcW w:w="334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Veliko lišajev vseh morfoloških oblik, ki na gosto prekrivajo skorje dreves</w:t>
            </w:r>
            <w:r w:rsidR="00CB2027">
              <w:rPr>
                <w:rFonts w:ascii="Calibri" w:hAnsi="Calibri"/>
                <w:color w:val="000000"/>
                <w:sz w:val="22"/>
                <w:szCs w:val="22"/>
                <w:lang w:val="sl-SI"/>
              </w:rPr>
              <w:t>.</w:t>
            </w:r>
          </w:p>
        </w:tc>
        <w:tc>
          <w:tcPr>
            <w:tcW w:w="328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Zrak je  zelo čist</w:t>
            </w:r>
            <w:r w:rsidR="00CB2027">
              <w:rPr>
                <w:rFonts w:ascii="Calibri" w:hAnsi="Calibri"/>
                <w:color w:val="000000"/>
                <w:sz w:val="22"/>
                <w:szCs w:val="22"/>
                <w:lang w:val="sl-SI"/>
              </w:rPr>
              <w:t>.</w:t>
            </w:r>
          </w:p>
        </w:tc>
      </w:tr>
      <w:tr w:rsidR="00090852" w:rsidRPr="00090852" w:rsidTr="0078284D">
        <w:trPr>
          <w:trHeight w:val="915"/>
        </w:trPr>
        <w:tc>
          <w:tcPr>
            <w:tcW w:w="680" w:type="dxa"/>
            <w:tcBorders>
              <w:top w:val="nil"/>
              <w:left w:val="single" w:sz="8" w:space="0" w:color="auto"/>
              <w:bottom w:val="single" w:sz="8" w:space="0" w:color="auto"/>
              <w:right w:val="single" w:sz="8" w:space="0" w:color="auto"/>
            </w:tcBorders>
            <w:shd w:val="clear" w:color="000000" w:fill="E5E0EC"/>
            <w:vAlign w:val="center"/>
            <w:hideMark/>
          </w:tcPr>
          <w:p w:rsidR="00090852" w:rsidRPr="00090852" w:rsidRDefault="00090852" w:rsidP="0078284D">
            <w:pPr>
              <w:jc w:val="center"/>
              <w:rPr>
                <w:rFonts w:ascii="Calibri" w:hAnsi="Calibri"/>
                <w:color w:val="000000"/>
                <w:sz w:val="22"/>
                <w:szCs w:val="22"/>
                <w:lang w:val="sl-SI"/>
              </w:rPr>
            </w:pPr>
            <w:r w:rsidRPr="00090852">
              <w:rPr>
                <w:rFonts w:ascii="Calibri" w:hAnsi="Calibri"/>
                <w:color w:val="000000"/>
                <w:sz w:val="22"/>
                <w:szCs w:val="22"/>
                <w:lang w:val="sl-SI"/>
              </w:rPr>
              <w:t>B</w:t>
            </w:r>
          </w:p>
        </w:tc>
        <w:tc>
          <w:tcPr>
            <w:tcW w:w="334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Veliko skorjastih in listastih lišajev, pojavljanje prvih grmičastih lišajev</w:t>
            </w:r>
            <w:r w:rsidR="00CB2027">
              <w:rPr>
                <w:rFonts w:ascii="Calibri" w:hAnsi="Calibri"/>
                <w:color w:val="000000"/>
                <w:sz w:val="22"/>
                <w:szCs w:val="22"/>
                <w:lang w:val="sl-SI"/>
              </w:rPr>
              <w:t>.</w:t>
            </w:r>
          </w:p>
        </w:tc>
        <w:tc>
          <w:tcPr>
            <w:tcW w:w="328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Zrak je čist</w:t>
            </w:r>
            <w:r w:rsidR="00CB2027">
              <w:rPr>
                <w:rFonts w:ascii="Calibri" w:hAnsi="Calibri"/>
                <w:color w:val="000000"/>
                <w:sz w:val="22"/>
                <w:szCs w:val="22"/>
                <w:lang w:val="sl-SI"/>
              </w:rPr>
              <w:t>.</w:t>
            </w:r>
          </w:p>
        </w:tc>
      </w:tr>
      <w:tr w:rsidR="00090852" w:rsidRPr="00E82DCA" w:rsidTr="0078284D">
        <w:trPr>
          <w:trHeight w:val="615"/>
        </w:trPr>
        <w:tc>
          <w:tcPr>
            <w:tcW w:w="680" w:type="dxa"/>
            <w:tcBorders>
              <w:top w:val="nil"/>
              <w:left w:val="single" w:sz="8" w:space="0" w:color="auto"/>
              <w:bottom w:val="single" w:sz="8" w:space="0" w:color="auto"/>
              <w:right w:val="single" w:sz="8" w:space="0" w:color="auto"/>
            </w:tcBorders>
            <w:shd w:val="clear" w:color="000000" w:fill="E5E0EC"/>
            <w:vAlign w:val="center"/>
            <w:hideMark/>
          </w:tcPr>
          <w:p w:rsidR="00090852" w:rsidRPr="00090852" w:rsidRDefault="00090852" w:rsidP="0078284D">
            <w:pPr>
              <w:jc w:val="center"/>
              <w:rPr>
                <w:rFonts w:ascii="Calibri" w:hAnsi="Calibri"/>
                <w:color w:val="000000"/>
                <w:sz w:val="22"/>
                <w:szCs w:val="22"/>
                <w:lang w:val="sl-SI"/>
              </w:rPr>
            </w:pPr>
            <w:r w:rsidRPr="00090852">
              <w:rPr>
                <w:rFonts w:ascii="Calibri" w:hAnsi="Calibri"/>
                <w:color w:val="000000"/>
                <w:sz w:val="22"/>
                <w:szCs w:val="22"/>
                <w:lang w:val="sl-SI"/>
              </w:rPr>
              <w:t>C</w:t>
            </w:r>
          </w:p>
        </w:tc>
        <w:tc>
          <w:tcPr>
            <w:tcW w:w="334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Veliko skorjastih lišajev, pojavljanje listastih lišajev</w:t>
            </w:r>
            <w:r w:rsidR="00CB2027">
              <w:rPr>
                <w:rFonts w:ascii="Calibri" w:hAnsi="Calibri"/>
                <w:color w:val="000000"/>
                <w:sz w:val="22"/>
                <w:szCs w:val="22"/>
                <w:lang w:val="sl-SI"/>
              </w:rPr>
              <w:t>.</w:t>
            </w:r>
          </w:p>
        </w:tc>
        <w:tc>
          <w:tcPr>
            <w:tcW w:w="328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Zrak je čist z občasnimi višjimi koncentracijami škodljivih snovi</w:t>
            </w:r>
            <w:r w:rsidR="00CB2027">
              <w:rPr>
                <w:rFonts w:ascii="Calibri" w:hAnsi="Calibri"/>
                <w:color w:val="000000"/>
                <w:sz w:val="22"/>
                <w:szCs w:val="22"/>
                <w:lang w:val="sl-SI"/>
              </w:rPr>
              <w:t>.</w:t>
            </w:r>
          </w:p>
        </w:tc>
      </w:tr>
      <w:tr w:rsidR="00090852" w:rsidRPr="00090852" w:rsidTr="0078284D">
        <w:trPr>
          <w:trHeight w:val="315"/>
        </w:trPr>
        <w:tc>
          <w:tcPr>
            <w:tcW w:w="680" w:type="dxa"/>
            <w:tcBorders>
              <w:top w:val="nil"/>
              <w:left w:val="single" w:sz="8" w:space="0" w:color="auto"/>
              <w:bottom w:val="single" w:sz="8" w:space="0" w:color="auto"/>
              <w:right w:val="single" w:sz="8" w:space="0" w:color="auto"/>
            </w:tcBorders>
            <w:shd w:val="clear" w:color="000000" w:fill="E5E0EC"/>
            <w:vAlign w:val="center"/>
            <w:hideMark/>
          </w:tcPr>
          <w:p w:rsidR="00090852" w:rsidRPr="00090852" w:rsidRDefault="00090852" w:rsidP="0078284D">
            <w:pPr>
              <w:jc w:val="center"/>
              <w:rPr>
                <w:rFonts w:ascii="Calibri" w:hAnsi="Calibri"/>
                <w:color w:val="000000"/>
                <w:sz w:val="22"/>
                <w:szCs w:val="22"/>
                <w:lang w:val="sl-SI"/>
              </w:rPr>
            </w:pPr>
            <w:r w:rsidRPr="00090852">
              <w:rPr>
                <w:rFonts w:ascii="Calibri" w:hAnsi="Calibri"/>
                <w:color w:val="000000"/>
                <w:sz w:val="22"/>
                <w:szCs w:val="22"/>
                <w:lang w:val="sl-SI"/>
              </w:rPr>
              <w:t>D</w:t>
            </w:r>
          </w:p>
        </w:tc>
        <w:tc>
          <w:tcPr>
            <w:tcW w:w="334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Pojavljanje skorjastih lišajev</w:t>
            </w:r>
            <w:r w:rsidR="00CB2027">
              <w:rPr>
                <w:rFonts w:ascii="Calibri" w:hAnsi="Calibri"/>
                <w:color w:val="000000"/>
                <w:sz w:val="22"/>
                <w:szCs w:val="22"/>
                <w:lang w:val="sl-SI"/>
              </w:rPr>
              <w:t>.</w:t>
            </w:r>
          </w:p>
        </w:tc>
        <w:tc>
          <w:tcPr>
            <w:tcW w:w="328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Zrak je onesnažen</w:t>
            </w:r>
            <w:r w:rsidR="00CB2027">
              <w:rPr>
                <w:rFonts w:ascii="Calibri" w:hAnsi="Calibri"/>
                <w:color w:val="000000"/>
                <w:sz w:val="22"/>
                <w:szCs w:val="22"/>
                <w:lang w:val="sl-SI"/>
              </w:rPr>
              <w:t>.</w:t>
            </w:r>
          </w:p>
        </w:tc>
      </w:tr>
      <w:tr w:rsidR="00090852" w:rsidRPr="00090852" w:rsidTr="0078284D">
        <w:trPr>
          <w:trHeight w:val="615"/>
        </w:trPr>
        <w:tc>
          <w:tcPr>
            <w:tcW w:w="680" w:type="dxa"/>
            <w:tcBorders>
              <w:top w:val="nil"/>
              <w:left w:val="single" w:sz="8" w:space="0" w:color="auto"/>
              <w:bottom w:val="single" w:sz="8" w:space="0" w:color="auto"/>
              <w:right w:val="single" w:sz="8" w:space="0" w:color="auto"/>
            </w:tcBorders>
            <w:shd w:val="clear" w:color="000000" w:fill="E5E0EC"/>
            <w:vAlign w:val="center"/>
            <w:hideMark/>
          </w:tcPr>
          <w:p w:rsidR="00090852" w:rsidRPr="00090852" w:rsidRDefault="00090852" w:rsidP="0078284D">
            <w:pPr>
              <w:jc w:val="center"/>
              <w:rPr>
                <w:rFonts w:ascii="Calibri" w:hAnsi="Calibri"/>
                <w:color w:val="000000"/>
                <w:sz w:val="22"/>
                <w:szCs w:val="22"/>
                <w:lang w:val="sl-SI"/>
              </w:rPr>
            </w:pPr>
            <w:r w:rsidRPr="00090852">
              <w:rPr>
                <w:rFonts w:ascii="Calibri" w:hAnsi="Calibri"/>
                <w:color w:val="000000"/>
                <w:sz w:val="22"/>
                <w:szCs w:val="22"/>
                <w:lang w:val="sl-SI"/>
              </w:rPr>
              <w:t>E</w:t>
            </w:r>
          </w:p>
        </w:tc>
        <w:tc>
          <w:tcPr>
            <w:tcW w:w="334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Lišajska praznina. Ni lišajev, pojavljajo se samo alge</w:t>
            </w:r>
            <w:r w:rsidR="00CB2027">
              <w:rPr>
                <w:rFonts w:ascii="Calibri" w:hAnsi="Calibri"/>
                <w:color w:val="000000"/>
                <w:sz w:val="22"/>
                <w:szCs w:val="22"/>
                <w:lang w:val="sl-SI"/>
              </w:rPr>
              <w:t>.</w:t>
            </w:r>
          </w:p>
        </w:tc>
        <w:tc>
          <w:tcPr>
            <w:tcW w:w="3280" w:type="dxa"/>
            <w:tcBorders>
              <w:top w:val="nil"/>
              <w:left w:val="nil"/>
              <w:bottom w:val="single" w:sz="8" w:space="0" w:color="auto"/>
              <w:right w:val="single" w:sz="8" w:space="0" w:color="auto"/>
            </w:tcBorders>
            <w:shd w:val="clear" w:color="auto" w:fill="auto"/>
            <w:hideMark/>
          </w:tcPr>
          <w:p w:rsidR="00090852" w:rsidRPr="00090852" w:rsidRDefault="00090852" w:rsidP="0078284D">
            <w:pPr>
              <w:rPr>
                <w:rFonts w:ascii="Calibri" w:hAnsi="Calibri"/>
                <w:color w:val="000000"/>
                <w:sz w:val="22"/>
                <w:szCs w:val="22"/>
                <w:lang w:val="sl-SI"/>
              </w:rPr>
            </w:pPr>
            <w:r w:rsidRPr="00090852">
              <w:rPr>
                <w:rFonts w:ascii="Calibri" w:hAnsi="Calibri"/>
                <w:color w:val="000000"/>
                <w:sz w:val="22"/>
                <w:szCs w:val="22"/>
                <w:lang w:val="sl-SI"/>
              </w:rPr>
              <w:t>Zrak je zelo onesnažen</w:t>
            </w:r>
            <w:r w:rsidR="00CB2027">
              <w:rPr>
                <w:rFonts w:ascii="Calibri" w:hAnsi="Calibri"/>
                <w:color w:val="000000"/>
                <w:sz w:val="22"/>
                <w:szCs w:val="22"/>
                <w:lang w:val="sl-SI"/>
              </w:rPr>
              <w:t>.</w:t>
            </w:r>
          </w:p>
        </w:tc>
      </w:tr>
    </w:tbl>
    <w:p w:rsidR="00090852" w:rsidRPr="00F614AD" w:rsidRDefault="00090852" w:rsidP="00CB7FB7">
      <w:pPr>
        <w:widowControl w:val="0"/>
        <w:autoSpaceDE w:val="0"/>
        <w:autoSpaceDN w:val="0"/>
        <w:adjustRightInd w:val="0"/>
        <w:jc w:val="both"/>
        <w:rPr>
          <w:rFonts w:ascii="Calibri" w:hAnsi="Calibri"/>
          <w:sz w:val="24"/>
          <w:szCs w:val="24"/>
          <w:lang w:val="sl-SI"/>
        </w:rPr>
      </w:pPr>
    </w:p>
    <w:p w:rsidR="007221DB" w:rsidRPr="00F614AD" w:rsidRDefault="004A143E" w:rsidP="00CB7FB7">
      <w:pPr>
        <w:widowControl w:val="0"/>
        <w:autoSpaceDE w:val="0"/>
        <w:autoSpaceDN w:val="0"/>
        <w:adjustRightInd w:val="0"/>
        <w:jc w:val="both"/>
        <w:rPr>
          <w:rFonts w:ascii="Calibri" w:hAnsi="Calibri"/>
          <w:sz w:val="24"/>
          <w:szCs w:val="24"/>
          <w:lang w:val="sl-SI"/>
        </w:rPr>
      </w:pPr>
      <w:r w:rsidRPr="00F614AD">
        <w:rPr>
          <w:rFonts w:ascii="Calibri" w:hAnsi="Calibri"/>
          <w:sz w:val="24"/>
          <w:szCs w:val="24"/>
          <w:lang w:val="sl-SI"/>
        </w:rPr>
        <w:t xml:space="preserve">Onesnaženje ekosistemov predstavlja enega najpomembnejših okolijskih problemov. Dandanes je zrak </w:t>
      </w:r>
      <w:r w:rsidR="00A8182A" w:rsidRPr="00F614AD">
        <w:rPr>
          <w:rFonts w:ascii="Calibri" w:hAnsi="Calibri"/>
          <w:sz w:val="24"/>
          <w:szCs w:val="24"/>
          <w:lang w:val="sl-SI"/>
        </w:rPr>
        <w:t xml:space="preserve">predvsem </w:t>
      </w:r>
      <w:r w:rsidRPr="00F614AD">
        <w:rPr>
          <w:rFonts w:ascii="Calibri" w:hAnsi="Calibri"/>
          <w:sz w:val="24"/>
          <w:szCs w:val="24"/>
          <w:lang w:val="sl-SI"/>
        </w:rPr>
        <w:t>vzdolž cest zaradi emisij iz prometa onesnažen z različnimi plinastimi, anorga</w:t>
      </w:r>
      <w:r w:rsidR="00FB1F5F" w:rsidRPr="00F614AD">
        <w:rPr>
          <w:rFonts w:ascii="Calibri" w:hAnsi="Calibri"/>
          <w:sz w:val="24"/>
          <w:szCs w:val="24"/>
          <w:lang w:val="sl-SI"/>
        </w:rPr>
        <w:t>nskimi in organskimi onesnažili. Lišaji so občutljivi na dušikove okside</w:t>
      </w:r>
      <w:r w:rsidRPr="00F614AD">
        <w:rPr>
          <w:rFonts w:ascii="Calibri" w:hAnsi="Calibri"/>
          <w:sz w:val="24"/>
          <w:szCs w:val="24"/>
          <w:lang w:val="sl-SI"/>
        </w:rPr>
        <w:t xml:space="preserve"> (NO</w:t>
      </w:r>
      <w:r w:rsidRPr="00F614AD">
        <w:rPr>
          <w:rFonts w:ascii="Calibri" w:hAnsi="Calibri"/>
          <w:sz w:val="24"/>
          <w:szCs w:val="24"/>
          <w:vertAlign w:val="subscript"/>
          <w:lang w:val="sl-SI"/>
        </w:rPr>
        <w:t>x</w:t>
      </w:r>
      <w:r w:rsidRPr="00F614AD">
        <w:rPr>
          <w:rFonts w:ascii="Calibri" w:hAnsi="Calibri"/>
          <w:sz w:val="24"/>
          <w:szCs w:val="24"/>
          <w:lang w:val="sl-SI"/>
        </w:rPr>
        <w:t xml:space="preserve">), ogljikov monoksid (CO), </w:t>
      </w:r>
      <w:r w:rsidR="00FB1F5F" w:rsidRPr="00F614AD">
        <w:rPr>
          <w:rFonts w:ascii="Calibri" w:hAnsi="Calibri"/>
          <w:sz w:val="24"/>
          <w:szCs w:val="24"/>
          <w:lang w:val="sl-SI"/>
        </w:rPr>
        <w:t>fluoride, smog, prašne</w:t>
      </w:r>
      <w:r w:rsidRPr="00F614AD">
        <w:rPr>
          <w:rFonts w:ascii="Calibri" w:hAnsi="Calibri"/>
          <w:sz w:val="24"/>
          <w:szCs w:val="24"/>
          <w:lang w:val="sl-SI"/>
        </w:rPr>
        <w:t xml:space="preserve"> delci in težke kovine. </w:t>
      </w:r>
      <w:r w:rsidR="006C3EB9" w:rsidRPr="00F614AD">
        <w:rPr>
          <w:rFonts w:ascii="Calibri" w:hAnsi="Calibri"/>
          <w:sz w:val="24"/>
          <w:szCs w:val="24"/>
          <w:lang w:val="sl-SI"/>
        </w:rPr>
        <w:t>H</w:t>
      </w:r>
      <w:r w:rsidR="00251437" w:rsidRPr="00F614AD">
        <w:rPr>
          <w:rFonts w:ascii="Calibri" w:hAnsi="Calibri"/>
          <w:sz w:val="24"/>
          <w:szCs w:val="24"/>
          <w:lang w:val="sl-SI"/>
        </w:rPr>
        <w:t>itro kopiči</w:t>
      </w:r>
      <w:r w:rsidR="006C7554" w:rsidRPr="00F614AD">
        <w:rPr>
          <w:rFonts w:ascii="Calibri" w:hAnsi="Calibri"/>
          <w:sz w:val="24"/>
          <w:szCs w:val="24"/>
          <w:lang w:val="sl-SI"/>
        </w:rPr>
        <w:t xml:space="preserve">jo kovine, ki se nanje usedajo. Poleg tega so </w:t>
      </w:r>
      <w:r w:rsidR="00195373" w:rsidRPr="00F614AD">
        <w:rPr>
          <w:rFonts w:ascii="Calibri" w:hAnsi="Calibri"/>
          <w:sz w:val="24"/>
          <w:szCs w:val="24"/>
          <w:lang w:val="sl-SI"/>
        </w:rPr>
        <w:t xml:space="preserve">zelo </w:t>
      </w:r>
      <w:r w:rsidR="00251437" w:rsidRPr="00F614AD">
        <w:rPr>
          <w:rFonts w:ascii="Calibri" w:hAnsi="Calibri"/>
          <w:sz w:val="24"/>
          <w:szCs w:val="24"/>
          <w:lang w:val="sl-SI"/>
        </w:rPr>
        <w:t>občutlj</w:t>
      </w:r>
      <w:r w:rsidR="006C7554" w:rsidRPr="00F614AD">
        <w:rPr>
          <w:rFonts w:ascii="Calibri" w:hAnsi="Calibri"/>
          <w:sz w:val="24"/>
          <w:szCs w:val="24"/>
          <w:lang w:val="sl-SI"/>
        </w:rPr>
        <w:t xml:space="preserve">ivi </w:t>
      </w:r>
      <w:r w:rsidR="00251437" w:rsidRPr="00F614AD">
        <w:rPr>
          <w:rFonts w:ascii="Calibri" w:hAnsi="Calibri"/>
          <w:sz w:val="24"/>
          <w:szCs w:val="24"/>
          <w:lang w:val="sl-SI"/>
        </w:rPr>
        <w:t>tudi na onesnaženost s SO</w:t>
      </w:r>
      <w:r w:rsidR="00251437" w:rsidRPr="00F614AD">
        <w:rPr>
          <w:rFonts w:ascii="Calibri" w:hAnsi="Calibri"/>
          <w:sz w:val="24"/>
          <w:szCs w:val="24"/>
          <w:vertAlign w:val="subscript"/>
          <w:lang w:val="sl-SI"/>
        </w:rPr>
        <w:t>2</w:t>
      </w:r>
      <w:r w:rsidR="00251437" w:rsidRPr="00F614AD">
        <w:rPr>
          <w:rFonts w:ascii="Calibri" w:hAnsi="Calibri"/>
          <w:sz w:val="24"/>
          <w:szCs w:val="24"/>
          <w:lang w:val="sl-SI"/>
        </w:rPr>
        <w:t xml:space="preserve"> in </w:t>
      </w:r>
      <w:r w:rsidR="00550D4D" w:rsidRPr="00F614AD">
        <w:rPr>
          <w:rFonts w:ascii="Calibri" w:hAnsi="Calibri"/>
          <w:sz w:val="24"/>
          <w:szCs w:val="24"/>
          <w:lang w:val="sl-SI"/>
        </w:rPr>
        <w:t xml:space="preserve"> njegove topne produkte (kis</w:t>
      </w:r>
      <w:r w:rsidR="00251437" w:rsidRPr="00F614AD">
        <w:rPr>
          <w:rFonts w:ascii="Calibri" w:hAnsi="Calibri"/>
          <w:sz w:val="24"/>
          <w:szCs w:val="24"/>
          <w:lang w:val="sl-SI"/>
        </w:rPr>
        <w:t>e</w:t>
      </w:r>
      <w:r w:rsidR="00550D4D" w:rsidRPr="00F614AD">
        <w:rPr>
          <w:rFonts w:ascii="Calibri" w:hAnsi="Calibri"/>
          <w:sz w:val="24"/>
          <w:szCs w:val="24"/>
          <w:lang w:val="sl-SI"/>
        </w:rPr>
        <w:t>l</w:t>
      </w:r>
      <w:r w:rsidR="00251437" w:rsidRPr="00F614AD">
        <w:rPr>
          <w:rFonts w:ascii="Calibri" w:hAnsi="Calibri"/>
          <w:sz w:val="24"/>
          <w:szCs w:val="24"/>
          <w:lang w:val="sl-SI"/>
        </w:rPr>
        <w:t xml:space="preserve"> </w:t>
      </w:r>
      <w:r w:rsidR="00550D4D" w:rsidRPr="00F614AD">
        <w:rPr>
          <w:rFonts w:ascii="Calibri" w:hAnsi="Calibri"/>
          <w:sz w:val="24"/>
          <w:szCs w:val="24"/>
          <w:lang w:val="sl-SI"/>
        </w:rPr>
        <w:t>d</w:t>
      </w:r>
      <w:r w:rsidR="00251437" w:rsidRPr="00F614AD">
        <w:rPr>
          <w:rFonts w:ascii="Calibri" w:hAnsi="Calibri"/>
          <w:sz w:val="24"/>
          <w:szCs w:val="24"/>
          <w:lang w:val="sl-SI"/>
        </w:rPr>
        <w:t>e</w:t>
      </w:r>
      <w:r w:rsidR="00550D4D" w:rsidRPr="00F614AD">
        <w:rPr>
          <w:rFonts w:ascii="Calibri" w:hAnsi="Calibri"/>
          <w:sz w:val="24"/>
          <w:szCs w:val="24"/>
          <w:lang w:val="sl-SI"/>
        </w:rPr>
        <w:t>ž)</w:t>
      </w:r>
      <w:r w:rsidR="00251437" w:rsidRPr="00F614AD">
        <w:rPr>
          <w:rFonts w:ascii="Calibri" w:hAnsi="Calibri"/>
          <w:sz w:val="24"/>
          <w:szCs w:val="24"/>
          <w:lang w:val="sl-SI"/>
        </w:rPr>
        <w:t>.</w:t>
      </w:r>
      <w:r w:rsidR="00E730E7" w:rsidRPr="00F614AD">
        <w:rPr>
          <w:rFonts w:ascii="Calibri" w:hAnsi="Calibri"/>
          <w:sz w:val="24"/>
          <w:szCs w:val="24"/>
          <w:lang w:val="sl-SI"/>
        </w:rPr>
        <w:t xml:space="preserve"> </w:t>
      </w:r>
      <w:r w:rsidR="007221DB" w:rsidRPr="00F614AD">
        <w:rPr>
          <w:rFonts w:ascii="Calibri" w:hAnsi="Calibri"/>
          <w:sz w:val="24"/>
          <w:szCs w:val="24"/>
          <w:lang w:val="sl-SI"/>
        </w:rPr>
        <w:t>SO</w:t>
      </w:r>
      <w:r w:rsidR="007221DB" w:rsidRPr="00F614AD">
        <w:rPr>
          <w:rFonts w:ascii="Calibri" w:hAnsi="Calibri"/>
          <w:sz w:val="24"/>
          <w:szCs w:val="24"/>
          <w:vertAlign w:val="subscript"/>
          <w:lang w:val="sl-SI"/>
        </w:rPr>
        <w:t>2</w:t>
      </w:r>
      <w:r w:rsidR="007221DB" w:rsidRPr="00F614AD">
        <w:rPr>
          <w:rFonts w:ascii="Calibri" w:hAnsi="Calibri"/>
          <w:sz w:val="24"/>
          <w:szCs w:val="24"/>
          <w:lang w:val="sl-SI"/>
        </w:rPr>
        <w:t xml:space="preserve"> je onesnažilo, ki se lahko prenaša na velike razdalje, zato je poznan kot eden izmed najpomembnejših zračnih onesnažil.</w:t>
      </w:r>
    </w:p>
    <w:p w:rsidR="00726A5F" w:rsidRPr="00F614AD" w:rsidRDefault="00726A5F" w:rsidP="00CB7FB7">
      <w:pPr>
        <w:widowControl w:val="0"/>
        <w:autoSpaceDE w:val="0"/>
        <w:autoSpaceDN w:val="0"/>
        <w:adjustRightInd w:val="0"/>
        <w:jc w:val="both"/>
        <w:rPr>
          <w:rFonts w:ascii="Calibri" w:hAnsi="Calibri"/>
          <w:sz w:val="24"/>
          <w:szCs w:val="24"/>
          <w:lang w:val="sl-SI"/>
        </w:rPr>
      </w:pPr>
    </w:p>
    <w:p w:rsidR="00726A5F" w:rsidRPr="00F614AD" w:rsidRDefault="00726A5F" w:rsidP="00CB7FB7">
      <w:pPr>
        <w:widowControl w:val="0"/>
        <w:autoSpaceDE w:val="0"/>
        <w:autoSpaceDN w:val="0"/>
        <w:adjustRightInd w:val="0"/>
        <w:jc w:val="both"/>
        <w:rPr>
          <w:rFonts w:ascii="Calibri" w:hAnsi="Calibri"/>
          <w:sz w:val="24"/>
          <w:szCs w:val="24"/>
          <w:lang w:val="sl-SI"/>
        </w:rPr>
      </w:pPr>
    </w:p>
    <w:p w:rsidR="00726A5F" w:rsidRPr="008D6DA4" w:rsidRDefault="00DF17D6" w:rsidP="00726A5F">
      <w:pPr>
        <w:keepNext/>
        <w:widowControl w:val="0"/>
        <w:autoSpaceDE w:val="0"/>
        <w:autoSpaceDN w:val="0"/>
        <w:adjustRightInd w:val="0"/>
        <w:jc w:val="center"/>
        <w:rPr>
          <w:lang w:val="sl-SI"/>
        </w:rPr>
      </w:pPr>
      <w:r>
        <w:rPr>
          <w:noProof/>
          <w:lang w:val="sl-SI"/>
        </w:rPr>
        <w:pict>
          <v:shape id="Slika 1" o:spid="_x0000_i1026" type="#_x0000_t75" alt="http://4.bp.blogspot.com/-dgye0a2bSCA/T-7M3qc4usI/AAAAAAAAHSw/H6IV24DYm-s/s640/acid+rain.jpg" style="width:437.6pt;height:301.1pt;visibility:visible">
            <v:imagedata r:id="rId9" o:title="acid+rain"/>
          </v:shape>
        </w:pict>
      </w:r>
    </w:p>
    <w:p w:rsidR="00090852" w:rsidRPr="00BF437C" w:rsidRDefault="00726A5F" w:rsidP="00BF437C">
      <w:pPr>
        <w:pStyle w:val="Caption"/>
        <w:jc w:val="center"/>
        <w:rPr>
          <w:color w:val="auto"/>
          <w:sz w:val="24"/>
          <w:szCs w:val="24"/>
        </w:rPr>
      </w:pPr>
      <w:r w:rsidRPr="008D6DA4">
        <w:rPr>
          <w:color w:val="auto"/>
        </w:rPr>
        <w:t xml:space="preserve">Slika </w:t>
      </w:r>
      <w:r w:rsidR="007E0630" w:rsidRPr="008D6DA4">
        <w:rPr>
          <w:color w:val="auto"/>
        </w:rPr>
        <w:fldChar w:fldCharType="begin"/>
      </w:r>
      <w:r w:rsidR="00730F20" w:rsidRPr="008D6DA4">
        <w:rPr>
          <w:color w:val="auto"/>
        </w:rPr>
        <w:instrText xml:space="preserve"> SEQ Slika \* ARABIC </w:instrText>
      </w:r>
      <w:r w:rsidR="007E0630" w:rsidRPr="008D6DA4">
        <w:rPr>
          <w:color w:val="auto"/>
        </w:rPr>
        <w:fldChar w:fldCharType="separate"/>
      </w:r>
      <w:r w:rsidR="00E82DCA">
        <w:rPr>
          <w:noProof/>
          <w:color w:val="auto"/>
        </w:rPr>
        <w:t>1</w:t>
      </w:r>
      <w:r w:rsidR="007E0630" w:rsidRPr="008D6DA4">
        <w:rPr>
          <w:color w:val="auto"/>
        </w:rPr>
        <w:fldChar w:fldCharType="end"/>
      </w:r>
      <w:r w:rsidRPr="008D6DA4">
        <w:rPr>
          <w:color w:val="auto"/>
        </w:rPr>
        <w:t>: Nastanek kislega dežja</w:t>
      </w:r>
    </w:p>
    <w:p w:rsidR="00090852" w:rsidRPr="00F614AD" w:rsidRDefault="00090852" w:rsidP="00187B77">
      <w:pPr>
        <w:rPr>
          <w:rFonts w:ascii="Calibri" w:hAnsi="Calibri" w:cs="Calibri"/>
          <w:sz w:val="24"/>
          <w:szCs w:val="24"/>
          <w:lang w:val="sl-SI"/>
        </w:rPr>
      </w:pPr>
    </w:p>
    <w:p w:rsidR="00AD53B2" w:rsidRPr="00F614AD" w:rsidRDefault="008E5FA3" w:rsidP="00AD53B2">
      <w:pPr>
        <w:pStyle w:val="ListParagraph"/>
        <w:numPr>
          <w:ilvl w:val="0"/>
          <w:numId w:val="3"/>
        </w:numPr>
        <w:rPr>
          <w:rFonts w:ascii="Calibri" w:hAnsi="Calibri" w:cs="Calibri"/>
          <w:sz w:val="24"/>
          <w:szCs w:val="24"/>
          <w:lang w:val="sl-SI"/>
        </w:rPr>
      </w:pPr>
      <w:r w:rsidRPr="00F614AD">
        <w:rPr>
          <w:rFonts w:ascii="Calibri" w:hAnsi="Calibri" w:cs="Calibri"/>
          <w:sz w:val="24"/>
          <w:szCs w:val="24"/>
          <w:lang w:val="sl-SI"/>
        </w:rPr>
        <w:t>Namen in cilji laboratorijske vaje:</w:t>
      </w:r>
    </w:p>
    <w:p w:rsidR="00A940D0" w:rsidRPr="00F614AD" w:rsidRDefault="00A940D0" w:rsidP="00A46610">
      <w:pPr>
        <w:pStyle w:val="ListParagraph"/>
        <w:numPr>
          <w:ilvl w:val="0"/>
          <w:numId w:val="7"/>
        </w:numPr>
        <w:rPr>
          <w:rFonts w:ascii="Calibri" w:hAnsi="Calibri" w:cs="Calibri"/>
          <w:sz w:val="24"/>
          <w:szCs w:val="24"/>
          <w:lang w:val="sl-SI"/>
        </w:rPr>
      </w:pPr>
      <w:r w:rsidRPr="00F614AD">
        <w:rPr>
          <w:rFonts w:ascii="Calibri" w:hAnsi="Calibri" w:cs="Calibri"/>
          <w:sz w:val="24"/>
          <w:szCs w:val="24"/>
          <w:lang w:val="sl-SI"/>
        </w:rPr>
        <w:t>Spoznati pojem bioindikatorja</w:t>
      </w:r>
    </w:p>
    <w:p w:rsidR="00A940D0" w:rsidRPr="00F614AD" w:rsidRDefault="00A940D0" w:rsidP="00A46610">
      <w:pPr>
        <w:pStyle w:val="ListParagraph"/>
        <w:numPr>
          <w:ilvl w:val="0"/>
          <w:numId w:val="7"/>
        </w:numPr>
        <w:rPr>
          <w:rFonts w:ascii="Calibri" w:hAnsi="Calibri" w:cs="Calibri"/>
          <w:sz w:val="24"/>
          <w:szCs w:val="24"/>
          <w:lang w:val="sl-SI"/>
        </w:rPr>
      </w:pPr>
      <w:r w:rsidRPr="00F614AD">
        <w:rPr>
          <w:rFonts w:ascii="Calibri" w:hAnsi="Calibri" w:cs="Calibri"/>
          <w:sz w:val="24"/>
          <w:szCs w:val="24"/>
          <w:lang w:val="sl-SI"/>
        </w:rPr>
        <w:t>Spoznati metodo ocenjevanja zraka s pomočjo epifitskih lišajev</w:t>
      </w:r>
    </w:p>
    <w:p w:rsidR="00C77151" w:rsidRPr="00F614AD" w:rsidRDefault="00C77151" w:rsidP="00A46610">
      <w:pPr>
        <w:pStyle w:val="ListParagraph"/>
        <w:numPr>
          <w:ilvl w:val="0"/>
          <w:numId w:val="7"/>
        </w:numPr>
        <w:rPr>
          <w:rFonts w:ascii="Calibri" w:hAnsi="Calibri" w:cs="Calibri"/>
          <w:sz w:val="24"/>
          <w:szCs w:val="24"/>
          <w:lang w:val="sl-SI"/>
        </w:rPr>
      </w:pPr>
      <w:r w:rsidRPr="00F614AD">
        <w:rPr>
          <w:rFonts w:ascii="Calibri" w:hAnsi="Calibri" w:cs="Calibri"/>
          <w:sz w:val="24"/>
          <w:szCs w:val="24"/>
          <w:lang w:val="sl-SI"/>
        </w:rPr>
        <w:t>Praktično v naravi opaziti, prepoznati in določiti epifitske lišaje</w:t>
      </w:r>
    </w:p>
    <w:p w:rsidR="00C77151" w:rsidRPr="00F614AD" w:rsidRDefault="00C77151" w:rsidP="00A46610">
      <w:pPr>
        <w:pStyle w:val="ListParagraph"/>
        <w:numPr>
          <w:ilvl w:val="0"/>
          <w:numId w:val="7"/>
        </w:numPr>
        <w:rPr>
          <w:rFonts w:ascii="Calibri" w:hAnsi="Calibri" w:cs="Calibri"/>
          <w:sz w:val="24"/>
          <w:szCs w:val="24"/>
          <w:lang w:val="sl-SI"/>
        </w:rPr>
      </w:pPr>
      <w:r w:rsidRPr="00F614AD">
        <w:rPr>
          <w:rFonts w:ascii="Calibri" w:hAnsi="Calibri" w:cs="Calibri"/>
          <w:sz w:val="24"/>
          <w:szCs w:val="24"/>
          <w:lang w:val="sl-SI"/>
        </w:rPr>
        <w:t>Določiti stopnjo onesnaženosti zraka</w:t>
      </w:r>
      <w:r w:rsidR="00AA2F17" w:rsidRPr="00F614AD">
        <w:rPr>
          <w:rFonts w:ascii="Calibri" w:hAnsi="Calibri" w:cs="Calibri"/>
          <w:sz w:val="24"/>
          <w:szCs w:val="24"/>
          <w:lang w:val="sl-SI"/>
        </w:rPr>
        <w:t xml:space="preserve"> v naravi</w:t>
      </w:r>
      <w:r w:rsidR="007F706A" w:rsidRPr="00F614AD">
        <w:rPr>
          <w:rFonts w:ascii="Calibri" w:hAnsi="Calibri" w:cs="Calibri"/>
          <w:sz w:val="24"/>
          <w:szCs w:val="24"/>
          <w:lang w:val="sl-SI"/>
        </w:rPr>
        <w:t xml:space="preserve"> s pomočjo epifitskih lišajev</w:t>
      </w:r>
    </w:p>
    <w:p w:rsidR="00771E92" w:rsidRPr="00F614AD" w:rsidRDefault="00771E92" w:rsidP="00A46610">
      <w:pPr>
        <w:pStyle w:val="ListParagraph"/>
        <w:numPr>
          <w:ilvl w:val="0"/>
          <w:numId w:val="7"/>
        </w:numPr>
        <w:rPr>
          <w:rFonts w:ascii="Calibri" w:hAnsi="Calibri" w:cs="Calibri"/>
          <w:sz w:val="24"/>
          <w:szCs w:val="24"/>
          <w:lang w:val="sl-SI"/>
        </w:rPr>
      </w:pPr>
      <w:r w:rsidRPr="00F614AD">
        <w:rPr>
          <w:rFonts w:ascii="Calibri" w:hAnsi="Calibri" w:cs="Calibri"/>
          <w:sz w:val="24"/>
          <w:szCs w:val="24"/>
          <w:lang w:val="sl-SI"/>
        </w:rPr>
        <w:t xml:space="preserve">Pojasniti vzroke za pojav določenih vrst lišajev na </w:t>
      </w:r>
      <w:r w:rsidR="006576FE" w:rsidRPr="00F614AD">
        <w:rPr>
          <w:rFonts w:ascii="Calibri" w:hAnsi="Calibri" w:cs="Calibri"/>
          <w:sz w:val="24"/>
          <w:szCs w:val="24"/>
          <w:lang w:val="sl-SI"/>
        </w:rPr>
        <w:t>izbranem</w:t>
      </w:r>
      <w:r w:rsidRPr="00F614AD">
        <w:rPr>
          <w:rFonts w:ascii="Calibri" w:hAnsi="Calibri" w:cs="Calibri"/>
          <w:sz w:val="24"/>
          <w:szCs w:val="24"/>
          <w:lang w:val="sl-SI"/>
        </w:rPr>
        <w:t xml:space="preserve"> območju</w:t>
      </w:r>
    </w:p>
    <w:p w:rsidR="001F01F6" w:rsidRPr="00F614AD" w:rsidRDefault="007C3E0E" w:rsidP="00360E3E">
      <w:pPr>
        <w:pStyle w:val="NormalWeb"/>
        <w:numPr>
          <w:ilvl w:val="0"/>
          <w:numId w:val="7"/>
        </w:numPr>
        <w:rPr>
          <w:rFonts w:ascii="Calibri" w:hAnsi="Calibri" w:cs="Calibri"/>
        </w:rPr>
      </w:pPr>
      <w:r w:rsidRPr="00F614AD">
        <w:rPr>
          <w:rFonts w:ascii="Calibri" w:hAnsi="Calibri" w:cs="Calibri"/>
        </w:rPr>
        <w:t>S</w:t>
      </w:r>
      <w:r w:rsidR="00AD53B2" w:rsidRPr="00F614AD">
        <w:rPr>
          <w:rFonts w:ascii="Calibri" w:hAnsi="Calibri" w:cs="Calibri"/>
        </w:rPr>
        <w:t xml:space="preserve">poznati pomen vrednosti in ranljivosti naravnega okolja v neposrednem stiku z njim. </w:t>
      </w:r>
    </w:p>
    <w:p w:rsidR="001F01F6" w:rsidRPr="00F614AD" w:rsidRDefault="00BB30A6" w:rsidP="00A46610">
      <w:pPr>
        <w:pStyle w:val="Header"/>
        <w:numPr>
          <w:ilvl w:val="0"/>
          <w:numId w:val="2"/>
        </w:numPr>
        <w:tabs>
          <w:tab w:val="clear" w:pos="4536"/>
          <w:tab w:val="clear" w:pos="9072"/>
        </w:tabs>
        <w:rPr>
          <w:rFonts w:ascii="Calibri" w:hAnsi="Calibri" w:cs="Calibri"/>
        </w:rPr>
      </w:pPr>
      <w:r w:rsidRPr="00F614AD">
        <w:rPr>
          <w:rFonts w:ascii="Calibri" w:hAnsi="Calibri" w:cs="Calibri"/>
        </w:rPr>
        <w:t>Hipoteze:</w:t>
      </w:r>
    </w:p>
    <w:p w:rsidR="009C69E2" w:rsidRPr="00F614AD" w:rsidRDefault="009C69E2" w:rsidP="00A46610">
      <w:pPr>
        <w:pStyle w:val="Header"/>
        <w:numPr>
          <w:ilvl w:val="0"/>
          <w:numId w:val="6"/>
        </w:numPr>
        <w:tabs>
          <w:tab w:val="clear" w:pos="4536"/>
          <w:tab w:val="clear" w:pos="9072"/>
        </w:tabs>
        <w:rPr>
          <w:rFonts w:ascii="Calibri" w:hAnsi="Calibri" w:cs="Calibri"/>
        </w:rPr>
      </w:pPr>
      <w:r w:rsidRPr="00F614AD">
        <w:rPr>
          <w:rFonts w:ascii="Calibri" w:hAnsi="Calibri" w:cs="Calibri"/>
        </w:rPr>
        <w:t xml:space="preserve">Hipoteza 1: </w:t>
      </w:r>
      <w:r w:rsidR="00BB0C88" w:rsidRPr="00F614AD">
        <w:rPr>
          <w:rFonts w:ascii="Calibri" w:hAnsi="Calibri" w:cs="Calibri"/>
        </w:rPr>
        <w:t>Na Prapetnem</w:t>
      </w:r>
      <w:r w:rsidR="00BF437C" w:rsidRPr="00F614AD">
        <w:rPr>
          <w:rFonts w:ascii="Calibri" w:hAnsi="Calibri" w:cs="Calibri"/>
        </w:rPr>
        <w:t xml:space="preserve"> </w:t>
      </w:r>
      <w:r w:rsidR="00C13D4E" w:rsidRPr="00F614AD">
        <w:rPr>
          <w:rFonts w:ascii="Calibri" w:hAnsi="Calibri" w:cs="Calibri"/>
        </w:rPr>
        <w:t>je</w:t>
      </w:r>
      <w:r w:rsidRPr="00F614AD">
        <w:rPr>
          <w:rFonts w:ascii="Calibri" w:hAnsi="Calibri" w:cs="Calibri"/>
        </w:rPr>
        <w:t xml:space="preserve"> pestrost</w:t>
      </w:r>
      <w:r w:rsidR="00BE0992" w:rsidRPr="00F614AD">
        <w:rPr>
          <w:rFonts w:ascii="Calibri" w:hAnsi="Calibri" w:cs="Calibri"/>
        </w:rPr>
        <w:t xml:space="preserve"> različnih</w:t>
      </w:r>
      <w:r w:rsidR="00F05ED6" w:rsidRPr="00F614AD">
        <w:rPr>
          <w:rFonts w:ascii="Calibri" w:hAnsi="Calibri" w:cs="Calibri"/>
        </w:rPr>
        <w:t xml:space="preserve"> tipov</w:t>
      </w:r>
      <w:r w:rsidR="00360E3E" w:rsidRPr="00F614AD">
        <w:rPr>
          <w:rFonts w:ascii="Calibri" w:hAnsi="Calibri" w:cs="Calibri"/>
        </w:rPr>
        <w:t xml:space="preserve"> </w:t>
      </w:r>
      <w:r w:rsidRPr="00F614AD">
        <w:rPr>
          <w:rFonts w:ascii="Calibri" w:hAnsi="Calibri" w:cs="Calibri"/>
        </w:rPr>
        <w:t>lišajev manjša</w:t>
      </w:r>
      <w:r w:rsidR="00171BBE" w:rsidRPr="00F614AD">
        <w:rPr>
          <w:rFonts w:ascii="Calibri" w:hAnsi="Calibri" w:cs="Calibri"/>
        </w:rPr>
        <w:t>, n</w:t>
      </w:r>
      <w:r w:rsidR="00BF437C" w:rsidRPr="00F614AD">
        <w:rPr>
          <w:rFonts w:ascii="Calibri" w:hAnsi="Calibri" w:cs="Calibri"/>
        </w:rPr>
        <w:t>a Volarjih</w:t>
      </w:r>
      <w:r w:rsidR="00C13D4E" w:rsidRPr="00F614AD">
        <w:rPr>
          <w:rFonts w:ascii="Calibri" w:hAnsi="Calibri" w:cs="Calibri"/>
        </w:rPr>
        <w:t xml:space="preserve"> pa je</w:t>
      </w:r>
      <w:r w:rsidR="00BE0992" w:rsidRPr="00F614AD">
        <w:rPr>
          <w:rFonts w:ascii="Calibri" w:hAnsi="Calibri" w:cs="Calibri"/>
        </w:rPr>
        <w:t xml:space="preserve"> pestrost </w:t>
      </w:r>
      <w:r w:rsidR="00171BBE" w:rsidRPr="00F614AD">
        <w:rPr>
          <w:rFonts w:ascii="Calibri" w:hAnsi="Calibri" w:cs="Calibri"/>
        </w:rPr>
        <w:t>tipov lišajev večja.</w:t>
      </w:r>
    </w:p>
    <w:p w:rsidR="006C15DD" w:rsidRPr="00F614AD" w:rsidRDefault="009C69E2" w:rsidP="00360E3E">
      <w:pPr>
        <w:pStyle w:val="Header"/>
        <w:numPr>
          <w:ilvl w:val="0"/>
          <w:numId w:val="6"/>
        </w:numPr>
        <w:tabs>
          <w:tab w:val="clear" w:pos="4536"/>
          <w:tab w:val="clear" w:pos="9072"/>
        </w:tabs>
        <w:rPr>
          <w:rFonts w:ascii="Calibri" w:hAnsi="Calibri" w:cs="Calibri"/>
        </w:rPr>
      </w:pPr>
      <w:r w:rsidRPr="00F614AD">
        <w:rPr>
          <w:rFonts w:ascii="Calibri" w:hAnsi="Calibri" w:cs="Calibri"/>
        </w:rPr>
        <w:t xml:space="preserve">Hipoteza 2: </w:t>
      </w:r>
      <w:r w:rsidR="00673569" w:rsidRPr="00F614AD">
        <w:rPr>
          <w:rFonts w:ascii="Calibri" w:hAnsi="Calibri" w:cs="Calibri"/>
        </w:rPr>
        <w:t xml:space="preserve">Zrak na Volarjih je čistejši od zraku </w:t>
      </w:r>
      <w:r w:rsidR="00BB0C88" w:rsidRPr="00F614AD">
        <w:rPr>
          <w:rFonts w:ascii="Calibri" w:hAnsi="Calibri" w:cs="Calibri"/>
        </w:rPr>
        <w:t>na Prapetnem.</w:t>
      </w:r>
      <w:bookmarkStart w:id="1" w:name="_Toc352944353"/>
    </w:p>
    <w:p w:rsidR="008E5FA3" w:rsidRPr="008D6DA4" w:rsidRDefault="008E5FA3" w:rsidP="008E5FA3">
      <w:pPr>
        <w:pStyle w:val="Heading1"/>
        <w:numPr>
          <w:ilvl w:val="0"/>
          <w:numId w:val="1"/>
        </w:numPr>
        <w:rPr>
          <w:lang w:val="sl-SI"/>
        </w:rPr>
      </w:pPr>
      <w:r w:rsidRPr="008D6DA4">
        <w:rPr>
          <w:lang w:val="sl-SI"/>
        </w:rPr>
        <w:t>MATERIAL IN METODE DELA</w:t>
      </w:r>
      <w:bookmarkEnd w:id="1"/>
    </w:p>
    <w:p w:rsidR="00D34143" w:rsidRPr="008D6DA4" w:rsidRDefault="00D34143" w:rsidP="00D34143">
      <w:pPr>
        <w:rPr>
          <w:lang w:val="sl-SI"/>
        </w:rPr>
      </w:pPr>
    </w:p>
    <w:p w:rsidR="00D34143" w:rsidRPr="00F614AD" w:rsidRDefault="00D34143" w:rsidP="00A46610">
      <w:pPr>
        <w:pStyle w:val="Header"/>
        <w:numPr>
          <w:ilvl w:val="0"/>
          <w:numId w:val="2"/>
        </w:numPr>
        <w:tabs>
          <w:tab w:val="clear" w:pos="4536"/>
          <w:tab w:val="clear" w:pos="9072"/>
        </w:tabs>
        <w:rPr>
          <w:rFonts w:ascii="Calibri" w:hAnsi="Calibri" w:cs="Calibri"/>
        </w:rPr>
      </w:pPr>
      <w:r w:rsidRPr="00F614AD">
        <w:rPr>
          <w:rFonts w:ascii="Calibri" w:hAnsi="Calibri" w:cs="Calibri"/>
        </w:rPr>
        <w:t>Material</w:t>
      </w:r>
      <w:r w:rsidR="00A56E3D" w:rsidRPr="00F614AD">
        <w:rPr>
          <w:rFonts w:ascii="Calibri" w:hAnsi="Calibri" w:cs="Calibri"/>
        </w:rPr>
        <w:t xml:space="preserve"> </w:t>
      </w:r>
    </w:p>
    <w:p w:rsidR="00D34143" w:rsidRPr="00F614AD" w:rsidRDefault="00513748" w:rsidP="00A46610">
      <w:pPr>
        <w:numPr>
          <w:ilvl w:val="0"/>
          <w:numId w:val="4"/>
        </w:numPr>
        <w:jc w:val="both"/>
        <w:rPr>
          <w:rFonts w:ascii="Calibri" w:hAnsi="Calibri"/>
          <w:sz w:val="24"/>
          <w:lang w:val="sl-SI"/>
        </w:rPr>
      </w:pPr>
      <w:r w:rsidRPr="00F614AD">
        <w:rPr>
          <w:rFonts w:ascii="Calibri" w:hAnsi="Calibri"/>
          <w:sz w:val="24"/>
          <w:lang w:val="sl-SI"/>
        </w:rPr>
        <w:t>Tabela</w:t>
      </w:r>
      <w:r w:rsidR="00360530" w:rsidRPr="00F614AD">
        <w:rPr>
          <w:rFonts w:ascii="Calibri" w:hAnsi="Calibri"/>
          <w:sz w:val="24"/>
          <w:lang w:val="sl-SI"/>
        </w:rPr>
        <w:t xml:space="preserve"> za določanje lišajev</w:t>
      </w:r>
    </w:p>
    <w:p w:rsidR="00513748" w:rsidRPr="00F614AD" w:rsidRDefault="00513748" w:rsidP="00A46610">
      <w:pPr>
        <w:numPr>
          <w:ilvl w:val="0"/>
          <w:numId w:val="4"/>
        </w:numPr>
        <w:jc w:val="both"/>
        <w:rPr>
          <w:rFonts w:ascii="Calibri" w:hAnsi="Calibri"/>
          <w:sz w:val="24"/>
          <w:lang w:val="sl-SI"/>
        </w:rPr>
      </w:pPr>
      <w:r w:rsidRPr="00F614AD">
        <w:rPr>
          <w:rFonts w:ascii="Calibri" w:hAnsi="Calibri"/>
          <w:sz w:val="24"/>
          <w:lang w:val="sl-SI"/>
        </w:rPr>
        <w:t>Svinčnik</w:t>
      </w:r>
    </w:p>
    <w:p w:rsidR="00513748" w:rsidRPr="00F614AD" w:rsidRDefault="00513748" w:rsidP="00A46610">
      <w:pPr>
        <w:numPr>
          <w:ilvl w:val="0"/>
          <w:numId w:val="4"/>
        </w:numPr>
        <w:jc w:val="both"/>
        <w:rPr>
          <w:rFonts w:ascii="Calibri" w:hAnsi="Calibri"/>
          <w:sz w:val="24"/>
          <w:lang w:val="sl-SI"/>
        </w:rPr>
      </w:pPr>
      <w:r w:rsidRPr="00F614AD">
        <w:rPr>
          <w:rFonts w:ascii="Calibri" w:hAnsi="Calibri"/>
          <w:sz w:val="24"/>
          <w:lang w:val="sl-SI"/>
        </w:rPr>
        <w:t>Fotoaparat</w:t>
      </w:r>
    </w:p>
    <w:p w:rsidR="00513748" w:rsidRPr="00F614AD" w:rsidRDefault="00513748" w:rsidP="00513748">
      <w:pPr>
        <w:ind w:left="720"/>
        <w:jc w:val="both"/>
        <w:rPr>
          <w:rFonts w:ascii="Calibri" w:hAnsi="Calibri"/>
          <w:sz w:val="24"/>
          <w:lang w:val="sl-SI"/>
        </w:rPr>
      </w:pPr>
    </w:p>
    <w:p w:rsidR="007C3E0E" w:rsidRPr="00F614AD" w:rsidRDefault="007C3E0E" w:rsidP="00513748">
      <w:pPr>
        <w:ind w:left="720"/>
        <w:jc w:val="both"/>
        <w:rPr>
          <w:rFonts w:ascii="Calibri" w:hAnsi="Calibri"/>
          <w:sz w:val="24"/>
          <w:lang w:val="sl-SI"/>
        </w:rPr>
      </w:pPr>
    </w:p>
    <w:p w:rsidR="007C3E0E" w:rsidRPr="00F614AD" w:rsidRDefault="007C3E0E" w:rsidP="00513748">
      <w:pPr>
        <w:ind w:left="720"/>
        <w:jc w:val="both"/>
        <w:rPr>
          <w:rFonts w:ascii="Calibri" w:hAnsi="Calibri"/>
          <w:sz w:val="24"/>
          <w:lang w:val="sl-SI"/>
        </w:rPr>
      </w:pPr>
    </w:p>
    <w:p w:rsidR="007C3E0E" w:rsidRPr="00F614AD" w:rsidRDefault="007C3E0E" w:rsidP="00513748">
      <w:pPr>
        <w:ind w:left="720"/>
        <w:jc w:val="both"/>
        <w:rPr>
          <w:rFonts w:ascii="Calibri" w:hAnsi="Calibri"/>
          <w:sz w:val="24"/>
          <w:lang w:val="sl-SI"/>
        </w:rPr>
      </w:pPr>
    </w:p>
    <w:p w:rsidR="002E0AD5" w:rsidRPr="00F614AD" w:rsidRDefault="00D34143" w:rsidP="00A46610">
      <w:pPr>
        <w:pStyle w:val="ListParagraph"/>
        <w:numPr>
          <w:ilvl w:val="0"/>
          <w:numId w:val="5"/>
        </w:numPr>
        <w:jc w:val="both"/>
        <w:rPr>
          <w:rFonts w:ascii="Calibri" w:hAnsi="Calibri"/>
          <w:sz w:val="24"/>
          <w:lang w:val="sl-SI"/>
        </w:rPr>
      </w:pPr>
      <w:r w:rsidRPr="00F614AD">
        <w:rPr>
          <w:rFonts w:ascii="Calibri" w:hAnsi="Calibri"/>
          <w:sz w:val="24"/>
          <w:lang w:val="sl-SI"/>
        </w:rPr>
        <w:t>Metode dela</w:t>
      </w:r>
    </w:p>
    <w:p w:rsidR="00703F5D" w:rsidRPr="00F614AD" w:rsidRDefault="00703F5D" w:rsidP="006C3488">
      <w:pPr>
        <w:rPr>
          <w:rFonts w:ascii="Calibri" w:hAnsi="Calibri"/>
          <w:sz w:val="24"/>
          <w:szCs w:val="24"/>
          <w:lang w:val="sl-SI"/>
        </w:rPr>
      </w:pPr>
    </w:p>
    <w:p w:rsidR="004E04E4" w:rsidRPr="00F614AD" w:rsidRDefault="00BF437C" w:rsidP="000848D3">
      <w:pPr>
        <w:rPr>
          <w:rFonts w:ascii="Calibri" w:hAnsi="Calibri"/>
          <w:sz w:val="24"/>
          <w:szCs w:val="24"/>
          <w:lang w:val="sl-SI"/>
        </w:rPr>
      </w:pPr>
      <w:r w:rsidRPr="00F614AD">
        <w:rPr>
          <w:rFonts w:ascii="Calibri" w:hAnsi="Calibri"/>
          <w:sz w:val="24"/>
          <w:szCs w:val="24"/>
          <w:lang w:val="sl-SI"/>
        </w:rPr>
        <w:t>Popis sem opravila s sošolko Rebeko Klobučar, 1</w:t>
      </w:r>
      <w:r w:rsidR="009D13E2" w:rsidRPr="00F614AD">
        <w:rPr>
          <w:rFonts w:ascii="Calibri" w:hAnsi="Calibri"/>
          <w:sz w:val="24"/>
          <w:szCs w:val="24"/>
          <w:lang w:val="sl-SI"/>
        </w:rPr>
        <w:t>6</w:t>
      </w:r>
      <w:r w:rsidRPr="00F614AD">
        <w:rPr>
          <w:rFonts w:ascii="Calibri" w:hAnsi="Calibri"/>
          <w:sz w:val="24"/>
          <w:szCs w:val="24"/>
          <w:lang w:val="sl-SI"/>
        </w:rPr>
        <w:t xml:space="preserve">.04.2013. Izbrali sva si dve </w:t>
      </w:r>
      <w:r w:rsidR="00703F5D" w:rsidRPr="00F614AD">
        <w:rPr>
          <w:rFonts w:ascii="Calibri" w:hAnsi="Calibri"/>
          <w:sz w:val="24"/>
          <w:szCs w:val="24"/>
          <w:lang w:val="sl-SI"/>
        </w:rPr>
        <w:t>različni lokaciji, vas Volarje in Prapetno.</w:t>
      </w:r>
      <w:r w:rsidRPr="00F614AD">
        <w:rPr>
          <w:rFonts w:ascii="Calibri" w:hAnsi="Calibri"/>
          <w:sz w:val="24"/>
          <w:szCs w:val="24"/>
          <w:lang w:val="sl-SI"/>
        </w:rPr>
        <w:t xml:space="preserve"> </w:t>
      </w:r>
      <w:r w:rsidR="00611E6D" w:rsidRPr="00F614AD">
        <w:rPr>
          <w:rFonts w:ascii="Calibri" w:hAnsi="Calibri"/>
          <w:sz w:val="24"/>
          <w:szCs w:val="24"/>
          <w:lang w:val="sl-SI"/>
        </w:rPr>
        <w:t xml:space="preserve">Na </w:t>
      </w:r>
      <w:r w:rsidR="00703F5D" w:rsidRPr="00F614AD">
        <w:rPr>
          <w:rFonts w:ascii="Calibri" w:hAnsi="Calibri"/>
          <w:sz w:val="24"/>
          <w:szCs w:val="24"/>
          <w:lang w:val="sl-SI"/>
        </w:rPr>
        <w:t>vsak</w:t>
      </w:r>
      <w:r w:rsidR="00BF1644" w:rsidRPr="00F614AD">
        <w:rPr>
          <w:rFonts w:ascii="Calibri" w:hAnsi="Calibri"/>
          <w:sz w:val="24"/>
          <w:szCs w:val="24"/>
          <w:lang w:val="sl-SI"/>
        </w:rPr>
        <w:t>i lokaciji</w:t>
      </w:r>
      <w:r w:rsidR="00611E6D" w:rsidRPr="00F614AD">
        <w:rPr>
          <w:rFonts w:ascii="Calibri" w:hAnsi="Calibri"/>
          <w:sz w:val="24"/>
          <w:szCs w:val="24"/>
          <w:lang w:val="sl-SI"/>
        </w:rPr>
        <w:t xml:space="preserve"> </w:t>
      </w:r>
      <w:r w:rsidR="00703F5D" w:rsidRPr="00F614AD">
        <w:rPr>
          <w:rFonts w:ascii="Calibri" w:hAnsi="Calibri"/>
          <w:sz w:val="24"/>
          <w:szCs w:val="24"/>
          <w:lang w:val="sl-SI"/>
        </w:rPr>
        <w:t xml:space="preserve">sva si ogledovali različne tipe lišajev na treh jablanah in treh orehih. </w:t>
      </w:r>
      <w:r w:rsidR="0081202C" w:rsidRPr="00F614AD">
        <w:rPr>
          <w:rFonts w:ascii="Calibri" w:hAnsi="Calibri"/>
          <w:sz w:val="24"/>
          <w:szCs w:val="24"/>
          <w:lang w:val="sl-SI"/>
        </w:rPr>
        <w:t>Na vsakem drevesu s</w:t>
      </w:r>
      <w:r w:rsidR="00611E6D" w:rsidRPr="00F614AD">
        <w:rPr>
          <w:rFonts w:ascii="Calibri" w:hAnsi="Calibri"/>
          <w:sz w:val="24"/>
          <w:szCs w:val="24"/>
          <w:lang w:val="sl-SI"/>
        </w:rPr>
        <w:t>va zapisali prisotnosti različnih vrst lišajev.</w:t>
      </w:r>
      <w:r w:rsidR="008A584F" w:rsidRPr="00F614AD">
        <w:rPr>
          <w:rFonts w:ascii="Calibri" w:hAnsi="Calibri"/>
          <w:sz w:val="24"/>
          <w:szCs w:val="24"/>
          <w:lang w:val="sl-SI"/>
        </w:rPr>
        <w:t xml:space="preserve"> </w:t>
      </w:r>
    </w:p>
    <w:p w:rsidR="006C15DD" w:rsidRPr="00F614AD" w:rsidRDefault="00BE2DC8" w:rsidP="000848D3">
      <w:pPr>
        <w:rPr>
          <w:rFonts w:ascii="Calibri" w:hAnsi="Calibri"/>
          <w:sz w:val="24"/>
          <w:szCs w:val="24"/>
          <w:lang w:val="sl-SI"/>
        </w:rPr>
      </w:pPr>
      <w:r w:rsidRPr="00F614AD">
        <w:rPr>
          <w:rFonts w:ascii="Calibri" w:hAnsi="Calibri"/>
          <w:sz w:val="24"/>
          <w:szCs w:val="24"/>
          <w:lang w:val="sl-SI"/>
        </w:rPr>
        <w:t>Najprej</w:t>
      </w:r>
      <w:r w:rsidR="00A405E8" w:rsidRPr="00F614AD">
        <w:rPr>
          <w:rFonts w:ascii="Calibri" w:hAnsi="Calibri"/>
          <w:sz w:val="24"/>
          <w:szCs w:val="24"/>
          <w:lang w:val="sl-SI"/>
        </w:rPr>
        <w:t xml:space="preserve"> sva popis opravili na Volarjih</w:t>
      </w:r>
      <w:r w:rsidR="00703F5D" w:rsidRPr="00F614AD">
        <w:rPr>
          <w:rFonts w:ascii="Calibri" w:hAnsi="Calibri"/>
          <w:sz w:val="24"/>
          <w:szCs w:val="24"/>
          <w:lang w:val="sl-SI"/>
        </w:rPr>
        <w:t xml:space="preserve"> v domačem sadovnjaku v bližini vasi. Drugo opazovano mesto je bil prav tako sadovnjak v bližini vasi Prapetno. </w:t>
      </w:r>
    </w:p>
    <w:p w:rsidR="00BF1644" w:rsidRPr="00F614AD" w:rsidRDefault="00BF1644" w:rsidP="000848D3">
      <w:pPr>
        <w:rPr>
          <w:rFonts w:ascii="Calibri" w:hAnsi="Calibri"/>
          <w:sz w:val="24"/>
          <w:szCs w:val="24"/>
          <w:lang w:val="sl-SI"/>
        </w:rPr>
      </w:pPr>
    </w:p>
    <w:p w:rsidR="006C15DD" w:rsidRPr="00F614AD" w:rsidRDefault="00A405E8" w:rsidP="000848D3">
      <w:pPr>
        <w:rPr>
          <w:rFonts w:ascii="Calibri" w:hAnsi="Calibri"/>
          <w:sz w:val="24"/>
          <w:szCs w:val="24"/>
          <w:lang w:val="sl-SI"/>
        </w:rPr>
      </w:pPr>
      <w:r w:rsidRPr="00F614AD">
        <w:rPr>
          <w:rFonts w:ascii="Calibri" w:hAnsi="Calibri"/>
          <w:sz w:val="24"/>
          <w:szCs w:val="24"/>
          <w:lang w:val="sl-SI"/>
        </w:rPr>
        <w:t>V sadovnjaku sva poiskali starejša drevesa. Lišaje na deblih sva popisali od tal do višine, ki sva jo še lahko opazovali. Najprej sva popisali skorjaste lišaje, nato listaste in če so bili prisotni, tudi grmičaste. Skorjaste lišaje sva določali po barvi. Pri opazovanju listastih in grmičastih pa sva določale poleg barve še vidno strukturo. Navedene razlike v barvi in strukturi sva zaznali kot različne tipe.</w:t>
      </w:r>
    </w:p>
    <w:p w:rsidR="006C15DD" w:rsidRPr="00F614AD" w:rsidRDefault="006C15DD" w:rsidP="000848D3">
      <w:pPr>
        <w:rPr>
          <w:rFonts w:ascii="Calibri" w:hAnsi="Calibri"/>
          <w:sz w:val="24"/>
          <w:szCs w:val="24"/>
          <w:lang w:val="sl-SI"/>
        </w:rPr>
      </w:pPr>
    </w:p>
    <w:p w:rsidR="00BF1644" w:rsidRPr="00F614AD" w:rsidRDefault="00295B26" w:rsidP="007C3E0E">
      <w:pPr>
        <w:pStyle w:val="NormalWeb"/>
        <w:spacing w:before="0" w:beforeAutospacing="0" w:after="0" w:afterAutospacing="0"/>
        <w:rPr>
          <w:rFonts w:ascii="Calibri" w:hAnsi="Calibri"/>
          <w:i/>
        </w:rPr>
      </w:pPr>
      <w:r w:rsidRPr="00F614AD">
        <w:rPr>
          <w:rFonts w:ascii="Calibri" w:hAnsi="Calibri"/>
          <w:i/>
        </w:rPr>
        <w:t>Opis lokacije 1</w:t>
      </w:r>
      <w:r w:rsidR="00BF1644" w:rsidRPr="00F614AD">
        <w:rPr>
          <w:rFonts w:ascii="Calibri" w:hAnsi="Calibri"/>
          <w:i/>
        </w:rPr>
        <w:t xml:space="preserve">: Volarje </w:t>
      </w:r>
    </w:p>
    <w:p w:rsidR="00BF1644" w:rsidRPr="00F614AD" w:rsidRDefault="00BF1644" w:rsidP="007C3E0E">
      <w:pPr>
        <w:pStyle w:val="NormalWeb"/>
        <w:spacing w:before="0" w:beforeAutospacing="0" w:after="0" w:afterAutospacing="0"/>
        <w:rPr>
          <w:rFonts w:ascii="Calibri" w:hAnsi="Calibri"/>
        </w:rPr>
      </w:pPr>
      <w:r w:rsidRPr="00F614AD">
        <w:rPr>
          <w:rFonts w:ascii="Calibri" w:hAnsi="Calibri"/>
        </w:rPr>
        <w:t xml:space="preserve">Sadovnjak leži v bližini vasi in je 500m oddaljen od glavne prometne razvodnice med Tolminom in Kobaridom. Vas Volarje leži na nadmorski višini 180,6m in ima približno 250 prebivalcev. Najbližja industrijska cona se nahaja 8 km stran, prav v bližini Prapetna. </w:t>
      </w:r>
    </w:p>
    <w:p w:rsidR="007C3E0E" w:rsidRPr="00F614AD" w:rsidRDefault="007C3E0E" w:rsidP="007C3E0E">
      <w:pPr>
        <w:pStyle w:val="NormalWeb"/>
        <w:spacing w:before="0" w:beforeAutospacing="0" w:after="0" w:afterAutospacing="0"/>
        <w:rPr>
          <w:rFonts w:ascii="Calibri" w:hAnsi="Calibri"/>
        </w:rPr>
      </w:pPr>
    </w:p>
    <w:p w:rsidR="00BF1644" w:rsidRPr="00F614AD" w:rsidRDefault="00295B26" w:rsidP="007C3E0E">
      <w:pPr>
        <w:pStyle w:val="NormalWeb"/>
        <w:spacing w:before="0" w:beforeAutospacing="0" w:after="0" w:afterAutospacing="0"/>
        <w:rPr>
          <w:rFonts w:ascii="Calibri" w:hAnsi="Calibri"/>
          <w:i/>
        </w:rPr>
      </w:pPr>
      <w:r w:rsidRPr="00F614AD">
        <w:rPr>
          <w:rFonts w:ascii="Calibri" w:hAnsi="Calibri"/>
          <w:i/>
        </w:rPr>
        <w:t>Opis lokacije 2</w:t>
      </w:r>
      <w:r w:rsidR="00BF1644" w:rsidRPr="00F614AD">
        <w:rPr>
          <w:rFonts w:ascii="Calibri" w:hAnsi="Calibri"/>
          <w:i/>
        </w:rPr>
        <w:t xml:space="preserve">: Prapetno </w:t>
      </w:r>
    </w:p>
    <w:p w:rsidR="00BF1644" w:rsidRPr="00F614AD" w:rsidRDefault="00BF1644" w:rsidP="007C3E0E">
      <w:pPr>
        <w:pStyle w:val="NormalWeb"/>
        <w:spacing w:before="0" w:beforeAutospacing="0" w:after="0" w:afterAutospacing="0"/>
        <w:rPr>
          <w:rFonts w:ascii="Calibri" w:hAnsi="Calibri"/>
        </w:rPr>
      </w:pPr>
      <w:r w:rsidRPr="00F614AD">
        <w:rPr>
          <w:rFonts w:ascii="Calibri" w:hAnsi="Calibri"/>
          <w:i/>
        </w:rPr>
        <w:t>Sadovnjak leži</w:t>
      </w:r>
      <w:r w:rsidR="00367B77" w:rsidRPr="00F614AD">
        <w:rPr>
          <w:rFonts w:ascii="Calibri" w:hAnsi="Calibri"/>
          <w:i/>
        </w:rPr>
        <w:t xml:space="preserve"> 50 m vzhodno od vasi Prapetno. Vas leži na 199,5 m nadmorske višine in ima 120 prebivalcev</w:t>
      </w:r>
      <w:r w:rsidRPr="00F614AD">
        <w:rPr>
          <w:rFonts w:ascii="Calibri" w:hAnsi="Calibri"/>
        </w:rPr>
        <w:t xml:space="preserve">. Mesto popisa se nahaja blizu (2km stran) industrijske cone, kjer obratujejo podjetja Metal Flex, Hidria AET, Avtoprevoz, komunala, Gradbenik in drugi samostojni privatniki z lastnimi tovarnami. </w:t>
      </w: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BF1644" w:rsidRPr="00F614AD" w:rsidRDefault="00BF1644" w:rsidP="000848D3">
      <w:pPr>
        <w:rPr>
          <w:rFonts w:ascii="Calibri" w:hAnsi="Calibri"/>
          <w:sz w:val="24"/>
          <w:szCs w:val="24"/>
          <w:lang w:val="sl-SI"/>
        </w:rPr>
      </w:pPr>
    </w:p>
    <w:p w:rsidR="00BF1644" w:rsidRPr="00F614AD" w:rsidRDefault="00BF1644" w:rsidP="000848D3">
      <w:pPr>
        <w:rPr>
          <w:rFonts w:ascii="Calibri" w:hAnsi="Calibri"/>
          <w:sz w:val="24"/>
          <w:szCs w:val="24"/>
          <w:lang w:val="sl-SI"/>
        </w:rPr>
      </w:pPr>
    </w:p>
    <w:p w:rsidR="00BF1644" w:rsidRPr="00F614AD" w:rsidRDefault="00BF1644" w:rsidP="000848D3">
      <w:pPr>
        <w:rPr>
          <w:rFonts w:ascii="Calibri" w:hAnsi="Calibri"/>
          <w:sz w:val="24"/>
          <w:szCs w:val="24"/>
          <w:lang w:val="sl-SI"/>
        </w:rPr>
      </w:pPr>
    </w:p>
    <w:p w:rsidR="00BF1644" w:rsidRPr="00F614AD" w:rsidRDefault="00BF1644"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7C3E0E" w:rsidRPr="00F614AD" w:rsidRDefault="007C3E0E" w:rsidP="000848D3">
      <w:pPr>
        <w:rPr>
          <w:rFonts w:ascii="Calibri" w:hAnsi="Calibri"/>
          <w:sz w:val="24"/>
          <w:szCs w:val="24"/>
          <w:lang w:val="sl-SI"/>
        </w:rPr>
      </w:pPr>
    </w:p>
    <w:p w:rsidR="007C3E0E" w:rsidRPr="00F614AD" w:rsidRDefault="007C3E0E" w:rsidP="000848D3">
      <w:pPr>
        <w:rPr>
          <w:rFonts w:ascii="Calibri" w:hAnsi="Calibri"/>
          <w:sz w:val="24"/>
          <w:szCs w:val="24"/>
          <w:lang w:val="sl-SI"/>
        </w:rPr>
      </w:pPr>
    </w:p>
    <w:p w:rsidR="006C15DD" w:rsidRPr="00F614AD" w:rsidRDefault="006C15DD" w:rsidP="000848D3">
      <w:pPr>
        <w:rPr>
          <w:rFonts w:ascii="Calibri" w:hAnsi="Calibri"/>
          <w:sz w:val="24"/>
          <w:szCs w:val="24"/>
          <w:lang w:val="sl-SI"/>
        </w:rPr>
      </w:pPr>
    </w:p>
    <w:p w:rsidR="00E426EE" w:rsidRPr="00F614AD" w:rsidRDefault="00E426EE" w:rsidP="000848D3">
      <w:pPr>
        <w:rPr>
          <w:rFonts w:ascii="Calibri" w:hAnsi="Calibri"/>
          <w:sz w:val="24"/>
          <w:szCs w:val="24"/>
          <w:lang w:val="sl-SI"/>
        </w:rPr>
      </w:pPr>
    </w:p>
    <w:p w:rsidR="006B7D79" w:rsidRPr="008D6DA4" w:rsidRDefault="005C7EBF" w:rsidP="005C7EBF">
      <w:pPr>
        <w:pStyle w:val="Heading1"/>
        <w:numPr>
          <w:ilvl w:val="0"/>
          <w:numId w:val="1"/>
        </w:numPr>
        <w:rPr>
          <w:lang w:val="sl-SI"/>
        </w:rPr>
      </w:pPr>
      <w:r w:rsidRPr="008D6DA4">
        <w:rPr>
          <w:lang w:val="sl-SI"/>
        </w:rPr>
        <w:t>REZULTATI</w:t>
      </w:r>
    </w:p>
    <w:p w:rsidR="00485F65" w:rsidRPr="00485F65" w:rsidRDefault="00485F65" w:rsidP="00485F65">
      <w:pPr>
        <w:pStyle w:val="Caption"/>
        <w:keepNext/>
        <w:rPr>
          <w:color w:val="auto"/>
        </w:rPr>
      </w:pPr>
      <w:r w:rsidRPr="00485F65">
        <w:rPr>
          <w:color w:val="auto"/>
        </w:rPr>
        <w:t xml:space="preserve">Tabela </w:t>
      </w:r>
      <w:r w:rsidR="007E0630" w:rsidRPr="00485F65">
        <w:rPr>
          <w:color w:val="auto"/>
        </w:rPr>
        <w:fldChar w:fldCharType="begin"/>
      </w:r>
      <w:r w:rsidRPr="00485F65">
        <w:rPr>
          <w:color w:val="auto"/>
        </w:rPr>
        <w:instrText xml:space="preserve"> SEQ Tabela \* ARABIC </w:instrText>
      </w:r>
      <w:r w:rsidR="007E0630" w:rsidRPr="00485F65">
        <w:rPr>
          <w:color w:val="auto"/>
        </w:rPr>
        <w:fldChar w:fldCharType="separate"/>
      </w:r>
      <w:r w:rsidR="0033126F">
        <w:rPr>
          <w:noProof/>
          <w:color w:val="auto"/>
        </w:rPr>
        <w:t>3</w:t>
      </w:r>
      <w:r w:rsidR="007E0630" w:rsidRPr="00485F65">
        <w:rPr>
          <w:color w:val="auto"/>
        </w:rPr>
        <w:fldChar w:fldCharType="end"/>
      </w:r>
      <w:r w:rsidRPr="00485F65">
        <w:rPr>
          <w:color w:val="auto"/>
        </w:rPr>
        <w:t>: Izpolnjen formular za popis lišajev z izračunanim skupnim številom različnih vrst lišajev na Volarjih</w:t>
      </w:r>
    </w:p>
    <w:tbl>
      <w:tblPr>
        <w:tblW w:w="9620" w:type="dxa"/>
        <w:tblInd w:w="53" w:type="dxa"/>
        <w:tblCellMar>
          <w:left w:w="70" w:type="dxa"/>
          <w:right w:w="70" w:type="dxa"/>
        </w:tblCellMar>
        <w:tblLook w:val="04A0" w:firstRow="1" w:lastRow="0" w:firstColumn="1" w:lastColumn="0" w:noHBand="0" w:noVBand="1"/>
      </w:tblPr>
      <w:tblGrid>
        <w:gridCol w:w="2720"/>
        <w:gridCol w:w="707"/>
        <w:gridCol w:w="707"/>
        <w:gridCol w:w="706"/>
        <w:gridCol w:w="1070"/>
        <w:gridCol w:w="1070"/>
        <w:gridCol w:w="1070"/>
        <w:gridCol w:w="1570"/>
      </w:tblGrid>
      <w:tr w:rsidR="00710F27" w:rsidRPr="00710F27" w:rsidTr="00710F27">
        <w:trPr>
          <w:trHeight w:val="300"/>
        </w:trPr>
        <w:tc>
          <w:tcPr>
            <w:tcW w:w="27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Datum popisa:</w:t>
            </w:r>
          </w:p>
        </w:tc>
        <w:tc>
          <w:tcPr>
            <w:tcW w:w="6900" w:type="dxa"/>
            <w:gridSpan w:val="7"/>
            <w:tcBorders>
              <w:top w:val="single" w:sz="8" w:space="0" w:color="auto"/>
              <w:left w:val="nil"/>
              <w:bottom w:val="single" w:sz="4" w:space="0" w:color="auto"/>
              <w:right w:val="single" w:sz="8" w:space="0" w:color="000000"/>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1</w:t>
            </w:r>
            <w:r>
              <w:rPr>
                <w:rFonts w:ascii="Calibri" w:hAnsi="Calibri"/>
                <w:color w:val="000000"/>
                <w:sz w:val="22"/>
                <w:szCs w:val="22"/>
                <w:lang w:val="sl-SI"/>
              </w:rPr>
              <w:t>6</w:t>
            </w:r>
            <w:r w:rsidRPr="00710F27">
              <w:rPr>
                <w:rFonts w:ascii="Calibri" w:hAnsi="Calibri"/>
                <w:color w:val="000000"/>
                <w:sz w:val="22"/>
                <w:szCs w:val="22"/>
                <w:lang w:val="sl-SI"/>
              </w:rPr>
              <w:t>.4.2013</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Kraj popisa:</w:t>
            </w:r>
          </w:p>
        </w:tc>
        <w:tc>
          <w:tcPr>
            <w:tcW w:w="6900" w:type="dxa"/>
            <w:gridSpan w:val="7"/>
            <w:tcBorders>
              <w:top w:val="single" w:sz="4" w:space="0" w:color="auto"/>
              <w:left w:val="nil"/>
              <w:bottom w:val="single" w:sz="4" w:space="0" w:color="auto"/>
              <w:right w:val="single" w:sz="8" w:space="0" w:color="000000"/>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Volarje</w:t>
            </w:r>
          </w:p>
        </w:tc>
      </w:tr>
      <w:tr w:rsidR="00710F27" w:rsidRPr="00E82DCA" w:rsidTr="00710F27">
        <w:trPr>
          <w:trHeight w:val="1425"/>
        </w:trPr>
        <w:tc>
          <w:tcPr>
            <w:tcW w:w="2720" w:type="dxa"/>
            <w:tcBorders>
              <w:top w:val="nil"/>
              <w:left w:val="single" w:sz="8" w:space="0" w:color="auto"/>
              <w:bottom w:val="single" w:sz="4" w:space="0" w:color="auto"/>
              <w:right w:val="single" w:sz="4" w:space="0" w:color="auto"/>
            </w:tcBorders>
            <w:shd w:val="clear" w:color="auto" w:fill="auto"/>
            <w:noWrap/>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Lastnosti kraja popisa:</w:t>
            </w:r>
          </w:p>
        </w:tc>
        <w:tc>
          <w:tcPr>
            <w:tcW w:w="6900" w:type="dxa"/>
            <w:gridSpan w:val="7"/>
            <w:tcBorders>
              <w:top w:val="single" w:sz="4" w:space="0" w:color="auto"/>
              <w:left w:val="nil"/>
              <w:bottom w:val="single" w:sz="4" w:space="0" w:color="auto"/>
              <w:right w:val="single" w:sz="8" w:space="0" w:color="000000"/>
            </w:tcBorders>
            <w:shd w:val="clear" w:color="auto" w:fill="auto"/>
            <w:hideMark/>
          </w:tcPr>
          <w:p w:rsidR="00710F27" w:rsidRPr="00710F27" w:rsidRDefault="00710F27" w:rsidP="00710F27">
            <w:pPr>
              <w:rPr>
                <w:rFonts w:ascii="Calibri" w:hAnsi="Calibri"/>
                <w:color w:val="000000"/>
                <w:lang w:val="sl-SI"/>
              </w:rPr>
            </w:pPr>
            <w:r w:rsidRPr="00710F27">
              <w:rPr>
                <w:rFonts w:ascii="Calibri" w:hAnsi="Calibri"/>
                <w:color w:val="000000"/>
                <w:lang w:val="sl-SI"/>
              </w:rPr>
              <w:t>nadmorska višina: 180.6 m</w:t>
            </w:r>
            <w:r w:rsidRPr="00710F27">
              <w:rPr>
                <w:rFonts w:ascii="Calibri" w:hAnsi="Calibri"/>
                <w:color w:val="000000"/>
                <w:lang w:val="sl-SI"/>
              </w:rPr>
              <w:br/>
              <w:t>-mesto opazovanja: domači sadovnjak na ravnini, listnata drevesa.</w:t>
            </w:r>
            <w:r w:rsidRPr="00710F27">
              <w:rPr>
                <w:rFonts w:ascii="Calibri" w:hAnsi="Calibri"/>
                <w:color w:val="000000"/>
                <w:lang w:val="sl-SI"/>
              </w:rPr>
              <w:br/>
              <w:t>-naselje nad dvajset hiš</w:t>
            </w:r>
            <w:r w:rsidRPr="00710F27">
              <w:rPr>
                <w:rFonts w:ascii="Calibri" w:hAnsi="Calibri"/>
                <w:color w:val="000000"/>
                <w:lang w:val="sl-SI"/>
              </w:rPr>
              <w:br/>
              <w:t>-oddaljenost od prometne ceste: 500 m</w:t>
            </w:r>
            <w:r w:rsidRPr="00710F27">
              <w:rPr>
                <w:rFonts w:ascii="Calibri" w:hAnsi="Calibri"/>
                <w:color w:val="000000"/>
                <w:lang w:val="sl-SI"/>
              </w:rPr>
              <w:br/>
              <w:t>-oddaljenost od naselja: 500 m</w:t>
            </w:r>
            <w:r w:rsidRPr="00710F27">
              <w:rPr>
                <w:rFonts w:ascii="Calibri" w:hAnsi="Calibri"/>
                <w:color w:val="000000"/>
                <w:lang w:val="sl-SI"/>
              </w:rPr>
              <w:br/>
              <w:t xml:space="preserve">-oddaljenost od industrije: 6 km </w:t>
            </w:r>
          </w:p>
        </w:tc>
      </w:tr>
      <w:tr w:rsidR="00710F27" w:rsidRPr="00710F27" w:rsidTr="00710F27">
        <w:trPr>
          <w:trHeight w:val="345"/>
        </w:trPr>
        <w:tc>
          <w:tcPr>
            <w:tcW w:w="2720" w:type="dxa"/>
            <w:vMerge w:val="restart"/>
            <w:tcBorders>
              <w:top w:val="nil"/>
              <w:left w:val="single" w:sz="8" w:space="0" w:color="auto"/>
              <w:bottom w:val="single" w:sz="4" w:space="0" w:color="auto"/>
              <w:right w:val="single" w:sz="4" w:space="0" w:color="auto"/>
            </w:tcBorders>
            <w:shd w:val="clear" w:color="auto" w:fill="auto"/>
            <w:noWrap/>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LIŠAJI</w:t>
            </w:r>
          </w:p>
        </w:tc>
        <w:tc>
          <w:tcPr>
            <w:tcW w:w="5330" w:type="dxa"/>
            <w:gridSpan w:val="6"/>
            <w:tcBorders>
              <w:top w:val="single" w:sz="4" w:space="0" w:color="auto"/>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PODLAGA</w:t>
            </w:r>
          </w:p>
        </w:tc>
        <w:tc>
          <w:tcPr>
            <w:tcW w:w="1570" w:type="dxa"/>
            <w:vMerge w:val="restart"/>
            <w:tcBorders>
              <w:top w:val="nil"/>
              <w:left w:val="single" w:sz="4" w:space="0" w:color="auto"/>
              <w:bottom w:val="single" w:sz="4" w:space="0" w:color="auto"/>
              <w:right w:val="single" w:sz="8" w:space="0" w:color="auto"/>
            </w:tcBorders>
            <w:shd w:val="clear" w:color="auto" w:fill="auto"/>
            <w:vAlign w:val="center"/>
            <w:hideMark/>
          </w:tcPr>
          <w:p w:rsidR="00710F27" w:rsidRPr="00710F27" w:rsidRDefault="00710F27" w:rsidP="00710F27">
            <w:pPr>
              <w:jc w:val="center"/>
              <w:rPr>
                <w:rFonts w:ascii="Calibri" w:hAnsi="Calibri"/>
                <w:color w:val="000000"/>
                <w:sz w:val="18"/>
                <w:szCs w:val="18"/>
                <w:lang w:val="sl-SI"/>
              </w:rPr>
            </w:pPr>
            <w:r w:rsidRPr="00710F27">
              <w:rPr>
                <w:rFonts w:ascii="Calibri" w:hAnsi="Calibri"/>
                <w:color w:val="000000"/>
                <w:sz w:val="18"/>
                <w:szCs w:val="18"/>
                <w:lang w:val="sl-SI"/>
              </w:rPr>
              <w:t>Σ pojavnost posamezne vrste</w:t>
            </w:r>
          </w:p>
        </w:tc>
      </w:tr>
      <w:tr w:rsidR="00710F27" w:rsidRPr="00710F27" w:rsidTr="00710F27">
        <w:trPr>
          <w:trHeight w:val="435"/>
        </w:trPr>
        <w:tc>
          <w:tcPr>
            <w:tcW w:w="2720" w:type="dxa"/>
            <w:vMerge/>
            <w:tcBorders>
              <w:top w:val="nil"/>
              <w:left w:val="single" w:sz="8" w:space="0" w:color="auto"/>
              <w:bottom w:val="single" w:sz="4" w:space="0" w:color="auto"/>
              <w:right w:val="single" w:sz="4" w:space="0" w:color="auto"/>
            </w:tcBorders>
            <w:vAlign w:val="center"/>
            <w:hideMark/>
          </w:tcPr>
          <w:p w:rsidR="00710F27" w:rsidRPr="00710F27" w:rsidRDefault="00710F27" w:rsidP="00710F27">
            <w:pPr>
              <w:rPr>
                <w:rFonts w:ascii="Calibri" w:hAnsi="Calibri"/>
                <w:color w:val="000000"/>
                <w:sz w:val="22"/>
                <w:szCs w:val="22"/>
                <w:lang w:val="sl-SI"/>
              </w:rPr>
            </w:pPr>
          </w:p>
        </w:tc>
        <w:tc>
          <w:tcPr>
            <w:tcW w:w="707"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oreh</w:t>
            </w:r>
          </w:p>
        </w:tc>
        <w:tc>
          <w:tcPr>
            <w:tcW w:w="707"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oreh</w:t>
            </w:r>
          </w:p>
        </w:tc>
        <w:tc>
          <w:tcPr>
            <w:tcW w:w="706"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oreh</w:t>
            </w:r>
          </w:p>
        </w:tc>
        <w:tc>
          <w:tcPr>
            <w:tcW w:w="1070"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jablana</w:t>
            </w:r>
          </w:p>
        </w:tc>
        <w:tc>
          <w:tcPr>
            <w:tcW w:w="1070"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jablana</w:t>
            </w:r>
          </w:p>
        </w:tc>
        <w:tc>
          <w:tcPr>
            <w:tcW w:w="1070"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jablana</w:t>
            </w:r>
          </w:p>
        </w:tc>
        <w:tc>
          <w:tcPr>
            <w:tcW w:w="1570" w:type="dxa"/>
            <w:vMerge/>
            <w:tcBorders>
              <w:top w:val="nil"/>
              <w:left w:val="single" w:sz="4" w:space="0" w:color="auto"/>
              <w:bottom w:val="single" w:sz="4" w:space="0" w:color="auto"/>
              <w:right w:val="single" w:sz="8" w:space="0" w:color="auto"/>
            </w:tcBorders>
            <w:vAlign w:val="center"/>
            <w:hideMark/>
          </w:tcPr>
          <w:p w:rsidR="00710F27" w:rsidRPr="00710F27" w:rsidRDefault="00710F27" w:rsidP="00710F27">
            <w:pPr>
              <w:rPr>
                <w:rFonts w:ascii="Calibri" w:hAnsi="Calibri"/>
                <w:color w:val="000000"/>
                <w:sz w:val="18"/>
                <w:szCs w:val="18"/>
                <w:lang w:val="sl-SI"/>
              </w:rPr>
            </w:pP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000000" w:fill="F2F2F2"/>
            <w:noWrap/>
            <w:vAlign w:val="bottom"/>
            <w:hideMark/>
          </w:tcPr>
          <w:p w:rsidR="00710F27" w:rsidRPr="00710F27" w:rsidRDefault="00710F27" w:rsidP="00710F27">
            <w:pPr>
              <w:rPr>
                <w:rFonts w:ascii="Calibri" w:hAnsi="Calibri"/>
                <w:b/>
                <w:bCs/>
                <w:color w:val="000000"/>
                <w:sz w:val="22"/>
                <w:szCs w:val="22"/>
                <w:lang w:val="sl-SI"/>
              </w:rPr>
            </w:pPr>
            <w:r w:rsidRPr="00710F27">
              <w:rPr>
                <w:rFonts w:ascii="Calibri" w:hAnsi="Calibri"/>
                <w:b/>
                <w:bCs/>
                <w:color w:val="000000"/>
                <w:sz w:val="22"/>
                <w:szCs w:val="22"/>
                <w:lang w:val="sl-SI"/>
              </w:rPr>
              <w:t>Skorjasti lišaji</w:t>
            </w:r>
          </w:p>
        </w:tc>
        <w:tc>
          <w:tcPr>
            <w:tcW w:w="6900" w:type="dxa"/>
            <w:gridSpan w:val="7"/>
            <w:tcBorders>
              <w:top w:val="single" w:sz="4" w:space="0" w:color="auto"/>
              <w:left w:val="nil"/>
              <w:bottom w:val="single" w:sz="4" w:space="0" w:color="auto"/>
              <w:right w:val="single" w:sz="8" w:space="0" w:color="000000"/>
            </w:tcBorders>
            <w:shd w:val="clear" w:color="000000" w:fill="F2F2F2"/>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000000" w:fill="FFFFFF"/>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rumeno-zelen</w:t>
            </w:r>
          </w:p>
        </w:tc>
        <w:tc>
          <w:tcPr>
            <w:tcW w:w="707"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70" w:type="dxa"/>
            <w:tcBorders>
              <w:top w:val="nil"/>
              <w:left w:val="nil"/>
              <w:bottom w:val="single" w:sz="4" w:space="0" w:color="auto"/>
              <w:right w:val="single" w:sz="8"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5</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bel</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temno siv</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olivno zelen</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svetlo siv</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temno zelen</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000000" w:fill="EAF1DD"/>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Skupaj različnih vrst</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c>
          <w:tcPr>
            <w:tcW w:w="706"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c>
          <w:tcPr>
            <w:tcW w:w="1070"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c>
          <w:tcPr>
            <w:tcW w:w="1070"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c>
          <w:tcPr>
            <w:tcW w:w="1070"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c>
          <w:tcPr>
            <w:tcW w:w="1570" w:type="dxa"/>
            <w:tcBorders>
              <w:top w:val="nil"/>
              <w:left w:val="nil"/>
              <w:bottom w:val="single" w:sz="4" w:space="0" w:color="auto"/>
              <w:right w:val="single" w:sz="8"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000000" w:fill="F2F2F2"/>
            <w:noWrap/>
            <w:vAlign w:val="bottom"/>
            <w:hideMark/>
          </w:tcPr>
          <w:p w:rsidR="00710F27" w:rsidRPr="00710F27" w:rsidRDefault="00710F27" w:rsidP="00710F27">
            <w:pPr>
              <w:rPr>
                <w:rFonts w:ascii="Calibri" w:hAnsi="Calibri"/>
                <w:b/>
                <w:bCs/>
                <w:color w:val="000000"/>
                <w:sz w:val="22"/>
                <w:szCs w:val="22"/>
                <w:lang w:val="sl-SI"/>
              </w:rPr>
            </w:pPr>
            <w:r w:rsidRPr="00710F27">
              <w:rPr>
                <w:rFonts w:ascii="Calibri" w:hAnsi="Calibri"/>
                <w:b/>
                <w:bCs/>
                <w:color w:val="000000"/>
                <w:sz w:val="22"/>
                <w:szCs w:val="22"/>
                <w:lang w:val="sl-SI"/>
              </w:rPr>
              <w:t>Listasti lišaji</w:t>
            </w:r>
          </w:p>
        </w:tc>
        <w:tc>
          <w:tcPr>
            <w:tcW w:w="6900" w:type="dxa"/>
            <w:gridSpan w:val="7"/>
            <w:tcBorders>
              <w:top w:val="single" w:sz="4" w:space="0" w:color="auto"/>
              <w:left w:val="nil"/>
              <w:bottom w:val="single" w:sz="4" w:space="0" w:color="auto"/>
              <w:right w:val="single" w:sz="8" w:space="0" w:color="000000"/>
            </w:tcBorders>
            <w:shd w:val="clear" w:color="000000" w:fill="F2F2F2"/>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svetlo siv-široki lističi</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svetlo siv-čipkast</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6</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temno siv-čipkast</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rumeno-zelen širokolistnati</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rumeno-zelen prilegli</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r>
      <w:tr w:rsidR="00710F27" w:rsidRPr="00710F27" w:rsidTr="00710F27">
        <w:trPr>
          <w:trHeight w:val="315"/>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rumeno-zelen čipkast</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r>
      <w:tr w:rsidR="00710F27" w:rsidRPr="00710F27" w:rsidTr="00710F27">
        <w:trPr>
          <w:trHeight w:val="315"/>
        </w:trPr>
        <w:tc>
          <w:tcPr>
            <w:tcW w:w="2720" w:type="dxa"/>
            <w:tcBorders>
              <w:top w:val="nil"/>
              <w:left w:val="single" w:sz="8" w:space="0" w:color="auto"/>
              <w:bottom w:val="single" w:sz="4" w:space="0" w:color="auto"/>
              <w:right w:val="single" w:sz="4" w:space="0" w:color="auto"/>
            </w:tcBorders>
            <w:shd w:val="clear" w:color="000000" w:fill="EAF1DD"/>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Skupaj različnih vrst</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c>
          <w:tcPr>
            <w:tcW w:w="706"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c>
          <w:tcPr>
            <w:tcW w:w="1070"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c>
          <w:tcPr>
            <w:tcW w:w="1070"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c>
          <w:tcPr>
            <w:tcW w:w="1070"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c>
          <w:tcPr>
            <w:tcW w:w="1570" w:type="dxa"/>
            <w:tcBorders>
              <w:top w:val="nil"/>
              <w:left w:val="nil"/>
              <w:bottom w:val="single" w:sz="4" w:space="0" w:color="auto"/>
              <w:right w:val="single" w:sz="8"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000000" w:fill="F2F2F2"/>
            <w:noWrap/>
            <w:vAlign w:val="bottom"/>
            <w:hideMark/>
          </w:tcPr>
          <w:p w:rsidR="00710F27" w:rsidRPr="00710F27" w:rsidRDefault="00710F27" w:rsidP="00710F27">
            <w:pPr>
              <w:rPr>
                <w:rFonts w:ascii="Calibri" w:hAnsi="Calibri"/>
                <w:b/>
                <w:bCs/>
                <w:color w:val="000000"/>
                <w:sz w:val="22"/>
                <w:szCs w:val="22"/>
                <w:lang w:val="sl-SI"/>
              </w:rPr>
            </w:pPr>
            <w:r w:rsidRPr="00710F27">
              <w:rPr>
                <w:rFonts w:ascii="Calibri" w:hAnsi="Calibri"/>
                <w:b/>
                <w:bCs/>
                <w:color w:val="000000"/>
                <w:sz w:val="22"/>
                <w:szCs w:val="22"/>
                <w:lang w:val="sl-SI"/>
              </w:rPr>
              <w:t>Grmičasti lišaji</w:t>
            </w:r>
          </w:p>
        </w:tc>
        <w:tc>
          <w:tcPr>
            <w:tcW w:w="6900" w:type="dxa"/>
            <w:gridSpan w:val="7"/>
            <w:tcBorders>
              <w:top w:val="single" w:sz="4" w:space="0" w:color="auto"/>
              <w:left w:val="nil"/>
              <w:bottom w:val="single" w:sz="4" w:space="0" w:color="auto"/>
              <w:right w:val="single" w:sz="8" w:space="0" w:color="000000"/>
            </w:tcBorders>
            <w:shd w:val="clear" w:color="000000" w:fill="F2F2F2"/>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2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sivo-zelen čipkast</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c>
          <w:tcPr>
            <w:tcW w:w="706"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c>
          <w:tcPr>
            <w:tcW w:w="1070"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c>
          <w:tcPr>
            <w:tcW w:w="1570" w:type="dxa"/>
            <w:tcBorders>
              <w:top w:val="nil"/>
              <w:left w:val="nil"/>
              <w:bottom w:val="single" w:sz="4" w:space="0" w:color="auto"/>
              <w:right w:val="single" w:sz="8" w:space="0" w:color="auto"/>
            </w:tcBorders>
            <w:shd w:val="clear" w:color="auto" w:fill="auto"/>
            <w:noWrap/>
            <w:vAlign w:val="bottom"/>
            <w:hideMark/>
          </w:tcPr>
          <w:p w:rsidR="00710F27" w:rsidRPr="00710F27" w:rsidRDefault="00190E1E" w:rsidP="00710F27">
            <w:pPr>
              <w:jc w:val="center"/>
              <w:rPr>
                <w:rFonts w:ascii="Calibri" w:hAnsi="Calibri"/>
                <w:color w:val="000000"/>
                <w:sz w:val="22"/>
                <w:szCs w:val="22"/>
                <w:lang w:val="sl-SI"/>
              </w:rPr>
            </w:pPr>
            <w:r>
              <w:rPr>
                <w:rFonts w:ascii="Calibri" w:hAnsi="Calibri"/>
                <w:color w:val="000000"/>
                <w:sz w:val="22"/>
                <w:szCs w:val="22"/>
                <w:lang w:val="sl-SI"/>
              </w:rPr>
              <w:t>2</w:t>
            </w:r>
          </w:p>
        </w:tc>
      </w:tr>
      <w:tr w:rsidR="00710F27" w:rsidRPr="00710F27" w:rsidTr="00710F27">
        <w:trPr>
          <w:trHeight w:val="315"/>
        </w:trPr>
        <w:tc>
          <w:tcPr>
            <w:tcW w:w="2720" w:type="dxa"/>
            <w:tcBorders>
              <w:top w:val="nil"/>
              <w:left w:val="single" w:sz="8" w:space="0" w:color="auto"/>
              <w:bottom w:val="nil"/>
              <w:right w:val="single" w:sz="4" w:space="0" w:color="auto"/>
            </w:tcBorders>
            <w:shd w:val="clear" w:color="000000" w:fill="EAF1DD"/>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Skupaj različnih vrst</w:t>
            </w:r>
          </w:p>
        </w:tc>
        <w:tc>
          <w:tcPr>
            <w:tcW w:w="707"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c>
          <w:tcPr>
            <w:tcW w:w="707"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706"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c>
          <w:tcPr>
            <w:tcW w:w="1070"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1070"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1070"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1570" w:type="dxa"/>
            <w:tcBorders>
              <w:top w:val="nil"/>
              <w:left w:val="nil"/>
              <w:bottom w:val="nil"/>
              <w:right w:val="single" w:sz="8"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15"/>
        </w:trPr>
        <w:tc>
          <w:tcPr>
            <w:tcW w:w="27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Skupaj vseh vrst lišajev</w:t>
            </w:r>
          </w:p>
        </w:tc>
        <w:tc>
          <w:tcPr>
            <w:tcW w:w="707"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8</w:t>
            </w:r>
          </w:p>
        </w:tc>
        <w:tc>
          <w:tcPr>
            <w:tcW w:w="707"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c>
          <w:tcPr>
            <w:tcW w:w="706"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6</w:t>
            </w:r>
          </w:p>
        </w:tc>
        <w:tc>
          <w:tcPr>
            <w:tcW w:w="1070"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5</w:t>
            </w:r>
          </w:p>
        </w:tc>
        <w:tc>
          <w:tcPr>
            <w:tcW w:w="1070"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6</w:t>
            </w:r>
          </w:p>
        </w:tc>
        <w:tc>
          <w:tcPr>
            <w:tcW w:w="1070"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7</w:t>
            </w:r>
          </w:p>
        </w:tc>
        <w:tc>
          <w:tcPr>
            <w:tcW w:w="1570" w:type="dxa"/>
            <w:tcBorders>
              <w:top w:val="single" w:sz="8" w:space="0" w:color="auto"/>
              <w:left w:val="nil"/>
              <w:bottom w:val="single" w:sz="8" w:space="0" w:color="auto"/>
              <w:right w:val="single" w:sz="8"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r>
    </w:tbl>
    <w:p w:rsidR="005C7EBF" w:rsidRPr="00F614AD" w:rsidRDefault="005C7EBF"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710F27" w:rsidRPr="00F614AD" w:rsidRDefault="00710F27" w:rsidP="00E426EE">
      <w:pPr>
        <w:rPr>
          <w:rFonts w:ascii="Calibri" w:hAnsi="Calibri"/>
          <w:sz w:val="24"/>
          <w:szCs w:val="24"/>
          <w:lang w:val="sl-SI"/>
        </w:rPr>
      </w:pPr>
    </w:p>
    <w:p w:rsidR="00485F65" w:rsidRPr="00485F65" w:rsidRDefault="00485F65" w:rsidP="00485F65">
      <w:pPr>
        <w:pStyle w:val="Caption"/>
        <w:keepNext/>
        <w:rPr>
          <w:color w:val="auto"/>
        </w:rPr>
      </w:pPr>
      <w:r w:rsidRPr="00485F65">
        <w:rPr>
          <w:color w:val="auto"/>
        </w:rPr>
        <w:t xml:space="preserve">Tabela </w:t>
      </w:r>
      <w:r w:rsidR="007E0630" w:rsidRPr="00485F65">
        <w:rPr>
          <w:color w:val="auto"/>
        </w:rPr>
        <w:fldChar w:fldCharType="begin"/>
      </w:r>
      <w:r w:rsidRPr="00485F65">
        <w:rPr>
          <w:color w:val="auto"/>
        </w:rPr>
        <w:instrText xml:space="preserve"> SEQ Tabela \* ARABIC </w:instrText>
      </w:r>
      <w:r w:rsidR="007E0630" w:rsidRPr="00485F65">
        <w:rPr>
          <w:color w:val="auto"/>
        </w:rPr>
        <w:fldChar w:fldCharType="separate"/>
      </w:r>
      <w:r w:rsidR="0033126F">
        <w:rPr>
          <w:noProof/>
          <w:color w:val="auto"/>
        </w:rPr>
        <w:t>4</w:t>
      </w:r>
      <w:r w:rsidR="007E0630" w:rsidRPr="00485F65">
        <w:rPr>
          <w:color w:val="auto"/>
        </w:rPr>
        <w:fldChar w:fldCharType="end"/>
      </w:r>
      <w:r w:rsidRPr="00485F65">
        <w:rPr>
          <w:color w:val="auto"/>
        </w:rPr>
        <w:t xml:space="preserve">: Izpolnjen formular za popis lišajev z izračunanim skupnim številom različnih vrst lišajev </w:t>
      </w:r>
      <w:r w:rsidR="00981CD0">
        <w:rPr>
          <w:color w:val="auto"/>
        </w:rPr>
        <w:t>na Prapetnem</w:t>
      </w:r>
    </w:p>
    <w:tbl>
      <w:tblPr>
        <w:tblW w:w="9660" w:type="dxa"/>
        <w:tblInd w:w="53" w:type="dxa"/>
        <w:tblCellMar>
          <w:left w:w="70" w:type="dxa"/>
          <w:right w:w="70" w:type="dxa"/>
        </w:tblCellMar>
        <w:tblLook w:val="04A0" w:firstRow="1" w:lastRow="0" w:firstColumn="1" w:lastColumn="0" w:noHBand="0" w:noVBand="1"/>
      </w:tblPr>
      <w:tblGrid>
        <w:gridCol w:w="2740"/>
        <w:gridCol w:w="707"/>
        <w:gridCol w:w="707"/>
        <w:gridCol w:w="707"/>
        <w:gridCol w:w="1071"/>
        <w:gridCol w:w="1071"/>
        <w:gridCol w:w="1071"/>
        <w:gridCol w:w="1586"/>
      </w:tblGrid>
      <w:tr w:rsidR="00710F27" w:rsidRPr="00710F27" w:rsidTr="00710F27">
        <w:trPr>
          <w:trHeight w:val="300"/>
        </w:trPr>
        <w:tc>
          <w:tcPr>
            <w:tcW w:w="27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Datum popisa:</w:t>
            </w:r>
          </w:p>
        </w:tc>
        <w:tc>
          <w:tcPr>
            <w:tcW w:w="6920" w:type="dxa"/>
            <w:gridSpan w:val="7"/>
            <w:tcBorders>
              <w:top w:val="single" w:sz="8" w:space="0" w:color="auto"/>
              <w:left w:val="nil"/>
              <w:bottom w:val="single" w:sz="4" w:space="0" w:color="auto"/>
              <w:right w:val="single" w:sz="8" w:space="0" w:color="000000"/>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1</w:t>
            </w:r>
            <w:r>
              <w:rPr>
                <w:rFonts w:ascii="Calibri" w:hAnsi="Calibri"/>
                <w:color w:val="000000"/>
                <w:sz w:val="22"/>
                <w:szCs w:val="22"/>
                <w:lang w:val="sl-SI"/>
              </w:rPr>
              <w:t>6</w:t>
            </w:r>
            <w:r w:rsidRPr="00710F27">
              <w:rPr>
                <w:rFonts w:ascii="Calibri" w:hAnsi="Calibri"/>
                <w:color w:val="000000"/>
                <w:sz w:val="22"/>
                <w:szCs w:val="22"/>
                <w:lang w:val="sl-SI"/>
              </w:rPr>
              <w:t>.4.2013</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Kraj popisa:</w:t>
            </w:r>
          </w:p>
        </w:tc>
        <w:tc>
          <w:tcPr>
            <w:tcW w:w="6920" w:type="dxa"/>
            <w:gridSpan w:val="7"/>
            <w:tcBorders>
              <w:top w:val="single" w:sz="4" w:space="0" w:color="auto"/>
              <w:left w:val="nil"/>
              <w:bottom w:val="single" w:sz="4" w:space="0" w:color="auto"/>
              <w:right w:val="single" w:sz="8" w:space="0" w:color="000000"/>
            </w:tcBorders>
            <w:shd w:val="clear" w:color="auto" w:fill="auto"/>
            <w:noWrap/>
            <w:vAlign w:val="bottom"/>
            <w:hideMark/>
          </w:tcPr>
          <w:p w:rsidR="00710F27" w:rsidRPr="00710F27" w:rsidRDefault="00981CD0" w:rsidP="00710F27">
            <w:pPr>
              <w:rPr>
                <w:rFonts w:ascii="Calibri" w:hAnsi="Calibri"/>
                <w:color w:val="000000"/>
                <w:sz w:val="22"/>
                <w:szCs w:val="22"/>
                <w:lang w:val="sl-SI"/>
              </w:rPr>
            </w:pPr>
            <w:r>
              <w:rPr>
                <w:rFonts w:ascii="Calibri" w:hAnsi="Calibri"/>
                <w:color w:val="000000"/>
                <w:sz w:val="22"/>
                <w:szCs w:val="22"/>
                <w:lang w:val="sl-SI"/>
              </w:rPr>
              <w:t>Prapetno</w:t>
            </w:r>
          </w:p>
        </w:tc>
      </w:tr>
      <w:tr w:rsidR="00710F27" w:rsidRPr="00E82DCA" w:rsidTr="00710F27">
        <w:trPr>
          <w:trHeight w:val="1425"/>
        </w:trPr>
        <w:tc>
          <w:tcPr>
            <w:tcW w:w="2740" w:type="dxa"/>
            <w:tcBorders>
              <w:top w:val="nil"/>
              <w:left w:val="single" w:sz="8" w:space="0" w:color="auto"/>
              <w:bottom w:val="single" w:sz="4" w:space="0" w:color="auto"/>
              <w:right w:val="single" w:sz="4" w:space="0" w:color="auto"/>
            </w:tcBorders>
            <w:shd w:val="clear" w:color="auto" w:fill="auto"/>
            <w:noWrap/>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Lastnosti kraja popisa:</w:t>
            </w:r>
          </w:p>
        </w:tc>
        <w:tc>
          <w:tcPr>
            <w:tcW w:w="6920" w:type="dxa"/>
            <w:gridSpan w:val="7"/>
            <w:tcBorders>
              <w:top w:val="single" w:sz="4" w:space="0" w:color="auto"/>
              <w:left w:val="nil"/>
              <w:bottom w:val="single" w:sz="4" w:space="0" w:color="auto"/>
              <w:right w:val="single" w:sz="8" w:space="0" w:color="000000"/>
            </w:tcBorders>
            <w:shd w:val="clear" w:color="auto" w:fill="auto"/>
            <w:hideMark/>
          </w:tcPr>
          <w:p w:rsidR="00710F27" w:rsidRPr="00710F27" w:rsidRDefault="00710F27" w:rsidP="00AD4207">
            <w:pPr>
              <w:rPr>
                <w:rFonts w:ascii="Calibri" w:hAnsi="Calibri"/>
                <w:color w:val="000000"/>
                <w:lang w:val="sl-SI"/>
              </w:rPr>
            </w:pPr>
            <w:r w:rsidRPr="00710F27">
              <w:rPr>
                <w:rFonts w:ascii="Calibri" w:hAnsi="Calibri"/>
                <w:color w:val="000000"/>
                <w:lang w:val="sl-SI"/>
              </w:rPr>
              <w:t xml:space="preserve">nadmorska višina: </w:t>
            </w:r>
            <w:r w:rsidR="00E83825">
              <w:rPr>
                <w:rFonts w:ascii="Calibri" w:hAnsi="Calibri"/>
                <w:color w:val="000000"/>
                <w:lang w:val="sl-SI"/>
              </w:rPr>
              <w:t xml:space="preserve"> </w:t>
            </w:r>
            <w:r w:rsidR="00981CD0">
              <w:rPr>
                <w:rFonts w:ascii="Calibri" w:hAnsi="Calibri"/>
                <w:color w:val="000000"/>
                <w:lang w:val="sl-SI"/>
              </w:rPr>
              <w:t>199,5</w:t>
            </w:r>
            <w:r w:rsidR="00A022FE">
              <w:rPr>
                <w:rFonts w:ascii="Calibri" w:hAnsi="Calibri"/>
                <w:color w:val="000000"/>
                <w:lang w:val="sl-SI"/>
              </w:rPr>
              <w:t xml:space="preserve"> </w:t>
            </w:r>
            <w:r w:rsidR="00E83825">
              <w:rPr>
                <w:rFonts w:ascii="Calibri" w:hAnsi="Calibri"/>
                <w:color w:val="000000"/>
                <w:lang w:val="sl-SI"/>
              </w:rPr>
              <w:t>m</w:t>
            </w:r>
            <w:r w:rsidRPr="00710F27">
              <w:rPr>
                <w:rFonts w:ascii="Calibri" w:hAnsi="Calibri"/>
                <w:color w:val="000000"/>
                <w:lang w:val="sl-SI"/>
              </w:rPr>
              <w:br/>
              <w:t xml:space="preserve">-mesto opazovanja: </w:t>
            </w:r>
            <w:r w:rsidR="00B541AC" w:rsidRPr="00B541AC">
              <w:rPr>
                <w:rFonts w:ascii="Calibri" w:hAnsi="Calibri"/>
                <w:color w:val="000000"/>
                <w:lang w:val="sl-SI"/>
              </w:rPr>
              <w:t>sadovnjak, listnata drevesa</w:t>
            </w:r>
            <w:r w:rsidR="00B541AC">
              <w:rPr>
                <w:rFonts w:ascii="Calibri" w:hAnsi="Calibri"/>
                <w:color w:val="000000"/>
                <w:lang w:val="sl-SI"/>
              </w:rPr>
              <w:t>.</w:t>
            </w:r>
            <w:r w:rsidRPr="00710F27">
              <w:rPr>
                <w:rFonts w:ascii="Calibri" w:hAnsi="Calibri"/>
                <w:color w:val="000000"/>
                <w:lang w:val="sl-SI"/>
              </w:rPr>
              <w:br/>
              <w:t>-naselje nad dvajset hiš</w:t>
            </w:r>
            <w:r w:rsidRPr="00710F27">
              <w:rPr>
                <w:rFonts w:ascii="Calibri" w:hAnsi="Calibri"/>
                <w:color w:val="000000"/>
                <w:lang w:val="sl-SI"/>
              </w:rPr>
              <w:br/>
              <w:t>-o</w:t>
            </w:r>
            <w:r w:rsidR="00485F65">
              <w:rPr>
                <w:rFonts w:ascii="Calibri" w:hAnsi="Calibri"/>
                <w:color w:val="000000"/>
                <w:lang w:val="sl-SI"/>
              </w:rPr>
              <w:t xml:space="preserve">ddaljenost od prometne ceste:  </w:t>
            </w:r>
            <w:r w:rsidR="00B541AC">
              <w:rPr>
                <w:rFonts w:ascii="Calibri" w:hAnsi="Calibri"/>
                <w:color w:val="000000"/>
                <w:lang w:val="sl-SI"/>
              </w:rPr>
              <w:t>100 m</w:t>
            </w:r>
            <w:r w:rsidR="00485F65">
              <w:rPr>
                <w:rFonts w:ascii="Calibri" w:hAnsi="Calibri"/>
                <w:color w:val="000000"/>
                <w:lang w:val="sl-SI"/>
              </w:rPr>
              <w:br/>
              <w:t xml:space="preserve">-oddaljenost od naselja: </w:t>
            </w:r>
            <w:r w:rsidR="00B541AC">
              <w:rPr>
                <w:rFonts w:ascii="Calibri" w:hAnsi="Calibri"/>
                <w:color w:val="000000"/>
                <w:lang w:val="sl-SI"/>
              </w:rPr>
              <w:t xml:space="preserve"> 50 m</w:t>
            </w:r>
            <w:r w:rsidRPr="00710F27">
              <w:rPr>
                <w:rFonts w:ascii="Calibri" w:hAnsi="Calibri"/>
                <w:color w:val="000000"/>
                <w:lang w:val="sl-SI"/>
              </w:rPr>
              <w:br/>
              <w:t xml:space="preserve">-oddaljenost od industrije:  </w:t>
            </w:r>
            <w:r w:rsidR="004C5D7C">
              <w:rPr>
                <w:rFonts w:ascii="Calibri" w:hAnsi="Calibri"/>
                <w:color w:val="000000"/>
                <w:lang w:val="sl-SI"/>
              </w:rPr>
              <w:t>2 k</w:t>
            </w:r>
            <w:r w:rsidR="00B541AC">
              <w:rPr>
                <w:rFonts w:ascii="Calibri" w:hAnsi="Calibri"/>
                <w:color w:val="000000"/>
                <w:lang w:val="sl-SI"/>
              </w:rPr>
              <w:t>m</w:t>
            </w:r>
          </w:p>
        </w:tc>
      </w:tr>
      <w:tr w:rsidR="00710F27" w:rsidRPr="00710F27" w:rsidTr="00710F27">
        <w:trPr>
          <w:trHeight w:val="345"/>
        </w:trPr>
        <w:tc>
          <w:tcPr>
            <w:tcW w:w="2740" w:type="dxa"/>
            <w:vMerge w:val="restart"/>
            <w:tcBorders>
              <w:top w:val="nil"/>
              <w:left w:val="single" w:sz="8" w:space="0" w:color="auto"/>
              <w:bottom w:val="single" w:sz="4" w:space="0" w:color="auto"/>
              <w:right w:val="single" w:sz="4" w:space="0" w:color="auto"/>
            </w:tcBorders>
            <w:shd w:val="clear" w:color="auto" w:fill="auto"/>
            <w:noWrap/>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LIŠAJI</w:t>
            </w:r>
          </w:p>
        </w:tc>
        <w:tc>
          <w:tcPr>
            <w:tcW w:w="5334" w:type="dxa"/>
            <w:gridSpan w:val="6"/>
            <w:tcBorders>
              <w:top w:val="single" w:sz="4" w:space="0" w:color="auto"/>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PODLAGA</w:t>
            </w:r>
          </w:p>
        </w:tc>
        <w:tc>
          <w:tcPr>
            <w:tcW w:w="1586" w:type="dxa"/>
            <w:vMerge w:val="restart"/>
            <w:tcBorders>
              <w:top w:val="nil"/>
              <w:left w:val="single" w:sz="4" w:space="0" w:color="auto"/>
              <w:bottom w:val="single" w:sz="4" w:space="0" w:color="auto"/>
              <w:right w:val="single" w:sz="8" w:space="0" w:color="auto"/>
            </w:tcBorders>
            <w:shd w:val="clear" w:color="auto" w:fill="auto"/>
            <w:vAlign w:val="center"/>
            <w:hideMark/>
          </w:tcPr>
          <w:p w:rsidR="00710F27" w:rsidRPr="00710F27" w:rsidRDefault="00710F27" w:rsidP="00710F27">
            <w:pPr>
              <w:jc w:val="center"/>
              <w:rPr>
                <w:rFonts w:ascii="Calibri" w:hAnsi="Calibri"/>
                <w:color w:val="000000"/>
                <w:sz w:val="18"/>
                <w:szCs w:val="18"/>
                <w:lang w:val="sl-SI"/>
              </w:rPr>
            </w:pPr>
            <w:r w:rsidRPr="00710F27">
              <w:rPr>
                <w:rFonts w:ascii="Calibri" w:hAnsi="Calibri"/>
                <w:color w:val="000000"/>
                <w:sz w:val="18"/>
                <w:szCs w:val="18"/>
                <w:lang w:val="sl-SI"/>
              </w:rPr>
              <w:t>Σ pojavnost posamezne vrste</w:t>
            </w:r>
          </w:p>
        </w:tc>
      </w:tr>
      <w:tr w:rsidR="00710F27" w:rsidRPr="00710F27" w:rsidTr="00710F27">
        <w:trPr>
          <w:trHeight w:val="435"/>
        </w:trPr>
        <w:tc>
          <w:tcPr>
            <w:tcW w:w="2740" w:type="dxa"/>
            <w:vMerge/>
            <w:tcBorders>
              <w:top w:val="nil"/>
              <w:left w:val="single" w:sz="8" w:space="0" w:color="auto"/>
              <w:bottom w:val="single" w:sz="4" w:space="0" w:color="auto"/>
              <w:right w:val="single" w:sz="4" w:space="0" w:color="auto"/>
            </w:tcBorders>
            <w:vAlign w:val="center"/>
            <w:hideMark/>
          </w:tcPr>
          <w:p w:rsidR="00710F27" w:rsidRPr="00710F27" w:rsidRDefault="00710F27" w:rsidP="00710F27">
            <w:pPr>
              <w:rPr>
                <w:rFonts w:ascii="Calibri" w:hAnsi="Calibri"/>
                <w:color w:val="000000"/>
                <w:sz w:val="22"/>
                <w:szCs w:val="22"/>
                <w:lang w:val="sl-SI"/>
              </w:rPr>
            </w:pPr>
          </w:p>
        </w:tc>
        <w:tc>
          <w:tcPr>
            <w:tcW w:w="707"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oreh</w:t>
            </w:r>
          </w:p>
        </w:tc>
        <w:tc>
          <w:tcPr>
            <w:tcW w:w="707"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oreh</w:t>
            </w:r>
          </w:p>
        </w:tc>
        <w:tc>
          <w:tcPr>
            <w:tcW w:w="707"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oreh</w:t>
            </w:r>
          </w:p>
        </w:tc>
        <w:tc>
          <w:tcPr>
            <w:tcW w:w="1071"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jablana</w:t>
            </w:r>
          </w:p>
        </w:tc>
        <w:tc>
          <w:tcPr>
            <w:tcW w:w="1071"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jablana</w:t>
            </w:r>
          </w:p>
        </w:tc>
        <w:tc>
          <w:tcPr>
            <w:tcW w:w="1071" w:type="dxa"/>
            <w:tcBorders>
              <w:top w:val="nil"/>
              <w:left w:val="nil"/>
              <w:bottom w:val="single" w:sz="4" w:space="0" w:color="auto"/>
              <w:right w:val="single" w:sz="4" w:space="0" w:color="auto"/>
            </w:tcBorders>
            <w:shd w:val="clear" w:color="auto" w:fill="auto"/>
            <w:noWrap/>
            <w:vAlign w:val="center"/>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jablana</w:t>
            </w:r>
          </w:p>
        </w:tc>
        <w:tc>
          <w:tcPr>
            <w:tcW w:w="1586" w:type="dxa"/>
            <w:vMerge/>
            <w:tcBorders>
              <w:top w:val="nil"/>
              <w:left w:val="single" w:sz="4" w:space="0" w:color="auto"/>
              <w:bottom w:val="single" w:sz="4" w:space="0" w:color="auto"/>
              <w:right w:val="single" w:sz="8" w:space="0" w:color="auto"/>
            </w:tcBorders>
            <w:vAlign w:val="center"/>
            <w:hideMark/>
          </w:tcPr>
          <w:p w:rsidR="00710F27" w:rsidRPr="00710F27" w:rsidRDefault="00710F27" w:rsidP="00710F27">
            <w:pPr>
              <w:rPr>
                <w:rFonts w:ascii="Calibri" w:hAnsi="Calibri"/>
                <w:color w:val="000000"/>
                <w:sz w:val="18"/>
                <w:szCs w:val="18"/>
                <w:lang w:val="sl-SI"/>
              </w:rPr>
            </w:pP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000000" w:fill="F2F2F2"/>
            <w:noWrap/>
            <w:vAlign w:val="bottom"/>
            <w:hideMark/>
          </w:tcPr>
          <w:p w:rsidR="00710F27" w:rsidRPr="00710F27" w:rsidRDefault="00710F27" w:rsidP="00710F27">
            <w:pPr>
              <w:rPr>
                <w:rFonts w:ascii="Calibri" w:hAnsi="Calibri"/>
                <w:b/>
                <w:bCs/>
                <w:color w:val="000000"/>
                <w:sz w:val="22"/>
                <w:szCs w:val="22"/>
                <w:lang w:val="sl-SI"/>
              </w:rPr>
            </w:pPr>
            <w:r w:rsidRPr="00710F27">
              <w:rPr>
                <w:rFonts w:ascii="Calibri" w:hAnsi="Calibri"/>
                <w:b/>
                <w:bCs/>
                <w:color w:val="000000"/>
                <w:sz w:val="22"/>
                <w:szCs w:val="22"/>
                <w:lang w:val="sl-SI"/>
              </w:rPr>
              <w:t>Skorjasti lišaji</w:t>
            </w:r>
          </w:p>
        </w:tc>
        <w:tc>
          <w:tcPr>
            <w:tcW w:w="6920" w:type="dxa"/>
            <w:gridSpan w:val="7"/>
            <w:tcBorders>
              <w:top w:val="single" w:sz="4" w:space="0" w:color="auto"/>
              <w:left w:val="nil"/>
              <w:bottom w:val="single" w:sz="4" w:space="0" w:color="auto"/>
              <w:right w:val="single" w:sz="8" w:space="0" w:color="000000"/>
            </w:tcBorders>
            <w:shd w:val="clear" w:color="000000" w:fill="F2F2F2"/>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000000" w:fill="FFFFFF"/>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rumeno-zelen</w:t>
            </w:r>
          </w:p>
        </w:tc>
        <w:tc>
          <w:tcPr>
            <w:tcW w:w="707"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86" w:type="dxa"/>
            <w:tcBorders>
              <w:top w:val="nil"/>
              <w:left w:val="nil"/>
              <w:bottom w:val="single" w:sz="4" w:space="0" w:color="auto"/>
              <w:right w:val="single" w:sz="8"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bel</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temno siv</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olivno zelen</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svetlo siv</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temno zelen</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000000" w:fill="EAF1DD"/>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Skupaj različnih vrst</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c>
          <w:tcPr>
            <w:tcW w:w="1071"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c>
          <w:tcPr>
            <w:tcW w:w="1071"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c>
          <w:tcPr>
            <w:tcW w:w="1071"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c>
          <w:tcPr>
            <w:tcW w:w="1586" w:type="dxa"/>
            <w:tcBorders>
              <w:top w:val="nil"/>
              <w:left w:val="nil"/>
              <w:bottom w:val="single" w:sz="4" w:space="0" w:color="auto"/>
              <w:right w:val="single" w:sz="8"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000000" w:fill="F2F2F2"/>
            <w:noWrap/>
            <w:vAlign w:val="bottom"/>
            <w:hideMark/>
          </w:tcPr>
          <w:p w:rsidR="00710F27" w:rsidRPr="00710F27" w:rsidRDefault="00710F27" w:rsidP="00710F27">
            <w:pPr>
              <w:rPr>
                <w:rFonts w:ascii="Calibri" w:hAnsi="Calibri"/>
                <w:b/>
                <w:bCs/>
                <w:color w:val="000000"/>
                <w:sz w:val="22"/>
                <w:szCs w:val="22"/>
                <w:lang w:val="sl-SI"/>
              </w:rPr>
            </w:pPr>
            <w:r w:rsidRPr="00710F27">
              <w:rPr>
                <w:rFonts w:ascii="Calibri" w:hAnsi="Calibri"/>
                <w:b/>
                <w:bCs/>
                <w:color w:val="000000"/>
                <w:sz w:val="22"/>
                <w:szCs w:val="22"/>
                <w:lang w:val="sl-SI"/>
              </w:rPr>
              <w:t>Listasti lišaji</w:t>
            </w:r>
          </w:p>
        </w:tc>
        <w:tc>
          <w:tcPr>
            <w:tcW w:w="6920" w:type="dxa"/>
            <w:gridSpan w:val="7"/>
            <w:tcBorders>
              <w:top w:val="single" w:sz="4" w:space="0" w:color="auto"/>
              <w:left w:val="nil"/>
              <w:bottom w:val="single" w:sz="4" w:space="0" w:color="auto"/>
              <w:right w:val="single" w:sz="8" w:space="0" w:color="000000"/>
            </w:tcBorders>
            <w:shd w:val="clear" w:color="000000" w:fill="F2F2F2"/>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svetlo siv-široki lističi</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svetlo siv-čipkast</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temno siv-čipkast</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5</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rumeno-zelen širokolistnati</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rumeno-zelen prilegli</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x</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r>
      <w:tr w:rsidR="00710F27" w:rsidRPr="00710F27" w:rsidTr="00710F27">
        <w:trPr>
          <w:trHeight w:val="315"/>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rumeno-zelen čipkast</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r>
      <w:tr w:rsidR="00710F27" w:rsidRPr="00710F27" w:rsidTr="00710F27">
        <w:trPr>
          <w:trHeight w:val="315"/>
        </w:trPr>
        <w:tc>
          <w:tcPr>
            <w:tcW w:w="2740" w:type="dxa"/>
            <w:tcBorders>
              <w:top w:val="nil"/>
              <w:left w:val="single" w:sz="8" w:space="0" w:color="auto"/>
              <w:bottom w:val="single" w:sz="4" w:space="0" w:color="auto"/>
              <w:right w:val="single" w:sz="4" w:space="0" w:color="auto"/>
            </w:tcBorders>
            <w:shd w:val="clear" w:color="000000" w:fill="EAF1DD"/>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Skupaj različnih vrst</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1</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c>
          <w:tcPr>
            <w:tcW w:w="707"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c>
          <w:tcPr>
            <w:tcW w:w="1071"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c>
          <w:tcPr>
            <w:tcW w:w="1071"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2</w:t>
            </w:r>
          </w:p>
        </w:tc>
        <w:tc>
          <w:tcPr>
            <w:tcW w:w="1071" w:type="dxa"/>
            <w:tcBorders>
              <w:top w:val="nil"/>
              <w:left w:val="nil"/>
              <w:bottom w:val="single" w:sz="4" w:space="0" w:color="auto"/>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3</w:t>
            </w:r>
          </w:p>
        </w:tc>
        <w:tc>
          <w:tcPr>
            <w:tcW w:w="1586" w:type="dxa"/>
            <w:tcBorders>
              <w:top w:val="nil"/>
              <w:left w:val="nil"/>
              <w:bottom w:val="single" w:sz="4" w:space="0" w:color="auto"/>
              <w:right w:val="single" w:sz="8"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000000" w:fill="F2F2F2"/>
            <w:noWrap/>
            <w:vAlign w:val="bottom"/>
            <w:hideMark/>
          </w:tcPr>
          <w:p w:rsidR="00710F27" w:rsidRPr="00710F27" w:rsidRDefault="00710F27" w:rsidP="00710F27">
            <w:pPr>
              <w:rPr>
                <w:rFonts w:ascii="Calibri" w:hAnsi="Calibri"/>
                <w:b/>
                <w:bCs/>
                <w:color w:val="000000"/>
                <w:sz w:val="22"/>
                <w:szCs w:val="22"/>
                <w:lang w:val="sl-SI"/>
              </w:rPr>
            </w:pPr>
            <w:r w:rsidRPr="00710F27">
              <w:rPr>
                <w:rFonts w:ascii="Calibri" w:hAnsi="Calibri"/>
                <w:b/>
                <w:bCs/>
                <w:color w:val="000000"/>
                <w:sz w:val="22"/>
                <w:szCs w:val="22"/>
                <w:lang w:val="sl-SI"/>
              </w:rPr>
              <w:t>Grmičasti lišaji</w:t>
            </w:r>
          </w:p>
        </w:tc>
        <w:tc>
          <w:tcPr>
            <w:tcW w:w="6920" w:type="dxa"/>
            <w:gridSpan w:val="7"/>
            <w:tcBorders>
              <w:top w:val="single" w:sz="4" w:space="0" w:color="auto"/>
              <w:left w:val="nil"/>
              <w:bottom w:val="single" w:sz="4" w:space="0" w:color="auto"/>
              <w:right w:val="single" w:sz="8" w:space="0" w:color="000000"/>
            </w:tcBorders>
            <w:shd w:val="clear" w:color="000000" w:fill="F2F2F2"/>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sivo-zelen čipkast</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c>
          <w:tcPr>
            <w:tcW w:w="707"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c>
          <w:tcPr>
            <w:tcW w:w="1071" w:type="dxa"/>
            <w:tcBorders>
              <w:top w:val="nil"/>
              <w:left w:val="nil"/>
              <w:bottom w:val="single" w:sz="4"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c>
          <w:tcPr>
            <w:tcW w:w="1586" w:type="dxa"/>
            <w:tcBorders>
              <w:top w:val="nil"/>
              <w:left w:val="nil"/>
              <w:bottom w:val="single" w:sz="4" w:space="0" w:color="auto"/>
              <w:right w:val="single" w:sz="8"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r>
      <w:tr w:rsidR="00710F27" w:rsidRPr="00710F27" w:rsidTr="00710F27">
        <w:trPr>
          <w:trHeight w:val="315"/>
        </w:trPr>
        <w:tc>
          <w:tcPr>
            <w:tcW w:w="2740" w:type="dxa"/>
            <w:tcBorders>
              <w:top w:val="nil"/>
              <w:left w:val="single" w:sz="8" w:space="0" w:color="auto"/>
              <w:bottom w:val="nil"/>
              <w:right w:val="single" w:sz="4" w:space="0" w:color="auto"/>
            </w:tcBorders>
            <w:shd w:val="clear" w:color="000000" w:fill="EAF1DD"/>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Skupaj različnih vrst</w:t>
            </w:r>
          </w:p>
        </w:tc>
        <w:tc>
          <w:tcPr>
            <w:tcW w:w="707"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707"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707"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1071"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1071"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1071" w:type="dxa"/>
            <w:tcBorders>
              <w:top w:val="nil"/>
              <w:left w:val="nil"/>
              <w:bottom w:val="nil"/>
              <w:right w:val="single" w:sz="4" w:space="0" w:color="auto"/>
            </w:tcBorders>
            <w:shd w:val="clear" w:color="000000" w:fill="EAF1DD"/>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0</w:t>
            </w:r>
          </w:p>
        </w:tc>
        <w:tc>
          <w:tcPr>
            <w:tcW w:w="1586" w:type="dxa"/>
            <w:tcBorders>
              <w:top w:val="nil"/>
              <w:left w:val="nil"/>
              <w:bottom w:val="nil"/>
              <w:right w:val="single" w:sz="8" w:space="0" w:color="auto"/>
            </w:tcBorders>
            <w:shd w:val="clear" w:color="000000" w:fill="FFFFFF"/>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 </w:t>
            </w:r>
          </w:p>
        </w:tc>
      </w:tr>
      <w:tr w:rsidR="00710F27" w:rsidRPr="00710F27" w:rsidTr="00710F27">
        <w:trPr>
          <w:trHeight w:val="315"/>
        </w:trPr>
        <w:tc>
          <w:tcPr>
            <w:tcW w:w="2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Skupaj vseh vrst lišajev</w:t>
            </w:r>
          </w:p>
        </w:tc>
        <w:tc>
          <w:tcPr>
            <w:tcW w:w="707"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5</w:t>
            </w:r>
          </w:p>
        </w:tc>
        <w:tc>
          <w:tcPr>
            <w:tcW w:w="707"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5</w:t>
            </w:r>
          </w:p>
        </w:tc>
        <w:tc>
          <w:tcPr>
            <w:tcW w:w="707"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c>
          <w:tcPr>
            <w:tcW w:w="1071"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6</w:t>
            </w:r>
          </w:p>
        </w:tc>
        <w:tc>
          <w:tcPr>
            <w:tcW w:w="1071"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4</w:t>
            </w:r>
          </w:p>
        </w:tc>
        <w:tc>
          <w:tcPr>
            <w:tcW w:w="1071" w:type="dxa"/>
            <w:tcBorders>
              <w:top w:val="single" w:sz="8" w:space="0" w:color="auto"/>
              <w:left w:val="nil"/>
              <w:bottom w:val="single" w:sz="8" w:space="0" w:color="auto"/>
              <w:right w:val="single" w:sz="4" w:space="0" w:color="auto"/>
            </w:tcBorders>
            <w:shd w:val="clear" w:color="auto" w:fill="auto"/>
            <w:noWrap/>
            <w:vAlign w:val="bottom"/>
            <w:hideMark/>
          </w:tcPr>
          <w:p w:rsidR="00710F27" w:rsidRPr="00710F27" w:rsidRDefault="00710F27" w:rsidP="00710F27">
            <w:pPr>
              <w:jc w:val="center"/>
              <w:rPr>
                <w:rFonts w:ascii="Calibri" w:hAnsi="Calibri"/>
                <w:color w:val="000000"/>
                <w:sz w:val="22"/>
                <w:szCs w:val="22"/>
                <w:lang w:val="sl-SI"/>
              </w:rPr>
            </w:pPr>
            <w:r w:rsidRPr="00710F27">
              <w:rPr>
                <w:rFonts w:ascii="Calibri" w:hAnsi="Calibri"/>
                <w:color w:val="000000"/>
                <w:sz w:val="22"/>
                <w:szCs w:val="22"/>
                <w:lang w:val="sl-SI"/>
              </w:rPr>
              <w:t>7</w:t>
            </w:r>
          </w:p>
        </w:tc>
        <w:tc>
          <w:tcPr>
            <w:tcW w:w="1586" w:type="dxa"/>
            <w:tcBorders>
              <w:top w:val="single" w:sz="8" w:space="0" w:color="auto"/>
              <w:left w:val="nil"/>
              <w:bottom w:val="single" w:sz="8" w:space="0" w:color="auto"/>
              <w:right w:val="single" w:sz="8" w:space="0" w:color="auto"/>
            </w:tcBorders>
            <w:shd w:val="clear" w:color="auto" w:fill="auto"/>
            <w:noWrap/>
            <w:vAlign w:val="bottom"/>
            <w:hideMark/>
          </w:tcPr>
          <w:p w:rsidR="00710F27" w:rsidRPr="00710F27" w:rsidRDefault="00710F27" w:rsidP="00710F27">
            <w:pPr>
              <w:rPr>
                <w:rFonts w:ascii="Calibri" w:hAnsi="Calibri"/>
                <w:color w:val="000000"/>
                <w:sz w:val="22"/>
                <w:szCs w:val="22"/>
                <w:lang w:val="sl-SI"/>
              </w:rPr>
            </w:pPr>
            <w:r w:rsidRPr="00710F27">
              <w:rPr>
                <w:rFonts w:ascii="Calibri" w:hAnsi="Calibri"/>
                <w:color w:val="000000"/>
                <w:sz w:val="22"/>
                <w:szCs w:val="22"/>
                <w:lang w:val="sl-SI"/>
              </w:rPr>
              <w:t> </w:t>
            </w:r>
          </w:p>
        </w:tc>
      </w:tr>
    </w:tbl>
    <w:p w:rsidR="00155A79" w:rsidRPr="00F614AD" w:rsidRDefault="00155A79" w:rsidP="005C7EBF">
      <w:pPr>
        <w:rPr>
          <w:rFonts w:ascii="Calibri" w:hAnsi="Calibri"/>
          <w:sz w:val="24"/>
          <w:szCs w:val="24"/>
          <w:lang w:val="sl-SI"/>
        </w:rPr>
      </w:pPr>
    </w:p>
    <w:p w:rsidR="0033126F" w:rsidRDefault="0033126F" w:rsidP="0033126F">
      <w:pPr>
        <w:pStyle w:val="Caption"/>
        <w:keepNext/>
        <w:jc w:val="center"/>
      </w:pPr>
    </w:p>
    <w:p w:rsidR="0033126F" w:rsidRDefault="00DF17D6" w:rsidP="00BD2C3D">
      <w:pPr>
        <w:pStyle w:val="Heading1"/>
        <w:ind w:left="-142" w:hanging="567"/>
        <w:jc w:val="center"/>
      </w:pPr>
      <w:r>
        <w:rPr>
          <w:noProof/>
          <w:lang w:val="sl-SI"/>
        </w:rPr>
        <w:pict>
          <v:shape id="Grafikon 11" o:spid="_x0000_i1027" type="#_x0000_t75" style="width:544.2pt;height:30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">
            <v:imagedata r:id="rId10" o:title=""/>
            <o:lock v:ext="edit" aspectratio="f"/>
          </v:shape>
        </w:pict>
      </w:r>
    </w:p>
    <w:p w:rsidR="00AD6677" w:rsidRDefault="0033126F" w:rsidP="0033126F">
      <w:pPr>
        <w:pStyle w:val="Caption"/>
        <w:jc w:val="center"/>
        <w:rPr>
          <w:color w:val="auto"/>
        </w:rPr>
      </w:pPr>
      <w:r w:rsidRPr="0033126F">
        <w:rPr>
          <w:color w:val="auto"/>
        </w:rPr>
        <w:t xml:space="preserve">Graf </w:t>
      </w:r>
      <w:r w:rsidR="007E0630" w:rsidRPr="0033126F">
        <w:rPr>
          <w:color w:val="auto"/>
        </w:rPr>
        <w:fldChar w:fldCharType="begin"/>
      </w:r>
      <w:r w:rsidRPr="0033126F">
        <w:rPr>
          <w:color w:val="auto"/>
        </w:rPr>
        <w:instrText xml:space="preserve"> SEQ Graf \* ARABIC </w:instrText>
      </w:r>
      <w:r w:rsidR="007E0630" w:rsidRPr="0033126F">
        <w:rPr>
          <w:color w:val="auto"/>
        </w:rPr>
        <w:fldChar w:fldCharType="separate"/>
      </w:r>
      <w:r w:rsidR="00BD2C3D">
        <w:rPr>
          <w:noProof/>
          <w:color w:val="auto"/>
        </w:rPr>
        <w:t>1</w:t>
      </w:r>
      <w:r w:rsidR="007E0630" w:rsidRPr="0033126F">
        <w:rPr>
          <w:color w:val="auto"/>
        </w:rPr>
        <w:fldChar w:fldCharType="end"/>
      </w:r>
      <w:r w:rsidRPr="0033126F">
        <w:rPr>
          <w:color w:val="auto"/>
        </w:rPr>
        <w:t>: Prikaz števila različnih vrst</w:t>
      </w:r>
      <w:r w:rsidR="00B97C9F">
        <w:rPr>
          <w:color w:val="auto"/>
        </w:rPr>
        <w:t xml:space="preserve"> posameznih morfoloških tipov</w:t>
      </w:r>
      <w:r w:rsidRPr="0033126F">
        <w:rPr>
          <w:color w:val="auto"/>
        </w:rPr>
        <w:t xml:space="preserve"> lišajev na posameznem drevesu</w:t>
      </w:r>
      <w:r w:rsidR="00E42DEB">
        <w:rPr>
          <w:color w:val="auto"/>
        </w:rPr>
        <w:t xml:space="preserve"> na Volarjih</w:t>
      </w:r>
    </w:p>
    <w:p w:rsidR="00BD2C3D" w:rsidRDefault="00DF17D6" w:rsidP="00BD2C3D">
      <w:pPr>
        <w:keepNext/>
        <w:ind w:left="-426" w:hanging="284"/>
      </w:pPr>
      <w:r>
        <w:rPr>
          <w:noProof/>
          <w:lang w:val="sl-SI"/>
        </w:rPr>
        <w:pict>
          <v:shape id="Grafikon 13" o:spid="_x0000_i1028" type="#_x0000_t75" style="width:539.55pt;height:301.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">
            <v:imagedata r:id="rId11" o:title=""/>
            <o:lock v:ext="edit" aspectratio="f"/>
          </v:shape>
        </w:pict>
      </w:r>
    </w:p>
    <w:p w:rsidR="007C3E0E" w:rsidRPr="00A84C7A" w:rsidRDefault="00BD2C3D" w:rsidP="00A84C7A">
      <w:pPr>
        <w:pStyle w:val="Caption"/>
        <w:jc w:val="center"/>
        <w:rPr>
          <w:color w:val="auto"/>
        </w:rPr>
      </w:pPr>
      <w:r w:rsidRPr="00BD2C3D">
        <w:rPr>
          <w:color w:val="auto"/>
        </w:rPr>
        <w:t xml:space="preserve">Graf </w:t>
      </w:r>
      <w:r w:rsidR="007E0630" w:rsidRPr="00BD2C3D">
        <w:rPr>
          <w:color w:val="auto"/>
        </w:rPr>
        <w:fldChar w:fldCharType="begin"/>
      </w:r>
      <w:r w:rsidRPr="00BD2C3D">
        <w:rPr>
          <w:color w:val="auto"/>
        </w:rPr>
        <w:instrText xml:space="preserve"> SEQ Graf \* ARABIC </w:instrText>
      </w:r>
      <w:r w:rsidR="007E0630" w:rsidRPr="00BD2C3D">
        <w:rPr>
          <w:color w:val="auto"/>
        </w:rPr>
        <w:fldChar w:fldCharType="separate"/>
      </w:r>
      <w:r w:rsidRPr="00BD2C3D">
        <w:rPr>
          <w:noProof/>
          <w:color w:val="auto"/>
        </w:rPr>
        <w:t>2</w:t>
      </w:r>
      <w:r w:rsidR="007E0630" w:rsidRPr="00BD2C3D">
        <w:rPr>
          <w:color w:val="auto"/>
        </w:rPr>
        <w:fldChar w:fldCharType="end"/>
      </w:r>
      <w:r w:rsidRPr="00BD2C3D">
        <w:rPr>
          <w:color w:val="auto"/>
        </w:rPr>
        <w:t>: Prikaz števila različnih vrst</w:t>
      </w:r>
      <w:r w:rsidR="00CF5297">
        <w:rPr>
          <w:color w:val="auto"/>
        </w:rPr>
        <w:t xml:space="preserve"> posameznih morfoloških tipov</w:t>
      </w:r>
      <w:r w:rsidRPr="00BD2C3D">
        <w:rPr>
          <w:color w:val="auto"/>
        </w:rPr>
        <w:t xml:space="preserve"> lišajev na posameznem drevesu </w:t>
      </w:r>
      <w:r w:rsidR="00981CD0">
        <w:rPr>
          <w:color w:val="auto"/>
        </w:rPr>
        <w:t>na Prapetnem</w:t>
      </w:r>
    </w:p>
    <w:p w:rsidR="00E82DCA" w:rsidRDefault="00DF17D6" w:rsidP="00E82DCA">
      <w:pPr>
        <w:pStyle w:val="NoSpacing"/>
        <w:keepNext/>
      </w:pPr>
      <w:r>
        <w:rPr>
          <w:noProof/>
          <w:lang w:val="sl-SI"/>
        </w:rPr>
        <w:pict>
          <v:shape id="_x0000_i1029" type="#_x0000_t75" style="width:232.85pt;height:311.4pt;visibility:visible">
            <v:imagedata r:id="rId12" o:title="DSCN2236"/>
          </v:shape>
        </w:pict>
      </w:r>
    </w:p>
    <w:p w:rsidR="00845071" w:rsidRPr="00E82DCA" w:rsidRDefault="00E82DCA" w:rsidP="00E82DCA">
      <w:pPr>
        <w:pStyle w:val="Caption"/>
      </w:pPr>
      <w:r>
        <w:t xml:space="preserve">Slika </w:t>
      </w:r>
      <w:fldSimple w:instr=" SEQ Slika \* ARABIC ">
        <w:r>
          <w:rPr>
            <w:noProof/>
          </w:rPr>
          <w:t>2</w:t>
        </w:r>
      </w:fldSimple>
      <w:r>
        <w:t xml:space="preserve">: </w:t>
      </w:r>
      <w:r w:rsidRPr="00E82DCA">
        <w:t>Oreh, svetlo siv listasti lišaj s širokimi lističi.</w:t>
      </w:r>
    </w:p>
    <w:p w:rsidR="00845071" w:rsidRPr="00F614AD" w:rsidRDefault="00845071" w:rsidP="00FF2F5F">
      <w:pPr>
        <w:pStyle w:val="NoSpacing"/>
        <w:rPr>
          <w:rFonts w:ascii="Calibri" w:hAnsi="Calibri"/>
          <w:sz w:val="24"/>
          <w:szCs w:val="24"/>
          <w:lang w:val="sl-SI"/>
        </w:rPr>
      </w:pPr>
    </w:p>
    <w:p w:rsidR="00E82DCA" w:rsidRDefault="00DF17D6" w:rsidP="00E82DCA">
      <w:pPr>
        <w:pStyle w:val="NoSpacing"/>
        <w:keepNext/>
      </w:pPr>
      <w:r>
        <w:rPr>
          <w:noProof/>
          <w:lang w:val="sl-SI"/>
        </w:rPr>
        <w:pict>
          <v:shape id="Slika 2" o:spid="_x0000_i1030" type="#_x0000_t75" style="width:308.55pt;height:230.95pt;visibility:visible">
            <v:imagedata r:id="rId13" o:title="DSCN2453"/>
          </v:shape>
        </w:pict>
      </w:r>
    </w:p>
    <w:p w:rsidR="00E82DCA" w:rsidRDefault="00E82DCA" w:rsidP="00E82DCA">
      <w:pPr>
        <w:pStyle w:val="Caption"/>
      </w:pPr>
      <w:r>
        <w:t xml:space="preserve">Slika </w:t>
      </w:r>
      <w:fldSimple w:instr=" SEQ Slika \* ARABIC ">
        <w:r>
          <w:rPr>
            <w:noProof/>
          </w:rPr>
          <w:t>3</w:t>
        </w:r>
      </w:fldSimple>
      <w:r>
        <w:t xml:space="preserve">: </w:t>
      </w:r>
      <w:r w:rsidRPr="005163DC">
        <w:t>Jablana, rumeno-zelen prilegli listasti lišaj in temno ter svetlo siv čipkast listasti lišaj.</w:t>
      </w:r>
    </w:p>
    <w:p w:rsidR="00845071" w:rsidRPr="00F614AD" w:rsidRDefault="00FF2F5F" w:rsidP="00FF2F5F">
      <w:pPr>
        <w:pStyle w:val="NoSpacing"/>
        <w:rPr>
          <w:rFonts w:ascii="Calibri" w:hAnsi="Calibri"/>
          <w:sz w:val="24"/>
          <w:szCs w:val="24"/>
          <w:lang w:val="sl-SI"/>
        </w:rPr>
      </w:pPr>
      <w:r w:rsidRPr="00F614AD">
        <w:rPr>
          <w:rFonts w:ascii="Calibri" w:hAnsi="Calibri"/>
          <w:sz w:val="24"/>
          <w:szCs w:val="24"/>
          <w:lang w:val="sl-SI"/>
        </w:rPr>
        <w:t xml:space="preserve"> </w:t>
      </w:r>
    </w:p>
    <w:p w:rsidR="00E82DCA" w:rsidRDefault="00DF17D6" w:rsidP="00E82DCA">
      <w:pPr>
        <w:pStyle w:val="NoSpacing"/>
        <w:keepNext/>
      </w:pPr>
      <w:r>
        <w:rPr>
          <w:rFonts w:ascii="Calibri" w:hAnsi="Calibri"/>
          <w:noProof/>
          <w:sz w:val="24"/>
          <w:szCs w:val="24"/>
          <w:lang w:val="sl-SI"/>
        </w:rPr>
        <w:pict>
          <v:shape id="Slika 3" o:spid="_x0000_i1031" type="#_x0000_t75" style="width:244.05pt;height:324.45pt;visibility:visible">
            <v:imagedata r:id="rId14" o:title="DSCN2455"/>
          </v:shape>
        </w:pict>
      </w:r>
    </w:p>
    <w:p w:rsidR="00FF2F5F" w:rsidRPr="00E82DCA" w:rsidRDefault="00E82DCA" w:rsidP="00E82DCA">
      <w:pPr>
        <w:pStyle w:val="Caption"/>
      </w:pPr>
      <w:r>
        <w:t xml:space="preserve">Slika </w:t>
      </w:r>
      <w:fldSimple w:instr=" SEQ Slika \* ARABIC ">
        <w:r>
          <w:rPr>
            <w:noProof/>
          </w:rPr>
          <w:t>4</w:t>
        </w:r>
      </w:fldSimple>
      <w:r>
        <w:t xml:space="preserve">: </w:t>
      </w:r>
      <w:r w:rsidRPr="0037191A">
        <w:t>Jablana, svetlo siv listasti lišaj s širokimi lističi, svetlo in temno siv čipkast listasti lišaj, rumen skorjasti lišaj.</w:t>
      </w:r>
    </w:p>
    <w:p w:rsidR="00D93411" w:rsidRDefault="00840A53" w:rsidP="0079754E">
      <w:pPr>
        <w:pStyle w:val="Heading1"/>
        <w:numPr>
          <w:ilvl w:val="0"/>
          <w:numId w:val="1"/>
        </w:numPr>
        <w:rPr>
          <w:lang w:val="sl-SI"/>
        </w:rPr>
      </w:pPr>
      <w:r w:rsidRPr="008D6DA4">
        <w:rPr>
          <w:lang w:val="sl-SI"/>
        </w:rPr>
        <w:t>DISKUSIJA</w:t>
      </w:r>
    </w:p>
    <w:p w:rsidR="00D12C61" w:rsidRPr="00F614AD" w:rsidRDefault="00D12C61" w:rsidP="009540F8">
      <w:pPr>
        <w:rPr>
          <w:rFonts w:ascii="Calibri" w:hAnsi="Calibri"/>
          <w:sz w:val="24"/>
          <w:szCs w:val="24"/>
          <w:lang w:val="sl-SI"/>
        </w:rPr>
      </w:pPr>
    </w:p>
    <w:p w:rsidR="009540F8" w:rsidRPr="00F614AD" w:rsidRDefault="00360E3E" w:rsidP="00360E3E">
      <w:pPr>
        <w:rPr>
          <w:rFonts w:ascii="Calibri" w:hAnsi="Calibri"/>
          <w:sz w:val="24"/>
          <w:szCs w:val="24"/>
          <w:lang w:val="sl-SI"/>
        </w:rPr>
      </w:pPr>
      <w:r w:rsidRPr="00F614AD">
        <w:rPr>
          <w:rFonts w:ascii="Calibri" w:hAnsi="Calibri"/>
          <w:sz w:val="24"/>
          <w:szCs w:val="24"/>
          <w:lang w:val="sl-SI"/>
        </w:rPr>
        <w:t xml:space="preserve">- </w:t>
      </w:r>
      <w:r w:rsidR="0093351A" w:rsidRPr="00F614AD">
        <w:rPr>
          <w:rFonts w:ascii="Calibri" w:hAnsi="Calibri"/>
          <w:sz w:val="24"/>
          <w:szCs w:val="24"/>
          <w:lang w:val="sl-SI"/>
        </w:rPr>
        <w:t xml:space="preserve">Na Volarjih so se v večini pojavljali listasti </w:t>
      </w:r>
      <w:r w:rsidR="00CB2027" w:rsidRPr="00F614AD">
        <w:rPr>
          <w:rFonts w:ascii="Calibri" w:hAnsi="Calibri"/>
          <w:sz w:val="24"/>
          <w:szCs w:val="24"/>
          <w:lang w:val="sl-SI"/>
        </w:rPr>
        <w:t xml:space="preserve">in skorjasti lišaji, z nekaj grmičastimi. Tako so bili najdeni vsi trije </w:t>
      </w:r>
      <w:r w:rsidR="00430A5D" w:rsidRPr="00F614AD">
        <w:rPr>
          <w:rFonts w:ascii="Calibri" w:hAnsi="Calibri"/>
          <w:sz w:val="24"/>
          <w:szCs w:val="24"/>
          <w:lang w:val="sl-SI"/>
        </w:rPr>
        <w:t xml:space="preserve">morfološki </w:t>
      </w:r>
      <w:r w:rsidR="00CB2027" w:rsidRPr="00F614AD">
        <w:rPr>
          <w:rFonts w:ascii="Calibri" w:hAnsi="Calibri"/>
          <w:sz w:val="24"/>
          <w:szCs w:val="24"/>
          <w:lang w:val="sl-SI"/>
        </w:rPr>
        <w:t xml:space="preserve">tipi lišajev. </w:t>
      </w:r>
      <w:r w:rsidR="009540F8" w:rsidRPr="00F614AD">
        <w:rPr>
          <w:rFonts w:ascii="Calibri" w:hAnsi="Calibri"/>
          <w:sz w:val="24"/>
          <w:szCs w:val="24"/>
          <w:lang w:val="sl-SI"/>
        </w:rPr>
        <w:t xml:space="preserve"> V sadovnjaku na Prapetnem pa nisva našli nobenega grmičastega lišaja, pojavljala sta se le listasti in skorjasti tip. </w:t>
      </w:r>
      <w:r w:rsidR="001951F2" w:rsidRPr="00F614AD">
        <w:rPr>
          <w:rFonts w:ascii="Calibri" w:hAnsi="Calibri"/>
          <w:sz w:val="24"/>
          <w:szCs w:val="24"/>
          <w:lang w:val="sl-SI"/>
        </w:rPr>
        <w:br/>
      </w:r>
      <w:r w:rsidR="009540F8" w:rsidRPr="00F614AD">
        <w:rPr>
          <w:rFonts w:ascii="Calibri" w:hAnsi="Calibri"/>
          <w:sz w:val="24"/>
          <w:szCs w:val="24"/>
          <w:lang w:val="sl-SI"/>
        </w:rPr>
        <w:t>Na Volarjih se pojavlja 5 vrst skorjastih lišajev in 6 vrst listastih lišajev. Tukaj najdemo tudi eno vrsto grmičastih lišajev. Ta se pojavi pri dveh drevesih in drevesa ne prekriva zelo gosto. Na Prapetnem sva našli prav tako 5 vrst skorjastih lišajev ter 5 vrst listastih lišajev. Grmičastih lišajev kot že rečeno, ni bilo.</w:t>
      </w:r>
    </w:p>
    <w:p w:rsidR="007C72CA" w:rsidRPr="00F614AD" w:rsidRDefault="007C72CA" w:rsidP="00360E3E">
      <w:pPr>
        <w:rPr>
          <w:rFonts w:ascii="Calibri" w:hAnsi="Calibri"/>
          <w:sz w:val="24"/>
          <w:szCs w:val="24"/>
          <w:lang w:val="sl-SI"/>
        </w:rPr>
      </w:pPr>
    </w:p>
    <w:p w:rsidR="007C72CA" w:rsidRPr="00F614AD" w:rsidRDefault="007C72CA" w:rsidP="007C72CA">
      <w:pPr>
        <w:rPr>
          <w:rFonts w:ascii="Calibri" w:hAnsi="Calibri"/>
          <w:sz w:val="24"/>
          <w:szCs w:val="24"/>
          <w:lang w:val="sl-SI"/>
        </w:rPr>
      </w:pPr>
      <w:r w:rsidRPr="00F614AD">
        <w:rPr>
          <w:rFonts w:ascii="Calibri" w:hAnsi="Calibri"/>
          <w:sz w:val="24"/>
          <w:szCs w:val="24"/>
          <w:lang w:val="sl-SI"/>
        </w:rPr>
        <w:t xml:space="preserve">-Imeli sva težave z določanjem lišajev, saj sva težko določali, kaj je skorjasti lišaj in kaj je spremenjena barva na drevesu. Skorja oreha je sivkaste barve in na posameznih delih temnejša, odvisno tudi od starosti drevesa. Nekateri lišaji so imeli jasno omejeno steljko, ti so predstavljali najmanj težav. Največ sva jih imeli pri skorjastih, ki so se kot poprh razširjali po površini. Je pa tudi listaste lišaje včasih težavno določati, saj so si nekatere barve zelo podobne in imajo težko določljivo strukturo. Če bi želeli pravilno določiti vrsto bi bilo potrebno lišaj mikroskopirati. </w:t>
      </w:r>
    </w:p>
    <w:p w:rsidR="007C72CA" w:rsidRPr="00F614AD" w:rsidRDefault="007C72CA" w:rsidP="00360E3E">
      <w:pPr>
        <w:rPr>
          <w:rFonts w:ascii="Calibri" w:hAnsi="Calibri"/>
          <w:sz w:val="24"/>
          <w:szCs w:val="24"/>
          <w:lang w:val="sl-SI"/>
        </w:rPr>
      </w:pPr>
      <w:r w:rsidRPr="00F614AD">
        <w:rPr>
          <w:rFonts w:ascii="Calibri" w:hAnsi="Calibri"/>
          <w:sz w:val="24"/>
          <w:szCs w:val="24"/>
          <w:lang w:val="sl-SI"/>
        </w:rPr>
        <w:t xml:space="preserve">Na nekaterih drevesih je bilo večje število listastih lišajev, kot skorjastih. Ta drevesa so večinoma prekrivali listasti lišaji, ki so po vsej verjetnosti prerasli skorjaste, zato jih nisva mogli določiti. Za natančnejšo analizo zraka s pomočjo lišajev bi bilo priporočljivo določiti tudi pokrovnost z lišaji pokritega debla dreves. </w:t>
      </w:r>
    </w:p>
    <w:p w:rsidR="00360E3E" w:rsidRPr="00F614AD" w:rsidRDefault="00360E3E" w:rsidP="00360E3E">
      <w:pPr>
        <w:rPr>
          <w:rFonts w:ascii="Calibri" w:hAnsi="Calibri"/>
          <w:sz w:val="24"/>
          <w:szCs w:val="24"/>
          <w:lang w:val="sl-SI"/>
        </w:rPr>
      </w:pPr>
    </w:p>
    <w:p w:rsidR="00D12C61" w:rsidRPr="00F614AD" w:rsidRDefault="002F2DB9" w:rsidP="00D12C61">
      <w:pPr>
        <w:rPr>
          <w:rFonts w:ascii="Calibri" w:hAnsi="Calibri"/>
          <w:sz w:val="24"/>
          <w:szCs w:val="24"/>
          <w:lang w:val="sl-SI"/>
        </w:rPr>
      </w:pPr>
      <w:r w:rsidRPr="00F614AD">
        <w:rPr>
          <w:rFonts w:ascii="Calibri" w:hAnsi="Calibri"/>
          <w:sz w:val="24"/>
          <w:szCs w:val="24"/>
          <w:lang w:val="sl-SI"/>
        </w:rPr>
        <w:t xml:space="preserve">- </w:t>
      </w:r>
      <w:r w:rsidR="00BA4444" w:rsidRPr="00F614AD">
        <w:rPr>
          <w:rFonts w:ascii="Calibri" w:hAnsi="Calibri"/>
          <w:sz w:val="24"/>
          <w:szCs w:val="24"/>
          <w:lang w:val="sl-SI"/>
        </w:rPr>
        <w:t>Ugotovili sva</w:t>
      </w:r>
      <w:r w:rsidR="00B20474" w:rsidRPr="00F614AD">
        <w:rPr>
          <w:rFonts w:ascii="Calibri" w:hAnsi="Calibri"/>
          <w:sz w:val="24"/>
          <w:szCs w:val="24"/>
          <w:lang w:val="sl-SI"/>
        </w:rPr>
        <w:t xml:space="preserve">, da Volarje spadajo v lišajski pas B, za katerega je značilno veliko skorjastih in listastih lišajev ter pojavljanje prvih grmičastih lišajev. </w:t>
      </w:r>
      <w:r w:rsidR="00D12C61" w:rsidRPr="00F614AD">
        <w:rPr>
          <w:rFonts w:ascii="Calibri" w:hAnsi="Calibri"/>
          <w:sz w:val="24"/>
          <w:szCs w:val="24"/>
          <w:lang w:val="sl-SI"/>
        </w:rPr>
        <w:t>Grmičasti lišaj se je pojavil  le pri dveh drevesih, lišaji pa tudi niso tako zelo gosto prekrivali skorje dreves.</w:t>
      </w:r>
    </w:p>
    <w:p w:rsidR="007C72CA" w:rsidRPr="00F614AD" w:rsidRDefault="007C72CA" w:rsidP="00D12C61">
      <w:pPr>
        <w:rPr>
          <w:rFonts w:ascii="Calibri" w:hAnsi="Calibri"/>
          <w:sz w:val="24"/>
          <w:szCs w:val="24"/>
          <w:lang w:val="sl-SI"/>
        </w:rPr>
      </w:pPr>
    </w:p>
    <w:p w:rsidR="00BA4444" w:rsidRPr="00F614AD" w:rsidRDefault="007C72CA" w:rsidP="002F2DB9">
      <w:pPr>
        <w:rPr>
          <w:rFonts w:ascii="Calibri" w:hAnsi="Calibri"/>
          <w:sz w:val="24"/>
          <w:szCs w:val="24"/>
          <w:lang w:val="sl-SI"/>
        </w:rPr>
      </w:pPr>
      <w:r w:rsidRPr="00F614AD">
        <w:rPr>
          <w:rFonts w:ascii="Calibri" w:hAnsi="Calibri"/>
          <w:sz w:val="24"/>
          <w:szCs w:val="24"/>
          <w:lang w:val="sl-SI"/>
        </w:rPr>
        <w:t xml:space="preserve">Komentar: </w:t>
      </w:r>
      <w:r w:rsidR="00BA4444" w:rsidRPr="00F614AD">
        <w:rPr>
          <w:rFonts w:ascii="Calibri" w:hAnsi="Calibri"/>
          <w:sz w:val="24"/>
          <w:szCs w:val="24"/>
          <w:lang w:val="sl-SI"/>
        </w:rPr>
        <w:t>Sklepava, da je zrak čist.</w:t>
      </w:r>
      <w:r w:rsidR="00D12C61" w:rsidRPr="00F614AD">
        <w:rPr>
          <w:rFonts w:ascii="Calibri" w:hAnsi="Calibri"/>
          <w:sz w:val="24"/>
          <w:szCs w:val="24"/>
          <w:lang w:val="sl-SI"/>
        </w:rPr>
        <w:t xml:space="preserve"> </w:t>
      </w:r>
      <w:r w:rsidR="00E7536C" w:rsidRPr="00F614AD">
        <w:rPr>
          <w:rFonts w:ascii="Calibri" w:hAnsi="Calibri"/>
          <w:sz w:val="24"/>
          <w:szCs w:val="24"/>
          <w:lang w:val="sl-SI"/>
        </w:rPr>
        <w:t xml:space="preserve">Volarje </w:t>
      </w:r>
      <w:r w:rsidR="00D12C61" w:rsidRPr="00F614AD">
        <w:rPr>
          <w:rFonts w:ascii="Calibri" w:hAnsi="Calibri"/>
          <w:sz w:val="24"/>
          <w:szCs w:val="24"/>
          <w:lang w:val="sl-SI"/>
        </w:rPr>
        <w:t xml:space="preserve">so </w:t>
      </w:r>
      <w:r w:rsidR="00E7536C" w:rsidRPr="00F614AD">
        <w:rPr>
          <w:rFonts w:ascii="Calibri" w:hAnsi="Calibri"/>
          <w:sz w:val="24"/>
          <w:szCs w:val="24"/>
          <w:lang w:val="sl-SI"/>
        </w:rPr>
        <w:t xml:space="preserve">majhna vas, sadovnjak pa je tudi </w:t>
      </w:r>
      <w:r w:rsidR="00D12C61" w:rsidRPr="00F614AD">
        <w:rPr>
          <w:rFonts w:ascii="Calibri" w:hAnsi="Calibri"/>
          <w:sz w:val="24"/>
          <w:szCs w:val="24"/>
          <w:lang w:val="sl-SI"/>
        </w:rPr>
        <w:t>500 m</w:t>
      </w:r>
      <w:r w:rsidR="00E7536C" w:rsidRPr="00F614AD">
        <w:rPr>
          <w:rFonts w:ascii="Calibri" w:hAnsi="Calibri"/>
          <w:sz w:val="24"/>
          <w:szCs w:val="24"/>
          <w:lang w:val="sl-SI"/>
        </w:rPr>
        <w:t xml:space="preserve"> oddaljen od vasi in glavne prometnice med Tolminom in Kobaridom. V bli</w:t>
      </w:r>
      <w:r w:rsidR="00D12C61" w:rsidRPr="00F614AD">
        <w:rPr>
          <w:rFonts w:ascii="Calibri" w:hAnsi="Calibri"/>
          <w:sz w:val="24"/>
          <w:szCs w:val="24"/>
          <w:lang w:val="sl-SI"/>
        </w:rPr>
        <w:t>žini ni nobene industrije.</w:t>
      </w:r>
      <w:r w:rsidR="002F2DB9" w:rsidRPr="00F614AD">
        <w:rPr>
          <w:rFonts w:ascii="Calibri" w:hAnsi="Calibri"/>
          <w:sz w:val="24"/>
          <w:szCs w:val="24"/>
          <w:lang w:val="sl-SI"/>
        </w:rPr>
        <w:t xml:space="preserve"> Čist zrak dokazuje tudi večja pestrost različnih tipov lišajev. Da je malo grmičastih lišajev in da zrak ni zelo čist lahko pojasnimo s tem, da je to lahko posledica zadrževanja onesnaženega zraka v Soški dolini, predvsem med zimo.</w:t>
      </w:r>
      <w:r w:rsidR="00BA4444" w:rsidRPr="00F614AD">
        <w:rPr>
          <w:rFonts w:ascii="Calibri" w:hAnsi="Calibri"/>
          <w:sz w:val="24"/>
          <w:szCs w:val="24"/>
          <w:lang w:val="sl-SI"/>
        </w:rPr>
        <w:t xml:space="preserve"> </w:t>
      </w:r>
      <w:r w:rsidR="002F2DB9" w:rsidRPr="00F614AD">
        <w:rPr>
          <w:rFonts w:ascii="Calibri" w:hAnsi="Calibri"/>
          <w:sz w:val="24"/>
          <w:szCs w:val="24"/>
          <w:lang w:val="sl-SI"/>
        </w:rPr>
        <w:t>Vzrok sta tudi industrija in promet ter individualna kurišča, saj se prebivalstvo ogreva predvsem s kurjenjem fosilnih goriv, lesa.</w:t>
      </w:r>
    </w:p>
    <w:p w:rsidR="002F2DB9" w:rsidRPr="00F614AD" w:rsidRDefault="002F2DB9" w:rsidP="00B20474">
      <w:pPr>
        <w:rPr>
          <w:rFonts w:ascii="Calibri" w:hAnsi="Calibri"/>
          <w:sz w:val="24"/>
          <w:szCs w:val="24"/>
          <w:lang w:val="sl-SI"/>
        </w:rPr>
      </w:pPr>
    </w:p>
    <w:p w:rsidR="008B0E88" w:rsidRPr="00F614AD" w:rsidRDefault="002F2DB9" w:rsidP="008B0E88">
      <w:pPr>
        <w:rPr>
          <w:rFonts w:ascii="Calibri" w:hAnsi="Calibri"/>
          <w:sz w:val="24"/>
          <w:szCs w:val="24"/>
          <w:lang w:val="sl-SI"/>
        </w:rPr>
      </w:pPr>
      <w:r w:rsidRPr="00F614AD">
        <w:rPr>
          <w:rFonts w:ascii="Calibri" w:hAnsi="Calibri"/>
          <w:sz w:val="24"/>
          <w:szCs w:val="24"/>
          <w:lang w:val="sl-SI"/>
        </w:rPr>
        <w:t xml:space="preserve">- Ugotovili sva tudi, da </w:t>
      </w:r>
      <w:r w:rsidR="00F06838" w:rsidRPr="00F614AD">
        <w:rPr>
          <w:rFonts w:ascii="Calibri" w:hAnsi="Calibri"/>
          <w:sz w:val="24"/>
          <w:szCs w:val="24"/>
          <w:lang w:val="sl-SI"/>
        </w:rPr>
        <w:t xml:space="preserve">spada Prapetno v lišajski pas C, za katerega je značilno veliko skorjastih lišajev ter pojavljanje listastih lišajev. </w:t>
      </w:r>
      <w:r w:rsidR="00AE561B" w:rsidRPr="00F614AD">
        <w:rPr>
          <w:rFonts w:ascii="Calibri" w:hAnsi="Calibri"/>
          <w:sz w:val="24"/>
          <w:szCs w:val="24"/>
          <w:lang w:val="sl-SI"/>
        </w:rPr>
        <w:t xml:space="preserve">Grmičasti lišaji, ki so na onesnaženje najobčutljivejši, se tu ne pojavljajo. </w:t>
      </w:r>
      <w:r w:rsidRPr="00F614AD">
        <w:rPr>
          <w:rFonts w:ascii="Calibri" w:hAnsi="Calibri"/>
          <w:sz w:val="24"/>
          <w:szCs w:val="24"/>
          <w:lang w:val="sl-SI"/>
        </w:rPr>
        <w:t>Sklepava, da je zrak</w:t>
      </w:r>
      <w:r w:rsidR="00F06838" w:rsidRPr="00F614AD">
        <w:rPr>
          <w:rFonts w:ascii="Calibri" w:hAnsi="Calibri"/>
          <w:sz w:val="24"/>
          <w:szCs w:val="24"/>
          <w:lang w:val="sl-SI"/>
        </w:rPr>
        <w:t xml:space="preserve"> čist z občasnimi višjimi koncentracijami škodljivih snovi.</w:t>
      </w:r>
      <w:r w:rsidR="00B20474" w:rsidRPr="00F614AD">
        <w:rPr>
          <w:rFonts w:ascii="Calibri" w:hAnsi="Calibri"/>
          <w:sz w:val="24"/>
          <w:szCs w:val="24"/>
          <w:lang w:val="sl-SI"/>
        </w:rPr>
        <w:t xml:space="preserve"> </w:t>
      </w:r>
    </w:p>
    <w:p w:rsidR="007C72CA" w:rsidRPr="00F614AD" w:rsidRDefault="007C72CA" w:rsidP="008B0E88">
      <w:pPr>
        <w:rPr>
          <w:rFonts w:ascii="Calibri" w:hAnsi="Calibri"/>
          <w:sz w:val="24"/>
          <w:szCs w:val="24"/>
          <w:lang w:val="sl-SI"/>
        </w:rPr>
      </w:pPr>
    </w:p>
    <w:p w:rsidR="008B0E88" w:rsidRPr="00F614AD" w:rsidRDefault="007C72CA" w:rsidP="008B0E88">
      <w:pPr>
        <w:rPr>
          <w:rFonts w:ascii="Calibri" w:hAnsi="Calibri"/>
          <w:sz w:val="24"/>
          <w:szCs w:val="24"/>
          <w:lang w:val="sl-SI"/>
        </w:rPr>
      </w:pPr>
      <w:r w:rsidRPr="00F614AD">
        <w:rPr>
          <w:rFonts w:ascii="Calibri" w:hAnsi="Calibri"/>
          <w:sz w:val="24"/>
          <w:szCs w:val="24"/>
          <w:lang w:val="sl-SI"/>
        </w:rPr>
        <w:t xml:space="preserve">Komentar: </w:t>
      </w:r>
      <w:r w:rsidR="002F2DB9" w:rsidRPr="00F614AD">
        <w:rPr>
          <w:rFonts w:ascii="Calibri" w:hAnsi="Calibri"/>
          <w:sz w:val="24"/>
          <w:szCs w:val="24"/>
          <w:lang w:val="sl-SI"/>
        </w:rPr>
        <w:t>Sadovnjak na Prapetnem je bližje mestu Tolmin. V Tolminu je manjša industrijska cona z objekti, ki imajo dimnike iz katerih se občasno vali dim.</w:t>
      </w:r>
      <w:r w:rsidR="00CF05CF" w:rsidRPr="00F614AD">
        <w:rPr>
          <w:rFonts w:ascii="Calibri" w:hAnsi="Calibri"/>
          <w:sz w:val="24"/>
          <w:szCs w:val="24"/>
          <w:lang w:val="sl-SI"/>
        </w:rPr>
        <w:t xml:space="preserve"> </w:t>
      </w:r>
      <w:r w:rsidR="008B0E88" w:rsidRPr="00F614AD">
        <w:rPr>
          <w:rFonts w:ascii="Calibri" w:hAnsi="Calibri"/>
          <w:sz w:val="24"/>
          <w:szCs w:val="24"/>
          <w:lang w:val="sl-SI"/>
        </w:rPr>
        <w:t>V Tolminu ni centralnega ogrevanja, zato se številno prebivalstvo ravno tako ogreva s kurjenjem fosilnih goriv in lesa. Poleg tega so v bližini Prapetna tudi drugi večji kraji, npr. Volče, Zatolmin, Most na Soči, Poljubinj. Tudi prometna cesta prispeva k onesnaženosti. Tolminska kotlina je del Soške doline, kjer se predvsem v Spodnjem delu nahajajo različni in večji industrijski objekti. Ti izpuščajo onesnažen dim (primer je Salonit Anhovo, kjer za kurjenje uporabljajo različne organske materiale – gume).</w:t>
      </w:r>
    </w:p>
    <w:p w:rsidR="008B0E88" w:rsidRPr="00F614AD" w:rsidRDefault="008B0E88" w:rsidP="00360E3E">
      <w:pPr>
        <w:rPr>
          <w:rFonts w:ascii="Calibri" w:hAnsi="Calibri"/>
          <w:sz w:val="24"/>
          <w:szCs w:val="24"/>
          <w:lang w:val="sl-SI"/>
        </w:rPr>
      </w:pPr>
      <w:r w:rsidRPr="00F614AD">
        <w:rPr>
          <w:rFonts w:ascii="Calibri" w:hAnsi="Calibri"/>
          <w:sz w:val="24"/>
          <w:szCs w:val="24"/>
          <w:lang w:val="sl-SI"/>
        </w:rPr>
        <w:t>Onesnažen zrak se tako vali po Tolminski kotlini. Kot kotlina, je slabše prevetrena in se zato tu zadržuje onesnažen zrak. Vas Prapetno leži na obrobju Tolminske kotline in zato občuti vpliv onesnaženega zraka. Trenutna koncen</w:t>
      </w:r>
      <w:r w:rsidR="00360E3E" w:rsidRPr="00F614AD">
        <w:rPr>
          <w:rFonts w:ascii="Calibri" w:hAnsi="Calibri"/>
          <w:sz w:val="24"/>
          <w:szCs w:val="24"/>
          <w:lang w:val="sl-SI"/>
        </w:rPr>
        <w:t xml:space="preserve">tracija pa je odvisna predvsem </w:t>
      </w:r>
      <w:r w:rsidRPr="00F614AD">
        <w:rPr>
          <w:rFonts w:ascii="Calibri" w:hAnsi="Calibri"/>
          <w:sz w:val="24"/>
          <w:szCs w:val="24"/>
          <w:lang w:val="sl-SI"/>
        </w:rPr>
        <w:t xml:space="preserve">od dejavnosti industrije in od vetrovnih razmer na širšem področju. </w:t>
      </w:r>
    </w:p>
    <w:p w:rsidR="007C72CA" w:rsidRPr="00F614AD" w:rsidRDefault="007C72CA" w:rsidP="00360E3E">
      <w:pPr>
        <w:rPr>
          <w:rFonts w:ascii="Calibri" w:hAnsi="Calibri"/>
          <w:sz w:val="24"/>
          <w:szCs w:val="24"/>
          <w:lang w:val="sl-SI"/>
        </w:rPr>
      </w:pPr>
    </w:p>
    <w:p w:rsidR="008B0E88" w:rsidRPr="00F614AD" w:rsidRDefault="008B0E88" w:rsidP="00360E3E">
      <w:pPr>
        <w:rPr>
          <w:rFonts w:ascii="Calibri" w:hAnsi="Calibri"/>
          <w:sz w:val="24"/>
          <w:szCs w:val="24"/>
          <w:lang w:val="sl-SI"/>
        </w:rPr>
      </w:pPr>
      <w:r w:rsidRPr="00F614AD">
        <w:rPr>
          <w:rFonts w:ascii="Calibri" w:hAnsi="Calibri"/>
          <w:sz w:val="24"/>
          <w:szCs w:val="24"/>
          <w:lang w:val="sl-SI"/>
        </w:rPr>
        <w:t xml:space="preserve">Postaje za določanje emisij onesnaženih plinov v Tolminu ni. Gotovo pa ta zrak vsebuje tudi ogljikov dioksid, ki je glavni krivec za propadanje lišajev. </w:t>
      </w:r>
    </w:p>
    <w:p w:rsidR="007C72CA" w:rsidRPr="00F614AD" w:rsidRDefault="007C72CA" w:rsidP="00360E3E">
      <w:pPr>
        <w:rPr>
          <w:rFonts w:ascii="Calibri" w:hAnsi="Calibri"/>
          <w:sz w:val="24"/>
          <w:szCs w:val="24"/>
          <w:lang w:val="sl-SI"/>
        </w:rPr>
      </w:pPr>
    </w:p>
    <w:p w:rsidR="00B53BBD" w:rsidRPr="00F614AD" w:rsidRDefault="008B0E88" w:rsidP="00D61FFF">
      <w:pPr>
        <w:rPr>
          <w:rFonts w:ascii="Calibri" w:hAnsi="Calibri"/>
          <w:sz w:val="24"/>
          <w:szCs w:val="24"/>
          <w:lang w:val="sl-SI"/>
        </w:rPr>
      </w:pPr>
      <w:r w:rsidRPr="00F614AD">
        <w:rPr>
          <w:rFonts w:ascii="Calibri" w:hAnsi="Calibri"/>
          <w:sz w:val="24"/>
          <w:szCs w:val="24"/>
          <w:lang w:val="sl-SI"/>
        </w:rPr>
        <w:t xml:space="preserve">Ugotavljanje onesnaženosti zraka s pomočjo lišajev ima prednost v tem, da nam pokaže vpliv onesnaženja skozi daljše obdobje in ne trenutnih razmer. Postaje pa ne. </w:t>
      </w:r>
    </w:p>
    <w:p w:rsidR="00487349" w:rsidRPr="00F614AD" w:rsidRDefault="00487349" w:rsidP="00D61FFF">
      <w:pPr>
        <w:rPr>
          <w:rFonts w:ascii="Calibri" w:hAnsi="Calibri"/>
          <w:sz w:val="24"/>
          <w:szCs w:val="24"/>
          <w:lang w:val="sl-SI"/>
        </w:rPr>
      </w:pPr>
    </w:p>
    <w:p w:rsidR="00487349" w:rsidRPr="00F614AD" w:rsidRDefault="00487349" w:rsidP="00D61FFF">
      <w:pPr>
        <w:rPr>
          <w:rFonts w:ascii="Calibri" w:hAnsi="Calibri"/>
          <w:sz w:val="24"/>
          <w:szCs w:val="24"/>
          <w:lang w:val="sl-SI"/>
        </w:rPr>
      </w:pPr>
    </w:p>
    <w:p w:rsidR="00487349" w:rsidRPr="00F614AD" w:rsidRDefault="00487349" w:rsidP="00D61FFF">
      <w:pPr>
        <w:rPr>
          <w:rFonts w:ascii="Calibri" w:hAnsi="Calibri"/>
          <w:sz w:val="24"/>
          <w:szCs w:val="24"/>
          <w:lang w:val="sl-SI"/>
        </w:rPr>
      </w:pPr>
    </w:p>
    <w:p w:rsidR="00487349" w:rsidRPr="00F614AD" w:rsidRDefault="00487349" w:rsidP="00D61FFF">
      <w:pPr>
        <w:rPr>
          <w:rFonts w:ascii="Calibri" w:hAnsi="Calibri"/>
          <w:sz w:val="24"/>
          <w:szCs w:val="24"/>
          <w:lang w:val="sl-SI"/>
        </w:rPr>
      </w:pPr>
    </w:p>
    <w:p w:rsidR="00487349" w:rsidRPr="00F614AD" w:rsidRDefault="00487349" w:rsidP="00D61FFF">
      <w:pPr>
        <w:rPr>
          <w:rFonts w:ascii="Calibri" w:hAnsi="Calibri"/>
          <w:sz w:val="24"/>
          <w:szCs w:val="24"/>
          <w:lang w:val="sl-SI"/>
        </w:rPr>
      </w:pPr>
    </w:p>
    <w:p w:rsidR="00487349" w:rsidRPr="00F614AD" w:rsidRDefault="00487349" w:rsidP="00D61FFF">
      <w:pPr>
        <w:rPr>
          <w:rFonts w:ascii="Calibri" w:hAnsi="Calibri"/>
          <w:sz w:val="24"/>
          <w:szCs w:val="24"/>
          <w:lang w:val="sl-SI"/>
        </w:rPr>
      </w:pPr>
    </w:p>
    <w:p w:rsidR="00487349" w:rsidRPr="00F614AD" w:rsidRDefault="00487349" w:rsidP="00D61FFF">
      <w:pPr>
        <w:rPr>
          <w:rFonts w:ascii="Calibri" w:hAnsi="Calibri"/>
          <w:sz w:val="24"/>
          <w:szCs w:val="24"/>
          <w:lang w:val="sl-SI"/>
        </w:rPr>
      </w:pPr>
    </w:p>
    <w:p w:rsidR="00B53BBD" w:rsidRDefault="009C1962" w:rsidP="00B53BBD">
      <w:pPr>
        <w:pStyle w:val="Heading1"/>
        <w:numPr>
          <w:ilvl w:val="0"/>
          <w:numId w:val="1"/>
        </w:numPr>
        <w:rPr>
          <w:lang w:val="sl-SI"/>
        </w:rPr>
      </w:pPr>
      <w:r w:rsidRPr="008D6DA4">
        <w:rPr>
          <w:lang w:val="sl-SI"/>
        </w:rPr>
        <w:t>SKLEPI</w:t>
      </w:r>
    </w:p>
    <w:p w:rsidR="00B53BBD" w:rsidRPr="00F614AD" w:rsidRDefault="00207551" w:rsidP="00A46610">
      <w:pPr>
        <w:pStyle w:val="ListParagraph"/>
        <w:numPr>
          <w:ilvl w:val="0"/>
          <w:numId w:val="6"/>
        </w:numPr>
        <w:rPr>
          <w:rFonts w:ascii="Calibri" w:hAnsi="Calibri"/>
          <w:sz w:val="24"/>
          <w:szCs w:val="24"/>
          <w:lang w:val="sl-SI"/>
        </w:rPr>
      </w:pPr>
      <w:r w:rsidRPr="00F614AD">
        <w:rPr>
          <w:rFonts w:ascii="Calibri" w:hAnsi="Calibri"/>
          <w:sz w:val="24"/>
          <w:szCs w:val="24"/>
          <w:lang w:val="sl-SI"/>
        </w:rPr>
        <w:t>Lišaji bolje uspevajo na območjih, oddaljenih od onesnaževalcev različnih vrst (proč od industrijskih obratov, pomembnih pro</w:t>
      </w:r>
      <w:r w:rsidR="009824B0" w:rsidRPr="00F614AD">
        <w:rPr>
          <w:rFonts w:ascii="Calibri" w:hAnsi="Calibri"/>
          <w:sz w:val="24"/>
          <w:szCs w:val="24"/>
          <w:lang w:val="sl-SI"/>
        </w:rPr>
        <w:t>metnic in večjih naselij), torej kjer je zrak čist</w:t>
      </w:r>
      <w:r w:rsidR="003D05E0" w:rsidRPr="00F614AD">
        <w:rPr>
          <w:rFonts w:ascii="Calibri" w:hAnsi="Calibri"/>
          <w:sz w:val="24"/>
          <w:szCs w:val="24"/>
          <w:lang w:val="sl-SI"/>
        </w:rPr>
        <w:t>ejši</w:t>
      </w:r>
      <w:r w:rsidR="009824B0" w:rsidRPr="00F614AD">
        <w:rPr>
          <w:rFonts w:ascii="Calibri" w:hAnsi="Calibri"/>
          <w:sz w:val="24"/>
          <w:szCs w:val="24"/>
          <w:lang w:val="sl-SI"/>
        </w:rPr>
        <w:t>.</w:t>
      </w:r>
    </w:p>
    <w:p w:rsidR="000A578C" w:rsidRPr="00F614AD" w:rsidRDefault="000A578C" w:rsidP="000A578C">
      <w:pPr>
        <w:pStyle w:val="ListParagraph"/>
        <w:numPr>
          <w:ilvl w:val="0"/>
          <w:numId w:val="6"/>
        </w:numPr>
        <w:rPr>
          <w:rFonts w:ascii="Calibri" w:hAnsi="Calibri"/>
          <w:sz w:val="24"/>
          <w:szCs w:val="24"/>
          <w:lang w:val="sl-SI"/>
        </w:rPr>
      </w:pPr>
      <w:r w:rsidRPr="00F614AD">
        <w:rPr>
          <w:rFonts w:ascii="Calibri" w:hAnsi="Calibri"/>
          <w:sz w:val="24"/>
          <w:szCs w:val="24"/>
          <w:lang w:val="sl-SI"/>
        </w:rPr>
        <w:t>Najmanj so na zrak občutljivi skorjasti lišaji, bolj občutljivi so listasti, najbolj pa grmičasti.</w:t>
      </w:r>
    </w:p>
    <w:p w:rsidR="00207551" w:rsidRPr="00F614AD" w:rsidRDefault="00207551" w:rsidP="00A46610">
      <w:pPr>
        <w:pStyle w:val="ListParagraph"/>
        <w:numPr>
          <w:ilvl w:val="0"/>
          <w:numId w:val="6"/>
        </w:numPr>
        <w:rPr>
          <w:rFonts w:ascii="Calibri" w:hAnsi="Calibri"/>
          <w:sz w:val="24"/>
          <w:szCs w:val="24"/>
          <w:lang w:val="sl-SI"/>
        </w:rPr>
      </w:pPr>
      <w:r w:rsidRPr="00F614AD">
        <w:rPr>
          <w:rFonts w:ascii="Calibri" w:hAnsi="Calibri"/>
          <w:sz w:val="24"/>
          <w:szCs w:val="24"/>
          <w:lang w:val="sl-SI"/>
        </w:rPr>
        <w:t xml:space="preserve">Z oddaljevanjem od virov onesnaženja uspeva na drevesih in grmih vse več občutljivih lišajev, na drevesih jih je tudi vse več vrst in prekrivajo večjo površino drevesa. </w:t>
      </w:r>
    </w:p>
    <w:p w:rsidR="007C3E0E" w:rsidRPr="00F614AD" w:rsidRDefault="00FA74B9" w:rsidP="00A46610">
      <w:pPr>
        <w:pStyle w:val="ListParagraph"/>
        <w:numPr>
          <w:ilvl w:val="0"/>
          <w:numId w:val="6"/>
        </w:numPr>
        <w:rPr>
          <w:rFonts w:ascii="Calibri" w:hAnsi="Calibri"/>
          <w:sz w:val="24"/>
          <w:szCs w:val="24"/>
          <w:lang w:val="sl-SI"/>
        </w:rPr>
      </w:pPr>
      <w:r w:rsidRPr="00F614AD">
        <w:rPr>
          <w:rFonts w:ascii="Calibri" w:hAnsi="Calibri"/>
          <w:sz w:val="24"/>
          <w:szCs w:val="24"/>
          <w:lang w:val="sl-SI"/>
        </w:rPr>
        <w:t xml:space="preserve">Volarje spada v lišajski pas B, za katerega je značilno veliko skorjastih in listastih lišajev ter pojavljanje prvih grmičastih lišajev. </w:t>
      </w:r>
    </w:p>
    <w:p w:rsidR="00FA74B9" w:rsidRPr="00F614AD" w:rsidRDefault="00FA74B9" w:rsidP="00A46610">
      <w:pPr>
        <w:pStyle w:val="ListParagraph"/>
        <w:numPr>
          <w:ilvl w:val="0"/>
          <w:numId w:val="6"/>
        </w:numPr>
        <w:rPr>
          <w:rFonts w:ascii="Calibri" w:hAnsi="Calibri"/>
          <w:sz w:val="24"/>
          <w:szCs w:val="24"/>
          <w:lang w:val="sl-SI"/>
        </w:rPr>
      </w:pPr>
      <w:r w:rsidRPr="00F614AD">
        <w:rPr>
          <w:rFonts w:ascii="Calibri" w:hAnsi="Calibri"/>
          <w:sz w:val="24"/>
          <w:szCs w:val="24"/>
          <w:lang w:val="sl-SI"/>
        </w:rPr>
        <w:t>Prapetno spada v lišajski pas C, za katerega  je značilno veliko skorjastih lišajev ter pojavljanje listastih lišajev. Zrak je čist z občasnimi višjimi koncentracijami škodljivih snovi.</w:t>
      </w:r>
    </w:p>
    <w:p w:rsidR="007C3E0E" w:rsidRPr="00F614AD" w:rsidRDefault="007C3E0E" w:rsidP="007C3E0E">
      <w:pPr>
        <w:pStyle w:val="Header"/>
        <w:numPr>
          <w:ilvl w:val="0"/>
          <w:numId w:val="6"/>
        </w:numPr>
        <w:tabs>
          <w:tab w:val="clear" w:pos="4536"/>
          <w:tab w:val="clear" w:pos="9072"/>
        </w:tabs>
        <w:rPr>
          <w:rFonts w:ascii="Calibri" w:hAnsi="Calibri" w:cs="Calibri"/>
        </w:rPr>
      </w:pPr>
      <w:r w:rsidRPr="00F614AD">
        <w:rPr>
          <w:rFonts w:ascii="Calibri" w:hAnsi="Calibri"/>
        </w:rPr>
        <w:t xml:space="preserve">Hipoteza 1, da </w:t>
      </w:r>
      <w:r w:rsidRPr="00F614AD">
        <w:rPr>
          <w:rFonts w:ascii="Calibri" w:hAnsi="Calibri" w:cs="Calibri"/>
        </w:rPr>
        <w:t>je na Prapetnem pestrost različnih tipov lišajev manjša, na Volarjih pa je pestrost tipov lišajev večja, je bila potrjena.</w:t>
      </w:r>
    </w:p>
    <w:p w:rsidR="007C3E0E" w:rsidRPr="00F614AD" w:rsidRDefault="007C3E0E" w:rsidP="007C3E0E">
      <w:pPr>
        <w:pStyle w:val="Header"/>
        <w:numPr>
          <w:ilvl w:val="0"/>
          <w:numId w:val="6"/>
        </w:numPr>
        <w:tabs>
          <w:tab w:val="clear" w:pos="4536"/>
          <w:tab w:val="clear" w:pos="9072"/>
        </w:tabs>
        <w:rPr>
          <w:rFonts w:ascii="Calibri" w:hAnsi="Calibri" w:cs="Calibri"/>
        </w:rPr>
      </w:pPr>
      <w:r w:rsidRPr="00F614AD">
        <w:rPr>
          <w:rFonts w:ascii="Calibri" w:hAnsi="Calibri" w:cs="Calibri"/>
        </w:rPr>
        <w:t>Hipoteza 2, da je zrak na Volarjih čistejši od zraku na Prapetnem, je tudi bila potrjena.</w:t>
      </w:r>
    </w:p>
    <w:p w:rsidR="007C3E0E" w:rsidRPr="00F614AD" w:rsidRDefault="007C3E0E" w:rsidP="000A578C">
      <w:pPr>
        <w:rPr>
          <w:rFonts w:ascii="Calibri" w:hAnsi="Calibri"/>
          <w:sz w:val="24"/>
          <w:szCs w:val="24"/>
          <w:lang w:val="sl-SI"/>
        </w:rPr>
      </w:pPr>
    </w:p>
    <w:p w:rsidR="0019505B" w:rsidRPr="008D6DA4" w:rsidRDefault="0019505B" w:rsidP="0019505B">
      <w:pPr>
        <w:pStyle w:val="Heading1"/>
        <w:numPr>
          <w:ilvl w:val="0"/>
          <w:numId w:val="1"/>
        </w:numPr>
        <w:rPr>
          <w:lang w:val="sl-SI"/>
        </w:rPr>
      </w:pPr>
      <w:r w:rsidRPr="008D6DA4">
        <w:rPr>
          <w:lang w:val="sl-SI"/>
        </w:rPr>
        <w:t>VIRI IN LITERATURA</w:t>
      </w:r>
    </w:p>
    <w:p w:rsidR="00B22A38" w:rsidRPr="00F614AD" w:rsidRDefault="00B22A38" w:rsidP="00B22A38">
      <w:pPr>
        <w:jc w:val="both"/>
        <w:rPr>
          <w:rFonts w:ascii="Calibri" w:hAnsi="Calibri"/>
          <w:sz w:val="24"/>
          <w:szCs w:val="24"/>
          <w:lang w:val="sl-SI"/>
        </w:rPr>
      </w:pPr>
      <w:r w:rsidRPr="00F614AD">
        <w:rPr>
          <w:rFonts w:ascii="Calibri" w:hAnsi="Calibri"/>
          <w:sz w:val="24"/>
          <w:szCs w:val="24"/>
          <w:lang w:val="sl-SI"/>
        </w:rPr>
        <w:t>Smilja Pevec: BIOLOGIJA, Laboratorijsko delo, DZS, Ljubljana</w:t>
      </w:r>
      <w:r w:rsidR="00FA792D" w:rsidRPr="00F614AD">
        <w:rPr>
          <w:rFonts w:ascii="Calibri" w:hAnsi="Calibri"/>
          <w:sz w:val="24"/>
          <w:szCs w:val="24"/>
          <w:lang w:val="sl-SI"/>
        </w:rPr>
        <w:t>, 2009</w:t>
      </w:r>
    </w:p>
    <w:p w:rsidR="00E93891" w:rsidRPr="00F614AD" w:rsidRDefault="00B22A38" w:rsidP="00B679E8">
      <w:pPr>
        <w:pStyle w:val="Header"/>
        <w:rPr>
          <w:rFonts w:ascii="Calibri" w:hAnsi="Calibri" w:cs="Calibri"/>
        </w:rPr>
      </w:pPr>
      <w:r w:rsidRPr="00F614AD">
        <w:rPr>
          <w:rFonts w:ascii="Calibri" w:hAnsi="Calibri" w:cs="Calibri"/>
        </w:rPr>
        <w:t>Jože Drašler: BIOLOGIJA,  Navodila za laboratorijsko delo, DZS, Ljubljana</w:t>
      </w:r>
      <w:r w:rsidR="00FA792D" w:rsidRPr="00F614AD">
        <w:rPr>
          <w:rFonts w:ascii="Calibri" w:hAnsi="Calibri" w:cs="Calibri"/>
        </w:rPr>
        <w:t xml:space="preserve"> 2008</w:t>
      </w:r>
    </w:p>
    <w:p w:rsidR="007E6BFF" w:rsidRPr="00F614AD" w:rsidRDefault="00DF17D6" w:rsidP="00EE7BC0">
      <w:pPr>
        <w:tabs>
          <w:tab w:val="left" w:pos="5811"/>
        </w:tabs>
        <w:rPr>
          <w:rFonts w:ascii="Calibri" w:hAnsi="Calibri"/>
          <w:sz w:val="24"/>
          <w:szCs w:val="24"/>
          <w:lang w:val="sl-SI"/>
        </w:rPr>
      </w:pPr>
      <w:hyperlink r:id="rId15" w:history="1">
        <w:r w:rsidR="002B6CA0" w:rsidRPr="00F614AD">
          <w:rPr>
            <w:rStyle w:val="Hyperlink"/>
            <w:rFonts w:ascii="Calibri" w:hAnsi="Calibri"/>
            <w:sz w:val="24"/>
            <w:szCs w:val="24"/>
            <w:lang w:val="sl-SI"/>
          </w:rPr>
          <w:t>http://www2.arnes.si/~dcolna/Lisaji/onesnazevanje/kajjelisaj.htm</w:t>
        </w:r>
      </w:hyperlink>
    </w:p>
    <w:p w:rsidR="002B6CA0" w:rsidRPr="00F614AD" w:rsidRDefault="00DF17D6" w:rsidP="00EE7BC0">
      <w:pPr>
        <w:tabs>
          <w:tab w:val="left" w:pos="5811"/>
        </w:tabs>
        <w:rPr>
          <w:rFonts w:ascii="Calibri" w:hAnsi="Calibri"/>
          <w:sz w:val="24"/>
          <w:szCs w:val="24"/>
          <w:lang w:val="sl-SI"/>
        </w:rPr>
      </w:pPr>
      <w:hyperlink r:id="rId16" w:history="1">
        <w:r w:rsidR="002B6CA0" w:rsidRPr="00F614AD">
          <w:rPr>
            <w:rStyle w:val="Hyperlink"/>
            <w:rFonts w:ascii="Calibri" w:hAnsi="Calibri"/>
            <w:sz w:val="24"/>
            <w:szCs w:val="24"/>
            <w:lang w:val="sl-SI"/>
          </w:rPr>
          <w:t>http://kazalci.arso.gov.si/?data=indicator&amp;ind_id=344</w:t>
        </w:r>
      </w:hyperlink>
    </w:p>
    <w:p w:rsidR="002B6CA0" w:rsidRPr="00F614AD" w:rsidRDefault="00DF17D6" w:rsidP="00EE7BC0">
      <w:pPr>
        <w:tabs>
          <w:tab w:val="left" w:pos="5811"/>
        </w:tabs>
        <w:rPr>
          <w:rFonts w:ascii="Calibri" w:hAnsi="Calibri"/>
          <w:sz w:val="24"/>
          <w:szCs w:val="24"/>
          <w:lang w:val="sl-SI"/>
        </w:rPr>
      </w:pPr>
      <w:hyperlink r:id="rId17" w:history="1">
        <w:r w:rsidR="00726A5F" w:rsidRPr="00F614AD">
          <w:rPr>
            <w:rStyle w:val="Hyperlink"/>
            <w:rFonts w:ascii="Calibri" w:hAnsi="Calibri"/>
            <w:sz w:val="24"/>
            <w:szCs w:val="24"/>
            <w:lang w:val="sl-SI"/>
          </w:rPr>
          <w:t>http://gardenofeaden.blogspot.com/2012/07/causes-of-acid-rain.html</w:t>
        </w:r>
      </w:hyperlink>
    </w:p>
    <w:p w:rsidR="00726A5F" w:rsidRPr="00F614AD" w:rsidRDefault="00726A5F" w:rsidP="00EE7BC0">
      <w:pPr>
        <w:tabs>
          <w:tab w:val="left" w:pos="5811"/>
        </w:tabs>
        <w:rPr>
          <w:rFonts w:ascii="Calibri" w:hAnsi="Calibri"/>
          <w:sz w:val="24"/>
          <w:szCs w:val="24"/>
          <w:lang w:val="sl-SI"/>
        </w:rPr>
      </w:pPr>
    </w:p>
    <w:sectPr w:rsidR="00726A5F" w:rsidRPr="00F614AD" w:rsidSect="008C0213">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171" w:rsidRDefault="00136171" w:rsidP="00E737FB">
      <w:r>
        <w:separator/>
      </w:r>
    </w:p>
  </w:endnote>
  <w:endnote w:type="continuationSeparator" w:id="0">
    <w:p w:rsidR="00136171" w:rsidRDefault="00136171" w:rsidP="00E73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7BB" w:rsidRDefault="00676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E88" w:rsidRDefault="00C80ED9">
    <w:pPr>
      <w:pStyle w:val="Footer"/>
      <w:jc w:val="center"/>
    </w:pPr>
    <w:r>
      <w:fldChar w:fldCharType="begin"/>
    </w:r>
    <w:r>
      <w:instrText xml:space="preserve"> PAGE   \* MERGEFORMAT </w:instrText>
    </w:r>
    <w:r>
      <w:fldChar w:fldCharType="separate"/>
    </w:r>
    <w:r w:rsidR="00F614AD">
      <w:rPr>
        <w:noProof/>
      </w:rPr>
      <w:t>12</w:t>
    </w:r>
    <w:r>
      <w:rPr>
        <w:noProof/>
      </w:rPr>
      <w:fldChar w:fldCharType="end"/>
    </w:r>
  </w:p>
  <w:p w:rsidR="008B0E88" w:rsidRDefault="008B0E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7BB" w:rsidRDefault="00676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171" w:rsidRDefault="00136171" w:rsidP="00E737FB">
      <w:r>
        <w:separator/>
      </w:r>
    </w:p>
  </w:footnote>
  <w:footnote w:type="continuationSeparator" w:id="0">
    <w:p w:rsidR="00136171" w:rsidRDefault="00136171" w:rsidP="00E73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7BB" w:rsidRDefault="006767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E88" w:rsidRPr="00F614AD" w:rsidRDefault="008B0E88" w:rsidP="00E737FB">
    <w:pPr>
      <w:pStyle w:val="Header"/>
      <w:rPr>
        <w:rFonts w:ascii="Calibri" w:hAnsi="Calibri" w:cs="Calibri"/>
        <w:i/>
        <w:sz w:val="22"/>
        <w:szCs w:val="22"/>
      </w:rPr>
    </w:pPr>
    <w:r w:rsidRPr="00F614AD">
      <w:rPr>
        <w:rFonts w:ascii="Calibri" w:hAnsi="Calibri" w:cs="Calibri"/>
        <w:i/>
        <w:sz w:val="22"/>
        <w:szCs w:val="22"/>
      </w:rPr>
      <w:t>Poročilo laboratorijske vaje: Ugotavljanje onesnaženosti zraka s pomočjo lišajev</w:t>
    </w:r>
  </w:p>
  <w:p w:rsidR="008B0E88" w:rsidRDefault="008B0E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7BB" w:rsidRDefault="00676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47B8"/>
    <w:multiLevelType w:val="singleLevel"/>
    <w:tmpl w:val="BB78670C"/>
    <w:lvl w:ilvl="0">
      <w:start w:val="1"/>
      <w:numFmt w:val="bullet"/>
      <w:lvlText w:val=""/>
      <w:lvlJc w:val="left"/>
      <w:pPr>
        <w:ind w:left="720" w:hanging="360"/>
      </w:pPr>
      <w:rPr>
        <w:rFonts w:ascii="Symbol" w:hAnsi="Symbol" w:hint="default"/>
      </w:rPr>
    </w:lvl>
  </w:abstractNum>
  <w:abstractNum w:abstractNumId="1" w15:restartNumberingAfterBreak="0">
    <w:nsid w:val="0E185557"/>
    <w:multiLevelType w:val="hybridMultilevel"/>
    <w:tmpl w:val="68B08B14"/>
    <w:lvl w:ilvl="0" w:tplc="72B405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1FB4F43"/>
    <w:multiLevelType w:val="hybridMultilevel"/>
    <w:tmpl w:val="1C5090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62A653B"/>
    <w:multiLevelType w:val="hybridMultilevel"/>
    <w:tmpl w:val="EB4C6C1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6592ED8"/>
    <w:multiLevelType w:val="hybridMultilevel"/>
    <w:tmpl w:val="1DDC093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9D90901"/>
    <w:multiLevelType w:val="hybridMultilevel"/>
    <w:tmpl w:val="E2E650EC"/>
    <w:lvl w:ilvl="0" w:tplc="72B405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06D6896"/>
    <w:multiLevelType w:val="hybridMultilevel"/>
    <w:tmpl w:val="9F94596A"/>
    <w:lvl w:ilvl="0" w:tplc="72B405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3B95CEA"/>
    <w:multiLevelType w:val="hybridMultilevel"/>
    <w:tmpl w:val="945E465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6CE0095"/>
    <w:multiLevelType w:val="hybridMultilevel"/>
    <w:tmpl w:val="4D0A0AE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228426D"/>
    <w:multiLevelType w:val="hybridMultilevel"/>
    <w:tmpl w:val="443C25A4"/>
    <w:lvl w:ilvl="0" w:tplc="BB78670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D865B56"/>
    <w:multiLevelType w:val="hybridMultilevel"/>
    <w:tmpl w:val="9404F7F0"/>
    <w:lvl w:ilvl="0" w:tplc="72B405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0"/>
  </w:num>
  <w:num w:numId="5">
    <w:abstractNumId w:val="7"/>
  </w:num>
  <w:num w:numId="6">
    <w:abstractNumId w:val="10"/>
  </w:num>
  <w:num w:numId="7">
    <w:abstractNumId w:val="6"/>
  </w:num>
  <w:num w:numId="8">
    <w:abstractNumId w:val="5"/>
  </w:num>
  <w:num w:numId="9">
    <w:abstractNumId w:val="9"/>
  </w:num>
  <w:num w:numId="10">
    <w:abstractNumId w:val="2"/>
  </w:num>
  <w:num w:numId="1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2C8E"/>
    <w:rsid w:val="00007608"/>
    <w:rsid w:val="00011DB4"/>
    <w:rsid w:val="00012C89"/>
    <w:rsid w:val="00017B4E"/>
    <w:rsid w:val="00030FD3"/>
    <w:rsid w:val="00034D21"/>
    <w:rsid w:val="00042EC5"/>
    <w:rsid w:val="00043061"/>
    <w:rsid w:val="000642E5"/>
    <w:rsid w:val="0006564E"/>
    <w:rsid w:val="00067DEC"/>
    <w:rsid w:val="0007049B"/>
    <w:rsid w:val="00071617"/>
    <w:rsid w:val="0008055A"/>
    <w:rsid w:val="000848D3"/>
    <w:rsid w:val="00090852"/>
    <w:rsid w:val="00095439"/>
    <w:rsid w:val="000A0EC4"/>
    <w:rsid w:val="000A457C"/>
    <w:rsid w:val="000A578C"/>
    <w:rsid w:val="000C494A"/>
    <w:rsid w:val="000C650D"/>
    <w:rsid w:val="000D07CB"/>
    <w:rsid w:val="000D5DB2"/>
    <w:rsid w:val="000E466A"/>
    <w:rsid w:val="000E6F5C"/>
    <w:rsid w:val="001009D6"/>
    <w:rsid w:val="00116BDB"/>
    <w:rsid w:val="00120268"/>
    <w:rsid w:val="00120D8E"/>
    <w:rsid w:val="001332C9"/>
    <w:rsid w:val="00135FDD"/>
    <w:rsid w:val="00136171"/>
    <w:rsid w:val="00136727"/>
    <w:rsid w:val="00137330"/>
    <w:rsid w:val="001423DB"/>
    <w:rsid w:val="0015030A"/>
    <w:rsid w:val="00155A79"/>
    <w:rsid w:val="00156D80"/>
    <w:rsid w:val="00160FF5"/>
    <w:rsid w:val="00171354"/>
    <w:rsid w:val="00171BBE"/>
    <w:rsid w:val="00181F99"/>
    <w:rsid w:val="00187954"/>
    <w:rsid w:val="00187B77"/>
    <w:rsid w:val="00190E1E"/>
    <w:rsid w:val="0019263A"/>
    <w:rsid w:val="0019505B"/>
    <w:rsid w:val="001951F2"/>
    <w:rsid w:val="00195373"/>
    <w:rsid w:val="00195637"/>
    <w:rsid w:val="001976C8"/>
    <w:rsid w:val="00197A45"/>
    <w:rsid w:val="001B098A"/>
    <w:rsid w:val="001C0CA8"/>
    <w:rsid w:val="001C6505"/>
    <w:rsid w:val="001D71CA"/>
    <w:rsid w:val="001E48E6"/>
    <w:rsid w:val="001E65DD"/>
    <w:rsid w:val="001F01F6"/>
    <w:rsid w:val="001F1C18"/>
    <w:rsid w:val="001F2EB9"/>
    <w:rsid w:val="001F42A7"/>
    <w:rsid w:val="001F46D7"/>
    <w:rsid w:val="001F5C53"/>
    <w:rsid w:val="001F7127"/>
    <w:rsid w:val="00207551"/>
    <w:rsid w:val="00210A78"/>
    <w:rsid w:val="002218C9"/>
    <w:rsid w:val="00222883"/>
    <w:rsid w:val="00231EF2"/>
    <w:rsid w:val="0023339D"/>
    <w:rsid w:val="002350BC"/>
    <w:rsid w:val="0024227E"/>
    <w:rsid w:val="00243254"/>
    <w:rsid w:val="00251437"/>
    <w:rsid w:val="00256D89"/>
    <w:rsid w:val="00271274"/>
    <w:rsid w:val="00287B29"/>
    <w:rsid w:val="0029464B"/>
    <w:rsid w:val="00295B26"/>
    <w:rsid w:val="002A0327"/>
    <w:rsid w:val="002A2ABF"/>
    <w:rsid w:val="002B5231"/>
    <w:rsid w:val="002B6CA0"/>
    <w:rsid w:val="002C0F79"/>
    <w:rsid w:val="002D3986"/>
    <w:rsid w:val="002D57F2"/>
    <w:rsid w:val="002E0AC5"/>
    <w:rsid w:val="002E0AD5"/>
    <w:rsid w:val="002E2514"/>
    <w:rsid w:val="002F2DB9"/>
    <w:rsid w:val="003058A2"/>
    <w:rsid w:val="0031722B"/>
    <w:rsid w:val="00322F75"/>
    <w:rsid w:val="0033126F"/>
    <w:rsid w:val="00336C21"/>
    <w:rsid w:val="00360530"/>
    <w:rsid w:val="00360E3E"/>
    <w:rsid w:val="00365155"/>
    <w:rsid w:val="00367AEF"/>
    <w:rsid w:val="00367B77"/>
    <w:rsid w:val="003755BC"/>
    <w:rsid w:val="0038120D"/>
    <w:rsid w:val="00390CB4"/>
    <w:rsid w:val="003952A7"/>
    <w:rsid w:val="003A3D69"/>
    <w:rsid w:val="003A5DBE"/>
    <w:rsid w:val="003B0B09"/>
    <w:rsid w:val="003B6543"/>
    <w:rsid w:val="003B7B9E"/>
    <w:rsid w:val="003C0F81"/>
    <w:rsid w:val="003D05E0"/>
    <w:rsid w:val="003D1BE8"/>
    <w:rsid w:val="003D7C1E"/>
    <w:rsid w:val="003F2094"/>
    <w:rsid w:val="003F26C3"/>
    <w:rsid w:val="003F7150"/>
    <w:rsid w:val="0040187B"/>
    <w:rsid w:val="00405476"/>
    <w:rsid w:val="00425CD4"/>
    <w:rsid w:val="00430A5D"/>
    <w:rsid w:val="00435F97"/>
    <w:rsid w:val="00435FE4"/>
    <w:rsid w:val="00443D41"/>
    <w:rsid w:val="00444546"/>
    <w:rsid w:val="00446A3D"/>
    <w:rsid w:val="00455AA8"/>
    <w:rsid w:val="004618C3"/>
    <w:rsid w:val="00462266"/>
    <w:rsid w:val="00480BF9"/>
    <w:rsid w:val="00485F65"/>
    <w:rsid w:val="00487349"/>
    <w:rsid w:val="004A143E"/>
    <w:rsid w:val="004C47B9"/>
    <w:rsid w:val="004C5D7C"/>
    <w:rsid w:val="004D38AC"/>
    <w:rsid w:val="004E04E4"/>
    <w:rsid w:val="004F344F"/>
    <w:rsid w:val="004F62F6"/>
    <w:rsid w:val="004F713C"/>
    <w:rsid w:val="005018E1"/>
    <w:rsid w:val="00507C8B"/>
    <w:rsid w:val="00513748"/>
    <w:rsid w:val="00543D46"/>
    <w:rsid w:val="00550D4D"/>
    <w:rsid w:val="00551C4D"/>
    <w:rsid w:val="00553877"/>
    <w:rsid w:val="0056228A"/>
    <w:rsid w:val="005835C5"/>
    <w:rsid w:val="00595BC7"/>
    <w:rsid w:val="005A77B3"/>
    <w:rsid w:val="005B3F39"/>
    <w:rsid w:val="005B6CFD"/>
    <w:rsid w:val="005C7EBF"/>
    <w:rsid w:val="005D0D2A"/>
    <w:rsid w:val="005D4F02"/>
    <w:rsid w:val="0060504C"/>
    <w:rsid w:val="00606C1B"/>
    <w:rsid w:val="00611E6D"/>
    <w:rsid w:val="00633A44"/>
    <w:rsid w:val="00650F5E"/>
    <w:rsid w:val="0065348E"/>
    <w:rsid w:val="006544C9"/>
    <w:rsid w:val="006576FE"/>
    <w:rsid w:val="00660797"/>
    <w:rsid w:val="0067231B"/>
    <w:rsid w:val="00673569"/>
    <w:rsid w:val="00674E55"/>
    <w:rsid w:val="006767BB"/>
    <w:rsid w:val="00681FA4"/>
    <w:rsid w:val="00683284"/>
    <w:rsid w:val="00694C9E"/>
    <w:rsid w:val="006A1416"/>
    <w:rsid w:val="006B24FF"/>
    <w:rsid w:val="006B7D79"/>
    <w:rsid w:val="006B7DE7"/>
    <w:rsid w:val="006C15DD"/>
    <w:rsid w:val="006C2922"/>
    <w:rsid w:val="006C2A95"/>
    <w:rsid w:val="006C3488"/>
    <w:rsid w:val="006C3EB9"/>
    <w:rsid w:val="006C7554"/>
    <w:rsid w:val="006D24F0"/>
    <w:rsid w:val="006D4064"/>
    <w:rsid w:val="006E0500"/>
    <w:rsid w:val="00703DC5"/>
    <w:rsid w:val="00703F5D"/>
    <w:rsid w:val="007060F1"/>
    <w:rsid w:val="00710F27"/>
    <w:rsid w:val="007221DB"/>
    <w:rsid w:val="00726A5F"/>
    <w:rsid w:val="00726E3A"/>
    <w:rsid w:val="00730F20"/>
    <w:rsid w:val="00732EDA"/>
    <w:rsid w:val="007352E3"/>
    <w:rsid w:val="0074080B"/>
    <w:rsid w:val="007412D6"/>
    <w:rsid w:val="007463E8"/>
    <w:rsid w:val="007510D4"/>
    <w:rsid w:val="00752130"/>
    <w:rsid w:val="0075286E"/>
    <w:rsid w:val="007707A6"/>
    <w:rsid w:val="00771E92"/>
    <w:rsid w:val="007777AA"/>
    <w:rsid w:val="0078284D"/>
    <w:rsid w:val="00783129"/>
    <w:rsid w:val="0079754E"/>
    <w:rsid w:val="007A7384"/>
    <w:rsid w:val="007B0158"/>
    <w:rsid w:val="007B410E"/>
    <w:rsid w:val="007B6564"/>
    <w:rsid w:val="007C3E0E"/>
    <w:rsid w:val="007C72CA"/>
    <w:rsid w:val="007D58FB"/>
    <w:rsid w:val="007E0630"/>
    <w:rsid w:val="007E6BFF"/>
    <w:rsid w:val="007F4FEB"/>
    <w:rsid w:val="007F604D"/>
    <w:rsid w:val="007F60E6"/>
    <w:rsid w:val="007F706A"/>
    <w:rsid w:val="0081202C"/>
    <w:rsid w:val="00821599"/>
    <w:rsid w:val="008310C6"/>
    <w:rsid w:val="00840A53"/>
    <w:rsid w:val="00843FEE"/>
    <w:rsid w:val="00845071"/>
    <w:rsid w:val="00851529"/>
    <w:rsid w:val="00863137"/>
    <w:rsid w:val="00893317"/>
    <w:rsid w:val="00894421"/>
    <w:rsid w:val="008A584F"/>
    <w:rsid w:val="008B0E88"/>
    <w:rsid w:val="008C0213"/>
    <w:rsid w:val="008D08CB"/>
    <w:rsid w:val="008D6DA4"/>
    <w:rsid w:val="008E0F2D"/>
    <w:rsid w:val="008E376B"/>
    <w:rsid w:val="008E4BB0"/>
    <w:rsid w:val="008E5A31"/>
    <w:rsid w:val="008E5B7A"/>
    <w:rsid w:val="008E5FA3"/>
    <w:rsid w:val="008E610D"/>
    <w:rsid w:val="0091510E"/>
    <w:rsid w:val="0091531F"/>
    <w:rsid w:val="00920006"/>
    <w:rsid w:val="00924BE1"/>
    <w:rsid w:val="0093351A"/>
    <w:rsid w:val="009419A6"/>
    <w:rsid w:val="00952C8E"/>
    <w:rsid w:val="009540F8"/>
    <w:rsid w:val="009603AA"/>
    <w:rsid w:val="009725CC"/>
    <w:rsid w:val="00980D73"/>
    <w:rsid w:val="00981CD0"/>
    <w:rsid w:val="009824B0"/>
    <w:rsid w:val="0098513D"/>
    <w:rsid w:val="00986398"/>
    <w:rsid w:val="009A1A38"/>
    <w:rsid w:val="009A7E5C"/>
    <w:rsid w:val="009C1962"/>
    <w:rsid w:val="009C2FBC"/>
    <w:rsid w:val="009C3F48"/>
    <w:rsid w:val="009C69E2"/>
    <w:rsid w:val="009D13E2"/>
    <w:rsid w:val="009D43DE"/>
    <w:rsid w:val="009E5A8F"/>
    <w:rsid w:val="009F29CA"/>
    <w:rsid w:val="00A022FE"/>
    <w:rsid w:val="00A35A30"/>
    <w:rsid w:val="00A405E8"/>
    <w:rsid w:val="00A4275B"/>
    <w:rsid w:val="00A43CBB"/>
    <w:rsid w:val="00A46610"/>
    <w:rsid w:val="00A50221"/>
    <w:rsid w:val="00A508D6"/>
    <w:rsid w:val="00A56E3D"/>
    <w:rsid w:val="00A7151A"/>
    <w:rsid w:val="00A736AC"/>
    <w:rsid w:val="00A8182A"/>
    <w:rsid w:val="00A84C7A"/>
    <w:rsid w:val="00A940D0"/>
    <w:rsid w:val="00AA2F17"/>
    <w:rsid w:val="00AA7423"/>
    <w:rsid w:val="00AB163F"/>
    <w:rsid w:val="00AC4BC5"/>
    <w:rsid w:val="00AD4207"/>
    <w:rsid w:val="00AD53B2"/>
    <w:rsid w:val="00AD6677"/>
    <w:rsid w:val="00AD7B93"/>
    <w:rsid w:val="00AE561B"/>
    <w:rsid w:val="00AF0396"/>
    <w:rsid w:val="00AF30DC"/>
    <w:rsid w:val="00AF6485"/>
    <w:rsid w:val="00B00FF4"/>
    <w:rsid w:val="00B0588A"/>
    <w:rsid w:val="00B10ED9"/>
    <w:rsid w:val="00B13FE9"/>
    <w:rsid w:val="00B20474"/>
    <w:rsid w:val="00B21550"/>
    <w:rsid w:val="00B22A38"/>
    <w:rsid w:val="00B24858"/>
    <w:rsid w:val="00B53BBD"/>
    <w:rsid w:val="00B541AC"/>
    <w:rsid w:val="00B55869"/>
    <w:rsid w:val="00B679E8"/>
    <w:rsid w:val="00B714F4"/>
    <w:rsid w:val="00B90387"/>
    <w:rsid w:val="00B94E1A"/>
    <w:rsid w:val="00B96B43"/>
    <w:rsid w:val="00B97C9F"/>
    <w:rsid w:val="00BA4444"/>
    <w:rsid w:val="00BB0543"/>
    <w:rsid w:val="00BB0C88"/>
    <w:rsid w:val="00BB28B8"/>
    <w:rsid w:val="00BB30A6"/>
    <w:rsid w:val="00BB52EE"/>
    <w:rsid w:val="00BC1ED2"/>
    <w:rsid w:val="00BD2C3D"/>
    <w:rsid w:val="00BD5DB4"/>
    <w:rsid w:val="00BE0620"/>
    <w:rsid w:val="00BE0992"/>
    <w:rsid w:val="00BE1E01"/>
    <w:rsid w:val="00BE2DC8"/>
    <w:rsid w:val="00BF1644"/>
    <w:rsid w:val="00BF437C"/>
    <w:rsid w:val="00C03F69"/>
    <w:rsid w:val="00C13D4E"/>
    <w:rsid w:val="00C14DD6"/>
    <w:rsid w:val="00C16B64"/>
    <w:rsid w:val="00C41CBF"/>
    <w:rsid w:val="00C4246A"/>
    <w:rsid w:val="00C43339"/>
    <w:rsid w:val="00C43E16"/>
    <w:rsid w:val="00C54D1B"/>
    <w:rsid w:val="00C76F72"/>
    <w:rsid w:val="00C77151"/>
    <w:rsid w:val="00C807E2"/>
    <w:rsid w:val="00C80ED9"/>
    <w:rsid w:val="00C830E9"/>
    <w:rsid w:val="00C96F6E"/>
    <w:rsid w:val="00CB2027"/>
    <w:rsid w:val="00CB7FB7"/>
    <w:rsid w:val="00CC6D80"/>
    <w:rsid w:val="00CD5E07"/>
    <w:rsid w:val="00CE29E0"/>
    <w:rsid w:val="00CF05CF"/>
    <w:rsid w:val="00CF5297"/>
    <w:rsid w:val="00D027AA"/>
    <w:rsid w:val="00D02B11"/>
    <w:rsid w:val="00D02EC2"/>
    <w:rsid w:val="00D07B42"/>
    <w:rsid w:val="00D12C61"/>
    <w:rsid w:val="00D17733"/>
    <w:rsid w:val="00D2516B"/>
    <w:rsid w:val="00D310D3"/>
    <w:rsid w:val="00D31BD2"/>
    <w:rsid w:val="00D33FC6"/>
    <w:rsid w:val="00D34143"/>
    <w:rsid w:val="00D34372"/>
    <w:rsid w:val="00D35A6E"/>
    <w:rsid w:val="00D41271"/>
    <w:rsid w:val="00D475E8"/>
    <w:rsid w:val="00D57733"/>
    <w:rsid w:val="00D61FFF"/>
    <w:rsid w:val="00D6468D"/>
    <w:rsid w:val="00D6603D"/>
    <w:rsid w:val="00D93411"/>
    <w:rsid w:val="00D94C6A"/>
    <w:rsid w:val="00DA6AB2"/>
    <w:rsid w:val="00DC0DAA"/>
    <w:rsid w:val="00DE359C"/>
    <w:rsid w:val="00DE518C"/>
    <w:rsid w:val="00DF17D6"/>
    <w:rsid w:val="00E049BA"/>
    <w:rsid w:val="00E05CAA"/>
    <w:rsid w:val="00E05D8C"/>
    <w:rsid w:val="00E14773"/>
    <w:rsid w:val="00E23128"/>
    <w:rsid w:val="00E40BAA"/>
    <w:rsid w:val="00E426EE"/>
    <w:rsid w:val="00E42DEB"/>
    <w:rsid w:val="00E5123B"/>
    <w:rsid w:val="00E730E7"/>
    <w:rsid w:val="00E737FB"/>
    <w:rsid w:val="00E74498"/>
    <w:rsid w:val="00E7536C"/>
    <w:rsid w:val="00E808FA"/>
    <w:rsid w:val="00E82DCA"/>
    <w:rsid w:val="00E83825"/>
    <w:rsid w:val="00E93891"/>
    <w:rsid w:val="00E93EBA"/>
    <w:rsid w:val="00EA01F8"/>
    <w:rsid w:val="00EB58BA"/>
    <w:rsid w:val="00EC6F53"/>
    <w:rsid w:val="00ED7A3C"/>
    <w:rsid w:val="00EE0351"/>
    <w:rsid w:val="00EE7BC0"/>
    <w:rsid w:val="00EF5103"/>
    <w:rsid w:val="00EF6CAC"/>
    <w:rsid w:val="00F02AAF"/>
    <w:rsid w:val="00F0301B"/>
    <w:rsid w:val="00F05ED6"/>
    <w:rsid w:val="00F06838"/>
    <w:rsid w:val="00F15B0E"/>
    <w:rsid w:val="00F21FE9"/>
    <w:rsid w:val="00F23316"/>
    <w:rsid w:val="00F30478"/>
    <w:rsid w:val="00F30D3E"/>
    <w:rsid w:val="00F537F7"/>
    <w:rsid w:val="00F54D25"/>
    <w:rsid w:val="00F614AD"/>
    <w:rsid w:val="00F65BF2"/>
    <w:rsid w:val="00F714A0"/>
    <w:rsid w:val="00F77FD1"/>
    <w:rsid w:val="00F879AB"/>
    <w:rsid w:val="00F9040F"/>
    <w:rsid w:val="00FA036C"/>
    <w:rsid w:val="00FA74B9"/>
    <w:rsid w:val="00FA792D"/>
    <w:rsid w:val="00FA7945"/>
    <w:rsid w:val="00FB1F5F"/>
    <w:rsid w:val="00FB4C2C"/>
    <w:rsid w:val="00FC3267"/>
    <w:rsid w:val="00FD5EE4"/>
    <w:rsid w:val="00FF2F5F"/>
    <w:rsid w:val="00FF45A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C8E"/>
    <w:rPr>
      <w:rFonts w:ascii="Times New Roman" w:eastAsia="Times New Roman" w:hAnsi="Times New Roman"/>
      <w:lang w:val="en-GB"/>
    </w:rPr>
  </w:style>
  <w:style w:type="paragraph" w:styleId="Heading1">
    <w:name w:val="heading 1"/>
    <w:basedOn w:val="Normal"/>
    <w:next w:val="Normal"/>
    <w:link w:val="Heading1Char"/>
    <w:uiPriority w:val="9"/>
    <w:qFormat/>
    <w:rsid w:val="00F879AB"/>
    <w:pPr>
      <w:keepNext/>
      <w:keepLines/>
      <w:spacing w:before="480"/>
      <w:outlineLvl w:val="0"/>
    </w:pPr>
    <w:rPr>
      <w:rFonts w:ascii="Calibri" w:hAnsi="Calibri"/>
      <w:b/>
      <w:bCs/>
      <w:color w:val="000000"/>
      <w:sz w:val="36"/>
      <w:szCs w:val="28"/>
    </w:rPr>
  </w:style>
  <w:style w:type="paragraph" w:styleId="Heading2">
    <w:name w:val="heading 2"/>
    <w:basedOn w:val="Normal"/>
    <w:next w:val="Normal"/>
    <w:link w:val="Heading2Char"/>
    <w:qFormat/>
    <w:rsid w:val="00952C8E"/>
    <w:pPr>
      <w:keepNext/>
      <w:jc w:val="both"/>
      <w:outlineLvl w:val="1"/>
    </w:pPr>
    <w:rPr>
      <w:b/>
      <w:sz w:val="40"/>
    </w:rPr>
  </w:style>
  <w:style w:type="paragraph" w:styleId="Heading4">
    <w:name w:val="heading 4"/>
    <w:basedOn w:val="Normal"/>
    <w:next w:val="Normal"/>
    <w:link w:val="Heading4Char"/>
    <w:qFormat/>
    <w:rsid w:val="00952C8E"/>
    <w:pPr>
      <w:keepNext/>
      <w:jc w:val="center"/>
      <w:outlineLvl w:val="3"/>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uiPriority w:val="32"/>
    <w:qFormat/>
    <w:rsid w:val="00A508D6"/>
    <w:rPr>
      <w:b/>
      <w:bCs/>
      <w:smallCaps/>
      <w:color w:val="E40059"/>
      <w:spacing w:val="5"/>
      <w:u w:val="single"/>
    </w:rPr>
  </w:style>
  <w:style w:type="character" w:customStyle="1" w:styleId="Heading2Char">
    <w:name w:val="Heading 2 Char"/>
    <w:link w:val="Heading2"/>
    <w:rsid w:val="00952C8E"/>
    <w:rPr>
      <w:rFonts w:ascii="Times New Roman" w:eastAsia="Times New Roman" w:hAnsi="Times New Roman" w:cs="Times New Roman"/>
      <w:b/>
      <w:sz w:val="40"/>
      <w:szCs w:val="20"/>
      <w:lang w:val="en-GB" w:eastAsia="sl-SI"/>
    </w:rPr>
  </w:style>
  <w:style w:type="character" w:customStyle="1" w:styleId="Heading4Char">
    <w:name w:val="Heading 4 Char"/>
    <w:link w:val="Heading4"/>
    <w:rsid w:val="00952C8E"/>
    <w:rPr>
      <w:rFonts w:ascii="Times New Roman" w:eastAsia="Times New Roman" w:hAnsi="Times New Roman" w:cs="Times New Roman"/>
      <w:sz w:val="36"/>
      <w:szCs w:val="20"/>
      <w:lang w:val="en-GB" w:eastAsia="sl-SI"/>
    </w:rPr>
  </w:style>
  <w:style w:type="paragraph" w:styleId="BalloonText">
    <w:name w:val="Balloon Text"/>
    <w:basedOn w:val="Normal"/>
    <w:link w:val="BalloonTextChar"/>
    <w:uiPriority w:val="99"/>
    <w:semiHidden/>
    <w:unhideWhenUsed/>
    <w:rsid w:val="00952C8E"/>
    <w:rPr>
      <w:rFonts w:ascii="Tahoma" w:hAnsi="Tahoma" w:cs="Tahoma"/>
      <w:sz w:val="16"/>
      <w:szCs w:val="16"/>
    </w:rPr>
  </w:style>
  <w:style w:type="character" w:customStyle="1" w:styleId="BalloonTextChar">
    <w:name w:val="Balloon Text Char"/>
    <w:link w:val="BalloonText"/>
    <w:uiPriority w:val="99"/>
    <w:semiHidden/>
    <w:rsid w:val="00952C8E"/>
    <w:rPr>
      <w:rFonts w:ascii="Tahoma" w:eastAsia="Times New Roman" w:hAnsi="Tahoma" w:cs="Tahoma"/>
      <w:sz w:val="16"/>
      <w:szCs w:val="16"/>
      <w:lang w:val="en-GB" w:eastAsia="sl-SI"/>
    </w:rPr>
  </w:style>
  <w:style w:type="character" w:customStyle="1" w:styleId="Heading1Char">
    <w:name w:val="Heading 1 Char"/>
    <w:link w:val="Heading1"/>
    <w:uiPriority w:val="9"/>
    <w:rsid w:val="00F879AB"/>
    <w:rPr>
      <w:rFonts w:eastAsia="Times New Roman" w:cs="Times New Roman"/>
      <w:b/>
      <w:bCs/>
      <w:color w:val="000000"/>
      <w:sz w:val="36"/>
      <w:szCs w:val="28"/>
      <w:lang w:val="en-GB" w:eastAsia="sl-SI"/>
    </w:rPr>
  </w:style>
  <w:style w:type="paragraph" w:customStyle="1" w:styleId="Odstavekseznama1">
    <w:name w:val="Odstavek seznama1"/>
    <w:basedOn w:val="Normal"/>
    <w:rsid w:val="00F879AB"/>
    <w:pPr>
      <w:ind w:left="720"/>
    </w:pPr>
    <w:rPr>
      <w:rFonts w:ascii="Arial" w:eastAsia="Calibri" w:hAnsi="Arial" w:cs="Arial"/>
      <w:sz w:val="28"/>
      <w:szCs w:val="24"/>
      <w:lang w:val="sl-SI"/>
    </w:rPr>
  </w:style>
  <w:style w:type="paragraph" w:styleId="Caption">
    <w:name w:val="caption"/>
    <w:basedOn w:val="Normal"/>
    <w:next w:val="Normal"/>
    <w:qFormat/>
    <w:rsid w:val="00F879AB"/>
    <w:pPr>
      <w:spacing w:after="200"/>
    </w:pPr>
    <w:rPr>
      <w:rFonts w:ascii="Arial" w:eastAsia="Calibri" w:hAnsi="Arial" w:cs="Arial"/>
      <w:b/>
      <w:bCs/>
      <w:color w:val="4F81BD"/>
      <w:sz w:val="18"/>
      <w:szCs w:val="18"/>
      <w:lang w:val="sl-SI"/>
    </w:rPr>
  </w:style>
  <w:style w:type="paragraph" w:styleId="ListParagraph">
    <w:name w:val="List Paragraph"/>
    <w:basedOn w:val="Normal"/>
    <w:uiPriority w:val="34"/>
    <w:qFormat/>
    <w:rsid w:val="00120268"/>
    <w:pPr>
      <w:ind w:left="720"/>
      <w:contextualSpacing/>
    </w:pPr>
  </w:style>
  <w:style w:type="paragraph" w:styleId="Header">
    <w:name w:val="header"/>
    <w:basedOn w:val="Normal"/>
    <w:link w:val="HeaderChar"/>
    <w:uiPriority w:val="99"/>
    <w:rsid w:val="007777AA"/>
    <w:pPr>
      <w:tabs>
        <w:tab w:val="center" w:pos="4536"/>
        <w:tab w:val="right" w:pos="9072"/>
      </w:tabs>
    </w:pPr>
    <w:rPr>
      <w:sz w:val="24"/>
      <w:szCs w:val="24"/>
      <w:lang w:val="sl-SI"/>
    </w:rPr>
  </w:style>
  <w:style w:type="character" w:customStyle="1" w:styleId="HeaderChar">
    <w:name w:val="Header Char"/>
    <w:link w:val="Header"/>
    <w:uiPriority w:val="99"/>
    <w:rsid w:val="007777AA"/>
    <w:rPr>
      <w:rFonts w:ascii="Times New Roman" w:eastAsia="Times New Roman" w:hAnsi="Times New Roman" w:cs="Times New Roman"/>
      <w:sz w:val="24"/>
      <w:szCs w:val="24"/>
      <w:lang w:eastAsia="sl-SI"/>
    </w:rPr>
  </w:style>
  <w:style w:type="table" w:styleId="TableGrid">
    <w:name w:val="Table Grid"/>
    <w:basedOn w:val="TableNormal"/>
    <w:uiPriority w:val="59"/>
    <w:rsid w:val="00D34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F2EB9"/>
    <w:rPr>
      <w:rFonts w:ascii="Trebuchet MS" w:hAnsi="Trebuchet MS"/>
      <w:sz w:val="28"/>
      <w:szCs w:val="24"/>
      <w:lang w:eastAsia="en-US"/>
    </w:rPr>
  </w:style>
  <w:style w:type="character" w:customStyle="1" w:styleId="BodyTextChar">
    <w:name w:val="Body Text Char"/>
    <w:link w:val="BodyText"/>
    <w:rsid w:val="001F2EB9"/>
    <w:rPr>
      <w:rFonts w:ascii="Trebuchet MS" w:eastAsia="Times New Roman" w:hAnsi="Trebuchet MS" w:cs="Times New Roman"/>
      <w:sz w:val="28"/>
      <w:szCs w:val="24"/>
      <w:lang w:val="en-GB"/>
    </w:rPr>
  </w:style>
  <w:style w:type="character" w:styleId="Hyperlink">
    <w:name w:val="Hyperlink"/>
    <w:uiPriority w:val="99"/>
    <w:unhideWhenUsed/>
    <w:rsid w:val="00E93891"/>
    <w:rPr>
      <w:color w:val="17BBFD"/>
      <w:u w:val="single"/>
    </w:rPr>
  </w:style>
  <w:style w:type="paragraph" w:styleId="NoSpacing">
    <w:name w:val="No Spacing"/>
    <w:uiPriority w:val="1"/>
    <w:qFormat/>
    <w:rsid w:val="004C47B9"/>
    <w:rPr>
      <w:rFonts w:ascii="Times New Roman" w:eastAsia="Times New Roman" w:hAnsi="Times New Roman"/>
      <w:lang w:val="en-GB"/>
    </w:rPr>
  </w:style>
  <w:style w:type="paragraph" w:styleId="Footer">
    <w:name w:val="footer"/>
    <w:basedOn w:val="Normal"/>
    <w:link w:val="FooterChar"/>
    <w:uiPriority w:val="99"/>
    <w:unhideWhenUsed/>
    <w:rsid w:val="00E737FB"/>
    <w:pPr>
      <w:tabs>
        <w:tab w:val="center" w:pos="4536"/>
        <w:tab w:val="right" w:pos="9072"/>
      </w:tabs>
    </w:pPr>
  </w:style>
  <w:style w:type="character" w:customStyle="1" w:styleId="FooterChar">
    <w:name w:val="Footer Char"/>
    <w:link w:val="Footer"/>
    <w:uiPriority w:val="99"/>
    <w:rsid w:val="00E737FB"/>
    <w:rPr>
      <w:rFonts w:ascii="Times New Roman" w:eastAsia="Times New Roman" w:hAnsi="Times New Roman" w:cs="Times New Roman"/>
      <w:sz w:val="20"/>
      <w:szCs w:val="20"/>
      <w:lang w:val="en-GB" w:eastAsia="sl-SI"/>
    </w:rPr>
  </w:style>
  <w:style w:type="paragraph" w:styleId="NormalWeb">
    <w:name w:val="Normal (Web)"/>
    <w:basedOn w:val="Normal"/>
    <w:uiPriority w:val="99"/>
    <w:unhideWhenUsed/>
    <w:rsid w:val="00C41CBF"/>
    <w:pPr>
      <w:spacing w:before="100" w:beforeAutospacing="1" w:after="100" w:afterAutospacing="1"/>
    </w:pPr>
    <w:rPr>
      <w:sz w:val="24"/>
      <w:szCs w:val="24"/>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4716">
      <w:bodyDiv w:val="1"/>
      <w:marLeft w:val="0"/>
      <w:marRight w:val="0"/>
      <w:marTop w:val="0"/>
      <w:marBottom w:val="0"/>
      <w:divBdr>
        <w:top w:val="none" w:sz="0" w:space="0" w:color="auto"/>
        <w:left w:val="none" w:sz="0" w:space="0" w:color="auto"/>
        <w:bottom w:val="none" w:sz="0" w:space="0" w:color="auto"/>
        <w:right w:val="none" w:sz="0" w:space="0" w:color="auto"/>
      </w:divBdr>
    </w:div>
    <w:div w:id="111285273">
      <w:bodyDiv w:val="1"/>
      <w:marLeft w:val="0"/>
      <w:marRight w:val="0"/>
      <w:marTop w:val="0"/>
      <w:marBottom w:val="0"/>
      <w:divBdr>
        <w:top w:val="none" w:sz="0" w:space="0" w:color="auto"/>
        <w:left w:val="none" w:sz="0" w:space="0" w:color="auto"/>
        <w:bottom w:val="none" w:sz="0" w:space="0" w:color="auto"/>
        <w:right w:val="none" w:sz="0" w:space="0" w:color="auto"/>
      </w:divBdr>
    </w:div>
    <w:div w:id="145055121">
      <w:bodyDiv w:val="1"/>
      <w:marLeft w:val="0"/>
      <w:marRight w:val="0"/>
      <w:marTop w:val="0"/>
      <w:marBottom w:val="0"/>
      <w:divBdr>
        <w:top w:val="none" w:sz="0" w:space="0" w:color="auto"/>
        <w:left w:val="none" w:sz="0" w:space="0" w:color="auto"/>
        <w:bottom w:val="none" w:sz="0" w:space="0" w:color="auto"/>
        <w:right w:val="none" w:sz="0" w:space="0" w:color="auto"/>
      </w:divBdr>
    </w:div>
    <w:div w:id="183324937">
      <w:bodyDiv w:val="1"/>
      <w:marLeft w:val="0"/>
      <w:marRight w:val="0"/>
      <w:marTop w:val="0"/>
      <w:marBottom w:val="0"/>
      <w:divBdr>
        <w:top w:val="none" w:sz="0" w:space="0" w:color="auto"/>
        <w:left w:val="none" w:sz="0" w:space="0" w:color="auto"/>
        <w:bottom w:val="none" w:sz="0" w:space="0" w:color="auto"/>
        <w:right w:val="none" w:sz="0" w:space="0" w:color="auto"/>
      </w:divBdr>
    </w:div>
    <w:div w:id="345596734">
      <w:bodyDiv w:val="1"/>
      <w:marLeft w:val="0"/>
      <w:marRight w:val="0"/>
      <w:marTop w:val="0"/>
      <w:marBottom w:val="0"/>
      <w:divBdr>
        <w:top w:val="none" w:sz="0" w:space="0" w:color="auto"/>
        <w:left w:val="none" w:sz="0" w:space="0" w:color="auto"/>
        <w:bottom w:val="none" w:sz="0" w:space="0" w:color="auto"/>
        <w:right w:val="none" w:sz="0" w:space="0" w:color="auto"/>
      </w:divBdr>
    </w:div>
    <w:div w:id="472019506">
      <w:bodyDiv w:val="1"/>
      <w:marLeft w:val="0"/>
      <w:marRight w:val="0"/>
      <w:marTop w:val="0"/>
      <w:marBottom w:val="0"/>
      <w:divBdr>
        <w:top w:val="none" w:sz="0" w:space="0" w:color="auto"/>
        <w:left w:val="none" w:sz="0" w:space="0" w:color="auto"/>
        <w:bottom w:val="none" w:sz="0" w:space="0" w:color="auto"/>
        <w:right w:val="none" w:sz="0" w:space="0" w:color="auto"/>
      </w:divBdr>
    </w:div>
    <w:div w:id="569847930">
      <w:bodyDiv w:val="1"/>
      <w:marLeft w:val="0"/>
      <w:marRight w:val="0"/>
      <w:marTop w:val="0"/>
      <w:marBottom w:val="0"/>
      <w:divBdr>
        <w:top w:val="none" w:sz="0" w:space="0" w:color="auto"/>
        <w:left w:val="none" w:sz="0" w:space="0" w:color="auto"/>
        <w:bottom w:val="none" w:sz="0" w:space="0" w:color="auto"/>
        <w:right w:val="none" w:sz="0" w:space="0" w:color="auto"/>
      </w:divBdr>
    </w:div>
    <w:div w:id="696195003">
      <w:bodyDiv w:val="1"/>
      <w:marLeft w:val="0"/>
      <w:marRight w:val="0"/>
      <w:marTop w:val="0"/>
      <w:marBottom w:val="0"/>
      <w:divBdr>
        <w:top w:val="none" w:sz="0" w:space="0" w:color="auto"/>
        <w:left w:val="none" w:sz="0" w:space="0" w:color="auto"/>
        <w:bottom w:val="none" w:sz="0" w:space="0" w:color="auto"/>
        <w:right w:val="none" w:sz="0" w:space="0" w:color="auto"/>
      </w:divBdr>
    </w:div>
    <w:div w:id="848981482">
      <w:bodyDiv w:val="1"/>
      <w:marLeft w:val="0"/>
      <w:marRight w:val="0"/>
      <w:marTop w:val="0"/>
      <w:marBottom w:val="0"/>
      <w:divBdr>
        <w:top w:val="none" w:sz="0" w:space="0" w:color="auto"/>
        <w:left w:val="none" w:sz="0" w:space="0" w:color="auto"/>
        <w:bottom w:val="none" w:sz="0" w:space="0" w:color="auto"/>
        <w:right w:val="none" w:sz="0" w:space="0" w:color="auto"/>
      </w:divBdr>
    </w:div>
    <w:div w:id="881936867">
      <w:bodyDiv w:val="1"/>
      <w:marLeft w:val="0"/>
      <w:marRight w:val="0"/>
      <w:marTop w:val="0"/>
      <w:marBottom w:val="0"/>
      <w:divBdr>
        <w:top w:val="none" w:sz="0" w:space="0" w:color="auto"/>
        <w:left w:val="none" w:sz="0" w:space="0" w:color="auto"/>
        <w:bottom w:val="none" w:sz="0" w:space="0" w:color="auto"/>
        <w:right w:val="none" w:sz="0" w:space="0" w:color="auto"/>
      </w:divBdr>
    </w:div>
    <w:div w:id="927807961">
      <w:bodyDiv w:val="1"/>
      <w:marLeft w:val="0"/>
      <w:marRight w:val="0"/>
      <w:marTop w:val="0"/>
      <w:marBottom w:val="0"/>
      <w:divBdr>
        <w:top w:val="none" w:sz="0" w:space="0" w:color="auto"/>
        <w:left w:val="none" w:sz="0" w:space="0" w:color="auto"/>
        <w:bottom w:val="none" w:sz="0" w:space="0" w:color="auto"/>
        <w:right w:val="none" w:sz="0" w:space="0" w:color="auto"/>
      </w:divBdr>
    </w:div>
    <w:div w:id="1021787174">
      <w:bodyDiv w:val="1"/>
      <w:marLeft w:val="0"/>
      <w:marRight w:val="0"/>
      <w:marTop w:val="0"/>
      <w:marBottom w:val="0"/>
      <w:divBdr>
        <w:top w:val="none" w:sz="0" w:space="0" w:color="auto"/>
        <w:left w:val="none" w:sz="0" w:space="0" w:color="auto"/>
        <w:bottom w:val="none" w:sz="0" w:space="0" w:color="auto"/>
        <w:right w:val="none" w:sz="0" w:space="0" w:color="auto"/>
      </w:divBdr>
    </w:div>
    <w:div w:id="1586524816">
      <w:bodyDiv w:val="1"/>
      <w:marLeft w:val="0"/>
      <w:marRight w:val="0"/>
      <w:marTop w:val="0"/>
      <w:marBottom w:val="0"/>
      <w:divBdr>
        <w:top w:val="none" w:sz="0" w:space="0" w:color="auto"/>
        <w:left w:val="none" w:sz="0" w:space="0" w:color="auto"/>
        <w:bottom w:val="none" w:sz="0" w:space="0" w:color="auto"/>
        <w:right w:val="none" w:sz="0" w:space="0" w:color="auto"/>
      </w:divBdr>
    </w:div>
    <w:div w:id="1851678811">
      <w:bodyDiv w:val="1"/>
      <w:marLeft w:val="0"/>
      <w:marRight w:val="0"/>
      <w:marTop w:val="0"/>
      <w:marBottom w:val="0"/>
      <w:divBdr>
        <w:top w:val="none" w:sz="0" w:space="0" w:color="auto"/>
        <w:left w:val="none" w:sz="0" w:space="0" w:color="auto"/>
        <w:bottom w:val="none" w:sz="0" w:space="0" w:color="auto"/>
        <w:right w:val="none" w:sz="0" w:space="0" w:color="auto"/>
      </w:divBdr>
    </w:div>
    <w:div w:id="1885942633">
      <w:bodyDiv w:val="1"/>
      <w:marLeft w:val="0"/>
      <w:marRight w:val="0"/>
      <w:marTop w:val="0"/>
      <w:marBottom w:val="0"/>
      <w:divBdr>
        <w:top w:val="none" w:sz="0" w:space="0" w:color="auto"/>
        <w:left w:val="none" w:sz="0" w:space="0" w:color="auto"/>
        <w:bottom w:val="none" w:sz="0" w:space="0" w:color="auto"/>
        <w:right w:val="none" w:sz="0" w:space="0" w:color="auto"/>
      </w:divBdr>
    </w:div>
    <w:div w:id="2028753920">
      <w:bodyDiv w:val="1"/>
      <w:marLeft w:val="0"/>
      <w:marRight w:val="0"/>
      <w:marTop w:val="0"/>
      <w:marBottom w:val="0"/>
      <w:divBdr>
        <w:top w:val="none" w:sz="0" w:space="0" w:color="auto"/>
        <w:left w:val="none" w:sz="0" w:space="0" w:color="auto"/>
        <w:bottom w:val="none" w:sz="0" w:space="0" w:color="auto"/>
        <w:right w:val="none" w:sz="0" w:space="0" w:color="auto"/>
      </w:divBdr>
    </w:div>
    <w:div w:id="2032877876">
      <w:bodyDiv w:val="1"/>
      <w:marLeft w:val="0"/>
      <w:marRight w:val="0"/>
      <w:marTop w:val="0"/>
      <w:marBottom w:val="0"/>
      <w:divBdr>
        <w:top w:val="none" w:sz="0" w:space="0" w:color="auto"/>
        <w:left w:val="none" w:sz="0" w:space="0" w:color="auto"/>
        <w:bottom w:val="none" w:sz="0" w:space="0" w:color="auto"/>
        <w:right w:val="none" w:sz="0" w:space="0" w:color="auto"/>
      </w:divBdr>
      <w:divsChild>
        <w:div w:id="71052661">
          <w:marLeft w:val="547"/>
          <w:marRight w:val="0"/>
          <w:marTop w:val="154"/>
          <w:marBottom w:val="0"/>
          <w:divBdr>
            <w:top w:val="none" w:sz="0" w:space="0" w:color="auto"/>
            <w:left w:val="none" w:sz="0" w:space="0" w:color="auto"/>
            <w:bottom w:val="none" w:sz="0" w:space="0" w:color="auto"/>
            <w:right w:val="none" w:sz="0" w:space="0" w:color="auto"/>
          </w:divBdr>
        </w:div>
      </w:divsChild>
    </w:div>
    <w:div w:id="2096592119">
      <w:bodyDiv w:val="1"/>
      <w:marLeft w:val="0"/>
      <w:marRight w:val="0"/>
      <w:marTop w:val="0"/>
      <w:marBottom w:val="0"/>
      <w:divBdr>
        <w:top w:val="none" w:sz="0" w:space="0" w:color="auto"/>
        <w:left w:val="none" w:sz="0" w:space="0" w:color="auto"/>
        <w:bottom w:val="none" w:sz="0" w:space="0" w:color="auto"/>
        <w:right w:val="none" w:sz="0" w:space="0" w:color="auto"/>
      </w:divBdr>
    </w:div>
    <w:div w:id="210163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gardenofeaden.blogspot.com/2012/07/causes-of-acid-rain.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kazalci.arso.gov.si/?data=indicator&amp;ind_id=34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2.arnes.si/~dcolna/Lisaji/onesnazevanje/kajjelisaj.htm"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396324-FC7F-4CD3-85AC-D1140AEDA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2306</Words>
  <Characters>13146</Characters>
  <Application>Microsoft Office Word</Application>
  <DocSecurity>0</DocSecurity>
  <Lines>109</Lines>
  <Paragraphs>30</Paragraphs>
  <ScaleCrop>false</ScaleCrop>
  <Company/>
  <LinksUpToDate>false</LinksUpToDate>
  <CharactersWithSpaces>15422</CharactersWithSpaces>
  <SharedDoc>false</SharedDoc>
  <HLinks>
    <vt:vector size="18" baseType="variant">
      <vt:variant>
        <vt:i4>3145763</vt:i4>
      </vt:variant>
      <vt:variant>
        <vt:i4>36</vt:i4>
      </vt:variant>
      <vt:variant>
        <vt:i4>0</vt:i4>
      </vt:variant>
      <vt:variant>
        <vt:i4>5</vt:i4>
      </vt:variant>
      <vt:variant>
        <vt:lpwstr>http://gardenofeaden.blogspot.com/2012/07/causes-of-acid-rain.html</vt:lpwstr>
      </vt:variant>
      <vt:variant>
        <vt:lpwstr/>
      </vt:variant>
      <vt:variant>
        <vt:i4>1114224</vt:i4>
      </vt:variant>
      <vt:variant>
        <vt:i4>33</vt:i4>
      </vt:variant>
      <vt:variant>
        <vt:i4>0</vt:i4>
      </vt:variant>
      <vt:variant>
        <vt:i4>5</vt:i4>
      </vt:variant>
      <vt:variant>
        <vt:lpwstr>http://kazalci.arso.gov.si/?data=indicator&amp;ind_id=344</vt:lpwstr>
      </vt:variant>
      <vt:variant>
        <vt:lpwstr/>
      </vt:variant>
      <vt:variant>
        <vt:i4>5832722</vt:i4>
      </vt:variant>
      <vt:variant>
        <vt:i4>30</vt:i4>
      </vt:variant>
      <vt:variant>
        <vt:i4>0</vt:i4>
      </vt:variant>
      <vt:variant>
        <vt:i4>5</vt:i4>
      </vt:variant>
      <vt:variant>
        <vt:lpwstr>http://www2.arnes.si/~dcolna/Lisaji/onesnazevanje/kajjelisaj.htm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2019-05-23T10:52:00Z</dcterms:created>
  <dcterms:modified xsi:type="dcterms:W3CDTF">2019-05-23T10:52:00Z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