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00C25" w14:textId="7F09549D" w:rsidR="00884D50" w:rsidRDefault="00565AEA">
      <w:pPr>
        <w:pStyle w:val="Heading1"/>
        <w:jc w:val="right"/>
      </w:pPr>
      <w:bookmarkStart w:id="0" w:name="_GoBack"/>
      <w:bookmarkEnd w:id="0"/>
      <w:r>
        <w:t xml:space="preserve"> </w:t>
      </w:r>
    </w:p>
    <w:p w14:paraId="290E96B9" w14:textId="77777777" w:rsidR="00884D50" w:rsidRDefault="00884D50">
      <w:pPr>
        <w:rPr>
          <w:sz w:val="28"/>
        </w:rPr>
      </w:pPr>
    </w:p>
    <w:p w14:paraId="2FB90249" w14:textId="77777777" w:rsidR="00884D50" w:rsidRDefault="00884D50">
      <w:pPr>
        <w:rPr>
          <w:sz w:val="28"/>
        </w:rPr>
      </w:pPr>
    </w:p>
    <w:p w14:paraId="67998482" w14:textId="77777777" w:rsidR="00884D50" w:rsidRDefault="00884D50">
      <w:pPr>
        <w:jc w:val="center"/>
        <w:rPr>
          <w:sz w:val="44"/>
        </w:rPr>
      </w:pPr>
    </w:p>
    <w:p w14:paraId="077D4ED7" w14:textId="77777777" w:rsidR="00884D50" w:rsidRDefault="00884D50">
      <w:pPr>
        <w:pStyle w:val="BodyText2"/>
        <w:jc w:val="center"/>
        <w:rPr>
          <w:rFonts w:ascii="Tahoma" w:hAnsi="Tahoma" w:cs="Tahoma"/>
          <w:b w:val="0"/>
          <w:bCs w:val="0"/>
          <w:sz w:val="36"/>
        </w:rPr>
      </w:pPr>
      <w:r>
        <w:rPr>
          <w:rFonts w:ascii="Tahoma" w:hAnsi="Tahoma" w:cs="Tahoma"/>
          <w:b w:val="0"/>
          <w:bCs w:val="0"/>
          <w:sz w:val="44"/>
        </w:rPr>
        <w:t>VPLIV KONCENTRACIJE RAZTOPIN NA KOŠČKE KROMPIRJA</w:t>
      </w:r>
    </w:p>
    <w:p w14:paraId="6D4638E3" w14:textId="77777777" w:rsidR="00884D50" w:rsidRDefault="00884D50"/>
    <w:p w14:paraId="3A0151CE" w14:textId="77777777" w:rsidR="00884D50" w:rsidRDefault="00884D50"/>
    <w:p w14:paraId="5FAC10B2" w14:textId="77777777" w:rsidR="00884D50" w:rsidRDefault="00884D50">
      <w:pPr>
        <w:rPr>
          <w:b/>
          <w:bCs/>
        </w:rPr>
      </w:pPr>
    </w:p>
    <w:p w14:paraId="670953BB" w14:textId="77777777" w:rsidR="00884D50" w:rsidRDefault="00884D50">
      <w:pPr>
        <w:rPr>
          <w:b/>
          <w:bCs/>
        </w:rPr>
      </w:pPr>
      <w:r>
        <w:rPr>
          <w:b/>
          <w:bCs/>
        </w:rPr>
        <w:t>Cilji eksperimenta:</w:t>
      </w:r>
    </w:p>
    <w:p w14:paraId="6BDE0951" w14:textId="77777777" w:rsidR="00884D50" w:rsidRDefault="00884D50">
      <w:pPr>
        <w:pStyle w:val="BodyText"/>
      </w:pPr>
      <w:r>
        <w:t xml:space="preserve">V tem laboratorijskem delu bomo odgovorili na vprašanje, kako vplivajo različne koncentracije vodnih raztopin sladkorja na spremembo krompirjevih koščkov. </w:t>
      </w:r>
    </w:p>
    <w:p w14:paraId="40186734" w14:textId="77777777" w:rsidR="00884D50" w:rsidRDefault="00884D50">
      <w:pPr>
        <w:pStyle w:val="Header"/>
        <w:tabs>
          <w:tab w:val="clear" w:pos="4536"/>
          <w:tab w:val="clear" w:pos="9072"/>
        </w:tabs>
      </w:pPr>
    </w:p>
    <w:p w14:paraId="033C1C9F" w14:textId="77777777" w:rsidR="00884D50" w:rsidRDefault="00884D50">
      <w:pPr>
        <w:rPr>
          <w:b/>
          <w:bCs/>
        </w:rPr>
      </w:pPr>
    </w:p>
    <w:p w14:paraId="3422B45D" w14:textId="77777777" w:rsidR="00884D50" w:rsidRDefault="00884D50">
      <w:pPr>
        <w:rPr>
          <w:b/>
          <w:bCs/>
        </w:rPr>
      </w:pPr>
      <w:r>
        <w:rPr>
          <w:b/>
          <w:bCs/>
        </w:rPr>
        <w:t>Uvod:</w:t>
      </w:r>
    </w:p>
    <w:p w14:paraId="326E1AE5" w14:textId="77777777" w:rsidR="00884D50" w:rsidRDefault="00884D50">
      <w:pPr>
        <w:jc w:val="both"/>
      </w:pPr>
      <w:r>
        <w:t>Membrane so večkrat nepropustne za snovi, ki nastajajo v živih celicah, zato se te pogosto znajdejo v raztopinah, kjer je raztopljenih manj snovi, kot v celici, torej je koncentracija vode zunaj celice višja, zato voda pospešeno prehaja vanjo. Prostornina celice se veča, če voda vdira vanjo hitreje, kot iz nje izhaja. Če se celica znajde v destilirani vodi, to poteka še hitreje. Rastlinske celice obdaja močna, neživa celična stena, ki lahko zdrži velik pritisk.</w:t>
      </w:r>
    </w:p>
    <w:p w14:paraId="450A9C22" w14:textId="77777777" w:rsidR="00884D50" w:rsidRDefault="00884D50">
      <w:pPr>
        <w:jc w:val="both"/>
      </w:pPr>
      <w:r>
        <w:t>Ko pa se celica znajde v okolju, kjer je koncentracija topljenca višja kot koncentracija znotraj nje, začne celica zaradi osmotskih procesov izgubljati vodo in se njena prostornina manjša. Večja, kot je koncentracija topljenca zunaj celice, bolj se volumen celice zmanjša. Pri celicah s trdno celično steno lahko to poteka tako dolgo, dokler se celica močno ne skrči in celična membrana odstopi od celične stene. Pojav imenujemo plazmoliza.</w:t>
      </w:r>
    </w:p>
    <w:p w14:paraId="43148F21" w14:textId="77777777" w:rsidR="00884D50" w:rsidRDefault="00884D50"/>
    <w:p w14:paraId="06C3C979" w14:textId="77777777" w:rsidR="00884D50" w:rsidRDefault="00884D50">
      <w:pPr>
        <w:pStyle w:val="Header"/>
        <w:tabs>
          <w:tab w:val="clear" w:pos="4536"/>
          <w:tab w:val="clear" w:pos="9072"/>
        </w:tabs>
      </w:pPr>
    </w:p>
    <w:p w14:paraId="2014CA53" w14:textId="77777777" w:rsidR="00884D50" w:rsidRDefault="00884D50">
      <w:pPr>
        <w:rPr>
          <w:b/>
          <w:bCs/>
        </w:rPr>
      </w:pPr>
      <w:r>
        <w:rPr>
          <w:b/>
          <w:bCs/>
        </w:rPr>
        <w:t>Materiali oz. aparatura:</w:t>
      </w:r>
    </w:p>
    <w:p w14:paraId="58A2A1CD" w14:textId="77777777" w:rsidR="00884D50" w:rsidRDefault="00884D50">
      <w:pPr>
        <w:numPr>
          <w:ilvl w:val="0"/>
          <w:numId w:val="1"/>
        </w:numPr>
        <w:tabs>
          <w:tab w:val="left" w:pos="1016"/>
        </w:tabs>
      </w:pPr>
      <w:r>
        <w:t>krompir</w:t>
      </w:r>
    </w:p>
    <w:p w14:paraId="72261288" w14:textId="77777777" w:rsidR="00884D50" w:rsidRDefault="00884D50">
      <w:pPr>
        <w:numPr>
          <w:ilvl w:val="0"/>
          <w:numId w:val="1"/>
        </w:numPr>
        <w:tabs>
          <w:tab w:val="left" w:pos="1016"/>
        </w:tabs>
      </w:pPr>
      <w:r>
        <w:t>britvice</w:t>
      </w:r>
    </w:p>
    <w:p w14:paraId="39A1DC2D" w14:textId="77777777" w:rsidR="00884D50" w:rsidRDefault="00884D50">
      <w:pPr>
        <w:numPr>
          <w:ilvl w:val="0"/>
          <w:numId w:val="1"/>
        </w:numPr>
        <w:tabs>
          <w:tab w:val="left" w:pos="1016"/>
        </w:tabs>
      </w:pPr>
      <w:r>
        <w:t>steklene palčke</w:t>
      </w:r>
    </w:p>
    <w:p w14:paraId="11886C10" w14:textId="77777777" w:rsidR="00884D50" w:rsidRDefault="00884D50">
      <w:pPr>
        <w:numPr>
          <w:ilvl w:val="0"/>
          <w:numId w:val="1"/>
        </w:numPr>
        <w:tabs>
          <w:tab w:val="left" w:pos="1016"/>
        </w:tabs>
      </w:pPr>
      <w:r>
        <w:t>merska ravnila</w:t>
      </w:r>
    </w:p>
    <w:p w14:paraId="39A660C1" w14:textId="77777777" w:rsidR="00884D50" w:rsidRDefault="00884D50">
      <w:pPr>
        <w:numPr>
          <w:ilvl w:val="0"/>
          <w:numId w:val="1"/>
        </w:numPr>
        <w:tabs>
          <w:tab w:val="left" w:pos="1016"/>
        </w:tabs>
      </w:pPr>
      <w:r>
        <w:t>tehtnice</w:t>
      </w:r>
    </w:p>
    <w:p w14:paraId="3EDA95C5" w14:textId="77777777" w:rsidR="00884D50" w:rsidRDefault="00884D50">
      <w:pPr>
        <w:numPr>
          <w:ilvl w:val="0"/>
          <w:numId w:val="1"/>
        </w:numPr>
        <w:tabs>
          <w:tab w:val="left" w:pos="1016"/>
        </w:tabs>
      </w:pPr>
      <w:r>
        <w:t>svinčnik za pisanje po steklu</w:t>
      </w:r>
    </w:p>
    <w:p w14:paraId="62B06F3F" w14:textId="77777777" w:rsidR="00884D50" w:rsidRDefault="00884D50">
      <w:pPr>
        <w:numPr>
          <w:ilvl w:val="0"/>
          <w:numId w:val="1"/>
        </w:numPr>
        <w:tabs>
          <w:tab w:val="left" w:pos="1016"/>
        </w:tabs>
      </w:pPr>
      <w:r>
        <w:t>papirnate brisače</w:t>
      </w:r>
    </w:p>
    <w:p w14:paraId="25A8A512" w14:textId="77777777" w:rsidR="00884D50" w:rsidRDefault="00884D50">
      <w:pPr>
        <w:numPr>
          <w:ilvl w:val="0"/>
          <w:numId w:val="1"/>
        </w:numPr>
        <w:tabs>
          <w:tab w:val="left" w:pos="1016"/>
        </w:tabs>
      </w:pPr>
      <w:r>
        <w:t>plutovrt (6–10 mm premera)</w:t>
      </w:r>
    </w:p>
    <w:p w14:paraId="51D16D91" w14:textId="77777777" w:rsidR="00884D50" w:rsidRDefault="00884D50">
      <w:pPr>
        <w:numPr>
          <w:ilvl w:val="0"/>
          <w:numId w:val="1"/>
        </w:numPr>
        <w:tabs>
          <w:tab w:val="left" w:pos="1016"/>
        </w:tabs>
      </w:pPr>
      <w:r>
        <w:t>merilni valj</w:t>
      </w:r>
    </w:p>
    <w:p w14:paraId="6A653F32" w14:textId="77777777" w:rsidR="00884D50" w:rsidRDefault="00884D50">
      <w:pPr>
        <w:numPr>
          <w:ilvl w:val="0"/>
          <w:numId w:val="1"/>
        </w:numPr>
        <w:tabs>
          <w:tab w:val="left" w:pos="1016"/>
        </w:tabs>
      </w:pPr>
      <w:r>
        <w:t>secirna igla</w:t>
      </w:r>
    </w:p>
    <w:p w14:paraId="4936541B" w14:textId="77777777" w:rsidR="00884D50" w:rsidRDefault="00884D50">
      <w:pPr>
        <w:numPr>
          <w:ilvl w:val="0"/>
          <w:numId w:val="1"/>
        </w:numPr>
        <w:tabs>
          <w:tab w:val="left" w:pos="1016"/>
        </w:tabs>
      </w:pPr>
      <w:r>
        <w:t>10 % sladkorna raztopina (90 % vode)</w:t>
      </w:r>
    </w:p>
    <w:p w14:paraId="44455BB6" w14:textId="77777777" w:rsidR="00884D50" w:rsidRDefault="00884D50">
      <w:pPr>
        <w:numPr>
          <w:ilvl w:val="0"/>
          <w:numId w:val="1"/>
        </w:numPr>
        <w:tabs>
          <w:tab w:val="left" w:pos="1016"/>
        </w:tabs>
      </w:pPr>
      <w:r>
        <w:t>20 % sladkorna raztopina (80 % vode)</w:t>
      </w:r>
    </w:p>
    <w:p w14:paraId="33DC2F08" w14:textId="77777777" w:rsidR="00884D50" w:rsidRDefault="00884D50">
      <w:pPr>
        <w:numPr>
          <w:ilvl w:val="0"/>
          <w:numId w:val="1"/>
        </w:numPr>
        <w:tabs>
          <w:tab w:val="left" w:pos="1016"/>
        </w:tabs>
      </w:pPr>
      <w:r>
        <w:t>destilirana voda</w:t>
      </w:r>
    </w:p>
    <w:p w14:paraId="21051E8C" w14:textId="77777777" w:rsidR="00884D50" w:rsidRDefault="00884D50">
      <w:pPr>
        <w:numPr>
          <w:ilvl w:val="0"/>
          <w:numId w:val="1"/>
        </w:numPr>
        <w:tabs>
          <w:tab w:val="left" w:pos="1016"/>
        </w:tabs>
      </w:pPr>
      <w:r>
        <w:t>aluminijeva folija ali pokrovčki za epruvete</w:t>
      </w:r>
    </w:p>
    <w:p w14:paraId="5C71B620" w14:textId="77777777" w:rsidR="00884D50" w:rsidRDefault="00884D50">
      <w:pPr>
        <w:numPr>
          <w:ilvl w:val="0"/>
          <w:numId w:val="1"/>
        </w:numPr>
        <w:tabs>
          <w:tab w:val="left" w:pos="1016"/>
        </w:tabs>
      </w:pPr>
      <w:r>
        <w:t>epruvete ali majhne čaše</w:t>
      </w:r>
    </w:p>
    <w:p w14:paraId="1164DE97" w14:textId="77777777" w:rsidR="00884D50" w:rsidRDefault="00884D50">
      <w:pPr>
        <w:tabs>
          <w:tab w:val="left" w:pos="1016"/>
        </w:tabs>
        <w:rPr>
          <w:b/>
          <w:bCs/>
        </w:rPr>
      </w:pPr>
      <w:r>
        <w:rPr>
          <w:b/>
          <w:bCs/>
        </w:rPr>
        <w:tab/>
      </w:r>
    </w:p>
    <w:p w14:paraId="65BC0F16" w14:textId="77777777" w:rsidR="00884D50" w:rsidRDefault="00884D50">
      <w:pPr>
        <w:tabs>
          <w:tab w:val="left" w:pos="1016"/>
        </w:tabs>
        <w:rPr>
          <w:b/>
          <w:bCs/>
        </w:rPr>
      </w:pPr>
    </w:p>
    <w:p w14:paraId="7A9B9CB9" w14:textId="77777777" w:rsidR="00884D50" w:rsidRDefault="00884D50">
      <w:pPr>
        <w:tabs>
          <w:tab w:val="left" w:pos="1016"/>
        </w:tabs>
        <w:rPr>
          <w:b/>
          <w:bCs/>
        </w:rPr>
      </w:pPr>
    </w:p>
    <w:p w14:paraId="3ED86E54" w14:textId="77777777" w:rsidR="00884D50" w:rsidRDefault="00884D50">
      <w:pPr>
        <w:rPr>
          <w:b/>
          <w:bCs/>
        </w:rPr>
      </w:pPr>
    </w:p>
    <w:p w14:paraId="100D4F94" w14:textId="77777777" w:rsidR="00884D50" w:rsidRDefault="00884D50">
      <w:pPr>
        <w:rPr>
          <w:b/>
          <w:bCs/>
        </w:rPr>
      </w:pPr>
      <w:r>
        <w:rPr>
          <w:b/>
          <w:bCs/>
        </w:rPr>
        <w:lastRenderedPageBreak/>
        <w:t>Metode dela:</w:t>
      </w:r>
    </w:p>
    <w:p w14:paraId="69B2AA0B" w14:textId="77777777" w:rsidR="00884D50" w:rsidRDefault="00884D50">
      <w:pPr>
        <w:pStyle w:val="Header"/>
        <w:tabs>
          <w:tab w:val="clear" w:pos="4536"/>
          <w:tab w:val="clear" w:pos="9072"/>
        </w:tabs>
        <w:jc w:val="both"/>
      </w:pPr>
      <w:r>
        <w:t xml:space="preserve">Krompirjeve koščke v posameznih raztopinah bo za vas pripravil profesor (gl. postopek dela na priloženem učnem listu). Po enem dnevu vzemite kose iz epruvet in zbirajte kvalitativne podatke o njih. Ugotovite, kateri kos je bil v določeni raztopini. Primerjajte in komentirajte nastale spremembe.  </w:t>
      </w:r>
    </w:p>
    <w:p w14:paraId="06325A91" w14:textId="77777777" w:rsidR="00884D50" w:rsidRDefault="00884D50">
      <w:pPr>
        <w:rPr>
          <w:b/>
          <w:bCs/>
        </w:rPr>
      </w:pPr>
    </w:p>
    <w:p w14:paraId="54C915BC" w14:textId="77777777" w:rsidR="00884D50" w:rsidRDefault="00884D50">
      <w:pPr>
        <w:rPr>
          <w:b/>
          <w:bCs/>
        </w:rPr>
      </w:pPr>
    </w:p>
    <w:p w14:paraId="4153BBD1" w14:textId="77777777" w:rsidR="00884D50" w:rsidRDefault="00884D50">
      <w:pPr>
        <w:rPr>
          <w:sz w:val="28"/>
        </w:rPr>
      </w:pPr>
      <w:r>
        <w:rPr>
          <w:b/>
          <w:bCs/>
          <w:sz w:val="28"/>
        </w:rPr>
        <w:t>Rezultati:</w:t>
      </w:r>
    </w:p>
    <w:p w14:paraId="445917B1" w14:textId="77777777" w:rsidR="00884D50" w:rsidRDefault="00884D50">
      <w:pPr>
        <w:rPr>
          <w:b/>
          <w:bCs/>
        </w:rPr>
      </w:pPr>
    </w:p>
    <w:p w14:paraId="28EEC82E" w14:textId="77777777" w:rsidR="00884D50" w:rsidRDefault="00884D50">
      <w:pPr>
        <w:pStyle w:val="Heading2"/>
      </w:pPr>
      <w:r>
        <w:t>Tabela 1: Zbiranje kvalitativnih podatkov</w:t>
      </w:r>
    </w:p>
    <w:p w14:paraId="6B824F3F" w14:textId="77777777" w:rsidR="00884D50" w:rsidRDefault="00884D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701"/>
        <w:gridCol w:w="1701"/>
        <w:gridCol w:w="1701"/>
        <w:gridCol w:w="1701"/>
        <w:gridCol w:w="1629"/>
      </w:tblGrid>
      <w:tr w:rsidR="00884D50" w14:paraId="324C0C99" w14:textId="77777777">
        <w:tc>
          <w:tcPr>
            <w:tcW w:w="779" w:type="dxa"/>
          </w:tcPr>
          <w:p w14:paraId="0127091E" w14:textId="77777777" w:rsidR="00884D50" w:rsidRDefault="00884D50">
            <w:pPr>
              <w:jc w:val="center"/>
              <w:rPr>
                <w:sz w:val="20"/>
              </w:rPr>
            </w:pPr>
            <w:r>
              <w:rPr>
                <w:sz w:val="20"/>
              </w:rPr>
              <w:t>košček</w:t>
            </w:r>
          </w:p>
        </w:tc>
        <w:tc>
          <w:tcPr>
            <w:tcW w:w="1701" w:type="dxa"/>
          </w:tcPr>
          <w:p w14:paraId="519586A9" w14:textId="77777777" w:rsidR="00884D50" w:rsidRDefault="00884D50">
            <w:pPr>
              <w:jc w:val="center"/>
            </w:pPr>
            <w:r>
              <w:t>velikost</w:t>
            </w:r>
          </w:p>
        </w:tc>
        <w:tc>
          <w:tcPr>
            <w:tcW w:w="1701" w:type="dxa"/>
          </w:tcPr>
          <w:p w14:paraId="705BD52A" w14:textId="77777777" w:rsidR="00884D50" w:rsidRDefault="00884D50">
            <w:pPr>
              <w:jc w:val="center"/>
            </w:pPr>
            <w:r>
              <w:t>trdota</w:t>
            </w:r>
          </w:p>
        </w:tc>
        <w:tc>
          <w:tcPr>
            <w:tcW w:w="1701" w:type="dxa"/>
          </w:tcPr>
          <w:p w14:paraId="0E0D9469" w14:textId="77777777" w:rsidR="00884D50" w:rsidRDefault="00884D50">
            <w:pPr>
              <w:jc w:val="center"/>
            </w:pPr>
            <w:r>
              <w:t>barva</w:t>
            </w:r>
          </w:p>
        </w:tc>
        <w:tc>
          <w:tcPr>
            <w:tcW w:w="1701" w:type="dxa"/>
            <w:tcBorders>
              <w:right w:val="double" w:sz="4" w:space="0" w:color="auto"/>
            </w:tcBorders>
          </w:tcPr>
          <w:p w14:paraId="3A034634" w14:textId="77777777" w:rsidR="00884D50" w:rsidRDefault="00884D50">
            <w:pPr>
              <w:jc w:val="center"/>
            </w:pPr>
            <w:r>
              <w:t>sluzavost</w:t>
            </w:r>
          </w:p>
        </w:tc>
        <w:tc>
          <w:tcPr>
            <w:tcW w:w="1629" w:type="dxa"/>
            <w:tcBorders>
              <w:left w:val="double" w:sz="4" w:space="0" w:color="auto"/>
            </w:tcBorders>
          </w:tcPr>
          <w:p w14:paraId="2AA90C5D" w14:textId="77777777" w:rsidR="00884D50" w:rsidRDefault="00884D50">
            <w:pPr>
              <w:jc w:val="center"/>
              <w:rPr>
                <w:sz w:val="20"/>
              </w:rPr>
            </w:pPr>
            <w:r>
              <w:rPr>
                <w:noProof/>
                <w:sz w:val="20"/>
              </w:rPr>
              <w:sym w:font="Wingdings" w:char="F0E0"/>
            </w:r>
            <w:r>
              <w:rPr>
                <w:sz w:val="20"/>
              </w:rPr>
              <w:t xml:space="preserve"> sklepanje: V kateri raztopini je bil košček?</w:t>
            </w:r>
          </w:p>
        </w:tc>
      </w:tr>
      <w:tr w:rsidR="00884D50" w14:paraId="7B580736" w14:textId="77777777">
        <w:tc>
          <w:tcPr>
            <w:tcW w:w="779" w:type="dxa"/>
          </w:tcPr>
          <w:p w14:paraId="2A8C27FE" w14:textId="77777777" w:rsidR="00884D50" w:rsidRDefault="00884D50">
            <w:pPr>
              <w:jc w:val="center"/>
            </w:pPr>
            <w:r>
              <w:t>1</w:t>
            </w:r>
          </w:p>
        </w:tc>
        <w:tc>
          <w:tcPr>
            <w:tcW w:w="1701" w:type="dxa"/>
          </w:tcPr>
          <w:p w14:paraId="5DE71004" w14:textId="77777777" w:rsidR="00884D50" w:rsidRDefault="00884D50">
            <w:pPr>
              <w:jc w:val="center"/>
            </w:pPr>
            <w:r>
              <w:t>največji</w:t>
            </w:r>
          </w:p>
        </w:tc>
        <w:tc>
          <w:tcPr>
            <w:tcW w:w="1701" w:type="dxa"/>
          </w:tcPr>
          <w:p w14:paraId="045E5401" w14:textId="77777777" w:rsidR="00884D50" w:rsidRDefault="00884D50">
            <w:pPr>
              <w:jc w:val="center"/>
            </w:pPr>
            <w:r>
              <w:t>najtrši</w:t>
            </w:r>
          </w:p>
        </w:tc>
        <w:tc>
          <w:tcPr>
            <w:tcW w:w="1701" w:type="dxa"/>
            <w:tcBorders>
              <w:bottom w:val="single" w:sz="4" w:space="0" w:color="auto"/>
            </w:tcBorders>
          </w:tcPr>
          <w:p w14:paraId="31C96914" w14:textId="77777777" w:rsidR="00884D50" w:rsidRDefault="00884D50">
            <w:pPr>
              <w:jc w:val="center"/>
            </w:pPr>
            <w:r>
              <w:t>najsvetlejši</w:t>
            </w:r>
          </w:p>
        </w:tc>
        <w:tc>
          <w:tcPr>
            <w:tcW w:w="1701" w:type="dxa"/>
            <w:tcBorders>
              <w:right w:val="double" w:sz="4" w:space="0" w:color="auto"/>
            </w:tcBorders>
          </w:tcPr>
          <w:p w14:paraId="16D0FF62" w14:textId="77777777" w:rsidR="00884D50" w:rsidRDefault="00884D50">
            <w:pPr>
              <w:jc w:val="center"/>
            </w:pPr>
            <w:r>
              <w:t>ne</w:t>
            </w:r>
          </w:p>
        </w:tc>
        <w:tc>
          <w:tcPr>
            <w:tcW w:w="1629" w:type="dxa"/>
            <w:tcBorders>
              <w:left w:val="double" w:sz="4" w:space="0" w:color="auto"/>
            </w:tcBorders>
          </w:tcPr>
          <w:p w14:paraId="6AE20148" w14:textId="77777777" w:rsidR="00884D50" w:rsidRDefault="00884D50">
            <w:pPr>
              <w:jc w:val="center"/>
            </w:pPr>
            <w:r>
              <w:t>0 %</w:t>
            </w:r>
          </w:p>
        </w:tc>
      </w:tr>
      <w:tr w:rsidR="00884D50" w14:paraId="123C9E87" w14:textId="77777777">
        <w:tc>
          <w:tcPr>
            <w:tcW w:w="779" w:type="dxa"/>
          </w:tcPr>
          <w:p w14:paraId="7B199DB9" w14:textId="77777777" w:rsidR="00884D50" w:rsidRDefault="00884D50">
            <w:pPr>
              <w:jc w:val="center"/>
            </w:pPr>
            <w:r>
              <w:t>2</w:t>
            </w:r>
          </w:p>
        </w:tc>
        <w:tc>
          <w:tcPr>
            <w:tcW w:w="1701" w:type="dxa"/>
          </w:tcPr>
          <w:p w14:paraId="20C4ACD5" w14:textId="77777777" w:rsidR="00884D50" w:rsidRDefault="00884D50">
            <w:pPr>
              <w:jc w:val="center"/>
            </w:pPr>
            <w:r>
              <w:t>srednje velik</w:t>
            </w:r>
          </w:p>
        </w:tc>
        <w:tc>
          <w:tcPr>
            <w:tcW w:w="1701" w:type="dxa"/>
          </w:tcPr>
          <w:p w14:paraId="34272D23" w14:textId="77777777" w:rsidR="00884D50" w:rsidRDefault="00884D50">
            <w:pPr>
              <w:jc w:val="center"/>
            </w:pPr>
            <w:r>
              <w:t>srednje trd</w:t>
            </w:r>
          </w:p>
        </w:tc>
        <w:tc>
          <w:tcPr>
            <w:tcW w:w="1701" w:type="dxa"/>
            <w:tcBorders>
              <w:bottom w:val="dotted" w:sz="4" w:space="0" w:color="auto"/>
            </w:tcBorders>
          </w:tcPr>
          <w:p w14:paraId="5DFB75AC" w14:textId="77777777" w:rsidR="00884D50" w:rsidRDefault="00703305">
            <w:pPr>
              <w:jc w:val="center"/>
              <w:rPr>
                <w:sz w:val="16"/>
              </w:rPr>
            </w:pPr>
            <w:r>
              <w:rPr>
                <w:noProof/>
                <w:sz w:val="20"/>
              </w:rPr>
              <w:pict w14:anchorId="64D7041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9.15pt;margin-top:5.5pt;width:9pt;height:18pt;z-index:251657728;mso-position-horizontal-relative:text;mso-position-vertical-relative:text"/>
              </w:pict>
            </w:r>
            <w:r w:rsidR="00884D50">
              <w:t xml:space="preserve">rumen        </w:t>
            </w:r>
            <w:r w:rsidR="00884D50">
              <w:rPr>
                <w:sz w:val="16"/>
              </w:rPr>
              <w:t>zelo</w:t>
            </w:r>
          </w:p>
        </w:tc>
        <w:tc>
          <w:tcPr>
            <w:tcW w:w="1701" w:type="dxa"/>
            <w:tcBorders>
              <w:right w:val="double" w:sz="4" w:space="0" w:color="auto"/>
            </w:tcBorders>
          </w:tcPr>
          <w:p w14:paraId="12DE3F26" w14:textId="77777777" w:rsidR="00884D50" w:rsidRDefault="00884D50">
            <w:pPr>
              <w:jc w:val="center"/>
            </w:pPr>
            <w:r>
              <w:t>da</w:t>
            </w:r>
          </w:p>
        </w:tc>
        <w:tc>
          <w:tcPr>
            <w:tcW w:w="1629" w:type="dxa"/>
            <w:tcBorders>
              <w:left w:val="double" w:sz="4" w:space="0" w:color="auto"/>
            </w:tcBorders>
          </w:tcPr>
          <w:p w14:paraId="73294B5A" w14:textId="77777777" w:rsidR="00884D50" w:rsidRDefault="00884D50">
            <w:pPr>
              <w:jc w:val="center"/>
            </w:pPr>
            <w:r>
              <w:t>10 %</w:t>
            </w:r>
          </w:p>
        </w:tc>
      </w:tr>
      <w:tr w:rsidR="00884D50" w14:paraId="6AFB8792" w14:textId="77777777">
        <w:tc>
          <w:tcPr>
            <w:tcW w:w="779" w:type="dxa"/>
          </w:tcPr>
          <w:p w14:paraId="3A9A6AFF" w14:textId="77777777" w:rsidR="00884D50" w:rsidRDefault="00884D50">
            <w:pPr>
              <w:jc w:val="center"/>
            </w:pPr>
            <w:r>
              <w:t>3</w:t>
            </w:r>
          </w:p>
        </w:tc>
        <w:tc>
          <w:tcPr>
            <w:tcW w:w="1701" w:type="dxa"/>
          </w:tcPr>
          <w:p w14:paraId="51079D31" w14:textId="77777777" w:rsidR="00884D50" w:rsidRDefault="00884D50">
            <w:pPr>
              <w:jc w:val="center"/>
            </w:pPr>
            <w:r>
              <w:t>najmanjši</w:t>
            </w:r>
          </w:p>
        </w:tc>
        <w:tc>
          <w:tcPr>
            <w:tcW w:w="1701" w:type="dxa"/>
          </w:tcPr>
          <w:p w14:paraId="2C263180" w14:textId="77777777" w:rsidR="00884D50" w:rsidRDefault="00884D50">
            <w:pPr>
              <w:jc w:val="center"/>
            </w:pPr>
            <w:r>
              <w:t>najmanj trd</w:t>
            </w:r>
          </w:p>
        </w:tc>
        <w:tc>
          <w:tcPr>
            <w:tcW w:w="1701" w:type="dxa"/>
            <w:tcBorders>
              <w:top w:val="dotted" w:sz="4" w:space="0" w:color="auto"/>
            </w:tcBorders>
          </w:tcPr>
          <w:p w14:paraId="5045C707" w14:textId="77777777" w:rsidR="00884D50" w:rsidRDefault="00884D50">
            <w:pPr>
              <w:jc w:val="center"/>
              <w:rPr>
                <w:sz w:val="16"/>
              </w:rPr>
            </w:pPr>
            <w:r>
              <w:t xml:space="preserve">rumen     </w:t>
            </w:r>
            <w:r>
              <w:rPr>
                <w:sz w:val="16"/>
              </w:rPr>
              <w:t>podobna</w:t>
            </w:r>
          </w:p>
        </w:tc>
        <w:tc>
          <w:tcPr>
            <w:tcW w:w="1701" w:type="dxa"/>
            <w:tcBorders>
              <w:right w:val="double" w:sz="4" w:space="0" w:color="auto"/>
            </w:tcBorders>
          </w:tcPr>
          <w:p w14:paraId="1FF134FB" w14:textId="77777777" w:rsidR="00884D50" w:rsidRDefault="00884D50">
            <w:pPr>
              <w:jc w:val="center"/>
            </w:pPr>
            <w:r>
              <w:t>da</w:t>
            </w:r>
          </w:p>
        </w:tc>
        <w:tc>
          <w:tcPr>
            <w:tcW w:w="1629" w:type="dxa"/>
            <w:tcBorders>
              <w:left w:val="double" w:sz="4" w:space="0" w:color="auto"/>
            </w:tcBorders>
          </w:tcPr>
          <w:p w14:paraId="038A4812" w14:textId="77777777" w:rsidR="00884D50" w:rsidRDefault="00884D50">
            <w:pPr>
              <w:jc w:val="center"/>
            </w:pPr>
            <w:r>
              <w:t>20 %</w:t>
            </w:r>
          </w:p>
        </w:tc>
      </w:tr>
    </w:tbl>
    <w:p w14:paraId="4E8CCC3F" w14:textId="77777777" w:rsidR="00884D50" w:rsidRDefault="00884D50"/>
    <w:p w14:paraId="0A846F6C" w14:textId="77777777" w:rsidR="00884D50" w:rsidRDefault="00884D50">
      <w:pPr>
        <w:rPr>
          <w:i/>
          <w:iCs/>
        </w:rPr>
      </w:pPr>
    </w:p>
    <w:p w14:paraId="15B3303E" w14:textId="77777777" w:rsidR="00884D50" w:rsidRDefault="00884D50">
      <w:pPr>
        <w:rPr>
          <w:i/>
          <w:iCs/>
        </w:rPr>
      </w:pPr>
      <w:r>
        <w:rPr>
          <w:i/>
          <w:iCs/>
        </w:rPr>
        <w:t>Tabela 2: Podatki za izrezane kose krompirja</w:t>
      </w:r>
    </w:p>
    <w:p w14:paraId="164E823C" w14:textId="77777777" w:rsidR="00884D50" w:rsidRDefault="00884D50">
      <w:pPr>
        <w:rPr>
          <w:i/>
          <w:iC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
        <w:gridCol w:w="461"/>
        <w:gridCol w:w="500"/>
        <w:gridCol w:w="412"/>
        <w:gridCol w:w="653"/>
        <w:gridCol w:w="20"/>
        <w:gridCol w:w="393"/>
        <w:gridCol w:w="527"/>
        <w:gridCol w:w="65"/>
        <w:gridCol w:w="588"/>
        <w:gridCol w:w="412"/>
        <w:gridCol w:w="58"/>
        <w:gridCol w:w="354"/>
        <w:gridCol w:w="653"/>
        <w:gridCol w:w="55"/>
        <w:gridCol w:w="866"/>
        <w:gridCol w:w="710"/>
        <w:gridCol w:w="866"/>
        <w:gridCol w:w="866"/>
        <w:gridCol w:w="680"/>
      </w:tblGrid>
      <w:tr w:rsidR="00884D50" w14:paraId="3C9A5BBF" w14:textId="77777777">
        <w:trPr>
          <w:cantSplit/>
        </w:trPr>
        <w:tc>
          <w:tcPr>
            <w:tcW w:w="921" w:type="dxa"/>
            <w:gridSpan w:val="3"/>
            <w:vMerge w:val="restart"/>
            <w:tcBorders>
              <w:right w:val="double" w:sz="4" w:space="0" w:color="auto"/>
            </w:tcBorders>
          </w:tcPr>
          <w:p w14:paraId="5CE6E4C1" w14:textId="77777777" w:rsidR="00884D50" w:rsidRDefault="00884D50">
            <w:pPr>
              <w:pStyle w:val="Header"/>
              <w:tabs>
                <w:tab w:val="clear" w:pos="4536"/>
                <w:tab w:val="clear" w:pos="9072"/>
              </w:tabs>
              <w:jc w:val="center"/>
            </w:pPr>
            <w:r>
              <w:t>meritve</w:t>
            </w:r>
          </w:p>
        </w:tc>
        <w:tc>
          <w:tcPr>
            <w:tcW w:w="2763" w:type="dxa"/>
            <w:gridSpan w:val="9"/>
            <w:tcBorders>
              <w:top w:val="double" w:sz="4" w:space="0" w:color="auto"/>
              <w:left w:val="double" w:sz="4" w:space="0" w:color="auto"/>
              <w:bottom w:val="single" w:sz="4" w:space="0" w:color="auto"/>
              <w:right w:val="double" w:sz="4" w:space="0" w:color="auto"/>
            </w:tcBorders>
          </w:tcPr>
          <w:p w14:paraId="20E2995B" w14:textId="77777777" w:rsidR="00884D50" w:rsidRDefault="00884D50">
            <w:pPr>
              <w:jc w:val="center"/>
              <w:rPr>
                <w:sz w:val="26"/>
              </w:rPr>
            </w:pPr>
            <w:r>
              <w:rPr>
                <w:sz w:val="26"/>
              </w:rPr>
              <w:t>Košček A (100 % vode)</w:t>
            </w:r>
          </w:p>
        </w:tc>
        <w:tc>
          <w:tcPr>
            <w:tcW w:w="2763" w:type="dxa"/>
            <w:gridSpan w:val="5"/>
            <w:tcBorders>
              <w:top w:val="double" w:sz="4" w:space="0" w:color="auto"/>
              <w:left w:val="double" w:sz="4" w:space="0" w:color="auto"/>
              <w:bottom w:val="single" w:sz="4" w:space="0" w:color="auto"/>
              <w:right w:val="double" w:sz="4" w:space="0" w:color="auto"/>
            </w:tcBorders>
          </w:tcPr>
          <w:p w14:paraId="3021F859" w14:textId="77777777" w:rsidR="00884D50" w:rsidRDefault="00884D50">
            <w:pPr>
              <w:jc w:val="center"/>
              <w:rPr>
                <w:sz w:val="26"/>
              </w:rPr>
            </w:pPr>
            <w:r>
              <w:rPr>
                <w:sz w:val="26"/>
              </w:rPr>
              <w:t>Košček B (90 % vode)</w:t>
            </w:r>
          </w:p>
        </w:tc>
        <w:tc>
          <w:tcPr>
            <w:tcW w:w="2765" w:type="dxa"/>
            <w:gridSpan w:val="3"/>
            <w:tcBorders>
              <w:left w:val="double" w:sz="4" w:space="0" w:color="auto"/>
            </w:tcBorders>
          </w:tcPr>
          <w:p w14:paraId="22414254" w14:textId="77777777" w:rsidR="00884D50" w:rsidRDefault="00884D50">
            <w:pPr>
              <w:jc w:val="center"/>
              <w:rPr>
                <w:sz w:val="26"/>
              </w:rPr>
            </w:pPr>
            <w:r>
              <w:rPr>
                <w:sz w:val="26"/>
              </w:rPr>
              <w:t>Košček C (80 % vode)</w:t>
            </w:r>
          </w:p>
        </w:tc>
      </w:tr>
      <w:tr w:rsidR="00FC6C4E" w14:paraId="098B92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6"/>
          <w:wBefore w:w="70" w:type="dxa"/>
          <w:wAfter w:w="4642" w:type="dxa"/>
          <w:cantSplit/>
        </w:trPr>
        <w:tc>
          <w:tcPr>
            <w:tcW w:w="450" w:type="dxa"/>
          </w:tcPr>
          <w:p w14:paraId="08BE6FF4" w14:textId="77777777" w:rsidR="00884D50" w:rsidRDefault="00884D50">
            <w:pPr>
              <w:jc w:val="center"/>
            </w:pPr>
          </w:p>
        </w:tc>
        <w:tc>
          <w:tcPr>
            <w:tcW w:w="450" w:type="dxa"/>
          </w:tcPr>
          <w:p w14:paraId="0CD994A6" w14:textId="77777777" w:rsidR="00884D50" w:rsidRDefault="00884D50">
            <w:pPr>
              <w:jc w:val="center"/>
            </w:pPr>
            <w:r>
              <w:t>1. dan</w:t>
            </w:r>
          </w:p>
        </w:tc>
        <w:tc>
          <w:tcPr>
            <w:tcW w:w="450" w:type="dxa"/>
          </w:tcPr>
          <w:p w14:paraId="12284FD7" w14:textId="77777777" w:rsidR="00884D50" w:rsidRDefault="00884D50">
            <w:pPr>
              <w:jc w:val="center"/>
            </w:pPr>
            <w:r>
              <w:t>2. dan</w:t>
            </w:r>
          </w:p>
        </w:tc>
        <w:tc>
          <w:tcPr>
            <w:tcW w:w="450" w:type="dxa"/>
          </w:tcPr>
          <w:p w14:paraId="2F8BB30A" w14:textId="77777777" w:rsidR="00884D50" w:rsidRDefault="00884D50">
            <w:pPr>
              <w:jc w:val="center"/>
            </w:pPr>
            <w:r>
              <w:t>razlika + ali -</w:t>
            </w:r>
          </w:p>
        </w:tc>
        <w:tc>
          <w:tcPr>
            <w:tcW w:w="450" w:type="dxa"/>
            <w:gridSpan w:val="2"/>
          </w:tcPr>
          <w:p w14:paraId="1D60487F" w14:textId="77777777" w:rsidR="00884D50" w:rsidRDefault="00884D50">
            <w:pPr>
              <w:jc w:val="center"/>
            </w:pPr>
            <w:r>
              <w:t>1. dan</w:t>
            </w:r>
          </w:p>
        </w:tc>
        <w:tc>
          <w:tcPr>
            <w:tcW w:w="450" w:type="dxa"/>
          </w:tcPr>
          <w:p w14:paraId="11C9FD04" w14:textId="77777777" w:rsidR="00884D50" w:rsidRDefault="00884D50">
            <w:pPr>
              <w:jc w:val="center"/>
            </w:pPr>
            <w:r>
              <w:t>2.dan</w:t>
            </w:r>
          </w:p>
        </w:tc>
        <w:tc>
          <w:tcPr>
            <w:tcW w:w="450" w:type="dxa"/>
            <w:gridSpan w:val="2"/>
          </w:tcPr>
          <w:p w14:paraId="0CFC43DE" w14:textId="77777777" w:rsidR="00884D50" w:rsidRDefault="00884D50">
            <w:pPr>
              <w:jc w:val="center"/>
            </w:pPr>
            <w:r>
              <w:t>razlika + ali -</w:t>
            </w:r>
          </w:p>
        </w:tc>
        <w:tc>
          <w:tcPr>
            <w:tcW w:w="450" w:type="dxa"/>
          </w:tcPr>
          <w:p w14:paraId="44C46514" w14:textId="77777777" w:rsidR="00884D50" w:rsidRDefault="00884D50">
            <w:pPr>
              <w:jc w:val="center"/>
            </w:pPr>
            <w:r>
              <w:t>1. dan</w:t>
            </w:r>
          </w:p>
        </w:tc>
        <w:tc>
          <w:tcPr>
            <w:tcW w:w="450" w:type="dxa"/>
            <w:gridSpan w:val="2"/>
          </w:tcPr>
          <w:p w14:paraId="3D668A68" w14:textId="77777777" w:rsidR="00884D50" w:rsidRDefault="00884D50">
            <w:pPr>
              <w:jc w:val="center"/>
            </w:pPr>
            <w:r>
              <w:t>2. dan</w:t>
            </w:r>
          </w:p>
        </w:tc>
        <w:tc>
          <w:tcPr>
            <w:tcW w:w="450" w:type="dxa"/>
          </w:tcPr>
          <w:p w14:paraId="21D87EF7" w14:textId="77777777" w:rsidR="00884D50" w:rsidRDefault="00884D50">
            <w:pPr>
              <w:jc w:val="center"/>
            </w:pPr>
            <w:r>
              <w:t>razlika + ali -</w:t>
            </w:r>
          </w:p>
        </w:tc>
      </w:tr>
      <w:tr w:rsidR="00884D50" w14:paraId="059D3D9A" w14:textId="77777777">
        <w:tc>
          <w:tcPr>
            <w:tcW w:w="921" w:type="dxa"/>
            <w:gridSpan w:val="3"/>
            <w:tcBorders>
              <w:right w:val="double" w:sz="4" w:space="0" w:color="auto"/>
            </w:tcBorders>
          </w:tcPr>
          <w:p w14:paraId="4A8546F0" w14:textId="77777777" w:rsidR="00884D50" w:rsidRDefault="00884D50">
            <w:pPr>
              <w:jc w:val="center"/>
            </w:pPr>
            <w:r>
              <w:t>Dolžina (mm)</w:t>
            </w:r>
          </w:p>
        </w:tc>
        <w:tc>
          <w:tcPr>
            <w:tcW w:w="921" w:type="dxa"/>
            <w:gridSpan w:val="3"/>
            <w:tcBorders>
              <w:top w:val="single" w:sz="4" w:space="0" w:color="auto"/>
              <w:left w:val="double" w:sz="4" w:space="0" w:color="auto"/>
              <w:bottom w:val="single" w:sz="4" w:space="0" w:color="auto"/>
            </w:tcBorders>
          </w:tcPr>
          <w:p w14:paraId="75FF4937" w14:textId="77777777" w:rsidR="00884D50" w:rsidRDefault="00884D50">
            <w:pPr>
              <w:jc w:val="center"/>
              <w:rPr>
                <w:sz w:val="36"/>
              </w:rPr>
            </w:pPr>
            <w:r>
              <w:rPr>
                <w:sz w:val="36"/>
              </w:rPr>
              <w:t>46</w:t>
            </w:r>
          </w:p>
        </w:tc>
        <w:tc>
          <w:tcPr>
            <w:tcW w:w="921" w:type="dxa"/>
            <w:gridSpan w:val="3"/>
            <w:tcBorders>
              <w:top w:val="single" w:sz="4" w:space="0" w:color="auto"/>
              <w:bottom w:val="single" w:sz="4" w:space="0" w:color="auto"/>
            </w:tcBorders>
          </w:tcPr>
          <w:p w14:paraId="5DA8AFA0" w14:textId="77777777" w:rsidR="00884D50" w:rsidRDefault="00884D50">
            <w:pPr>
              <w:jc w:val="center"/>
              <w:rPr>
                <w:sz w:val="36"/>
              </w:rPr>
            </w:pPr>
            <w:r>
              <w:rPr>
                <w:sz w:val="36"/>
              </w:rPr>
              <w:t>48</w:t>
            </w:r>
          </w:p>
        </w:tc>
        <w:tc>
          <w:tcPr>
            <w:tcW w:w="921" w:type="dxa"/>
            <w:gridSpan w:val="3"/>
            <w:tcBorders>
              <w:top w:val="single" w:sz="4" w:space="0" w:color="auto"/>
              <w:bottom w:val="single" w:sz="4" w:space="0" w:color="auto"/>
              <w:right w:val="double" w:sz="4" w:space="0" w:color="auto"/>
            </w:tcBorders>
          </w:tcPr>
          <w:p w14:paraId="2B6675A7" w14:textId="77777777" w:rsidR="00884D50" w:rsidRDefault="00884D50">
            <w:pPr>
              <w:jc w:val="center"/>
              <w:rPr>
                <w:sz w:val="36"/>
              </w:rPr>
            </w:pPr>
            <w:r>
              <w:rPr>
                <w:sz w:val="36"/>
              </w:rPr>
              <w:t>+</w:t>
            </w:r>
          </w:p>
        </w:tc>
        <w:tc>
          <w:tcPr>
            <w:tcW w:w="921" w:type="dxa"/>
            <w:gridSpan w:val="3"/>
            <w:tcBorders>
              <w:top w:val="single" w:sz="4" w:space="0" w:color="auto"/>
              <w:left w:val="double" w:sz="4" w:space="0" w:color="auto"/>
              <w:bottom w:val="single" w:sz="4" w:space="0" w:color="auto"/>
            </w:tcBorders>
          </w:tcPr>
          <w:p w14:paraId="14BC4A0F" w14:textId="77777777" w:rsidR="00884D50" w:rsidRDefault="00884D50">
            <w:pPr>
              <w:jc w:val="center"/>
              <w:rPr>
                <w:sz w:val="36"/>
              </w:rPr>
            </w:pPr>
            <w:r>
              <w:rPr>
                <w:sz w:val="36"/>
              </w:rPr>
              <w:t>46</w:t>
            </w:r>
          </w:p>
        </w:tc>
        <w:tc>
          <w:tcPr>
            <w:tcW w:w="921" w:type="dxa"/>
            <w:tcBorders>
              <w:top w:val="single" w:sz="4" w:space="0" w:color="auto"/>
              <w:bottom w:val="single" w:sz="4" w:space="0" w:color="auto"/>
            </w:tcBorders>
          </w:tcPr>
          <w:p w14:paraId="1671D261" w14:textId="77777777" w:rsidR="00884D50" w:rsidRDefault="00884D50">
            <w:pPr>
              <w:jc w:val="center"/>
              <w:rPr>
                <w:sz w:val="36"/>
              </w:rPr>
            </w:pPr>
            <w:r>
              <w:rPr>
                <w:sz w:val="36"/>
              </w:rPr>
              <w:t>46</w:t>
            </w:r>
          </w:p>
        </w:tc>
        <w:tc>
          <w:tcPr>
            <w:tcW w:w="921" w:type="dxa"/>
            <w:tcBorders>
              <w:top w:val="single" w:sz="4" w:space="0" w:color="auto"/>
              <w:bottom w:val="single" w:sz="4" w:space="0" w:color="auto"/>
              <w:right w:val="double" w:sz="4" w:space="0" w:color="auto"/>
            </w:tcBorders>
          </w:tcPr>
          <w:p w14:paraId="27A09E2B" w14:textId="77777777" w:rsidR="00884D50" w:rsidRDefault="00884D50">
            <w:pPr>
              <w:jc w:val="center"/>
              <w:rPr>
                <w:sz w:val="36"/>
              </w:rPr>
            </w:pPr>
            <w:r>
              <w:rPr>
                <w:sz w:val="36"/>
              </w:rPr>
              <w:t>/</w:t>
            </w:r>
          </w:p>
        </w:tc>
        <w:tc>
          <w:tcPr>
            <w:tcW w:w="921" w:type="dxa"/>
            <w:tcBorders>
              <w:left w:val="double" w:sz="4" w:space="0" w:color="auto"/>
            </w:tcBorders>
          </w:tcPr>
          <w:p w14:paraId="57E0A3AC" w14:textId="77777777" w:rsidR="00884D50" w:rsidRDefault="00884D50">
            <w:pPr>
              <w:jc w:val="center"/>
              <w:rPr>
                <w:sz w:val="36"/>
              </w:rPr>
            </w:pPr>
            <w:r>
              <w:rPr>
                <w:sz w:val="36"/>
              </w:rPr>
              <w:t>46</w:t>
            </w:r>
          </w:p>
        </w:tc>
        <w:tc>
          <w:tcPr>
            <w:tcW w:w="922" w:type="dxa"/>
          </w:tcPr>
          <w:p w14:paraId="5FF3E555" w14:textId="77777777" w:rsidR="00884D50" w:rsidRDefault="00884D50">
            <w:pPr>
              <w:jc w:val="center"/>
              <w:rPr>
                <w:sz w:val="36"/>
              </w:rPr>
            </w:pPr>
            <w:r>
              <w:rPr>
                <w:sz w:val="36"/>
              </w:rPr>
              <w:t>43</w:t>
            </w:r>
          </w:p>
        </w:tc>
        <w:tc>
          <w:tcPr>
            <w:tcW w:w="922" w:type="dxa"/>
          </w:tcPr>
          <w:p w14:paraId="2AB1E4A4" w14:textId="77777777" w:rsidR="00884D50" w:rsidRDefault="00884D50">
            <w:pPr>
              <w:jc w:val="center"/>
              <w:rPr>
                <w:sz w:val="36"/>
              </w:rPr>
            </w:pPr>
            <w:r>
              <w:rPr>
                <w:sz w:val="36"/>
              </w:rPr>
              <w:t>-</w:t>
            </w:r>
          </w:p>
        </w:tc>
      </w:tr>
      <w:tr w:rsidR="00884D50" w14:paraId="75F5613A" w14:textId="77777777">
        <w:tc>
          <w:tcPr>
            <w:tcW w:w="921" w:type="dxa"/>
            <w:gridSpan w:val="3"/>
            <w:tcBorders>
              <w:right w:val="double" w:sz="4" w:space="0" w:color="auto"/>
            </w:tcBorders>
          </w:tcPr>
          <w:p w14:paraId="7C50DE23" w14:textId="77777777" w:rsidR="00884D50" w:rsidRDefault="00884D50">
            <w:pPr>
              <w:jc w:val="center"/>
            </w:pPr>
            <w:r>
              <w:t>Premer (mm)</w:t>
            </w:r>
          </w:p>
        </w:tc>
        <w:tc>
          <w:tcPr>
            <w:tcW w:w="921" w:type="dxa"/>
            <w:gridSpan w:val="3"/>
            <w:tcBorders>
              <w:top w:val="single" w:sz="4" w:space="0" w:color="auto"/>
              <w:left w:val="double" w:sz="4" w:space="0" w:color="auto"/>
              <w:bottom w:val="single" w:sz="4" w:space="0" w:color="auto"/>
            </w:tcBorders>
          </w:tcPr>
          <w:p w14:paraId="4566D076" w14:textId="77777777" w:rsidR="00884D50" w:rsidRDefault="00884D50">
            <w:pPr>
              <w:jc w:val="center"/>
              <w:rPr>
                <w:sz w:val="36"/>
              </w:rPr>
            </w:pPr>
            <w:r>
              <w:rPr>
                <w:sz w:val="36"/>
              </w:rPr>
              <w:t>10</w:t>
            </w:r>
          </w:p>
        </w:tc>
        <w:tc>
          <w:tcPr>
            <w:tcW w:w="921" w:type="dxa"/>
            <w:gridSpan w:val="3"/>
            <w:tcBorders>
              <w:top w:val="single" w:sz="4" w:space="0" w:color="auto"/>
              <w:bottom w:val="single" w:sz="4" w:space="0" w:color="auto"/>
            </w:tcBorders>
          </w:tcPr>
          <w:p w14:paraId="14582080" w14:textId="77777777" w:rsidR="00884D50" w:rsidRDefault="00884D50">
            <w:pPr>
              <w:jc w:val="center"/>
              <w:rPr>
                <w:sz w:val="36"/>
              </w:rPr>
            </w:pPr>
            <w:r>
              <w:rPr>
                <w:sz w:val="36"/>
              </w:rPr>
              <w:t>11</w:t>
            </w:r>
          </w:p>
        </w:tc>
        <w:tc>
          <w:tcPr>
            <w:tcW w:w="921" w:type="dxa"/>
            <w:gridSpan w:val="3"/>
            <w:tcBorders>
              <w:top w:val="single" w:sz="4" w:space="0" w:color="auto"/>
              <w:bottom w:val="single" w:sz="4" w:space="0" w:color="auto"/>
              <w:right w:val="double" w:sz="4" w:space="0" w:color="auto"/>
            </w:tcBorders>
          </w:tcPr>
          <w:p w14:paraId="13E39BFB" w14:textId="77777777" w:rsidR="00884D50" w:rsidRDefault="00884D50">
            <w:pPr>
              <w:jc w:val="center"/>
              <w:rPr>
                <w:sz w:val="36"/>
              </w:rPr>
            </w:pPr>
            <w:r>
              <w:rPr>
                <w:sz w:val="36"/>
              </w:rPr>
              <w:t>+</w:t>
            </w:r>
          </w:p>
        </w:tc>
        <w:tc>
          <w:tcPr>
            <w:tcW w:w="921" w:type="dxa"/>
            <w:gridSpan w:val="3"/>
            <w:tcBorders>
              <w:top w:val="single" w:sz="4" w:space="0" w:color="auto"/>
              <w:left w:val="double" w:sz="4" w:space="0" w:color="auto"/>
              <w:bottom w:val="single" w:sz="4" w:space="0" w:color="auto"/>
            </w:tcBorders>
          </w:tcPr>
          <w:p w14:paraId="1DE3989E" w14:textId="77777777" w:rsidR="00884D50" w:rsidRDefault="00884D50">
            <w:pPr>
              <w:jc w:val="center"/>
              <w:rPr>
                <w:sz w:val="36"/>
              </w:rPr>
            </w:pPr>
            <w:r>
              <w:rPr>
                <w:sz w:val="36"/>
              </w:rPr>
              <w:t>10</w:t>
            </w:r>
          </w:p>
        </w:tc>
        <w:tc>
          <w:tcPr>
            <w:tcW w:w="921" w:type="dxa"/>
            <w:tcBorders>
              <w:top w:val="single" w:sz="4" w:space="0" w:color="auto"/>
              <w:bottom w:val="single" w:sz="4" w:space="0" w:color="auto"/>
            </w:tcBorders>
          </w:tcPr>
          <w:p w14:paraId="3F62B439" w14:textId="77777777" w:rsidR="00884D50" w:rsidRDefault="00884D50">
            <w:pPr>
              <w:jc w:val="center"/>
              <w:rPr>
                <w:sz w:val="36"/>
              </w:rPr>
            </w:pPr>
            <w:r>
              <w:rPr>
                <w:sz w:val="36"/>
              </w:rPr>
              <w:t>10</w:t>
            </w:r>
          </w:p>
        </w:tc>
        <w:tc>
          <w:tcPr>
            <w:tcW w:w="921" w:type="dxa"/>
            <w:tcBorders>
              <w:top w:val="single" w:sz="4" w:space="0" w:color="auto"/>
              <w:bottom w:val="single" w:sz="4" w:space="0" w:color="auto"/>
              <w:right w:val="double" w:sz="4" w:space="0" w:color="auto"/>
            </w:tcBorders>
          </w:tcPr>
          <w:p w14:paraId="48A8CBD8" w14:textId="77777777" w:rsidR="00884D50" w:rsidRDefault="00884D50">
            <w:pPr>
              <w:jc w:val="center"/>
              <w:rPr>
                <w:sz w:val="36"/>
              </w:rPr>
            </w:pPr>
            <w:r>
              <w:rPr>
                <w:sz w:val="36"/>
              </w:rPr>
              <w:t>/</w:t>
            </w:r>
          </w:p>
        </w:tc>
        <w:tc>
          <w:tcPr>
            <w:tcW w:w="921" w:type="dxa"/>
            <w:tcBorders>
              <w:left w:val="double" w:sz="4" w:space="0" w:color="auto"/>
            </w:tcBorders>
          </w:tcPr>
          <w:p w14:paraId="0EA0EED8" w14:textId="77777777" w:rsidR="00884D50" w:rsidRDefault="00884D50">
            <w:pPr>
              <w:jc w:val="center"/>
              <w:rPr>
                <w:sz w:val="36"/>
              </w:rPr>
            </w:pPr>
            <w:r>
              <w:rPr>
                <w:sz w:val="36"/>
              </w:rPr>
              <w:t>10</w:t>
            </w:r>
          </w:p>
        </w:tc>
        <w:tc>
          <w:tcPr>
            <w:tcW w:w="922" w:type="dxa"/>
          </w:tcPr>
          <w:p w14:paraId="4EF791FC" w14:textId="77777777" w:rsidR="00884D50" w:rsidRDefault="00884D50">
            <w:pPr>
              <w:jc w:val="center"/>
              <w:rPr>
                <w:sz w:val="36"/>
              </w:rPr>
            </w:pPr>
            <w:r>
              <w:rPr>
                <w:sz w:val="36"/>
              </w:rPr>
              <w:t>8</w:t>
            </w:r>
          </w:p>
        </w:tc>
        <w:tc>
          <w:tcPr>
            <w:tcW w:w="922" w:type="dxa"/>
          </w:tcPr>
          <w:p w14:paraId="0AA84F43" w14:textId="77777777" w:rsidR="00884D50" w:rsidRDefault="00884D50">
            <w:pPr>
              <w:jc w:val="center"/>
              <w:rPr>
                <w:sz w:val="36"/>
              </w:rPr>
            </w:pPr>
            <w:r>
              <w:rPr>
                <w:sz w:val="36"/>
              </w:rPr>
              <w:t>-</w:t>
            </w:r>
          </w:p>
        </w:tc>
      </w:tr>
      <w:tr w:rsidR="00884D50" w14:paraId="725EDBAB" w14:textId="77777777">
        <w:tc>
          <w:tcPr>
            <w:tcW w:w="921" w:type="dxa"/>
            <w:gridSpan w:val="3"/>
            <w:tcBorders>
              <w:right w:val="double" w:sz="4" w:space="0" w:color="auto"/>
            </w:tcBorders>
          </w:tcPr>
          <w:p w14:paraId="619FEE7F" w14:textId="77777777" w:rsidR="00884D50" w:rsidRDefault="00884D50">
            <w:pPr>
              <w:jc w:val="center"/>
            </w:pPr>
            <w:r>
              <w:t>Volumen (ml)</w:t>
            </w:r>
          </w:p>
        </w:tc>
        <w:tc>
          <w:tcPr>
            <w:tcW w:w="921" w:type="dxa"/>
            <w:gridSpan w:val="3"/>
            <w:tcBorders>
              <w:top w:val="single" w:sz="4" w:space="0" w:color="auto"/>
              <w:left w:val="double" w:sz="4" w:space="0" w:color="auto"/>
              <w:bottom w:val="single" w:sz="4" w:space="0" w:color="auto"/>
            </w:tcBorders>
          </w:tcPr>
          <w:p w14:paraId="4F8D64DD" w14:textId="77777777" w:rsidR="00884D50" w:rsidRDefault="00884D50">
            <w:pPr>
              <w:jc w:val="center"/>
              <w:rPr>
                <w:sz w:val="36"/>
              </w:rPr>
            </w:pPr>
            <w:r>
              <w:rPr>
                <w:sz w:val="36"/>
              </w:rPr>
              <w:t>3,1</w:t>
            </w:r>
          </w:p>
        </w:tc>
        <w:tc>
          <w:tcPr>
            <w:tcW w:w="921" w:type="dxa"/>
            <w:gridSpan w:val="3"/>
            <w:tcBorders>
              <w:top w:val="single" w:sz="4" w:space="0" w:color="auto"/>
              <w:bottom w:val="single" w:sz="4" w:space="0" w:color="auto"/>
            </w:tcBorders>
          </w:tcPr>
          <w:p w14:paraId="7E634D3F" w14:textId="77777777" w:rsidR="00884D50" w:rsidRDefault="00884D50">
            <w:pPr>
              <w:jc w:val="center"/>
              <w:rPr>
                <w:sz w:val="36"/>
              </w:rPr>
            </w:pPr>
            <w:r>
              <w:rPr>
                <w:sz w:val="36"/>
              </w:rPr>
              <w:t>4,8</w:t>
            </w:r>
          </w:p>
        </w:tc>
        <w:tc>
          <w:tcPr>
            <w:tcW w:w="921" w:type="dxa"/>
            <w:gridSpan w:val="3"/>
            <w:tcBorders>
              <w:top w:val="single" w:sz="4" w:space="0" w:color="auto"/>
              <w:bottom w:val="single" w:sz="4" w:space="0" w:color="auto"/>
              <w:right w:val="double" w:sz="4" w:space="0" w:color="auto"/>
            </w:tcBorders>
          </w:tcPr>
          <w:p w14:paraId="4297575B" w14:textId="77777777" w:rsidR="00884D50" w:rsidRDefault="00884D50">
            <w:pPr>
              <w:jc w:val="center"/>
              <w:rPr>
                <w:sz w:val="36"/>
              </w:rPr>
            </w:pPr>
            <w:r>
              <w:rPr>
                <w:sz w:val="36"/>
              </w:rPr>
              <w:t>+</w:t>
            </w:r>
          </w:p>
        </w:tc>
        <w:tc>
          <w:tcPr>
            <w:tcW w:w="921" w:type="dxa"/>
            <w:gridSpan w:val="3"/>
            <w:tcBorders>
              <w:top w:val="single" w:sz="4" w:space="0" w:color="auto"/>
              <w:left w:val="double" w:sz="4" w:space="0" w:color="auto"/>
              <w:bottom w:val="single" w:sz="4" w:space="0" w:color="auto"/>
            </w:tcBorders>
          </w:tcPr>
          <w:p w14:paraId="42FF266F" w14:textId="77777777" w:rsidR="00884D50" w:rsidRDefault="00884D50">
            <w:pPr>
              <w:jc w:val="center"/>
              <w:rPr>
                <w:sz w:val="36"/>
              </w:rPr>
            </w:pPr>
            <w:r>
              <w:rPr>
                <w:sz w:val="36"/>
              </w:rPr>
              <w:t>3,1</w:t>
            </w:r>
          </w:p>
        </w:tc>
        <w:tc>
          <w:tcPr>
            <w:tcW w:w="921" w:type="dxa"/>
            <w:tcBorders>
              <w:top w:val="single" w:sz="4" w:space="0" w:color="auto"/>
              <w:bottom w:val="single" w:sz="4" w:space="0" w:color="auto"/>
            </w:tcBorders>
          </w:tcPr>
          <w:p w14:paraId="51724B23" w14:textId="77777777" w:rsidR="00884D50" w:rsidRDefault="00884D50">
            <w:pPr>
              <w:jc w:val="center"/>
              <w:rPr>
                <w:sz w:val="36"/>
              </w:rPr>
            </w:pPr>
            <w:r>
              <w:rPr>
                <w:sz w:val="36"/>
              </w:rPr>
              <w:t>3,3</w:t>
            </w:r>
          </w:p>
        </w:tc>
        <w:tc>
          <w:tcPr>
            <w:tcW w:w="921" w:type="dxa"/>
            <w:tcBorders>
              <w:top w:val="single" w:sz="4" w:space="0" w:color="auto"/>
              <w:bottom w:val="single" w:sz="4" w:space="0" w:color="auto"/>
              <w:right w:val="double" w:sz="4" w:space="0" w:color="auto"/>
            </w:tcBorders>
          </w:tcPr>
          <w:p w14:paraId="28B95D40" w14:textId="77777777" w:rsidR="00884D50" w:rsidRDefault="00884D50">
            <w:pPr>
              <w:jc w:val="center"/>
              <w:rPr>
                <w:sz w:val="36"/>
              </w:rPr>
            </w:pPr>
            <w:r>
              <w:rPr>
                <w:sz w:val="36"/>
              </w:rPr>
              <w:t>+</w:t>
            </w:r>
          </w:p>
        </w:tc>
        <w:tc>
          <w:tcPr>
            <w:tcW w:w="921" w:type="dxa"/>
            <w:tcBorders>
              <w:left w:val="double" w:sz="4" w:space="0" w:color="auto"/>
            </w:tcBorders>
          </w:tcPr>
          <w:p w14:paraId="6A3B2A6D" w14:textId="77777777" w:rsidR="00884D50" w:rsidRDefault="00884D50">
            <w:pPr>
              <w:jc w:val="center"/>
              <w:rPr>
                <w:sz w:val="36"/>
              </w:rPr>
            </w:pPr>
            <w:r>
              <w:rPr>
                <w:sz w:val="36"/>
              </w:rPr>
              <w:t>3</w:t>
            </w:r>
          </w:p>
        </w:tc>
        <w:tc>
          <w:tcPr>
            <w:tcW w:w="922" w:type="dxa"/>
          </w:tcPr>
          <w:p w14:paraId="7AD7910E" w14:textId="77777777" w:rsidR="00884D50" w:rsidRDefault="00884D50">
            <w:pPr>
              <w:jc w:val="center"/>
              <w:rPr>
                <w:sz w:val="36"/>
              </w:rPr>
            </w:pPr>
            <w:r>
              <w:rPr>
                <w:sz w:val="36"/>
              </w:rPr>
              <w:t>2,1</w:t>
            </w:r>
          </w:p>
        </w:tc>
        <w:tc>
          <w:tcPr>
            <w:tcW w:w="922" w:type="dxa"/>
          </w:tcPr>
          <w:p w14:paraId="3AE4B0C9" w14:textId="77777777" w:rsidR="00884D50" w:rsidRDefault="00884D50">
            <w:pPr>
              <w:jc w:val="center"/>
              <w:rPr>
                <w:sz w:val="36"/>
              </w:rPr>
            </w:pPr>
            <w:r>
              <w:rPr>
                <w:sz w:val="36"/>
              </w:rPr>
              <w:t>-</w:t>
            </w:r>
          </w:p>
        </w:tc>
      </w:tr>
      <w:tr w:rsidR="00884D50" w14:paraId="46BE6D74" w14:textId="77777777">
        <w:tc>
          <w:tcPr>
            <w:tcW w:w="921" w:type="dxa"/>
            <w:gridSpan w:val="3"/>
            <w:tcBorders>
              <w:right w:val="double" w:sz="4" w:space="0" w:color="auto"/>
            </w:tcBorders>
          </w:tcPr>
          <w:p w14:paraId="3C1E285B" w14:textId="77777777" w:rsidR="00884D50" w:rsidRDefault="00884D50">
            <w:pPr>
              <w:jc w:val="center"/>
            </w:pPr>
            <w:r>
              <w:t>Teža</w:t>
            </w:r>
          </w:p>
          <w:p w14:paraId="6BFF0100" w14:textId="77777777" w:rsidR="00884D50" w:rsidRDefault="00884D50">
            <w:pPr>
              <w:jc w:val="center"/>
            </w:pPr>
            <w:r>
              <w:t>(g)</w:t>
            </w:r>
          </w:p>
        </w:tc>
        <w:tc>
          <w:tcPr>
            <w:tcW w:w="921" w:type="dxa"/>
            <w:gridSpan w:val="3"/>
            <w:tcBorders>
              <w:top w:val="single" w:sz="4" w:space="0" w:color="auto"/>
              <w:left w:val="double" w:sz="4" w:space="0" w:color="auto"/>
              <w:bottom w:val="double" w:sz="4" w:space="0" w:color="auto"/>
            </w:tcBorders>
          </w:tcPr>
          <w:p w14:paraId="30D643F4" w14:textId="77777777" w:rsidR="00884D50" w:rsidRDefault="00884D50">
            <w:pPr>
              <w:jc w:val="center"/>
              <w:rPr>
                <w:sz w:val="36"/>
              </w:rPr>
            </w:pPr>
            <w:r>
              <w:rPr>
                <w:sz w:val="36"/>
              </w:rPr>
              <w:t>3,24</w:t>
            </w:r>
          </w:p>
        </w:tc>
        <w:tc>
          <w:tcPr>
            <w:tcW w:w="921" w:type="dxa"/>
            <w:gridSpan w:val="3"/>
            <w:tcBorders>
              <w:top w:val="single" w:sz="4" w:space="0" w:color="auto"/>
              <w:bottom w:val="double" w:sz="4" w:space="0" w:color="auto"/>
            </w:tcBorders>
          </w:tcPr>
          <w:p w14:paraId="26F9B14C" w14:textId="77777777" w:rsidR="00884D50" w:rsidRDefault="00884D50">
            <w:pPr>
              <w:jc w:val="center"/>
              <w:rPr>
                <w:sz w:val="36"/>
              </w:rPr>
            </w:pPr>
            <w:r>
              <w:rPr>
                <w:sz w:val="36"/>
              </w:rPr>
              <w:t>3,98</w:t>
            </w:r>
          </w:p>
        </w:tc>
        <w:tc>
          <w:tcPr>
            <w:tcW w:w="921" w:type="dxa"/>
            <w:gridSpan w:val="3"/>
            <w:tcBorders>
              <w:top w:val="single" w:sz="4" w:space="0" w:color="auto"/>
              <w:bottom w:val="double" w:sz="4" w:space="0" w:color="auto"/>
              <w:right w:val="double" w:sz="4" w:space="0" w:color="auto"/>
            </w:tcBorders>
          </w:tcPr>
          <w:p w14:paraId="5413794A" w14:textId="77777777" w:rsidR="00884D50" w:rsidRDefault="00884D50">
            <w:pPr>
              <w:jc w:val="center"/>
              <w:rPr>
                <w:sz w:val="36"/>
              </w:rPr>
            </w:pPr>
            <w:r>
              <w:rPr>
                <w:sz w:val="36"/>
              </w:rPr>
              <w:t>+</w:t>
            </w:r>
          </w:p>
        </w:tc>
        <w:tc>
          <w:tcPr>
            <w:tcW w:w="921" w:type="dxa"/>
            <w:gridSpan w:val="3"/>
            <w:tcBorders>
              <w:top w:val="single" w:sz="4" w:space="0" w:color="auto"/>
              <w:left w:val="double" w:sz="4" w:space="0" w:color="auto"/>
              <w:bottom w:val="double" w:sz="4" w:space="0" w:color="auto"/>
            </w:tcBorders>
          </w:tcPr>
          <w:p w14:paraId="0A20ED12" w14:textId="77777777" w:rsidR="00884D50" w:rsidRDefault="00884D50">
            <w:pPr>
              <w:jc w:val="center"/>
              <w:rPr>
                <w:sz w:val="36"/>
              </w:rPr>
            </w:pPr>
            <w:r>
              <w:rPr>
                <w:sz w:val="36"/>
              </w:rPr>
              <w:t>3,22</w:t>
            </w:r>
          </w:p>
        </w:tc>
        <w:tc>
          <w:tcPr>
            <w:tcW w:w="921" w:type="dxa"/>
            <w:tcBorders>
              <w:top w:val="single" w:sz="4" w:space="0" w:color="auto"/>
              <w:bottom w:val="double" w:sz="4" w:space="0" w:color="auto"/>
            </w:tcBorders>
          </w:tcPr>
          <w:p w14:paraId="2C336F35" w14:textId="77777777" w:rsidR="00884D50" w:rsidRDefault="00884D50">
            <w:pPr>
              <w:jc w:val="center"/>
              <w:rPr>
                <w:sz w:val="36"/>
              </w:rPr>
            </w:pPr>
            <w:r>
              <w:rPr>
                <w:sz w:val="36"/>
              </w:rPr>
              <w:t>3,24</w:t>
            </w:r>
          </w:p>
        </w:tc>
        <w:tc>
          <w:tcPr>
            <w:tcW w:w="921" w:type="dxa"/>
            <w:tcBorders>
              <w:top w:val="single" w:sz="4" w:space="0" w:color="auto"/>
              <w:bottom w:val="double" w:sz="4" w:space="0" w:color="auto"/>
              <w:right w:val="double" w:sz="4" w:space="0" w:color="auto"/>
            </w:tcBorders>
          </w:tcPr>
          <w:p w14:paraId="4C3E096A" w14:textId="77777777" w:rsidR="00884D50" w:rsidRDefault="00884D50">
            <w:pPr>
              <w:jc w:val="center"/>
              <w:rPr>
                <w:sz w:val="36"/>
              </w:rPr>
            </w:pPr>
            <w:r>
              <w:rPr>
                <w:sz w:val="36"/>
              </w:rPr>
              <w:t>+</w:t>
            </w:r>
          </w:p>
        </w:tc>
        <w:tc>
          <w:tcPr>
            <w:tcW w:w="921" w:type="dxa"/>
            <w:tcBorders>
              <w:left w:val="double" w:sz="4" w:space="0" w:color="auto"/>
            </w:tcBorders>
          </w:tcPr>
          <w:p w14:paraId="02FBF417" w14:textId="77777777" w:rsidR="00884D50" w:rsidRDefault="00884D50">
            <w:pPr>
              <w:jc w:val="center"/>
              <w:rPr>
                <w:sz w:val="36"/>
              </w:rPr>
            </w:pPr>
            <w:r>
              <w:rPr>
                <w:sz w:val="36"/>
              </w:rPr>
              <w:t>3,24</w:t>
            </w:r>
          </w:p>
        </w:tc>
        <w:tc>
          <w:tcPr>
            <w:tcW w:w="922" w:type="dxa"/>
          </w:tcPr>
          <w:p w14:paraId="16CFBBE6" w14:textId="77777777" w:rsidR="00884D50" w:rsidRDefault="00884D50">
            <w:pPr>
              <w:jc w:val="center"/>
              <w:rPr>
                <w:sz w:val="36"/>
              </w:rPr>
            </w:pPr>
            <w:r>
              <w:rPr>
                <w:sz w:val="36"/>
              </w:rPr>
              <w:t>2,21</w:t>
            </w:r>
          </w:p>
        </w:tc>
        <w:tc>
          <w:tcPr>
            <w:tcW w:w="922" w:type="dxa"/>
          </w:tcPr>
          <w:p w14:paraId="3A681A1C" w14:textId="77777777" w:rsidR="00884D50" w:rsidRDefault="00884D50">
            <w:pPr>
              <w:jc w:val="center"/>
              <w:rPr>
                <w:sz w:val="36"/>
              </w:rPr>
            </w:pPr>
            <w:r>
              <w:rPr>
                <w:sz w:val="36"/>
              </w:rPr>
              <w:t>-</w:t>
            </w:r>
          </w:p>
        </w:tc>
      </w:tr>
    </w:tbl>
    <w:p w14:paraId="1279C759" w14:textId="77777777" w:rsidR="00884D50" w:rsidRDefault="00884D50"/>
    <w:p w14:paraId="64E14A64" w14:textId="77777777" w:rsidR="00884D50" w:rsidRDefault="00884D50"/>
    <w:p w14:paraId="31EFCCD9" w14:textId="77777777" w:rsidR="00884D50" w:rsidRDefault="00884D50">
      <w:pPr>
        <w:rPr>
          <w:i/>
          <w:iCs/>
        </w:rPr>
      </w:pPr>
      <w:r>
        <w:rPr>
          <w:i/>
          <w:iCs/>
        </w:rPr>
        <w:t>Graf 1: Spremembe v teži koščkov krompirja pri različnih koncentracijah vode.</w:t>
      </w:r>
    </w:p>
    <w:p w14:paraId="57927799" w14:textId="77777777" w:rsidR="00884D50" w:rsidRDefault="00884D50">
      <w:r>
        <w:object w:dxaOrig="4919" w:dyaOrig="4004" w14:anchorId="27C4C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209.25pt" o:ole="">
            <v:imagedata r:id="rId7" o:title=""/>
          </v:shape>
          <o:OLEObject Type="Embed" ProgID="PBrush" ShapeID="_x0000_i1025" DrawAspect="Content" ObjectID="_1617180951" r:id="rId8"/>
        </w:object>
      </w:r>
    </w:p>
    <w:p w14:paraId="29030F76" w14:textId="77777777" w:rsidR="00884D50" w:rsidRDefault="00884D50"/>
    <w:p w14:paraId="7574E467" w14:textId="77777777" w:rsidR="00884D50" w:rsidRDefault="00884D50">
      <w:pPr>
        <w:jc w:val="both"/>
        <w:rPr>
          <w:bCs/>
        </w:rPr>
      </w:pPr>
      <w:r>
        <w:t>Postavitev hipoteze: V raztopini, kjer bi bila koncentracija saharoze približno 8%, se teža krompirjevega koščka ne bi spremenila.</w:t>
      </w:r>
      <w:r>
        <w:rPr>
          <w:b/>
          <w:bCs/>
        </w:rPr>
        <w:t xml:space="preserve"> </w:t>
      </w:r>
      <w:r>
        <w:t>Približen rezultat je razviden že iz grafa (presečišče premice z absciso grafa).</w:t>
      </w:r>
      <w:r>
        <w:rPr>
          <w:b/>
          <w:bCs/>
        </w:rPr>
        <w:t xml:space="preserve"> </w:t>
      </w:r>
      <w:r>
        <w:rPr>
          <w:bCs/>
        </w:rPr>
        <w:t xml:space="preserve">To hipotezo bi lahko najlažje preizkusili kar na konkretni situaciji, torej, da bi dali krompirjev košček v 8% raztopino glukoze oz., bolje – 3 različne koščke, v enem bi bilo malo več kot 8% glukoze, v drugem malo manj, v tretjem pa točno 8%. V praksi bi se težava verjetno pojavila pri odmerjanju glukoze, saj bi težko bili tako natančni, prav tako pa tudi pri merjenju spremembe teže. S tem poskusom torej en bi mogli točno napovedati koncentracije glukoze, pri kateri se teža koščka ne bi spremenila. </w:t>
      </w:r>
    </w:p>
    <w:p w14:paraId="206B28A6" w14:textId="77777777" w:rsidR="00884D50" w:rsidRDefault="00884D50">
      <w:pPr>
        <w:rPr>
          <w:b/>
          <w:bCs/>
        </w:rPr>
      </w:pPr>
    </w:p>
    <w:p w14:paraId="4A032B11" w14:textId="77777777" w:rsidR="00884D50" w:rsidRDefault="00884D50">
      <w:pPr>
        <w:rPr>
          <w:b/>
          <w:bCs/>
        </w:rPr>
      </w:pPr>
    </w:p>
    <w:p w14:paraId="7697FEF1" w14:textId="77777777" w:rsidR="00884D50" w:rsidRDefault="00884D50">
      <w:pPr>
        <w:rPr>
          <w:b/>
          <w:bCs/>
        </w:rPr>
      </w:pPr>
    </w:p>
    <w:p w14:paraId="401C669A" w14:textId="77777777" w:rsidR="00884D50" w:rsidRDefault="00884D50">
      <w:pPr>
        <w:rPr>
          <w:b/>
          <w:bCs/>
        </w:rPr>
      </w:pPr>
      <w:r>
        <w:rPr>
          <w:b/>
          <w:bCs/>
        </w:rPr>
        <w:t>Zaključek:</w:t>
      </w:r>
    </w:p>
    <w:p w14:paraId="1C98EFF3" w14:textId="77777777" w:rsidR="00884D50" w:rsidRDefault="00884D50">
      <w:r>
        <w:t xml:space="preserve">Poleg sprememb, ki so jih pokazali naši podatki (tabela 2), smo opazili tudi kvalitativne spremembe na krompirjevih koščkih, ki jih prikazuje tabela 1. </w:t>
      </w:r>
    </w:p>
    <w:p w14:paraId="3239F420" w14:textId="77777777" w:rsidR="00884D50" w:rsidRDefault="00884D50">
      <w:r>
        <w:t xml:space="preserve">Na podlagi zbranih kvalitativnih podatkov smo lahko sklepali, v kateri raztopini je bil košček. Košček 1 se je pri vseh podatkih najbolj razlikoval od ostalih dveh, zato smo lahko sklepali, da je ta košček bil v destilirani vodi. Za ostala dva koščka smo tako vedeli, da »jakost odstopanja lastnosti« od lastnosti koščka 1 s koncentracijo sladkorja narašča, torej je košček 2 bil v 10 % raztopini saharoze, košček 3 pa v 20 %. </w:t>
      </w:r>
    </w:p>
    <w:p w14:paraId="745747F6" w14:textId="77777777" w:rsidR="00884D50" w:rsidRDefault="00884D50"/>
    <w:p w14:paraId="5370AE7D" w14:textId="77777777" w:rsidR="00884D50" w:rsidRDefault="00884D50">
      <w:r>
        <w:t>Kako se je spremenil volumen izrezanega kosa A v primerjavi s spremembo njegove teže?</w:t>
      </w:r>
    </w:p>
    <w:p w14:paraId="24E2D0A5" w14:textId="77777777" w:rsidR="00884D50" w:rsidRDefault="00884D50">
      <w:r>
        <w:t xml:space="preserve">– Volumen se je povečal za 1,7 ml, to je za 55 %, teža pa se je povečala za 0,72 g, kar je 22 % začetne teže. Medtem ko se je torej teža povečala pribl. za četrtino, se je volumen pribl. podvojil. </w:t>
      </w:r>
    </w:p>
    <w:p w14:paraId="2C6B1E9D" w14:textId="77777777" w:rsidR="00884D50" w:rsidRDefault="00884D50"/>
    <w:p w14:paraId="24822A41" w14:textId="77777777" w:rsidR="00884D50" w:rsidRDefault="00884D50">
      <w:r>
        <w:t>Iz grafa 1 lahko razberemo povezanost med koncentracijo raztopine in spremembo teže izrezanega krompirjevega kosa. V destilirani vodi se je teža povečala, v 90 % raztopini vode se skoraj ni spremenila, v 80 % raztopini vode pa se je zmanjšala. Iz tega lahko sklepamo, da voda vpliva na povečanje teže, saharoza pa na pomanjšanje. V 10 % raztopini saharoze so se ti vplivi medsebojno skoraj izničili.</w:t>
      </w:r>
    </w:p>
    <w:p w14:paraId="309BC273" w14:textId="77777777" w:rsidR="00884D50" w:rsidRDefault="00884D50"/>
    <w:p w14:paraId="627F9084" w14:textId="77777777" w:rsidR="00884D50" w:rsidRDefault="00884D50">
      <w:pPr>
        <w:pStyle w:val="Header"/>
        <w:tabs>
          <w:tab w:val="clear" w:pos="4536"/>
          <w:tab w:val="clear" w:pos="9072"/>
        </w:tabs>
      </w:pPr>
    </w:p>
    <w:p w14:paraId="52D7F084" w14:textId="77777777" w:rsidR="00884D50" w:rsidRDefault="00884D50">
      <w:pPr>
        <w:rPr>
          <w:b/>
          <w:bCs/>
        </w:rPr>
      </w:pPr>
      <w:r>
        <w:rPr>
          <w:b/>
          <w:bCs/>
        </w:rPr>
        <w:t>Kritika:</w:t>
      </w:r>
    </w:p>
    <w:p w14:paraId="4132EC9E" w14:textId="77777777" w:rsidR="00884D50" w:rsidRDefault="00884D50">
      <w:pPr>
        <w:pStyle w:val="BodyText"/>
        <w:rPr>
          <w:color w:val="FF0000"/>
        </w:rPr>
      </w:pPr>
      <w:r>
        <w:lastRenderedPageBreak/>
        <w:t>Več učencev je pri merjenju istega izrezanega krompirjevega kosa dobilo tele podatke za dolžino: 30 mm, 31 mm, 29 mm, 28 mm. Te razlike lahko pripišemo nenatančnosti pri merjenju, kar pa se, upoštevajoč dejstvo, da gre za majhne razlike, v praksi lahko kaj hitro zgodi.</w:t>
      </w:r>
    </w:p>
    <w:p w14:paraId="59AC3C1E" w14:textId="77777777" w:rsidR="00884D50" w:rsidRDefault="00884D50">
      <w:pPr>
        <w:pStyle w:val="Header"/>
        <w:tabs>
          <w:tab w:val="clear" w:pos="4536"/>
          <w:tab w:val="clear" w:pos="9072"/>
        </w:tabs>
      </w:pPr>
    </w:p>
    <w:p w14:paraId="3F8B391E" w14:textId="77777777" w:rsidR="00884D50" w:rsidRDefault="00884D50">
      <w:pPr>
        <w:pStyle w:val="Header"/>
        <w:tabs>
          <w:tab w:val="clear" w:pos="4536"/>
          <w:tab w:val="clear" w:pos="9072"/>
        </w:tabs>
      </w:pPr>
    </w:p>
    <w:p w14:paraId="5B1B1527" w14:textId="77777777" w:rsidR="00884D50" w:rsidRDefault="00884D50">
      <w:pPr>
        <w:pStyle w:val="Header"/>
        <w:tabs>
          <w:tab w:val="clear" w:pos="4536"/>
          <w:tab w:val="clear" w:pos="9072"/>
        </w:tabs>
      </w:pPr>
    </w:p>
    <w:p w14:paraId="39077088" w14:textId="77777777" w:rsidR="00884D50" w:rsidRDefault="00884D50">
      <w:pPr>
        <w:rPr>
          <w:b/>
          <w:bCs/>
        </w:rPr>
      </w:pPr>
      <w:r>
        <w:rPr>
          <w:b/>
          <w:bCs/>
        </w:rPr>
        <w:t>Diskusija:</w:t>
      </w:r>
    </w:p>
    <w:p w14:paraId="6D74D271" w14:textId="77777777" w:rsidR="00884D50" w:rsidRDefault="00884D50">
      <w:pPr>
        <w:jc w:val="both"/>
      </w:pPr>
      <w:r>
        <w:t>V destilirani vodi je bila koncentracija vode zunaj celic višja kot znotraj njih, zato je voda pospešeno vdirala vanje, kar je bilo na konkretnem primeru vidno kot povečanje premera, dolžine, volumna in teže krompirjevega koščka.</w:t>
      </w:r>
    </w:p>
    <w:p w14:paraId="35BA2C5E" w14:textId="77777777" w:rsidR="00884D50" w:rsidRDefault="00884D50">
      <w:pPr>
        <w:jc w:val="both"/>
      </w:pPr>
      <w:r>
        <w:t>V 20% raztopini glukoze je bila koncentracija glukoze zunaj celic večja kot znotraj njih in zato so, kot smo predpostavili na začetku, te celice začele vodo izločati (poteče plazmoliza), kar je bilo povezano z zmanjšanjem dimenzij, teže in volumna koščka.</w:t>
      </w:r>
    </w:p>
    <w:p w14:paraId="4244DA9B" w14:textId="77777777" w:rsidR="00884D50" w:rsidRDefault="00884D50">
      <w:pPr>
        <w:jc w:val="both"/>
      </w:pPr>
      <w:r>
        <w:t>V 10% raztopini glukoze je sprememba volumna in teže zelo majhna, iz česar lahko sklepamo, da je koncentracija glukoze znotraj celic zelo podobna tisti zunaj njih in preide majhna količina vode.</w:t>
      </w:r>
    </w:p>
    <w:p w14:paraId="66833895" w14:textId="77777777" w:rsidR="00884D50" w:rsidRDefault="00884D50">
      <w:pPr>
        <w:jc w:val="both"/>
      </w:pPr>
      <w:r>
        <w:t>Naše ugotovitve se ujemajo z začetnimi predpostavkami.</w:t>
      </w:r>
    </w:p>
    <w:p w14:paraId="531EA8E2" w14:textId="77777777" w:rsidR="00884D50" w:rsidRDefault="00884D50">
      <w:pPr>
        <w:jc w:val="both"/>
      </w:pPr>
    </w:p>
    <w:p w14:paraId="5A41D080" w14:textId="77777777" w:rsidR="00884D50" w:rsidRDefault="00884D50">
      <w:pPr>
        <w:jc w:val="both"/>
      </w:pPr>
    </w:p>
    <w:p w14:paraId="29E895A5" w14:textId="77777777" w:rsidR="00884D50" w:rsidRDefault="00884D50"/>
    <w:p w14:paraId="5AC197EF" w14:textId="77777777" w:rsidR="00884D50" w:rsidRDefault="00884D50">
      <w:pPr>
        <w:rPr>
          <w:b/>
          <w:bCs/>
        </w:rPr>
      </w:pPr>
      <w:r>
        <w:rPr>
          <w:b/>
          <w:bCs/>
        </w:rPr>
        <w:t>Viri:</w:t>
      </w:r>
    </w:p>
    <w:p w14:paraId="4FEE801E" w14:textId="77777777" w:rsidR="00884D50" w:rsidRDefault="00884D50">
      <w:pPr>
        <w:pStyle w:val="Header"/>
        <w:numPr>
          <w:ilvl w:val="0"/>
          <w:numId w:val="1"/>
        </w:numPr>
        <w:tabs>
          <w:tab w:val="clear" w:pos="4536"/>
          <w:tab w:val="clear" w:pos="9072"/>
        </w:tabs>
      </w:pPr>
      <w:r>
        <w:t>učni list</w:t>
      </w:r>
    </w:p>
    <w:p w14:paraId="0BB5E601" w14:textId="77777777" w:rsidR="00884D50" w:rsidRDefault="00884D50">
      <w:pPr>
        <w:pStyle w:val="Header"/>
        <w:numPr>
          <w:ilvl w:val="0"/>
          <w:numId w:val="1"/>
        </w:numPr>
        <w:tabs>
          <w:tab w:val="clear" w:pos="4536"/>
          <w:tab w:val="clear" w:pos="9072"/>
        </w:tabs>
      </w:pPr>
      <w:r>
        <w:t xml:space="preserve">Stušek, P., Podobnik, A., Gogala, N., 2003: Biologija. Celica. </w:t>
      </w:r>
      <w:r>
        <w:rPr>
          <w:i/>
          <w:iCs/>
        </w:rPr>
        <w:t>Učbenik za splošne gimnazije</w:t>
      </w:r>
      <w:r>
        <w:t>. Ljubljana, DZS.</w:t>
      </w:r>
    </w:p>
    <w:p w14:paraId="5C456571" w14:textId="77777777" w:rsidR="00884D50" w:rsidRDefault="00884D50">
      <w:pPr>
        <w:rPr>
          <w:b/>
          <w:bCs/>
        </w:rPr>
      </w:pPr>
    </w:p>
    <w:p w14:paraId="6D5178EA" w14:textId="77777777" w:rsidR="00884D50" w:rsidRDefault="00884D50">
      <w:pPr>
        <w:rPr>
          <w:b/>
          <w:bCs/>
        </w:rPr>
      </w:pPr>
    </w:p>
    <w:p w14:paraId="6998932E" w14:textId="77777777" w:rsidR="00884D50" w:rsidRDefault="00884D50">
      <w:pPr>
        <w:rPr>
          <w:b/>
          <w:bCs/>
        </w:rPr>
      </w:pPr>
    </w:p>
    <w:p w14:paraId="1D533463" w14:textId="77777777" w:rsidR="00884D50" w:rsidRDefault="00884D50">
      <w:pPr>
        <w:rPr>
          <w:b/>
          <w:bCs/>
        </w:rPr>
      </w:pPr>
    </w:p>
    <w:p w14:paraId="1C0D8A4A" w14:textId="77777777" w:rsidR="00884D50" w:rsidRDefault="00884D50">
      <w:pPr>
        <w:rPr>
          <w:b/>
          <w:bCs/>
        </w:rPr>
      </w:pPr>
    </w:p>
    <w:p w14:paraId="4E7F07EE" w14:textId="77777777" w:rsidR="00884D50" w:rsidRDefault="00884D50">
      <w:pPr>
        <w:rPr>
          <w:b/>
          <w:bCs/>
        </w:rPr>
      </w:pPr>
    </w:p>
    <w:p w14:paraId="7A602780" w14:textId="77777777" w:rsidR="00884D50" w:rsidRDefault="00884D50">
      <w:r>
        <w:t>Priloge:</w:t>
      </w:r>
    </w:p>
    <w:p w14:paraId="55D844DF" w14:textId="77777777" w:rsidR="00884D50" w:rsidRDefault="00884D50">
      <w:pPr>
        <w:rPr>
          <w:b/>
          <w:bCs/>
        </w:rPr>
      </w:pPr>
      <w:r>
        <w:t>- učni list</w:t>
      </w:r>
    </w:p>
    <w:sectPr w:rsidR="00884D5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7D837" w14:textId="77777777" w:rsidR="009003C8" w:rsidRDefault="009003C8">
      <w:r>
        <w:separator/>
      </w:r>
    </w:p>
  </w:endnote>
  <w:endnote w:type="continuationSeparator" w:id="0">
    <w:p w14:paraId="29814646" w14:textId="77777777" w:rsidR="009003C8" w:rsidRDefault="0090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8FDD8" w14:textId="77777777" w:rsidR="00884D50" w:rsidRDefault="00884D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1F322B" w14:textId="77777777" w:rsidR="00884D50" w:rsidRDefault="00884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1184D" w14:textId="77777777" w:rsidR="00884D50" w:rsidRDefault="00884D50">
    <w:pPr>
      <w:pStyle w:val="Footer"/>
      <w:framePr w:wrap="around" w:vAnchor="text" w:hAnchor="margin" w:xAlign="center" w:y="1"/>
      <w:rPr>
        <w:rStyle w:val="PageNumber"/>
        <w:color w:val="808080"/>
        <w:sz w:val="22"/>
      </w:rPr>
    </w:pPr>
    <w:r>
      <w:rPr>
        <w:rStyle w:val="PageNumber"/>
        <w:color w:val="808080"/>
        <w:sz w:val="22"/>
      </w:rPr>
      <w:fldChar w:fldCharType="begin"/>
    </w:r>
    <w:r>
      <w:rPr>
        <w:rStyle w:val="PageNumber"/>
        <w:color w:val="808080"/>
        <w:sz w:val="22"/>
      </w:rPr>
      <w:instrText xml:space="preserve">PAGE  </w:instrText>
    </w:r>
    <w:r>
      <w:rPr>
        <w:rStyle w:val="PageNumber"/>
        <w:color w:val="808080"/>
        <w:sz w:val="22"/>
      </w:rPr>
      <w:fldChar w:fldCharType="separate"/>
    </w:r>
    <w:r>
      <w:rPr>
        <w:rStyle w:val="PageNumber"/>
        <w:noProof/>
        <w:color w:val="808080"/>
        <w:sz w:val="22"/>
      </w:rPr>
      <w:t>3</w:t>
    </w:r>
    <w:r>
      <w:rPr>
        <w:rStyle w:val="PageNumber"/>
        <w:color w:val="808080"/>
        <w:sz w:val="22"/>
      </w:rPr>
      <w:fldChar w:fldCharType="end"/>
    </w:r>
  </w:p>
  <w:p w14:paraId="12FE17C5" w14:textId="77777777" w:rsidR="00884D50" w:rsidRDefault="00884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0236" w14:textId="77777777" w:rsidR="00657C6D" w:rsidRDefault="00657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551AF" w14:textId="77777777" w:rsidR="009003C8" w:rsidRDefault="009003C8">
      <w:r>
        <w:separator/>
      </w:r>
    </w:p>
  </w:footnote>
  <w:footnote w:type="continuationSeparator" w:id="0">
    <w:p w14:paraId="2F3FAD75" w14:textId="77777777" w:rsidR="009003C8" w:rsidRDefault="00900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87F77" w14:textId="77777777" w:rsidR="00657C6D" w:rsidRDefault="00657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400BA" w14:textId="7E2BB74E" w:rsidR="00884D50" w:rsidRPr="00657C6D" w:rsidRDefault="00884D50" w:rsidP="00657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A3A0" w14:textId="77777777" w:rsidR="00657C6D" w:rsidRDefault="00657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21F7D"/>
    <w:multiLevelType w:val="hybridMultilevel"/>
    <w:tmpl w:val="6BBC962C"/>
    <w:lvl w:ilvl="0" w:tplc="EE6C281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FA4856"/>
    <w:multiLevelType w:val="hybridMultilevel"/>
    <w:tmpl w:val="971A3918"/>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C4E"/>
    <w:rsid w:val="00565AEA"/>
    <w:rsid w:val="00657C6D"/>
    <w:rsid w:val="00703305"/>
    <w:rsid w:val="00884D50"/>
    <w:rsid w:val="009003C8"/>
    <w:rsid w:val="00AA1661"/>
    <w:rsid w:val="00FC6C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0C4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
    <w:name w:val="Body Text"/>
    <w:basedOn w:val="Normal"/>
    <w:semiHidden/>
    <w:pPr>
      <w:jc w:val="both"/>
    </w:pPr>
  </w:style>
  <w:style w:type="paragraph" w:styleId="BodyText2">
    <w:name w:val="Body Text 2"/>
    <w:basedOn w:val="Normal"/>
    <w:semiHidden/>
    <w:rPr>
      <w:b/>
      <w:bCs/>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