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1188"/>
        <w:gridCol w:w="6840"/>
        <w:gridCol w:w="1184"/>
      </w:tblGrid>
      <w:tr w:rsidR="00E53044" w14:paraId="75D33B7B" w14:textId="77777777" w:rsidTr="00FD357E">
        <w:tc>
          <w:tcPr>
            <w:tcW w:w="1188" w:type="dxa"/>
            <w:vMerge w:val="restart"/>
            <w:shd w:val="clear" w:color="auto" w:fill="auto"/>
          </w:tcPr>
          <w:p w14:paraId="5D00F0C5" w14:textId="19C61D79" w:rsidR="00E53044" w:rsidRPr="00FD357E" w:rsidRDefault="00E53044" w:rsidP="00FD357E">
            <w:pPr>
              <w:jc w:val="center"/>
              <w:rPr>
                <w:sz w:val="28"/>
                <w:szCs w:val="28"/>
              </w:rPr>
            </w:pPr>
            <w:bookmarkStart w:id="0" w:name="_GoBack"/>
            <w:bookmarkEnd w:id="0"/>
          </w:p>
        </w:tc>
        <w:tc>
          <w:tcPr>
            <w:tcW w:w="6840" w:type="dxa"/>
            <w:shd w:val="clear" w:color="auto" w:fill="auto"/>
          </w:tcPr>
          <w:p w14:paraId="0821922E" w14:textId="77777777" w:rsidR="00E53044" w:rsidRPr="00FD357E" w:rsidRDefault="00A731FD" w:rsidP="00FD357E">
            <w:pPr>
              <w:jc w:val="center"/>
              <w:rPr>
                <w:b/>
                <w:sz w:val="28"/>
                <w:szCs w:val="28"/>
              </w:rPr>
            </w:pPr>
            <w:r w:rsidRPr="00FD357E">
              <w:rPr>
                <w:b/>
                <w:sz w:val="28"/>
                <w:szCs w:val="28"/>
              </w:rPr>
              <w:t>4</w:t>
            </w:r>
            <w:r w:rsidR="00E53044" w:rsidRPr="00FD357E">
              <w:rPr>
                <w:b/>
                <w:sz w:val="28"/>
                <w:szCs w:val="28"/>
              </w:rPr>
              <w:t xml:space="preserve">. poročilo: </w:t>
            </w:r>
            <w:r w:rsidR="00E17C59" w:rsidRPr="00FD357E">
              <w:rPr>
                <w:b/>
                <w:sz w:val="28"/>
                <w:szCs w:val="28"/>
              </w:rPr>
              <w:t>VRSTE CELIC V PREPARATU RAZMAZA KRVI</w:t>
            </w:r>
          </w:p>
        </w:tc>
        <w:tc>
          <w:tcPr>
            <w:tcW w:w="1184" w:type="dxa"/>
            <w:vMerge w:val="restart"/>
            <w:shd w:val="clear" w:color="auto" w:fill="auto"/>
          </w:tcPr>
          <w:p w14:paraId="0AF1B5AC" w14:textId="4C04BF1B" w:rsidR="00E53044" w:rsidRPr="00FD357E" w:rsidRDefault="00E53044" w:rsidP="00FD357E">
            <w:pPr>
              <w:jc w:val="center"/>
              <w:rPr>
                <w:sz w:val="28"/>
                <w:szCs w:val="28"/>
              </w:rPr>
            </w:pPr>
          </w:p>
        </w:tc>
      </w:tr>
      <w:tr w:rsidR="00E53044" w14:paraId="54ECB902" w14:textId="77777777" w:rsidTr="00FD357E">
        <w:tc>
          <w:tcPr>
            <w:tcW w:w="1188" w:type="dxa"/>
            <w:vMerge/>
            <w:shd w:val="clear" w:color="auto" w:fill="auto"/>
          </w:tcPr>
          <w:p w14:paraId="439DE022" w14:textId="77777777" w:rsidR="00E53044" w:rsidRDefault="00E53044"/>
        </w:tc>
        <w:tc>
          <w:tcPr>
            <w:tcW w:w="6840" w:type="dxa"/>
            <w:shd w:val="clear" w:color="auto" w:fill="auto"/>
          </w:tcPr>
          <w:p w14:paraId="1AAC5B56" w14:textId="279373D4" w:rsidR="00E53044" w:rsidRPr="00FD357E" w:rsidRDefault="00E53044" w:rsidP="00FD357E">
            <w:pPr>
              <w:rPr>
                <w:sz w:val="28"/>
                <w:szCs w:val="28"/>
              </w:rPr>
            </w:pPr>
          </w:p>
        </w:tc>
        <w:tc>
          <w:tcPr>
            <w:tcW w:w="1184" w:type="dxa"/>
            <w:vMerge/>
            <w:shd w:val="clear" w:color="auto" w:fill="auto"/>
          </w:tcPr>
          <w:p w14:paraId="6138A3B1" w14:textId="77777777" w:rsidR="00E53044" w:rsidRDefault="00E53044"/>
        </w:tc>
      </w:tr>
    </w:tbl>
    <w:p w14:paraId="1882574C" w14:textId="77777777" w:rsidR="00E53044" w:rsidRDefault="00E53044"/>
    <w:p w14:paraId="5B5BC2B8" w14:textId="77777777" w:rsidR="00E53044" w:rsidRDefault="00E53044" w:rsidP="00E53044">
      <w:pPr>
        <w:pStyle w:val="Heading1"/>
      </w:pPr>
      <w:r>
        <w:t>Uvod</w:t>
      </w:r>
    </w:p>
    <w:p w14:paraId="6A49EAF4" w14:textId="77777777" w:rsidR="00E53044" w:rsidRDefault="00E17C59">
      <w:r>
        <w:t>Pri tej vaji smo mikroskopirali trajni preparat razmaza krvi</w:t>
      </w:r>
      <w:r w:rsidR="00F5258A">
        <w:t>.</w:t>
      </w:r>
      <w:r>
        <w:t xml:space="preserve"> Poskušali smo ugotoviti, katere vrste krvnih celic se nahajajo v preparatu.</w:t>
      </w:r>
    </w:p>
    <w:p w14:paraId="30C771E0" w14:textId="77777777" w:rsidR="00E53044" w:rsidRDefault="00E53044" w:rsidP="00E53044">
      <w:pPr>
        <w:pStyle w:val="Heading1"/>
      </w:pPr>
      <w:r>
        <w:t>Material in postopki dela</w:t>
      </w:r>
    </w:p>
    <w:p w14:paraId="6E68730B" w14:textId="77777777" w:rsidR="00E53044" w:rsidRDefault="00E53044">
      <w:r>
        <w:t>Delali smo z mikrskopom. Mikr</w:t>
      </w:r>
      <w:r w:rsidR="002126BF">
        <w:t xml:space="preserve">oskopirali smo </w:t>
      </w:r>
      <w:r w:rsidR="00E17C59">
        <w:t>trajne preparate. 80-kratna povečava je bila za opazovanje neuporabna, ker so krvne celice zelo majhne, zato smo jih opazovali pod 400-kratno in 600-kratno povečavo. Razmaz krvi je bil narejen tako, da je bilo na enem koncu</w:t>
      </w:r>
      <w:r w:rsidR="00956407">
        <w:t xml:space="preserve"> več krvnih celic skupaj, na drugem pa so bile razporejena redkeje. Preparat je bil obarvan z barvilo</w:t>
      </w:r>
      <w:r w:rsidR="00E03BEC">
        <w:t>m</w:t>
      </w:r>
      <w:r w:rsidR="00956407">
        <w:t>, ki se veže na jedr</w:t>
      </w:r>
      <w:r w:rsidR="00E03BEC">
        <w:t>a</w:t>
      </w:r>
      <w:r w:rsidR="00956407">
        <w:t>, tako da so se ta obarvala</w:t>
      </w:r>
      <w:r w:rsidR="00DB1628">
        <w:t xml:space="preserve"> z</w:t>
      </w:r>
      <w:r w:rsidR="00956407">
        <w:t xml:space="preserve"> rožnato</w:t>
      </w:r>
      <w:r w:rsidR="00DB1628">
        <w:t>-vijolično barvo</w:t>
      </w:r>
      <w:r w:rsidR="00956407">
        <w:t>.</w:t>
      </w:r>
    </w:p>
    <w:p w14:paraId="38125094" w14:textId="77777777" w:rsidR="00E53044" w:rsidRDefault="00E53044" w:rsidP="00E53044">
      <w:pPr>
        <w:pStyle w:val="Heading1"/>
      </w:pPr>
      <w:r>
        <w:t>Rezultat</w:t>
      </w:r>
    </w:p>
    <w:p w14:paraId="31AA00AE" w14:textId="77777777" w:rsidR="00F754D1" w:rsidRDefault="00E53044">
      <w:r>
        <w:t>Rezultat dela je označena skica, ki je priložena poročilu.</w:t>
      </w:r>
      <w:r w:rsidR="00AD1E75">
        <w:t xml:space="preserve"> </w:t>
      </w:r>
      <w:r w:rsidR="00956407">
        <w:t>Trombocitov nismo opazili, ker so bili predhodno odstranjeni iz preparata, zato pa smo opazili eritrocite in pa levkocite, ki pa jih je več vrst.</w:t>
      </w:r>
      <w:r w:rsidR="00063984">
        <w:t xml:space="preserve"> </w:t>
      </w:r>
    </w:p>
    <w:p w14:paraId="61E8CE8D" w14:textId="77777777" w:rsidR="00F754D1" w:rsidRDefault="00063984">
      <w:r>
        <w:t xml:space="preserve">Tiste </w:t>
      </w:r>
      <w:r w:rsidR="00F754D1">
        <w:t xml:space="preserve">celice </w:t>
      </w:r>
      <w:r>
        <w:t xml:space="preserve">brez jedra so </w:t>
      </w:r>
      <w:r w:rsidR="00F754D1">
        <w:t>za</w:t>
      </w:r>
      <w:r>
        <w:t xml:space="preserve">gotovo eritrociti. Mogoče je bilo tudi prepoznati njihovo tipično obliko. </w:t>
      </w:r>
    </w:p>
    <w:p w14:paraId="3B48F208" w14:textId="77777777" w:rsidR="00E53044" w:rsidRDefault="00063984">
      <w:r>
        <w:t>Videli pa smo tudi več vrst levkocitov. Našel sem takega z ledvičastim jedrom, ki ustreza opisu monocita. Našel sem tudi take, ki imajo okroglo jedro. Nekateri imajo jedro skoraj tako veliko, kakor je velika celica, drugi pa imajo še nekaj citoplazme. To bodo verjetno limfociti.</w:t>
      </w:r>
      <w:r w:rsidR="005457D7">
        <w:t xml:space="preserve"> Našel sem tudi celico, ki je po mojem mnenju nevtrofilec in pa celico, za katero menim, da je eozinofilec. (Obe sta označeni na skici.)</w:t>
      </w:r>
    </w:p>
    <w:p w14:paraId="7879EB94" w14:textId="77777777" w:rsidR="00E53044" w:rsidRDefault="00E53044" w:rsidP="00E17C59">
      <w:pPr>
        <w:pStyle w:val="Heading1"/>
      </w:pPr>
      <w:r w:rsidRPr="00E17C59">
        <w:t>Zaklju</w:t>
      </w:r>
      <w:r w:rsidR="00E17C59">
        <w:t>č</w:t>
      </w:r>
      <w:r w:rsidRPr="00E17C59">
        <w:t>ek</w:t>
      </w:r>
    </w:p>
    <w:p w14:paraId="784F8253" w14:textId="77777777" w:rsidR="00E53044" w:rsidRPr="00E53044" w:rsidRDefault="002126BF" w:rsidP="00E53044">
      <w:r>
        <w:t xml:space="preserve">Pri vaji smo se naučili </w:t>
      </w:r>
      <w:r w:rsidR="00F5258A">
        <w:t xml:space="preserve">prepoznati </w:t>
      </w:r>
      <w:r w:rsidR="00063984">
        <w:t>krvne celice v razmazu krvi.</w:t>
      </w:r>
      <w:r w:rsidR="00F754D1">
        <w:t xml:space="preserve"> Sedaj ločimo eritrocite od levkocitov in vemo tudi, da je levkocitov več vrst. Okvirno vemo tudi, kakšni so lahko levkociti (z okroglim jedrom, z ledvičastim jedrom, z jedrom v fragmentih,...). Ker so bile celice obarvane samo z barvilom za jedro in ker smo bili omejeni na 600x povečavo, druge strukture v celicah niso bile vidne. Prav tako tudi niso bile vidne podrobnosti.</w:t>
      </w:r>
    </w:p>
    <w:sectPr w:rsidR="00E53044" w:rsidRPr="00E530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3044"/>
    <w:rsid w:val="00063984"/>
    <w:rsid w:val="00127DBF"/>
    <w:rsid w:val="002126BF"/>
    <w:rsid w:val="00484148"/>
    <w:rsid w:val="005457D7"/>
    <w:rsid w:val="006B1C70"/>
    <w:rsid w:val="00956407"/>
    <w:rsid w:val="00A731FD"/>
    <w:rsid w:val="00AD1E75"/>
    <w:rsid w:val="00B06B4F"/>
    <w:rsid w:val="00B22968"/>
    <w:rsid w:val="00DB1628"/>
    <w:rsid w:val="00E03BEC"/>
    <w:rsid w:val="00E17C59"/>
    <w:rsid w:val="00E53044"/>
    <w:rsid w:val="00F5258A"/>
    <w:rsid w:val="00F754D1"/>
    <w:rsid w:val="00FD35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5977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17C59"/>
    <w:pPr>
      <w:keepNext/>
      <w:spacing w:before="240" w:after="60"/>
      <w:outlineLvl w:val="0"/>
    </w:pPr>
    <w:rPr>
      <w:rFonts w:ascii="Arial" w:hAnsi="Arial" w:cs="Arial"/>
      <w:b/>
      <w:bCs/>
      <w:color w:val="3366FF"/>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3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1580</Characters>
  <Application>Microsoft Office Word</Application>
  <DocSecurity>0</DocSecurity>
  <Lines>13</Lines>
  <Paragraphs>3</Paragraphs>
  <ScaleCrop>false</ScaleCrop>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2019-04-19T10:03:00Z</dcterms:created>
  <dcterms:modified xsi:type="dcterms:W3CDTF">2019-04-19T10:03:00Z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