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BEACC" w14:textId="217DB478" w:rsidR="00B46980" w:rsidRPr="00A13B2C" w:rsidRDefault="00302334" w:rsidP="00A13B2C">
      <w:pPr>
        <w:jc w:val="right"/>
        <w:rPr>
          <w:rFonts w:ascii="Tahoma" w:hAnsi="Tahoma" w:cs="Tahoma"/>
        </w:rPr>
      </w:pPr>
      <w:bookmarkStart w:id="0" w:name="_GoBack"/>
      <w:bookmarkEnd w:id="0"/>
      <w:r>
        <w:rPr>
          <w:rFonts w:ascii="Tahoma" w:hAnsi="Tahoma" w:cs="Tahoma"/>
        </w:rPr>
        <w:t xml:space="preserve"> </w:t>
      </w:r>
    </w:p>
    <w:p w14:paraId="747B68ED" w14:textId="77777777" w:rsidR="00A13B2C" w:rsidRDefault="00A13B2C" w:rsidP="00A13B2C">
      <w:pPr>
        <w:jc w:val="right"/>
      </w:pPr>
    </w:p>
    <w:p w14:paraId="3D753D9D" w14:textId="77777777" w:rsidR="00A13B2C" w:rsidRDefault="00A13B2C" w:rsidP="00A13B2C">
      <w:pPr>
        <w:jc w:val="right"/>
      </w:pPr>
    </w:p>
    <w:p w14:paraId="55C99111" w14:textId="77777777" w:rsidR="00A13B2C" w:rsidRDefault="00A13B2C" w:rsidP="00A13B2C">
      <w:pPr>
        <w:jc w:val="right"/>
      </w:pPr>
    </w:p>
    <w:p w14:paraId="30CF1BA2" w14:textId="77777777" w:rsidR="00A13B2C" w:rsidRDefault="00A13B2C" w:rsidP="00A13B2C">
      <w:pPr>
        <w:jc w:val="right"/>
      </w:pPr>
    </w:p>
    <w:p w14:paraId="1463E341" w14:textId="77777777" w:rsidR="00A13B2C" w:rsidRDefault="00A13B2C" w:rsidP="00A13B2C">
      <w:pPr>
        <w:jc w:val="right"/>
      </w:pPr>
    </w:p>
    <w:p w14:paraId="57120071" w14:textId="77777777" w:rsidR="00A13B2C" w:rsidRDefault="00A13B2C" w:rsidP="00A13B2C">
      <w:pPr>
        <w:jc w:val="right"/>
      </w:pPr>
    </w:p>
    <w:p w14:paraId="68A7C1FF" w14:textId="77777777" w:rsidR="00A13B2C" w:rsidRDefault="00A13B2C" w:rsidP="00A13B2C">
      <w:pPr>
        <w:jc w:val="right"/>
      </w:pPr>
    </w:p>
    <w:p w14:paraId="06CA3067" w14:textId="77777777" w:rsidR="00A13B2C" w:rsidRDefault="00A13B2C" w:rsidP="00A13B2C">
      <w:pPr>
        <w:jc w:val="right"/>
      </w:pPr>
    </w:p>
    <w:p w14:paraId="15AF8DF4" w14:textId="77777777" w:rsidR="00A13B2C" w:rsidRDefault="00A13B2C" w:rsidP="00A13B2C">
      <w:pPr>
        <w:jc w:val="center"/>
        <w:rPr>
          <w:rFonts w:ascii="Arial Black" w:hAnsi="Arial Black"/>
        </w:rPr>
      </w:pPr>
    </w:p>
    <w:p w14:paraId="0AE57567" w14:textId="77777777" w:rsidR="00A13B2C" w:rsidRDefault="00A13B2C" w:rsidP="00A13B2C">
      <w:pPr>
        <w:jc w:val="center"/>
        <w:rPr>
          <w:rFonts w:ascii="Arial Black" w:hAnsi="Arial Black"/>
        </w:rPr>
      </w:pPr>
    </w:p>
    <w:p w14:paraId="1FD5A6E5" w14:textId="77777777" w:rsidR="00A13B2C" w:rsidRDefault="00A13B2C" w:rsidP="00A13B2C">
      <w:pPr>
        <w:jc w:val="center"/>
        <w:rPr>
          <w:rFonts w:ascii="Arial Black" w:hAnsi="Arial Black"/>
        </w:rPr>
      </w:pPr>
    </w:p>
    <w:p w14:paraId="627054B0" w14:textId="77777777" w:rsidR="00186CD1" w:rsidRDefault="00186CD1" w:rsidP="00A13B2C">
      <w:pPr>
        <w:jc w:val="center"/>
        <w:rPr>
          <w:rFonts w:ascii="Arial Black" w:hAnsi="Arial Black"/>
        </w:rPr>
      </w:pPr>
    </w:p>
    <w:p w14:paraId="0A6DD84E" w14:textId="77777777" w:rsidR="00A13B2C" w:rsidRDefault="00A13B2C" w:rsidP="00A13B2C">
      <w:pPr>
        <w:jc w:val="center"/>
        <w:rPr>
          <w:rFonts w:ascii="Arial Black" w:hAnsi="Arial Black"/>
        </w:rPr>
      </w:pPr>
    </w:p>
    <w:p w14:paraId="330FDF2F" w14:textId="77777777" w:rsidR="00A13B2C" w:rsidRDefault="00EA5D1B" w:rsidP="00A13B2C">
      <w:pPr>
        <w:jc w:val="center"/>
        <w:rPr>
          <w:rFonts w:ascii="Arial Black" w:hAnsi="Arial Black"/>
        </w:rPr>
      </w:pPr>
      <w:r>
        <w:rPr>
          <w:rFonts w:ascii="Arial Black" w:hAnsi="Arial Black"/>
        </w:rPr>
        <w:t>4</w:t>
      </w:r>
      <w:r w:rsidR="00A13B2C">
        <w:rPr>
          <w:rFonts w:ascii="Arial Black" w:hAnsi="Arial Black"/>
        </w:rPr>
        <w:t>. VAJA:</w:t>
      </w:r>
    </w:p>
    <w:p w14:paraId="02F1E66B" w14:textId="77777777" w:rsidR="00A13B2C" w:rsidRDefault="00A13B2C" w:rsidP="00A13B2C">
      <w:pPr>
        <w:jc w:val="center"/>
        <w:rPr>
          <w:rFonts w:ascii="Arial Black" w:hAnsi="Arial Black"/>
        </w:rPr>
      </w:pPr>
    </w:p>
    <w:p w14:paraId="15215045" w14:textId="77777777" w:rsidR="00A13B2C" w:rsidRDefault="00B00642" w:rsidP="00A13B2C">
      <w:pPr>
        <w:jc w:val="center"/>
        <w:rPr>
          <w:rFonts w:ascii="Arial Black" w:hAnsi="Arial Black"/>
        </w:rPr>
      </w:pPr>
      <w:r>
        <w:rPr>
          <w:rFonts w:ascii="Arial Black" w:hAnsi="Arial Black"/>
        </w:rPr>
        <w:pict w14:anchorId="20A07378">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357.75pt;height:120pt" fillcolor="#36f">
            <v:fill color2="#339" rotate="t" angle="-45" focus="-50%" type="gradient"/>
            <v:shadow on="t" opacity="52429f"/>
            <v:textpath style="font-family:&quot;Arial Black&quot;;font-style:italic;v-text-spacing:58985f;v-text-kern:t" trim="t" fitpath="t" xscale="f" string="ŽIVČEVJE"/>
          </v:shape>
        </w:pict>
      </w:r>
    </w:p>
    <w:p w14:paraId="3A111FCA" w14:textId="77777777" w:rsidR="00A13B2C" w:rsidRDefault="00A13B2C" w:rsidP="00A13B2C">
      <w:pPr>
        <w:rPr>
          <w:rFonts w:ascii="Arial Black" w:hAnsi="Arial Black"/>
        </w:rPr>
      </w:pPr>
    </w:p>
    <w:p w14:paraId="3DFD661E" w14:textId="77777777" w:rsidR="00A13B2C" w:rsidRDefault="00A13B2C" w:rsidP="00A13B2C">
      <w:pPr>
        <w:jc w:val="center"/>
        <w:rPr>
          <w:rFonts w:ascii="Arial Black" w:hAnsi="Arial Black"/>
        </w:rPr>
      </w:pPr>
    </w:p>
    <w:p w14:paraId="3D436FA8" w14:textId="77777777" w:rsidR="00A13B2C" w:rsidRDefault="00A13B2C" w:rsidP="00A13B2C">
      <w:pPr>
        <w:jc w:val="center"/>
        <w:rPr>
          <w:rFonts w:ascii="Arial Black" w:hAnsi="Arial Black"/>
        </w:rPr>
      </w:pPr>
    </w:p>
    <w:p w14:paraId="5F1F42F1" w14:textId="77777777" w:rsidR="00A13B2C" w:rsidRDefault="00A13B2C" w:rsidP="00A13B2C">
      <w:pPr>
        <w:jc w:val="center"/>
        <w:rPr>
          <w:rFonts w:ascii="Arial Black" w:hAnsi="Arial Black"/>
        </w:rPr>
      </w:pPr>
    </w:p>
    <w:p w14:paraId="4D57F942" w14:textId="77777777" w:rsidR="00A13B2C" w:rsidRDefault="00A13B2C" w:rsidP="00A13B2C">
      <w:pPr>
        <w:jc w:val="center"/>
        <w:rPr>
          <w:rFonts w:ascii="Arial Black" w:hAnsi="Arial Black"/>
        </w:rPr>
      </w:pPr>
    </w:p>
    <w:p w14:paraId="43022D6C" w14:textId="77777777" w:rsidR="00186CD1" w:rsidRDefault="00186CD1" w:rsidP="00A13B2C">
      <w:pPr>
        <w:jc w:val="center"/>
        <w:rPr>
          <w:rFonts w:ascii="Arial Black" w:hAnsi="Arial Black"/>
        </w:rPr>
      </w:pPr>
    </w:p>
    <w:p w14:paraId="459556E9" w14:textId="77777777" w:rsidR="00186CD1" w:rsidRDefault="00186CD1" w:rsidP="00A13B2C">
      <w:pPr>
        <w:jc w:val="center"/>
        <w:rPr>
          <w:rFonts w:ascii="Arial Black" w:hAnsi="Arial Black"/>
        </w:rPr>
      </w:pPr>
    </w:p>
    <w:p w14:paraId="0D33F7D9" w14:textId="77777777" w:rsidR="00186CD1" w:rsidRDefault="00186CD1" w:rsidP="00A13B2C">
      <w:pPr>
        <w:jc w:val="center"/>
        <w:rPr>
          <w:rFonts w:ascii="Arial Black" w:hAnsi="Arial Black"/>
        </w:rPr>
      </w:pPr>
    </w:p>
    <w:p w14:paraId="1DB7F316" w14:textId="77777777" w:rsidR="00A13B2C" w:rsidRDefault="00A13B2C" w:rsidP="00A13B2C">
      <w:pPr>
        <w:rPr>
          <w:rFonts w:ascii="Arial Black" w:hAnsi="Arial Black"/>
        </w:rPr>
      </w:pPr>
    </w:p>
    <w:p w14:paraId="34F54FC3" w14:textId="77777777" w:rsidR="00A13B2C" w:rsidRDefault="00A13B2C" w:rsidP="00A13B2C">
      <w:pPr>
        <w:rPr>
          <w:rFonts w:ascii="Arial Black" w:hAnsi="Arial Black"/>
        </w:rPr>
      </w:pPr>
    </w:p>
    <w:p w14:paraId="047B84C6" w14:textId="267A3636" w:rsidR="00A13B2C" w:rsidRDefault="006317A5" w:rsidP="00A13B2C">
      <w:pPr>
        <w:rPr>
          <w:rFonts w:ascii="Tahoma" w:hAnsi="Tahoma" w:cs="Tahoma"/>
        </w:rPr>
      </w:pPr>
      <w:r>
        <w:rPr>
          <w:rFonts w:ascii="Arial Black" w:hAnsi="Arial Black"/>
        </w:rPr>
        <w:t xml:space="preserve"> </w:t>
      </w:r>
    </w:p>
    <w:p w14:paraId="11A151FC" w14:textId="77777777" w:rsidR="00D27EE9" w:rsidRDefault="00186CD1" w:rsidP="00A13B2C">
      <w:pPr>
        <w:rPr>
          <w:rFonts w:ascii="Tahoma" w:hAnsi="Tahoma" w:cs="Tahoma"/>
          <w:b/>
          <w:u w:val="single"/>
        </w:rPr>
      </w:pPr>
      <w:r>
        <w:rPr>
          <w:rFonts w:ascii="Tahoma" w:hAnsi="Tahoma" w:cs="Tahoma"/>
        </w:rPr>
        <w:br w:type="page"/>
      </w:r>
      <w:r w:rsidR="00D27EE9">
        <w:rPr>
          <w:rFonts w:ascii="Tahoma" w:hAnsi="Tahoma" w:cs="Tahoma"/>
          <w:b/>
          <w:u w:val="single"/>
        </w:rPr>
        <w:lastRenderedPageBreak/>
        <w:t>1. Uvod</w:t>
      </w:r>
    </w:p>
    <w:p w14:paraId="74D2F0E8" w14:textId="77777777" w:rsidR="006D47E9" w:rsidRDefault="006D47E9" w:rsidP="00A13B2C">
      <w:pPr>
        <w:rPr>
          <w:rFonts w:ascii="Tahoma" w:hAnsi="Tahoma" w:cs="Tahoma"/>
          <w:b/>
          <w:u w:val="single"/>
        </w:rPr>
      </w:pPr>
    </w:p>
    <w:p w14:paraId="5B70F59B" w14:textId="77777777" w:rsidR="0094135E" w:rsidRDefault="0094135E" w:rsidP="00A13B2C">
      <w:pPr>
        <w:rPr>
          <w:rFonts w:ascii="Tahoma" w:hAnsi="Tahoma" w:cs="Tahoma"/>
          <w:b/>
          <w:u w:val="single"/>
        </w:rPr>
      </w:pPr>
    </w:p>
    <w:p w14:paraId="178B28EE" w14:textId="77777777" w:rsidR="00D27EE9" w:rsidRDefault="00D27EE9" w:rsidP="00A13B2C">
      <w:pPr>
        <w:rPr>
          <w:rFonts w:ascii="Tahoma" w:hAnsi="Tahoma" w:cs="Tahoma"/>
          <w:b/>
          <w:i/>
        </w:rPr>
      </w:pPr>
      <w:r>
        <w:rPr>
          <w:rFonts w:ascii="Tahoma" w:hAnsi="Tahoma" w:cs="Tahoma"/>
          <w:b/>
          <w:i/>
        </w:rPr>
        <w:t>I.) Teoretične osnove</w:t>
      </w:r>
    </w:p>
    <w:p w14:paraId="50AE0255" w14:textId="77777777" w:rsidR="00D27EE9" w:rsidRDefault="00D27EE9" w:rsidP="00A13B2C">
      <w:pPr>
        <w:rPr>
          <w:rFonts w:ascii="Tahoma" w:hAnsi="Tahoma" w:cs="Tahoma"/>
          <w:b/>
          <w:i/>
        </w:rPr>
      </w:pPr>
    </w:p>
    <w:p w14:paraId="3E9C68D8" w14:textId="77777777" w:rsidR="00E172D9" w:rsidRDefault="006D47E9" w:rsidP="00A13B2C">
      <w:pPr>
        <w:rPr>
          <w:rFonts w:ascii="Tahoma" w:hAnsi="Tahoma" w:cs="Tahoma"/>
        </w:rPr>
      </w:pPr>
      <w:r>
        <w:rPr>
          <w:rFonts w:ascii="Tahoma" w:hAnsi="Tahoma" w:cs="Tahoma"/>
        </w:rPr>
        <w:t xml:space="preserve">V živčnem sistemu se sporočila prenašajo v obliki kemični in električnih signalov. Ker so ti signali zelo kratkotrajni jih največkrat imenujemo živčni impulzi. </w:t>
      </w:r>
      <w:r w:rsidR="00E172D9">
        <w:rPr>
          <w:rFonts w:ascii="Tahoma" w:hAnsi="Tahoma" w:cs="Tahoma"/>
        </w:rPr>
        <w:t xml:space="preserve">Celotno živčevje je razdeljeno na obrobni (periferni) in osrednji (centralni) živčni sistem. Taka zgradba je pomembna za uspešno delovanje živčevja. Tisti del obrobnega živčevja, ki nosi podatke osrednje živčevje, spada k čutilnemu (senzoričnemu) živčevju, tisti, ki pa prenaša podatke iz osrednjega živčnega sistema do tarčnih celic, pa h gibalnemu (motoričnemu) živčevju. V osrednjem živčevju obdelujejo podatke in integrirajo signale vmesne (internevronske ali asociacijske) živčne celice. </w:t>
      </w:r>
    </w:p>
    <w:p w14:paraId="116F0AE0" w14:textId="77777777" w:rsidR="00E172D9" w:rsidRDefault="00E172D9" w:rsidP="00A13B2C">
      <w:pPr>
        <w:rPr>
          <w:rFonts w:ascii="Tahoma" w:hAnsi="Tahoma" w:cs="Tahoma"/>
        </w:rPr>
      </w:pPr>
    </w:p>
    <w:p w14:paraId="6C00F622" w14:textId="77777777" w:rsidR="00E172D9" w:rsidRPr="00F66018" w:rsidRDefault="00E172D9" w:rsidP="00A13B2C">
      <w:pPr>
        <w:rPr>
          <w:rFonts w:ascii="Tahoma" w:hAnsi="Tahoma" w:cs="Tahoma"/>
          <w:i/>
        </w:rPr>
      </w:pPr>
      <w:r>
        <w:rPr>
          <w:rFonts w:ascii="Tahoma" w:hAnsi="Tahoma" w:cs="Tahoma"/>
        </w:rPr>
        <w:t>Osnovna funkcija živčnega sistema:</w:t>
      </w:r>
      <w:r w:rsidR="00F66018">
        <w:rPr>
          <w:rFonts w:ascii="Tahoma" w:hAnsi="Tahoma" w:cs="Tahoma"/>
        </w:rPr>
        <w:t xml:space="preserve"> </w:t>
      </w:r>
      <w:r w:rsidR="00F66018">
        <w:rPr>
          <w:rFonts w:ascii="Tahoma" w:hAnsi="Tahoma" w:cs="Tahoma"/>
          <w:i/>
        </w:rPr>
        <w:t>(slika 1)</w:t>
      </w:r>
    </w:p>
    <w:p w14:paraId="7BEF707B" w14:textId="77777777" w:rsidR="00D27EE9" w:rsidRDefault="00E172D9" w:rsidP="00BE393A">
      <w:pPr>
        <w:ind w:left="79"/>
        <w:rPr>
          <w:rFonts w:ascii="Tahoma" w:hAnsi="Tahoma" w:cs="Tahoma"/>
        </w:rPr>
      </w:pPr>
      <w:r>
        <w:rPr>
          <w:rFonts w:ascii="Tahoma" w:hAnsi="Tahoma" w:cs="Tahoma"/>
        </w:rPr>
        <w:t xml:space="preserve">takojšnje zaznavanje sprememb in pošiljanje sporočil v osrednji sistem </w:t>
      </w:r>
      <w:r>
        <w:rPr>
          <w:rFonts w:ascii="Tahoma" w:hAnsi="Tahoma" w:cs="Tahoma"/>
          <w:b/>
        </w:rPr>
        <w:t>(periferni žični sistem)</w:t>
      </w:r>
    </w:p>
    <w:p w14:paraId="2BBB21E2" w14:textId="77777777" w:rsidR="00E172D9" w:rsidRDefault="00E172D9" w:rsidP="00BE393A">
      <w:pPr>
        <w:ind w:left="79"/>
        <w:rPr>
          <w:rFonts w:ascii="Tahoma" w:hAnsi="Tahoma" w:cs="Tahoma"/>
        </w:rPr>
      </w:pPr>
      <w:r>
        <w:rPr>
          <w:rFonts w:ascii="Tahoma" w:hAnsi="Tahoma" w:cs="Tahoma"/>
        </w:rPr>
        <w:t xml:space="preserve">organiziranje odgovora za takojšnjo rabo in shranjevanje sporočila za poznejšo rabo </w:t>
      </w:r>
      <w:r>
        <w:rPr>
          <w:rFonts w:ascii="Tahoma" w:hAnsi="Tahoma" w:cs="Tahoma"/>
          <w:b/>
        </w:rPr>
        <w:t>(centralni živčni sistem)</w:t>
      </w:r>
    </w:p>
    <w:p w14:paraId="450FB70A" w14:textId="77777777" w:rsidR="00E172D9" w:rsidRPr="00E172D9" w:rsidRDefault="00E172D9" w:rsidP="00BE393A">
      <w:pPr>
        <w:ind w:left="79"/>
        <w:rPr>
          <w:rFonts w:ascii="Tahoma" w:hAnsi="Tahoma" w:cs="Tahoma"/>
        </w:rPr>
      </w:pPr>
      <w:r>
        <w:rPr>
          <w:rFonts w:ascii="Tahoma" w:hAnsi="Tahoma" w:cs="Tahoma"/>
        </w:rPr>
        <w:t xml:space="preserve">takojšen odgovor na spremembe </w:t>
      </w:r>
      <w:r>
        <w:rPr>
          <w:rFonts w:ascii="Tahoma" w:hAnsi="Tahoma" w:cs="Tahoma"/>
          <w:b/>
        </w:rPr>
        <w:t>(periferni živčni sistem)</w:t>
      </w:r>
    </w:p>
    <w:p w14:paraId="06EDCF9B" w14:textId="77777777" w:rsidR="00E172D9" w:rsidRDefault="00E172D9" w:rsidP="00E172D9">
      <w:pPr>
        <w:rPr>
          <w:rFonts w:ascii="Tahoma" w:hAnsi="Tahoma" w:cs="Tahoma"/>
        </w:rPr>
      </w:pPr>
    </w:p>
    <w:p w14:paraId="6C422008" w14:textId="77777777" w:rsidR="008B78AD" w:rsidRDefault="008B78AD" w:rsidP="00E172D9">
      <w:pPr>
        <w:rPr>
          <w:rFonts w:ascii="Tahoma" w:hAnsi="Tahoma" w:cs="Tahoma"/>
        </w:rPr>
      </w:pPr>
      <w:r>
        <w:rPr>
          <w:rFonts w:ascii="Tahoma" w:hAnsi="Tahoma" w:cs="Tahoma"/>
        </w:rPr>
        <w:t>Druga delitev živčevja je fiziološka. Ta živčevje razdeli na:</w:t>
      </w:r>
    </w:p>
    <w:p w14:paraId="3FD3D1FC" w14:textId="77777777" w:rsidR="008B78AD" w:rsidRDefault="008B78AD" w:rsidP="00BE393A">
      <w:pPr>
        <w:rPr>
          <w:rFonts w:ascii="Tahoma" w:hAnsi="Tahoma" w:cs="Tahoma"/>
        </w:rPr>
      </w:pPr>
      <w:r>
        <w:rPr>
          <w:rFonts w:ascii="Tahoma" w:hAnsi="Tahoma" w:cs="Tahoma"/>
        </w:rPr>
        <w:t>avtonomno oz. disceralno oz. vegetativno in</w:t>
      </w:r>
    </w:p>
    <w:p w14:paraId="3C2B8CC9" w14:textId="77777777" w:rsidR="008B78AD" w:rsidRDefault="008B78AD" w:rsidP="00BE393A">
      <w:pPr>
        <w:rPr>
          <w:rFonts w:ascii="Tahoma" w:hAnsi="Tahoma" w:cs="Tahoma"/>
        </w:rPr>
      </w:pPr>
      <w:r>
        <w:rPr>
          <w:rFonts w:ascii="Tahoma" w:hAnsi="Tahoma" w:cs="Tahoma"/>
        </w:rPr>
        <w:t>somatsko živčevje.</w:t>
      </w:r>
    </w:p>
    <w:p w14:paraId="6DC4C57F" w14:textId="77777777" w:rsidR="008B78AD" w:rsidRDefault="008B78AD" w:rsidP="00E172D9">
      <w:pPr>
        <w:rPr>
          <w:rFonts w:ascii="Tahoma" w:hAnsi="Tahoma" w:cs="Tahoma"/>
        </w:rPr>
      </w:pPr>
    </w:p>
    <w:p w14:paraId="30D9881B" w14:textId="77777777" w:rsidR="00E172D9" w:rsidRDefault="008B78AD" w:rsidP="00E172D9">
      <w:pPr>
        <w:rPr>
          <w:rFonts w:ascii="Tahoma" w:hAnsi="Tahoma" w:cs="Tahoma"/>
        </w:rPr>
      </w:pPr>
      <w:r>
        <w:rPr>
          <w:rFonts w:ascii="Tahoma" w:hAnsi="Tahoma" w:cs="Tahoma"/>
        </w:rPr>
        <w:t xml:space="preserve">Vzburjenje povzroči dražljaj (neka sprememba energije) in je za delovanje živčevja temeljnega pomena. Ker pa večina živčnih celic ne zna pretvarjati različnih energij v vzburjenje, si morajo pomagati s celicami, ki to zmorejo. To so posebne (receptorske) celice. </w:t>
      </w:r>
    </w:p>
    <w:p w14:paraId="24474E19" w14:textId="77777777" w:rsidR="008B78AD" w:rsidRDefault="008B78AD" w:rsidP="00E172D9">
      <w:pPr>
        <w:rPr>
          <w:rFonts w:ascii="Tahoma" w:hAnsi="Tahoma" w:cs="Tahoma"/>
        </w:rPr>
      </w:pPr>
    </w:p>
    <w:p w14:paraId="5E8BEA33" w14:textId="77777777" w:rsidR="00745912" w:rsidRDefault="002D544E" w:rsidP="00F54060">
      <w:pPr>
        <w:rPr>
          <w:rFonts w:ascii="Tahoma" w:hAnsi="Tahoma" w:cs="Tahoma"/>
        </w:rPr>
      </w:pPr>
      <w:r>
        <w:rPr>
          <w:rFonts w:ascii="Tahoma" w:hAnsi="Tahoma" w:cs="Tahoma"/>
        </w:rPr>
        <w:t xml:space="preserve">Mirovni membranski potencial </w:t>
      </w:r>
      <w:r w:rsidR="00737E35">
        <w:rPr>
          <w:rFonts w:ascii="Tahoma" w:hAnsi="Tahoma" w:cs="Tahoma"/>
        </w:rPr>
        <w:t xml:space="preserve">je stanje mirovanja živčne celice in takrat pri različnih živčnih celicah znaša električni potencial prek membrane 50-100 mV. Izbirno prepuščanje natrijevih ionov </w:t>
      </w:r>
      <w:r w:rsidR="008423E0">
        <w:rPr>
          <w:rFonts w:ascii="Tahoma" w:hAnsi="Tahoma" w:cs="Tahoma"/>
        </w:rPr>
        <w:t>skozi plazemsko membrano</w:t>
      </w:r>
      <w:r w:rsidR="00F54060">
        <w:rPr>
          <w:rFonts w:ascii="Tahoma" w:hAnsi="Tahoma" w:cs="Tahoma"/>
        </w:rPr>
        <w:t xml:space="preserve"> povzroči potovanje informacije</w:t>
      </w:r>
      <w:r w:rsidR="008423E0">
        <w:rPr>
          <w:rFonts w:ascii="Tahoma" w:hAnsi="Tahoma" w:cs="Tahoma"/>
        </w:rPr>
        <w:t xml:space="preserve"> </w:t>
      </w:r>
      <w:r w:rsidR="00F54060" w:rsidRPr="00F54060">
        <w:rPr>
          <w:rFonts w:ascii="Tahoma" w:hAnsi="Tahoma" w:cs="Tahoma"/>
          <w:i/>
        </w:rPr>
        <w:t>(Slika 2)</w:t>
      </w:r>
      <w:r w:rsidR="00F54060">
        <w:rPr>
          <w:rFonts w:ascii="Tahoma" w:hAnsi="Tahoma" w:cs="Tahoma"/>
        </w:rPr>
        <w:t xml:space="preserve">. </w:t>
      </w:r>
      <w:r w:rsidR="008423E0">
        <w:rPr>
          <w:rFonts w:ascii="Tahoma" w:hAnsi="Tahoma" w:cs="Tahoma"/>
        </w:rPr>
        <w:t>Hitrost potovanja živčnih impulzov pa se še poveča, če se aksoni oviti z mielinsko ovojnico, ki je električno nepropustna.</w:t>
      </w:r>
    </w:p>
    <w:p w14:paraId="38A48D8E" w14:textId="77777777" w:rsidR="00745912" w:rsidRDefault="00745912" w:rsidP="00E172D9">
      <w:pPr>
        <w:rPr>
          <w:rFonts w:ascii="Tahoma" w:hAnsi="Tahoma" w:cs="Tahoma"/>
        </w:rPr>
      </w:pPr>
    </w:p>
    <w:p w14:paraId="1BD75110" w14:textId="77777777" w:rsidR="008B78AD" w:rsidRDefault="007A18A4" w:rsidP="00E172D9">
      <w:pPr>
        <w:rPr>
          <w:rFonts w:ascii="Tahoma" w:hAnsi="Tahoma" w:cs="Tahoma"/>
        </w:rPr>
      </w:pPr>
      <w:r>
        <w:rPr>
          <w:rFonts w:ascii="Tahoma" w:hAnsi="Tahoma" w:cs="Tahoma"/>
        </w:rPr>
        <w:t>Pri nekaterih ljudeh pa začnejo te ovojnice propadati. Posledica tega so poškodovane mielinske membrane, katerih ostanke odstranjujejo celice požiralke. Tako začnejo nastajati zatrdline zabrazgotinjenega tkiva, ki se strokovno imenujejo skleroze (primer: multipla skleroza)</w:t>
      </w:r>
    </w:p>
    <w:p w14:paraId="2E4D8970" w14:textId="77777777" w:rsidR="007A18A4" w:rsidRDefault="007A18A4" w:rsidP="00E172D9">
      <w:pPr>
        <w:rPr>
          <w:rFonts w:ascii="Tahoma" w:hAnsi="Tahoma" w:cs="Tahoma"/>
        </w:rPr>
      </w:pPr>
    </w:p>
    <w:p w14:paraId="6F9E511F" w14:textId="77777777" w:rsidR="007A18A4" w:rsidRDefault="007A18A4" w:rsidP="00E172D9">
      <w:pPr>
        <w:rPr>
          <w:rFonts w:ascii="Tahoma" w:hAnsi="Tahoma" w:cs="Tahoma"/>
        </w:rPr>
      </w:pPr>
      <w:r>
        <w:rPr>
          <w:rFonts w:ascii="Tahoma" w:hAnsi="Tahoma" w:cs="Tahoma"/>
        </w:rPr>
        <w:t>Žični končiči ene celice se stikajo z dendriti ali s telesom druge celice na posebnih razmeroma zaprtih mesti imenovanih sinapse. Na dendritih nekaterih živčnih celic v osrednjem živčevju je lahko tudi do 10.000 sinaps ali celo več.</w:t>
      </w:r>
    </w:p>
    <w:p w14:paraId="279AFE63" w14:textId="77777777" w:rsidR="006D47E9" w:rsidRDefault="006D47E9" w:rsidP="00CD6773">
      <w:pPr>
        <w:rPr>
          <w:rFonts w:ascii="Tahoma" w:hAnsi="Tahoma" w:cs="Tahoma"/>
        </w:rPr>
      </w:pPr>
    </w:p>
    <w:p w14:paraId="001DD3A4" w14:textId="77777777" w:rsidR="00F54060" w:rsidRDefault="00F54060" w:rsidP="00CD6773">
      <w:pPr>
        <w:rPr>
          <w:rFonts w:ascii="Tahoma" w:hAnsi="Tahoma" w:cs="Tahoma"/>
        </w:rPr>
      </w:pPr>
    </w:p>
    <w:p w14:paraId="134CEC7C" w14:textId="77777777" w:rsidR="00F54060" w:rsidRDefault="00F54060" w:rsidP="00CD6773">
      <w:pPr>
        <w:rPr>
          <w:rFonts w:ascii="Tahoma" w:hAnsi="Tahoma" w:cs="Tahoma"/>
        </w:rPr>
      </w:pPr>
    </w:p>
    <w:p w14:paraId="0919037B" w14:textId="77777777" w:rsidR="00F54060" w:rsidRDefault="00F54060" w:rsidP="00CD6773">
      <w:pPr>
        <w:rPr>
          <w:rFonts w:ascii="Tahoma" w:hAnsi="Tahoma" w:cs="Tahoma"/>
        </w:rPr>
      </w:pPr>
    </w:p>
    <w:p w14:paraId="1FA72A88" w14:textId="77777777" w:rsidR="00F54060" w:rsidRDefault="00F54060" w:rsidP="00CD6773">
      <w:pPr>
        <w:rPr>
          <w:rFonts w:ascii="Tahoma" w:hAnsi="Tahoma" w:cs="Tahoma"/>
        </w:rPr>
      </w:pPr>
    </w:p>
    <w:p w14:paraId="6B176CD1" w14:textId="77777777" w:rsidR="00F54060" w:rsidRDefault="00B00642" w:rsidP="00F54060">
      <w:pPr>
        <w:tabs>
          <w:tab w:val="left" w:pos="4500"/>
        </w:tabs>
        <w:ind w:left="-720" w:right="-648"/>
        <w:rPr>
          <w:rFonts w:ascii="Tahoma" w:hAnsi="Tahoma" w:cs="Tahoma"/>
        </w:rPr>
      </w:pPr>
      <w:r>
        <w:rPr>
          <w:rFonts w:ascii="Tahoma" w:hAnsi="Tahoma" w:cs="Tahoma"/>
        </w:rPr>
        <w:pict w14:anchorId="467A8FC5">
          <v:shape id="_x0000_i1027" type="#_x0000_t75" style="width:239.25pt;height:362.25pt">
            <v:imagedata r:id="rId7" o:title="4"/>
          </v:shape>
        </w:pict>
      </w:r>
      <w:r w:rsidR="00F54060">
        <w:rPr>
          <w:rFonts w:ascii="Tahoma" w:hAnsi="Tahoma" w:cs="Tahoma"/>
        </w:rPr>
        <w:t xml:space="preserve">  </w:t>
      </w:r>
      <w:r w:rsidR="00F54060">
        <w:rPr>
          <w:rFonts w:ascii="Tahoma" w:hAnsi="Tahoma" w:cs="Tahoma"/>
        </w:rPr>
        <w:tab/>
      </w:r>
      <w:r>
        <w:rPr>
          <w:rFonts w:ascii="Tahoma" w:hAnsi="Tahoma" w:cs="Tahoma"/>
        </w:rPr>
        <w:pict w14:anchorId="66EA55DA">
          <v:shape id="_x0000_i1028" type="#_x0000_t75" style="width:255pt;height:309.75pt">
            <v:imagedata r:id="rId8" o:title="1"/>
          </v:shape>
        </w:pict>
      </w:r>
    </w:p>
    <w:p w14:paraId="7CB66FEE" w14:textId="77777777" w:rsidR="00F54060" w:rsidRPr="00F66018" w:rsidRDefault="00F54060" w:rsidP="00F54060">
      <w:pPr>
        <w:tabs>
          <w:tab w:val="left" w:pos="4500"/>
        </w:tabs>
        <w:ind w:left="-720" w:right="-468"/>
        <w:rPr>
          <w:rFonts w:ascii="Tahoma" w:hAnsi="Tahoma" w:cs="Tahoma"/>
          <w:i/>
        </w:rPr>
      </w:pPr>
      <w:r w:rsidRPr="00F66018">
        <w:rPr>
          <w:rFonts w:ascii="Tahoma" w:hAnsi="Tahoma" w:cs="Tahoma"/>
          <w:i/>
        </w:rPr>
        <w:t>Slika 1</w:t>
      </w:r>
      <w:r w:rsidRPr="00F66018">
        <w:rPr>
          <w:rFonts w:ascii="Tahoma" w:hAnsi="Tahoma" w:cs="Tahoma"/>
          <w:i/>
        </w:rPr>
        <w:tab/>
        <w:t>Slika 2</w:t>
      </w:r>
    </w:p>
    <w:p w14:paraId="7DF0EDC6" w14:textId="77777777" w:rsidR="00F54060" w:rsidRDefault="00F54060" w:rsidP="00F54060">
      <w:pPr>
        <w:ind w:left="-540" w:right="-468"/>
        <w:rPr>
          <w:rFonts w:ascii="Tahoma" w:hAnsi="Tahoma" w:cs="Tahoma"/>
        </w:rPr>
      </w:pPr>
    </w:p>
    <w:p w14:paraId="1EDECFED" w14:textId="77777777" w:rsidR="00F54060" w:rsidRDefault="00F54060" w:rsidP="00F54060">
      <w:pPr>
        <w:ind w:left="-540" w:right="-468"/>
        <w:rPr>
          <w:rFonts w:ascii="Tahoma" w:hAnsi="Tahoma" w:cs="Tahoma"/>
        </w:rPr>
      </w:pPr>
    </w:p>
    <w:p w14:paraId="64DB6879" w14:textId="77777777" w:rsidR="00F66018" w:rsidRDefault="00B00642" w:rsidP="00BE393A">
      <w:pPr>
        <w:ind w:left="-720" w:right="-468"/>
        <w:rPr>
          <w:rFonts w:ascii="Tahoma" w:hAnsi="Tahoma" w:cs="Tahoma"/>
        </w:rPr>
      </w:pPr>
      <w:r>
        <w:rPr>
          <w:rFonts w:ascii="Tahoma" w:hAnsi="Tahoma" w:cs="Tahoma"/>
        </w:rPr>
        <w:pict w14:anchorId="46EC6B81">
          <v:shape id="_x0000_i1029" type="#_x0000_t75" style="width:5in;height:250.5pt">
            <v:imagedata r:id="rId9" o:title="2"/>
          </v:shape>
        </w:pict>
      </w:r>
    </w:p>
    <w:p w14:paraId="5043DEB2" w14:textId="77777777" w:rsidR="00F66018" w:rsidRDefault="00F66018" w:rsidP="00BE393A">
      <w:pPr>
        <w:ind w:left="-720" w:right="-468"/>
        <w:rPr>
          <w:rFonts w:ascii="Tahoma" w:hAnsi="Tahoma" w:cs="Tahoma"/>
          <w:i/>
        </w:rPr>
      </w:pPr>
      <w:r w:rsidRPr="00F66018">
        <w:rPr>
          <w:rFonts w:ascii="Tahoma" w:hAnsi="Tahoma" w:cs="Tahoma"/>
          <w:i/>
        </w:rPr>
        <w:t>Slika 3: Zgradba živca</w:t>
      </w:r>
    </w:p>
    <w:p w14:paraId="56C32C5A" w14:textId="77777777" w:rsidR="00F66018" w:rsidRDefault="00F66018" w:rsidP="00F54060">
      <w:pPr>
        <w:ind w:left="-540" w:right="-468"/>
        <w:rPr>
          <w:rFonts w:ascii="Tahoma" w:hAnsi="Tahoma" w:cs="Tahoma"/>
        </w:rPr>
      </w:pPr>
    </w:p>
    <w:p w14:paraId="188962CC" w14:textId="77777777" w:rsidR="00F66018" w:rsidRDefault="00B00642" w:rsidP="00F66018">
      <w:pPr>
        <w:ind w:right="-108"/>
        <w:rPr>
          <w:rFonts w:ascii="Tahoma" w:hAnsi="Tahoma" w:cs="Tahoma"/>
        </w:rPr>
      </w:pPr>
      <w:r>
        <w:rPr>
          <w:rFonts w:ascii="Tahoma" w:hAnsi="Tahoma" w:cs="Tahoma"/>
        </w:rPr>
        <w:lastRenderedPageBreak/>
        <w:pict w14:anchorId="76E50F7F">
          <v:shape id="_x0000_i1030" type="#_x0000_t75" style="width:261pt;height:253.5pt">
            <v:imagedata r:id="rId10" o:title="3"/>
          </v:shape>
        </w:pict>
      </w:r>
    </w:p>
    <w:p w14:paraId="699FE760" w14:textId="77777777" w:rsidR="00F66018" w:rsidRDefault="00F66018" w:rsidP="00F66018">
      <w:pPr>
        <w:ind w:right="-108"/>
        <w:rPr>
          <w:rFonts w:ascii="Tahoma" w:hAnsi="Tahoma" w:cs="Tahoma"/>
          <w:i/>
        </w:rPr>
      </w:pPr>
      <w:r w:rsidRPr="00F66018">
        <w:rPr>
          <w:rFonts w:ascii="Tahoma" w:hAnsi="Tahoma" w:cs="Tahoma"/>
          <w:i/>
        </w:rPr>
        <w:t>Slika 4: Pogačniški refleks</w:t>
      </w:r>
    </w:p>
    <w:p w14:paraId="367C41B7" w14:textId="77777777" w:rsidR="00F66018" w:rsidRDefault="00F66018" w:rsidP="00F66018">
      <w:pPr>
        <w:ind w:right="-108"/>
        <w:rPr>
          <w:rFonts w:ascii="Tahoma" w:hAnsi="Tahoma" w:cs="Tahoma"/>
          <w:i/>
        </w:rPr>
      </w:pPr>
    </w:p>
    <w:p w14:paraId="57F1DC46" w14:textId="77777777" w:rsidR="00F66018" w:rsidRDefault="00F66018" w:rsidP="00F66018">
      <w:pPr>
        <w:ind w:right="-108"/>
        <w:rPr>
          <w:rFonts w:ascii="Tahoma" w:hAnsi="Tahoma" w:cs="Tahoma"/>
        </w:rPr>
      </w:pPr>
    </w:p>
    <w:p w14:paraId="749C5E9D" w14:textId="77777777" w:rsidR="00BE393A" w:rsidRDefault="00F66018" w:rsidP="00BE393A">
      <w:pPr>
        <w:ind w:right="-108"/>
        <w:rPr>
          <w:rFonts w:ascii="Tahoma" w:hAnsi="Tahoma" w:cs="Tahoma"/>
        </w:rPr>
      </w:pPr>
      <w:r>
        <w:rPr>
          <w:rFonts w:ascii="Tahoma" w:hAnsi="Tahoma" w:cs="Tahoma"/>
          <w:b/>
          <w:i/>
        </w:rPr>
        <w:t>II.) Namen vaje</w:t>
      </w:r>
    </w:p>
    <w:p w14:paraId="2DE6B089" w14:textId="77777777" w:rsidR="00BE393A" w:rsidRDefault="00BE393A" w:rsidP="00BE393A">
      <w:pPr>
        <w:ind w:right="-108"/>
        <w:rPr>
          <w:rFonts w:ascii="Tahoma" w:hAnsi="Tahoma" w:cs="Tahoma"/>
        </w:rPr>
      </w:pPr>
    </w:p>
    <w:p w14:paraId="060F4938" w14:textId="77777777" w:rsidR="00BE393A" w:rsidRPr="00BE393A" w:rsidRDefault="00BE393A" w:rsidP="00BE393A">
      <w:pPr>
        <w:numPr>
          <w:ilvl w:val="0"/>
          <w:numId w:val="22"/>
        </w:numPr>
        <w:ind w:right="-108"/>
        <w:rPr>
          <w:rFonts w:ascii="Tahoma" w:hAnsi="Tahoma" w:cs="Tahoma"/>
          <w:b/>
          <w:bCs/>
          <w:i/>
          <w:iCs/>
        </w:rPr>
      </w:pPr>
      <w:r>
        <w:rPr>
          <w:rFonts w:ascii="Tahoma" w:hAnsi="Tahoma" w:cs="Tahoma"/>
        </w:rPr>
        <w:t>spoznati osnove principe delovanja živčevja (refleksi)</w:t>
      </w:r>
    </w:p>
    <w:p w14:paraId="1378ADD5" w14:textId="77777777" w:rsidR="00BE393A" w:rsidRPr="00BE393A" w:rsidRDefault="00BE393A" w:rsidP="00BE393A">
      <w:pPr>
        <w:numPr>
          <w:ilvl w:val="0"/>
          <w:numId w:val="22"/>
        </w:numPr>
        <w:ind w:right="-108"/>
        <w:rPr>
          <w:rFonts w:ascii="Tahoma" w:hAnsi="Tahoma" w:cs="Tahoma"/>
          <w:b/>
          <w:bCs/>
          <w:i/>
          <w:iCs/>
        </w:rPr>
      </w:pPr>
      <w:r>
        <w:rPr>
          <w:rFonts w:ascii="Tahoma" w:hAnsi="Tahoma" w:cs="Tahoma"/>
        </w:rPr>
        <w:t>spoznati različne metode za urejanje spomina</w:t>
      </w:r>
    </w:p>
    <w:p w14:paraId="17B1789B" w14:textId="77777777" w:rsidR="00BE393A" w:rsidRPr="00BE393A" w:rsidRDefault="00BE393A" w:rsidP="00BE393A">
      <w:pPr>
        <w:numPr>
          <w:ilvl w:val="0"/>
          <w:numId w:val="22"/>
        </w:numPr>
        <w:ind w:right="-108"/>
        <w:rPr>
          <w:rFonts w:ascii="Tahoma" w:hAnsi="Tahoma" w:cs="Tahoma"/>
          <w:b/>
          <w:bCs/>
          <w:i/>
          <w:iCs/>
        </w:rPr>
      </w:pPr>
      <w:r>
        <w:rPr>
          <w:rFonts w:ascii="Tahoma" w:hAnsi="Tahoma" w:cs="Tahoma"/>
        </w:rPr>
        <w:t>ugotoviti, kako različni dejavniki vplivajo na živčevje</w:t>
      </w:r>
    </w:p>
    <w:p w14:paraId="0E6C9CF1" w14:textId="77777777" w:rsidR="00BE393A" w:rsidRDefault="00BE393A" w:rsidP="00BE393A">
      <w:pPr>
        <w:ind w:right="-108"/>
        <w:rPr>
          <w:rFonts w:ascii="Tahoma" w:hAnsi="Tahoma" w:cs="Tahoma"/>
          <w:bCs/>
          <w:iCs/>
        </w:rPr>
      </w:pPr>
    </w:p>
    <w:p w14:paraId="77CD79BA" w14:textId="77777777" w:rsidR="00BE393A" w:rsidRDefault="00BE393A" w:rsidP="00BE393A">
      <w:pPr>
        <w:ind w:right="-108"/>
        <w:rPr>
          <w:rFonts w:ascii="Tahoma" w:hAnsi="Tahoma" w:cs="Tahoma"/>
          <w:bCs/>
          <w:iCs/>
        </w:rPr>
      </w:pPr>
    </w:p>
    <w:p w14:paraId="20C3CCE8" w14:textId="77777777" w:rsidR="00BE393A" w:rsidRPr="00436E92" w:rsidRDefault="00BE393A" w:rsidP="00BE393A">
      <w:pPr>
        <w:rPr>
          <w:rFonts w:ascii="Tahoma" w:hAnsi="Tahoma" w:cs="Tahoma"/>
          <w:b/>
          <w:u w:val="single"/>
        </w:rPr>
      </w:pPr>
      <w:r w:rsidRPr="00436E92">
        <w:rPr>
          <w:rFonts w:ascii="Tahoma" w:hAnsi="Tahoma" w:cs="Tahoma"/>
          <w:b/>
          <w:u w:val="single"/>
        </w:rPr>
        <w:t>2. Metode dela</w:t>
      </w:r>
    </w:p>
    <w:p w14:paraId="1298AF55" w14:textId="77777777" w:rsidR="00BE393A" w:rsidRPr="00436E92" w:rsidRDefault="00BE393A" w:rsidP="00BE393A">
      <w:pPr>
        <w:rPr>
          <w:rFonts w:ascii="Tahoma" w:hAnsi="Tahoma" w:cs="Tahoma"/>
          <w:b/>
          <w:u w:val="single"/>
        </w:rPr>
      </w:pPr>
    </w:p>
    <w:p w14:paraId="068B1B8F" w14:textId="77777777" w:rsidR="00BE393A" w:rsidRPr="00436E92" w:rsidRDefault="00BE393A" w:rsidP="00BE393A">
      <w:pPr>
        <w:rPr>
          <w:rFonts w:ascii="Tahoma" w:hAnsi="Tahoma" w:cs="Tahoma"/>
          <w:b/>
          <w:u w:val="single"/>
        </w:rPr>
      </w:pPr>
    </w:p>
    <w:p w14:paraId="21AD01F6" w14:textId="77777777" w:rsidR="00BE393A" w:rsidRDefault="00BE393A" w:rsidP="00BE393A">
      <w:pPr>
        <w:rPr>
          <w:rFonts w:ascii="Tahoma" w:hAnsi="Tahoma" w:cs="Tahoma"/>
          <w:b/>
          <w:i/>
        </w:rPr>
      </w:pPr>
      <w:r w:rsidRPr="00436E92">
        <w:rPr>
          <w:rFonts w:ascii="Tahoma" w:hAnsi="Tahoma" w:cs="Tahoma"/>
          <w:b/>
          <w:i/>
        </w:rPr>
        <w:t>I.</w:t>
      </w:r>
      <w:r>
        <w:rPr>
          <w:rFonts w:ascii="Tahoma" w:hAnsi="Tahoma" w:cs="Tahoma"/>
          <w:b/>
          <w:i/>
        </w:rPr>
        <w:t>) Pripomočki</w:t>
      </w:r>
    </w:p>
    <w:p w14:paraId="0530F903" w14:textId="77777777" w:rsidR="00BE393A" w:rsidRDefault="00BE393A" w:rsidP="00BE393A">
      <w:pPr>
        <w:rPr>
          <w:rFonts w:ascii="Tahoma" w:hAnsi="Tahoma" w:cs="Tahoma"/>
        </w:rPr>
      </w:pPr>
    </w:p>
    <w:p w14:paraId="42CD95DF" w14:textId="77777777" w:rsidR="00BE393A" w:rsidRDefault="00BE393A" w:rsidP="00BE393A">
      <w:pPr>
        <w:rPr>
          <w:rFonts w:ascii="Tahoma" w:hAnsi="Tahoma" w:cs="Tahoma"/>
        </w:rPr>
      </w:pPr>
      <w:r>
        <w:rPr>
          <w:rFonts w:ascii="Tahoma" w:hAnsi="Tahoma" w:cs="Tahoma"/>
        </w:rPr>
        <w:t>Med laboratorijskim delom smo uporabili naslednje pripomočke:</w:t>
      </w:r>
    </w:p>
    <w:p w14:paraId="63FB652D" w14:textId="77777777" w:rsidR="00BE393A" w:rsidRDefault="00BE393A" w:rsidP="00BE393A">
      <w:pPr>
        <w:numPr>
          <w:ilvl w:val="0"/>
          <w:numId w:val="13"/>
        </w:numPr>
        <w:rPr>
          <w:rFonts w:ascii="Tahoma" w:hAnsi="Tahoma" w:cs="Tahoma"/>
        </w:rPr>
      </w:pPr>
      <w:r>
        <w:rPr>
          <w:rFonts w:ascii="Tahoma" w:hAnsi="Tahoma" w:cs="Tahoma"/>
        </w:rPr>
        <w:t>kladivce za izvajanje refleksov</w:t>
      </w:r>
    </w:p>
    <w:p w14:paraId="3E654F08" w14:textId="77777777" w:rsidR="00BE393A" w:rsidRDefault="00BE393A" w:rsidP="00BE393A">
      <w:pPr>
        <w:numPr>
          <w:ilvl w:val="0"/>
          <w:numId w:val="13"/>
        </w:numPr>
        <w:rPr>
          <w:rFonts w:ascii="Tahoma" w:hAnsi="Tahoma" w:cs="Tahoma"/>
        </w:rPr>
      </w:pPr>
      <w:r>
        <w:rPr>
          <w:rFonts w:ascii="Tahoma" w:hAnsi="Tahoma" w:cs="Tahoma"/>
        </w:rPr>
        <w:t>zapisi po EEG merjenjih</w:t>
      </w:r>
    </w:p>
    <w:p w14:paraId="4F95BE05" w14:textId="77777777" w:rsidR="00BE393A" w:rsidRDefault="00BE393A" w:rsidP="00BE393A">
      <w:pPr>
        <w:numPr>
          <w:ilvl w:val="0"/>
          <w:numId w:val="13"/>
        </w:numPr>
        <w:rPr>
          <w:rFonts w:ascii="Tahoma" w:hAnsi="Tahoma" w:cs="Tahoma"/>
        </w:rPr>
      </w:pPr>
      <w:r>
        <w:rPr>
          <w:rFonts w:ascii="Tahoma" w:hAnsi="Tahoma" w:cs="Tahoma"/>
        </w:rPr>
        <w:t>palčka, s katero smo se praskali po podplatih :)</w:t>
      </w:r>
    </w:p>
    <w:p w14:paraId="3EA7B709" w14:textId="77777777" w:rsidR="00BE393A" w:rsidRDefault="00BE393A" w:rsidP="00BE393A">
      <w:pPr>
        <w:numPr>
          <w:ilvl w:val="0"/>
          <w:numId w:val="13"/>
        </w:numPr>
        <w:rPr>
          <w:rFonts w:ascii="Tahoma" w:hAnsi="Tahoma" w:cs="Tahoma"/>
        </w:rPr>
      </w:pPr>
      <w:r>
        <w:rPr>
          <w:rFonts w:ascii="Tahoma" w:hAnsi="Tahoma" w:cs="Tahoma"/>
        </w:rPr>
        <w:t>mikroskop in trajen preparat hrbtenjače</w:t>
      </w:r>
    </w:p>
    <w:p w14:paraId="4325995B" w14:textId="77777777" w:rsidR="00BE393A" w:rsidRDefault="00BE393A" w:rsidP="00BE393A">
      <w:pPr>
        <w:rPr>
          <w:rFonts w:ascii="Tahoma" w:hAnsi="Tahoma" w:cs="Tahoma"/>
        </w:rPr>
      </w:pPr>
    </w:p>
    <w:p w14:paraId="1478FDAC" w14:textId="77777777" w:rsidR="00BE393A" w:rsidRDefault="00BE393A" w:rsidP="00BE393A">
      <w:pPr>
        <w:rPr>
          <w:rFonts w:ascii="Tahoma" w:hAnsi="Tahoma" w:cs="Tahoma"/>
        </w:rPr>
      </w:pPr>
    </w:p>
    <w:p w14:paraId="00A85926" w14:textId="77777777" w:rsidR="00BE393A" w:rsidRDefault="00BE393A" w:rsidP="00BE393A">
      <w:pPr>
        <w:rPr>
          <w:rFonts w:ascii="Tahoma" w:hAnsi="Tahoma" w:cs="Tahoma"/>
          <w:b/>
          <w:i/>
        </w:rPr>
      </w:pPr>
      <w:r w:rsidRPr="00436E92">
        <w:rPr>
          <w:rFonts w:ascii="Tahoma" w:hAnsi="Tahoma" w:cs="Tahoma"/>
          <w:b/>
          <w:i/>
        </w:rPr>
        <w:t>I</w:t>
      </w:r>
      <w:r>
        <w:rPr>
          <w:rFonts w:ascii="Tahoma" w:hAnsi="Tahoma" w:cs="Tahoma"/>
          <w:b/>
          <w:i/>
        </w:rPr>
        <w:t>I</w:t>
      </w:r>
      <w:r w:rsidRPr="00436E92">
        <w:rPr>
          <w:rFonts w:ascii="Tahoma" w:hAnsi="Tahoma" w:cs="Tahoma"/>
          <w:b/>
          <w:i/>
        </w:rPr>
        <w:t>.</w:t>
      </w:r>
      <w:r>
        <w:rPr>
          <w:rFonts w:ascii="Tahoma" w:hAnsi="Tahoma" w:cs="Tahoma"/>
          <w:b/>
          <w:i/>
        </w:rPr>
        <w:t>) Metode dela</w:t>
      </w:r>
    </w:p>
    <w:p w14:paraId="5570B9FB" w14:textId="77777777" w:rsidR="00BE393A" w:rsidRDefault="00BE393A" w:rsidP="00BE393A">
      <w:pPr>
        <w:tabs>
          <w:tab w:val="left" w:pos="7333"/>
        </w:tabs>
        <w:rPr>
          <w:rFonts w:ascii="Tahoma" w:hAnsi="Tahoma" w:cs="Tahoma"/>
          <w:b/>
          <w:i/>
        </w:rPr>
      </w:pPr>
      <w:r>
        <w:rPr>
          <w:rFonts w:ascii="Tahoma" w:hAnsi="Tahoma" w:cs="Tahoma"/>
          <w:b/>
          <w:i/>
        </w:rPr>
        <w:tab/>
      </w:r>
    </w:p>
    <w:p w14:paraId="609BAE58" w14:textId="77777777" w:rsidR="00BE393A" w:rsidRDefault="00BE393A" w:rsidP="00BE393A">
      <w:pPr>
        <w:rPr>
          <w:rFonts w:ascii="Tahoma" w:hAnsi="Tahoma" w:cs="Tahoma"/>
        </w:rPr>
      </w:pPr>
      <w:r>
        <w:rPr>
          <w:rFonts w:ascii="Tahoma" w:hAnsi="Tahoma" w:cs="Tahoma"/>
        </w:rPr>
        <w:t>Uporabljali smo predvsem:</w:t>
      </w:r>
    </w:p>
    <w:p w14:paraId="4F7C5B4E" w14:textId="77777777" w:rsidR="00BE393A" w:rsidRDefault="00BE393A" w:rsidP="00BE393A">
      <w:pPr>
        <w:numPr>
          <w:ilvl w:val="0"/>
          <w:numId w:val="14"/>
        </w:numPr>
        <w:rPr>
          <w:rFonts w:ascii="Tahoma" w:hAnsi="Tahoma" w:cs="Tahoma"/>
        </w:rPr>
      </w:pPr>
      <w:r>
        <w:rPr>
          <w:rFonts w:ascii="Tahoma" w:hAnsi="Tahoma" w:cs="Tahoma"/>
        </w:rPr>
        <w:t>analiza histoloških preparatov</w:t>
      </w:r>
    </w:p>
    <w:p w14:paraId="70C7AA68" w14:textId="77777777" w:rsidR="00BE393A" w:rsidRDefault="00BE393A" w:rsidP="00BE393A">
      <w:pPr>
        <w:numPr>
          <w:ilvl w:val="0"/>
          <w:numId w:val="14"/>
        </w:numPr>
        <w:rPr>
          <w:rFonts w:ascii="Tahoma" w:hAnsi="Tahoma" w:cs="Tahoma"/>
        </w:rPr>
      </w:pPr>
      <w:r>
        <w:rPr>
          <w:rFonts w:ascii="Tahoma" w:hAnsi="Tahoma" w:cs="Tahoma"/>
        </w:rPr>
        <w:t>mikroskopiranje</w:t>
      </w:r>
    </w:p>
    <w:p w14:paraId="36E14747" w14:textId="77777777" w:rsidR="00BE393A" w:rsidRDefault="00BE393A" w:rsidP="00BE393A">
      <w:pPr>
        <w:numPr>
          <w:ilvl w:val="0"/>
          <w:numId w:val="14"/>
        </w:numPr>
        <w:rPr>
          <w:rFonts w:ascii="Tahoma" w:hAnsi="Tahoma" w:cs="Tahoma"/>
        </w:rPr>
      </w:pPr>
      <w:r>
        <w:rPr>
          <w:rFonts w:ascii="Tahoma" w:hAnsi="Tahoma" w:cs="Tahoma"/>
        </w:rPr>
        <w:t>preizkus pogačniškega refleksa s kladivcem</w:t>
      </w:r>
    </w:p>
    <w:p w14:paraId="7B782D0E" w14:textId="77777777" w:rsidR="00BE393A" w:rsidRDefault="00BE393A" w:rsidP="00BE393A">
      <w:pPr>
        <w:numPr>
          <w:ilvl w:val="0"/>
          <w:numId w:val="14"/>
        </w:numPr>
        <w:rPr>
          <w:rFonts w:ascii="Tahoma" w:hAnsi="Tahoma" w:cs="Tahoma"/>
        </w:rPr>
      </w:pPr>
      <w:r>
        <w:rPr>
          <w:rFonts w:ascii="Tahoma" w:hAnsi="Tahoma" w:cs="Tahoma"/>
        </w:rPr>
        <w:t>ugotavljanje metod za urjenje spomina</w:t>
      </w:r>
    </w:p>
    <w:p w14:paraId="4C65701D" w14:textId="77777777" w:rsidR="00DF1E9F" w:rsidRDefault="00F54060" w:rsidP="00DF1E9F">
      <w:pPr>
        <w:ind w:left="-540" w:right="-648"/>
        <w:rPr>
          <w:rFonts w:ascii="Tahoma" w:hAnsi="Tahoma" w:cs="Tahoma"/>
          <w:b/>
          <w:u w:val="single"/>
        </w:rPr>
      </w:pPr>
      <w:r>
        <w:rPr>
          <w:rFonts w:ascii="Tahoma" w:hAnsi="Tahoma" w:cs="Tahoma"/>
          <w:b/>
          <w:u w:val="single"/>
        </w:rPr>
        <w:br w:type="page"/>
      </w:r>
      <w:r w:rsidR="00DF1E9F">
        <w:rPr>
          <w:rFonts w:ascii="Tahoma" w:hAnsi="Tahoma" w:cs="Tahoma"/>
          <w:b/>
          <w:u w:val="single"/>
        </w:rPr>
        <w:t>3</w:t>
      </w:r>
      <w:r w:rsidR="00DF1E9F" w:rsidRPr="00436E92">
        <w:rPr>
          <w:rFonts w:ascii="Tahoma" w:hAnsi="Tahoma" w:cs="Tahoma"/>
          <w:b/>
          <w:u w:val="single"/>
        </w:rPr>
        <w:t xml:space="preserve">. </w:t>
      </w:r>
      <w:r w:rsidR="00DF1E9F">
        <w:rPr>
          <w:rFonts w:ascii="Tahoma" w:hAnsi="Tahoma" w:cs="Tahoma"/>
          <w:b/>
          <w:u w:val="single"/>
        </w:rPr>
        <w:t>Rezultati</w:t>
      </w:r>
    </w:p>
    <w:p w14:paraId="6A8AF674" w14:textId="77777777" w:rsidR="00DF1E9F" w:rsidRDefault="00DF1E9F" w:rsidP="00DF1E9F">
      <w:pPr>
        <w:ind w:left="-540" w:right="-648"/>
        <w:rPr>
          <w:rFonts w:ascii="Tahoma" w:hAnsi="Tahoma" w:cs="Tahoma"/>
          <w:b/>
          <w:u w:val="single"/>
        </w:rPr>
      </w:pPr>
    </w:p>
    <w:p w14:paraId="701DABE3" w14:textId="77777777" w:rsidR="00DF1E9F" w:rsidRDefault="00B00642" w:rsidP="00DF1E9F">
      <w:pPr>
        <w:ind w:left="-540" w:right="-648"/>
        <w:jc w:val="center"/>
        <w:rPr>
          <w:rFonts w:ascii="Tahoma" w:hAnsi="Tahoma" w:cs="Tahoma"/>
          <w:b/>
          <w:u w:val="single"/>
        </w:rPr>
      </w:pPr>
      <w:r>
        <w:rPr>
          <w:rFonts w:ascii="Tahoma" w:hAnsi="Tahoma" w:cs="Tahoma"/>
          <w:b/>
          <w:noProof/>
          <w:u w:val="single"/>
        </w:rPr>
        <w:pict w14:anchorId="4C9080F5">
          <v:shapetype id="_x0000_t202" coordsize="21600,21600" o:spt="202" path="m,l,21600r21600,l21600,xe">
            <v:stroke joinstyle="miter"/>
            <v:path gradientshapeok="t" o:connecttype="rect"/>
          </v:shapetype>
          <v:shape id="_x0000_s1037" type="#_x0000_t202" style="position:absolute;left:0;text-align:left;margin-left:1in;margin-top:430.05pt;width:162pt;height:36pt;z-index:251658240" filled="f">
            <v:textbox>
              <w:txbxContent>
                <w:p w14:paraId="579ECACE" w14:textId="77777777" w:rsidR="00DF1E9F" w:rsidRDefault="00DF1E9F" w:rsidP="00DF1E9F">
                  <w:r>
                    <w:t>Boljšo skico pogačniškega refleksa predstavlja slika 4.</w:t>
                  </w:r>
                </w:p>
              </w:txbxContent>
            </v:textbox>
          </v:shape>
        </w:pict>
      </w:r>
      <w:r>
        <w:rPr>
          <w:rFonts w:ascii="Tahoma" w:hAnsi="Tahoma" w:cs="Tahoma"/>
        </w:rPr>
        <w:pict w14:anchorId="5EB020BA">
          <v:shape id="_x0000_i1031" type="#_x0000_t75" style="width:508.5pt;height:583.5pt">
            <v:imagedata r:id="rId11" o:title="Stran 1"/>
          </v:shape>
        </w:pict>
      </w:r>
    </w:p>
    <w:p w14:paraId="3D5804F2" w14:textId="77777777" w:rsidR="00DF1E9F" w:rsidRDefault="00DF1E9F" w:rsidP="00DF1E9F">
      <w:pPr>
        <w:ind w:left="-540" w:right="-648"/>
        <w:rPr>
          <w:rFonts w:ascii="Tahoma" w:hAnsi="Tahoma" w:cs="Tahoma"/>
          <w:b/>
          <w:u w:val="single"/>
        </w:rPr>
      </w:pPr>
    </w:p>
    <w:p w14:paraId="74C29DE3" w14:textId="77777777" w:rsidR="00DF1E9F" w:rsidRDefault="00DF1E9F" w:rsidP="00DF1E9F">
      <w:pPr>
        <w:ind w:left="-540" w:right="-648"/>
        <w:jc w:val="center"/>
        <w:rPr>
          <w:rFonts w:ascii="Tahoma" w:hAnsi="Tahoma" w:cs="Tahoma"/>
          <w:b/>
          <w:u w:val="single"/>
        </w:rPr>
      </w:pPr>
      <w:r>
        <w:rPr>
          <w:rFonts w:ascii="Tahoma" w:hAnsi="Tahoma" w:cs="Tahoma"/>
          <w:b/>
          <w:u w:val="single"/>
        </w:rPr>
        <w:br w:type="page"/>
      </w:r>
      <w:r w:rsidR="00B00642">
        <w:rPr>
          <w:rFonts w:ascii="Tahoma" w:hAnsi="Tahoma" w:cs="Tahoma"/>
          <w:noProof/>
        </w:rPr>
        <w:pict w14:anchorId="25E464BA">
          <v:shape id="_x0000_s1034" type="#_x0000_t202" style="position:absolute;left:0;text-align:left;margin-left:153pt;margin-top:639pt;width:234pt;height:36pt;z-index:251657216" filled="f">
            <v:textbox>
              <w:txbxContent>
                <w:p w14:paraId="3432B001" w14:textId="77777777" w:rsidR="00DF1E9F" w:rsidRDefault="00DF1E9F">
                  <w:r>
                    <w:t>Obkrožene besede se mi je uspelo zapomniti. Obkroženih je 12 besed.</w:t>
                  </w:r>
                </w:p>
              </w:txbxContent>
            </v:textbox>
          </v:shape>
        </w:pict>
      </w:r>
      <w:r w:rsidR="00B00642">
        <w:rPr>
          <w:rFonts w:ascii="Tahoma" w:hAnsi="Tahoma" w:cs="Tahoma"/>
        </w:rPr>
        <w:pict w14:anchorId="45F8EF4A">
          <v:shape id="_x0000_i1032" type="#_x0000_t75" style="width:486pt;height:693pt">
            <v:imagedata r:id="rId12" o:title="Stran 2"/>
          </v:shape>
        </w:pict>
      </w:r>
    </w:p>
    <w:p w14:paraId="693015D5" w14:textId="77777777" w:rsidR="00DF1E9F" w:rsidRDefault="00DF1E9F" w:rsidP="00BE393A">
      <w:pPr>
        <w:ind w:right="-108"/>
        <w:rPr>
          <w:rFonts w:ascii="Tahoma" w:hAnsi="Tahoma" w:cs="Tahoma"/>
          <w:b/>
          <w:u w:val="single"/>
        </w:rPr>
      </w:pPr>
    </w:p>
    <w:p w14:paraId="74C27CB2" w14:textId="77777777" w:rsidR="00CD6773" w:rsidRPr="00BE393A" w:rsidRDefault="003052B0" w:rsidP="00BE393A">
      <w:pPr>
        <w:ind w:right="-108"/>
        <w:rPr>
          <w:rFonts w:ascii="Tahoma" w:hAnsi="Tahoma" w:cs="Tahoma"/>
          <w:b/>
          <w:bCs/>
          <w:i/>
          <w:iCs/>
        </w:rPr>
      </w:pPr>
      <w:r>
        <w:rPr>
          <w:rFonts w:ascii="Tahoma" w:hAnsi="Tahoma" w:cs="Tahoma"/>
          <w:b/>
          <w:u w:val="single"/>
        </w:rPr>
        <w:t>4</w:t>
      </w:r>
      <w:r w:rsidRPr="00436E92">
        <w:rPr>
          <w:rFonts w:ascii="Tahoma" w:hAnsi="Tahoma" w:cs="Tahoma"/>
          <w:b/>
          <w:u w:val="single"/>
        </w:rPr>
        <w:t xml:space="preserve">. </w:t>
      </w:r>
      <w:r>
        <w:rPr>
          <w:rFonts w:ascii="Tahoma" w:hAnsi="Tahoma" w:cs="Tahoma"/>
          <w:b/>
          <w:u w:val="single"/>
        </w:rPr>
        <w:t>Diskusija</w:t>
      </w:r>
    </w:p>
    <w:p w14:paraId="64369D37" w14:textId="77777777" w:rsidR="003052B0" w:rsidRDefault="003052B0" w:rsidP="00CD6773">
      <w:pPr>
        <w:rPr>
          <w:rFonts w:ascii="Tahoma" w:hAnsi="Tahoma" w:cs="Tahoma"/>
        </w:rPr>
      </w:pPr>
    </w:p>
    <w:p w14:paraId="1E3A3E32" w14:textId="77777777" w:rsidR="00D41DDA" w:rsidRDefault="00CC14C7" w:rsidP="00CD6773">
      <w:pPr>
        <w:rPr>
          <w:rFonts w:ascii="Tahoma" w:hAnsi="Tahoma" w:cs="Tahoma"/>
        </w:rPr>
      </w:pPr>
      <w:r>
        <w:rPr>
          <w:rFonts w:ascii="Tahoma" w:hAnsi="Tahoma" w:cs="Tahoma"/>
        </w:rPr>
        <w:t xml:space="preserve">Preparat hrbtenjače je bil poškodovan, zato se skica hrbtenjače pod mikroskopom ne ujema najbolje s tisto v učbeniku. Pogačniški refleks je bilo moč opaziti pri vseh sošolcih, tega pa ne bi mogel trditi za plantarni odziv. Kot zanimivost naj poudarim, da ima plantarni odziv pri dojenčku nasprotni učinek. Le-temu se prsti na nogi ne skrčijo, temveč se zgodi ravno obratno. </w:t>
      </w:r>
    </w:p>
    <w:p w14:paraId="3B70B744" w14:textId="77777777" w:rsidR="00D41DDA" w:rsidRDefault="00D41DDA" w:rsidP="00CD6773">
      <w:pPr>
        <w:rPr>
          <w:rFonts w:ascii="Tahoma" w:hAnsi="Tahoma" w:cs="Tahoma"/>
        </w:rPr>
      </w:pPr>
    </w:p>
    <w:p w14:paraId="6E3380E5" w14:textId="77777777" w:rsidR="00D41DDA" w:rsidRDefault="00D41DDA" w:rsidP="00CD6773">
      <w:pPr>
        <w:rPr>
          <w:rFonts w:ascii="Tahoma" w:hAnsi="Tahoma" w:cs="Tahoma"/>
        </w:rPr>
      </w:pPr>
    </w:p>
    <w:p w14:paraId="48E4BF30" w14:textId="77777777" w:rsidR="00D41DDA" w:rsidRDefault="00D41DDA" w:rsidP="00CD6773">
      <w:pPr>
        <w:rPr>
          <w:rFonts w:ascii="Tahoma" w:hAnsi="Tahoma" w:cs="Tahoma"/>
          <w:b/>
          <w:u w:val="single"/>
        </w:rPr>
      </w:pPr>
      <w:r>
        <w:rPr>
          <w:rFonts w:ascii="Tahoma" w:hAnsi="Tahoma" w:cs="Tahoma"/>
          <w:b/>
          <w:u w:val="single"/>
        </w:rPr>
        <w:t>5</w:t>
      </w:r>
      <w:r w:rsidRPr="00436E92">
        <w:rPr>
          <w:rFonts w:ascii="Tahoma" w:hAnsi="Tahoma" w:cs="Tahoma"/>
          <w:b/>
          <w:u w:val="single"/>
        </w:rPr>
        <w:t xml:space="preserve">. </w:t>
      </w:r>
      <w:r>
        <w:rPr>
          <w:rFonts w:ascii="Tahoma" w:hAnsi="Tahoma" w:cs="Tahoma"/>
          <w:b/>
          <w:u w:val="single"/>
        </w:rPr>
        <w:t>Sklep</w:t>
      </w:r>
    </w:p>
    <w:p w14:paraId="0A8760CB" w14:textId="77777777" w:rsidR="00D41DDA" w:rsidRDefault="00D41DDA" w:rsidP="00CD6773">
      <w:pPr>
        <w:rPr>
          <w:rFonts w:ascii="Tahoma" w:hAnsi="Tahoma" w:cs="Tahoma"/>
          <w:b/>
          <w:u w:val="single"/>
        </w:rPr>
      </w:pPr>
    </w:p>
    <w:p w14:paraId="069902BF" w14:textId="77777777" w:rsidR="00D41DDA" w:rsidRDefault="00F3728B" w:rsidP="00CD6773">
      <w:pPr>
        <w:rPr>
          <w:rFonts w:ascii="Tahoma" w:hAnsi="Tahoma" w:cs="Tahoma"/>
        </w:rPr>
      </w:pPr>
      <w:r>
        <w:rPr>
          <w:rFonts w:ascii="Tahoma" w:hAnsi="Tahoma" w:cs="Tahoma"/>
        </w:rPr>
        <w:t>Živčna celica je specializirana vzdražna celica, ki zaradi posebne zgradbe membrane, podaljšanih izrastkov in drugih posebnih lastnosti lahko prenaša vzburjenje iz enega dela telesa na drugega in se je sposobna povezovati z drugimi celicami tako, da imajo signali nek pomen in učinek.</w:t>
      </w:r>
    </w:p>
    <w:p w14:paraId="370B194D" w14:textId="77777777" w:rsidR="00D41DDA" w:rsidRDefault="00D41DDA" w:rsidP="00CD6773">
      <w:pPr>
        <w:rPr>
          <w:rFonts w:ascii="Tahoma" w:hAnsi="Tahoma" w:cs="Tahoma"/>
        </w:rPr>
      </w:pPr>
    </w:p>
    <w:p w14:paraId="3FD6767D" w14:textId="77777777" w:rsidR="00F3728B" w:rsidRDefault="00F3728B" w:rsidP="00CD6773">
      <w:pPr>
        <w:rPr>
          <w:rFonts w:ascii="Tahoma" w:hAnsi="Tahoma" w:cs="Tahoma"/>
        </w:rPr>
      </w:pPr>
    </w:p>
    <w:p w14:paraId="218C793F" w14:textId="77777777" w:rsidR="00D41DDA" w:rsidRDefault="00D41DDA" w:rsidP="00CD6773">
      <w:pPr>
        <w:rPr>
          <w:rFonts w:ascii="Tahoma" w:hAnsi="Tahoma" w:cs="Tahoma"/>
          <w:b/>
          <w:u w:val="single"/>
        </w:rPr>
      </w:pPr>
      <w:r>
        <w:rPr>
          <w:rFonts w:ascii="Tahoma" w:hAnsi="Tahoma" w:cs="Tahoma"/>
          <w:b/>
          <w:u w:val="single"/>
        </w:rPr>
        <w:t>6. Literatura</w:t>
      </w:r>
    </w:p>
    <w:p w14:paraId="25142594" w14:textId="77777777" w:rsidR="00A4679D" w:rsidRDefault="00A4679D" w:rsidP="00CD6773">
      <w:pPr>
        <w:rPr>
          <w:rFonts w:ascii="Tahoma" w:hAnsi="Tahoma" w:cs="Tahoma"/>
          <w:b/>
          <w:u w:val="single"/>
        </w:rPr>
      </w:pPr>
    </w:p>
    <w:p w14:paraId="10F26161" w14:textId="77777777" w:rsidR="00D41DDA" w:rsidRDefault="00D41DDA" w:rsidP="00BE393A">
      <w:pPr>
        <w:rPr>
          <w:rFonts w:ascii="Tahoma" w:hAnsi="Tahoma" w:cs="Tahoma"/>
        </w:rPr>
      </w:pPr>
      <w:r>
        <w:rPr>
          <w:rFonts w:ascii="Tahoma" w:hAnsi="Tahoma" w:cs="Tahoma"/>
        </w:rPr>
        <w:t>STUŠEK, Peter (2004): Biologija človeka. Ljubljana, DZS.</w:t>
      </w:r>
    </w:p>
    <w:p w14:paraId="3D8E8C12" w14:textId="77777777" w:rsidR="00D41DDA" w:rsidRPr="00D41DDA" w:rsidRDefault="00D41DDA" w:rsidP="00BE393A">
      <w:pPr>
        <w:rPr>
          <w:rFonts w:ascii="Tahoma" w:hAnsi="Tahoma" w:cs="Tahoma"/>
        </w:rPr>
      </w:pPr>
      <w:r>
        <w:rPr>
          <w:rFonts w:ascii="Tahoma" w:hAnsi="Tahoma" w:cs="Tahoma"/>
        </w:rPr>
        <w:t>Razlaga pri pouku (prof. Marija Štremfelj)</w:t>
      </w:r>
    </w:p>
    <w:sectPr w:rsidR="00D41DDA" w:rsidRPr="00D41DDA">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5A0E7" w14:textId="77777777" w:rsidR="00E30F69" w:rsidRDefault="00E30F69">
      <w:r>
        <w:separator/>
      </w:r>
    </w:p>
  </w:endnote>
  <w:endnote w:type="continuationSeparator" w:id="0">
    <w:p w14:paraId="6FE62C01" w14:textId="77777777" w:rsidR="00E30F69" w:rsidRDefault="00E30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0428E" w14:textId="77777777" w:rsidR="00BE393A" w:rsidRDefault="00BE39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4DD7F" w14:textId="77777777" w:rsidR="00BE393A" w:rsidRDefault="00BE39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67C83" w14:textId="77777777" w:rsidR="00BE393A" w:rsidRDefault="00BE39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7D842" w14:textId="77777777" w:rsidR="00E30F69" w:rsidRDefault="00E30F69">
      <w:r>
        <w:separator/>
      </w:r>
    </w:p>
  </w:footnote>
  <w:footnote w:type="continuationSeparator" w:id="0">
    <w:p w14:paraId="30D35A41" w14:textId="77777777" w:rsidR="00E30F69" w:rsidRDefault="00E30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0E1FC" w14:textId="77777777" w:rsidR="00BE393A" w:rsidRDefault="00B00642">
    <w:pPr>
      <w:pStyle w:val="Header"/>
    </w:pPr>
    <w:r>
      <w:rPr>
        <w:noProof/>
      </w:rPr>
      <w:pict w14:anchorId="186026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9" type="#_x0000_t136" style="position:absolute;margin-left:0;margin-top:0;width:465.1pt;height:174.4pt;rotation:315;z-index:-251658752;mso-position-horizontal:center;mso-position-horizontal-relative:margin;mso-position-vertical:center;mso-position-vertical-relative:margin" o:allowincell="f" fillcolor="#36f" stroked="f">
          <v:fill opacity=".5"/>
          <v:textpath style="font-family:&quot;Monotype Corsiva&quot;;font-size:1pt" string="ŽIVČEVJ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592A6" w14:textId="77777777" w:rsidR="00BE393A" w:rsidRDefault="00B00642">
    <w:pPr>
      <w:pStyle w:val="Header"/>
    </w:pPr>
    <w:r>
      <w:rPr>
        <w:noProof/>
      </w:rPr>
      <w:pict w14:anchorId="3BAF8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60" type="#_x0000_t136" style="position:absolute;margin-left:0;margin-top:0;width:465.1pt;height:174.4pt;rotation:315;z-index:-251657728;mso-position-horizontal:center;mso-position-horizontal-relative:margin;mso-position-vertical:center;mso-position-vertical-relative:margin" o:allowincell="f" fillcolor="#36f" stroked="f">
          <v:fill opacity=".5"/>
          <v:textpath style="font-family:&quot;Monotype Corsiva&quot;;font-size:1pt" string="ŽIVČEVJ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0559D" w14:textId="77777777" w:rsidR="00BE393A" w:rsidRDefault="00B00642">
    <w:pPr>
      <w:pStyle w:val="Header"/>
    </w:pPr>
    <w:r>
      <w:rPr>
        <w:noProof/>
      </w:rPr>
      <w:pict w14:anchorId="584B3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8" type="#_x0000_t136" style="position:absolute;margin-left:0;margin-top:0;width:465.1pt;height:174.4pt;rotation:315;z-index:-251659776;mso-position-horizontal:center;mso-position-horizontal-relative:margin;mso-position-vertical:center;mso-position-vertical-relative:margin" o:allowincell="f" fillcolor="#36f" stroked="f">
          <v:fill opacity=".5"/>
          <v:textpath style="font-family:&quot;Monotype Corsiva&quot;;font-size:1pt" string="ŽIVČEVJ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9.75pt" o:bullet="t">
        <v:imagedata r:id="rId1" o:title="BD21295_"/>
      </v:shape>
    </w:pict>
  </w:numPicBullet>
  <w:abstractNum w:abstractNumId="0" w15:restartNumberingAfterBreak="0">
    <w:nsid w:val="05D6191E"/>
    <w:multiLevelType w:val="hybridMultilevel"/>
    <w:tmpl w:val="8D765DB0"/>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F254F3"/>
    <w:multiLevelType w:val="hybridMultilevel"/>
    <w:tmpl w:val="664A97D6"/>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1771A2"/>
    <w:multiLevelType w:val="hybridMultilevel"/>
    <w:tmpl w:val="3148ED00"/>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570A57"/>
    <w:multiLevelType w:val="hybridMultilevel"/>
    <w:tmpl w:val="AB5C7A28"/>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3F50D1"/>
    <w:multiLevelType w:val="hybridMultilevel"/>
    <w:tmpl w:val="69A0965A"/>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756F32"/>
    <w:multiLevelType w:val="hybridMultilevel"/>
    <w:tmpl w:val="3B8E05E4"/>
    <w:lvl w:ilvl="0" w:tplc="45B81990">
      <w:start w:val="1"/>
      <w:numFmt w:val="bullet"/>
      <w:lvlText w:val=""/>
      <w:lvlJc w:val="left"/>
      <w:pPr>
        <w:tabs>
          <w:tab w:val="num" w:pos="180"/>
        </w:tabs>
        <w:ind w:left="180" w:hanging="360"/>
      </w:pPr>
      <w:rPr>
        <w:rFonts w:ascii="Symbol" w:hAnsi="Symbol" w:hint="default"/>
      </w:rPr>
    </w:lvl>
    <w:lvl w:ilvl="1" w:tplc="04240003" w:tentative="1">
      <w:start w:val="1"/>
      <w:numFmt w:val="bullet"/>
      <w:lvlText w:val="o"/>
      <w:lvlJc w:val="left"/>
      <w:pPr>
        <w:tabs>
          <w:tab w:val="num" w:pos="900"/>
        </w:tabs>
        <w:ind w:left="900" w:hanging="360"/>
      </w:pPr>
      <w:rPr>
        <w:rFonts w:ascii="Courier New" w:hAnsi="Courier New" w:cs="Courier New" w:hint="default"/>
      </w:rPr>
    </w:lvl>
    <w:lvl w:ilvl="2" w:tplc="04240005" w:tentative="1">
      <w:start w:val="1"/>
      <w:numFmt w:val="bullet"/>
      <w:lvlText w:val=""/>
      <w:lvlJc w:val="left"/>
      <w:pPr>
        <w:tabs>
          <w:tab w:val="num" w:pos="1620"/>
        </w:tabs>
        <w:ind w:left="1620" w:hanging="360"/>
      </w:pPr>
      <w:rPr>
        <w:rFonts w:ascii="Wingdings" w:hAnsi="Wingdings" w:hint="default"/>
      </w:rPr>
    </w:lvl>
    <w:lvl w:ilvl="3" w:tplc="04240001" w:tentative="1">
      <w:start w:val="1"/>
      <w:numFmt w:val="bullet"/>
      <w:lvlText w:val=""/>
      <w:lvlJc w:val="left"/>
      <w:pPr>
        <w:tabs>
          <w:tab w:val="num" w:pos="2340"/>
        </w:tabs>
        <w:ind w:left="2340" w:hanging="360"/>
      </w:pPr>
      <w:rPr>
        <w:rFonts w:ascii="Symbol" w:hAnsi="Symbol" w:hint="default"/>
      </w:rPr>
    </w:lvl>
    <w:lvl w:ilvl="4" w:tplc="04240003" w:tentative="1">
      <w:start w:val="1"/>
      <w:numFmt w:val="bullet"/>
      <w:lvlText w:val="o"/>
      <w:lvlJc w:val="left"/>
      <w:pPr>
        <w:tabs>
          <w:tab w:val="num" w:pos="3060"/>
        </w:tabs>
        <w:ind w:left="3060" w:hanging="360"/>
      </w:pPr>
      <w:rPr>
        <w:rFonts w:ascii="Courier New" w:hAnsi="Courier New" w:cs="Courier New" w:hint="default"/>
      </w:rPr>
    </w:lvl>
    <w:lvl w:ilvl="5" w:tplc="04240005" w:tentative="1">
      <w:start w:val="1"/>
      <w:numFmt w:val="bullet"/>
      <w:lvlText w:val=""/>
      <w:lvlJc w:val="left"/>
      <w:pPr>
        <w:tabs>
          <w:tab w:val="num" w:pos="3780"/>
        </w:tabs>
        <w:ind w:left="3780" w:hanging="360"/>
      </w:pPr>
      <w:rPr>
        <w:rFonts w:ascii="Wingdings" w:hAnsi="Wingdings" w:hint="default"/>
      </w:rPr>
    </w:lvl>
    <w:lvl w:ilvl="6" w:tplc="04240001" w:tentative="1">
      <w:start w:val="1"/>
      <w:numFmt w:val="bullet"/>
      <w:lvlText w:val=""/>
      <w:lvlJc w:val="left"/>
      <w:pPr>
        <w:tabs>
          <w:tab w:val="num" w:pos="4500"/>
        </w:tabs>
        <w:ind w:left="4500" w:hanging="360"/>
      </w:pPr>
      <w:rPr>
        <w:rFonts w:ascii="Symbol" w:hAnsi="Symbol" w:hint="default"/>
      </w:rPr>
    </w:lvl>
    <w:lvl w:ilvl="7" w:tplc="04240003" w:tentative="1">
      <w:start w:val="1"/>
      <w:numFmt w:val="bullet"/>
      <w:lvlText w:val="o"/>
      <w:lvlJc w:val="left"/>
      <w:pPr>
        <w:tabs>
          <w:tab w:val="num" w:pos="5220"/>
        </w:tabs>
        <w:ind w:left="5220" w:hanging="360"/>
      </w:pPr>
      <w:rPr>
        <w:rFonts w:ascii="Courier New" w:hAnsi="Courier New" w:cs="Courier New" w:hint="default"/>
      </w:rPr>
    </w:lvl>
    <w:lvl w:ilvl="8" w:tplc="04240005" w:tentative="1">
      <w:start w:val="1"/>
      <w:numFmt w:val="bullet"/>
      <w:lvlText w:val=""/>
      <w:lvlJc w:val="left"/>
      <w:pPr>
        <w:tabs>
          <w:tab w:val="num" w:pos="5940"/>
        </w:tabs>
        <w:ind w:left="5940" w:hanging="360"/>
      </w:pPr>
      <w:rPr>
        <w:rFonts w:ascii="Wingdings" w:hAnsi="Wingdings" w:hint="default"/>
      </w:rPr>
    </w:lvl>
  </w:abstractNum>
  <w:abstractNum w:abstractNumId="6" w15:restartNumberingAfterBreak="0">
    <w:nsid w:val="1CC6135B"/>
    <w:multiLevelType w:val="hybridMultilevel"/>
    <w:tmpl w:val="640A385C"/>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D959D2"/>
    <w:multiLevelType w:val="hybridMultilevel"/>
    <w:tmpl w:val="48B46DAA"/>
    <w:lvl w:ilvl="0" w:tplc="45B81990">
      <w:start w:val="1"/>
      <w:numFmt w:val="bullet"/>
      <w:lvlText w:val=""/>
      <w:lvlJc w:val="left"/>
      <w:pPr>
        <w:tabs>
          <w:tab w:val="num" w:pos="180"/>
        </w:tabs>
        <w:ind w:left="180" w:hanging="360"/>
      </w:pPr>
      <w:rPr>
        <w:rFonts w:ascii="Symbol" w:hAnsi="Symbol" w:hint="default"/>
      </w:rPr>
    </w:lvl>
    <w:lvl w:ilvl="1" w:tplc="04240003" w:tentative="1">
      <w:start w:val="1"/>
      <w:numFmt w:val="bullet"/>
      <w:lvlText w:val="o"/>
      <w:lvlJc w:val="left"/>
      <w:pPr>
        <w:tabs>
          <w:tab w:val="num" w:pos="900"/>
        </w:tabs>
        <w:ind w:left="900" w:hanging="360"/>
      </w:pPr>
      <w:rPr>
        <w:rFonts w:ascii="Courier New" w:hAnsi="Courier New" w:cs="Courier New" w:hint="default"/>
      </w:rPr>
    </w:lvl>
    <w:lvl w:ilvl="2" w:tplc="04240005" w:tentative="1">
      <w:start w:val="1"/>
      <w:numFmt w:val="bullet"/>
      <w:lvlText w:val=""/>
      <w:lvlJc w:val="left"/>
      <w:pPr>
        <w:tabs>
          <w:tab w:val="num" w:pos="1620"/>
        </w:tabs>
        <w:ind w:left="1620" w:hanging="360"/>
      </w:pPr>
      <w:rPr>
        <w:rFonts w:ascii="Wingdings" w:hAnsi="Wingdings" w:hint="default"/>
      </w:rPr>
    </w:lvl>
    <w:lvl w:ilvl="3" w:tplc="04240001" w:tentative="1">
      <w:start w:val="1"/>
      <w:numFmt w:val="bullet"/>
      <w:lvlText w:val=""/>
      <w:lvlJc w:val="left"/>
      <w:pPr>
        <w:tabs>
          <w:tab w:val="num" w:pos="2340"/>
        </w:tabs>
        <w:ind w:left="2340" w:hanging="360"/>
      </w:pPr>
      <w:rPr>
        <w:rFonts w:ascii="Symbol" w:hAnsi="Symbol" w:hint="default"/>
      </w:rPr>
    </w:lvl>
    <w:lvl w:ilvl="4" w:tplc="04240003" w:tentative="1">
      <w:start w:val="1"/>
      <w:numFmt w:val="bullet"/>
      <w:lvlText w:val="o"/>
      <w:lvlJc w:val="left"/>
      <w:pPr>
        <w:tabs>
          <w:tab w:val="num" w:pos="3060"/>
        </w:tabs>
        <w:ind w:left="3060" w:hanging="360"/>
      </w:pPr>
      <w:rPr>
        <w:rFonts w:ascii="Courier New" w:hAnsi="Courier New" w:cs="Courier New" w:hint="default"/>
      </w:rPr>
    </w:lvl>
    <w:lvl w:ilvl="5" w:tplc="04240005" w:tentative="1">
      <w:start w:val="1"/>
      <w:numFmt w:val="bullet"/>
      <w:lvlText w:val=""/>
      <w:lvlJc w:val="left"/>
      <w:pPr>
        <w:tabs>
          <w:tab w:val="num" w:pos="3780"/>
        </w:tabs>
        <w:ind w:left="3780" w:hanging="360"/>
      </w:pPr>
      <w:rPr>
        <w:rFonts w:ascii="Wingdings" w:hAnsi="Wingdings" w:hint="default"/>
      </w:rPr>
    </w:lvl>
    <w:lvl w:ilvl="6" w:tplc="04240001" w:tentative="1">
      <w:start w:val="1"/>
      <w:numFmt w:val="bullet"/>
      <w:lvlText w:val=""/>
      <w:lvlJc w:val="left"/>
      <w:pPr>
        <w:tabs>
          <w:tab w:val="num" w:pos="4500"/>
        </w:tabs>
        <w:ind w:left="4500" w:hanging="360"/>
      </w:pPr>
      <w:rPr>
        <w:rFonts w:ascii="Symbol" w:hAnsi="Symbol" w:hint="default"/>
      </w:rPr>
    </w:lvl>
    <w:lvl w:ilvl="7" w:tplc="04240003" w:tentative="1">
      <w:start w:val="1"/>
      <w:numFmt w:val="bullet"/>
      <w:lvlText w:val="o"/>
      <w:lvlJc w:val="left"/>
      <w:pPr>
        <w:tabs>
          <w:tab w:val="num" w:pos="5220"/>
        </w:tabs>
        <w:ind w:left="5220" w:hanging="360"/>
      </w:pPr>
      <w:rPr>
        <w:rFonts w:ascii="Courier New" w:hAnsi="Courier New" w:cs="Courier New" w:hint="default"/>
      </w:rPr>
    </w:lvl>
    <w:lvl w:ilvl="8" w:tplc="04240005" w:tentative="1">
      <w:start w:val="1"/>
      <w:numFmt w:val="bullet"/>
      <w:lvlText w:val=""/>
      <w:lvlJc w:val="left"/>
      <w:pPr>
        <w:tabs>
          <w:tab w:val="num" w:pos="5940"/>
        </w:tabs>
        <w:ind w:left="5940" w:hanging="360"/>
      </w:pPr>
      <w:rPr>
        <w:rFonts w:ascii="Wingdings" w:hAnsi="Wingdings" w:hint="default"/>
      </w:rPr>
    </w:lvl>
  </w:abstractNum>
  <w:abstractNum w:abstractNumId="8" w15:restartNumberingAfterBreak="0">
    <w:nsid w:val="2DED20BC"/>
    <w:multiLevelType w:val="hybridMultilevel"/>
    <w:tmpl w:val="3F16B0BA"/>
    <w:lvl w:ilvl="0" w:tplc="45B81990">
      <w:start w:val="1"/>
      <w:numFmt w:val="bullet"/>
      <w:lvlText w:val=""/>
      <w:lvlJc w:val="left"/>
      <w:pPr>
        <w:tabs>
          <w:tab w:val="num" w:pos="799"/>
        </w:tabs>
        <w:ind w:left="799" w:hanging="360"/>
      </w:pPr>
      <w:rPr>
        <w:rFonts w:ascii="Symbol" w:hAnsi="Symbol" w:hint="default"/>
      </w:rPr>
    </w:lvl>
    <w:lvl w:ilvl="1" w:tplc="04240003" w:tentative="1">
      <w:start w:val="1"/>
      <w:numFmt w:val="bullet"/>
      <w:lvlText w:val="o"/>
      <w:lvlJc w:val="left"/>
      <w:pPr>
        <w:tabs>
          <w:tab w:val="num" w:pos="1519"/>
        </w:tabs>
        <w:ind w:left="1519" w:hanging="360"/>
      </w:pPr>
      <w:rPr>
        <w:rFonts w:ascii="Courier New" w:hAnsi="Courier New" w:cs="Courier New" w:hint="default"/>
      </w:rPr>
    </w:lvl>
    <w:lvl w:ilvl="2" w:tplc="04240005" w:tentative="1">
      <w:start w:val="1"/>
      <w:numFmt w:val="bullet"/>
      <w:lvlText w:val=""/>
      <w:lvlJc w:val="left"/>
      <w:pPr>
        <w:tabs>
          <w:tab w:val="num" w:pos="2239"/>
        </w:tabs>
        <w:ind w:left="2239" w:hanging="360"/>
      </w:pPr>
      <w:rPr>
        <w:rFonts w:ascii="Wingdings" w:hAnsi="Wingdings" w:hint="default"/>
      </w:rPr>
    </w:lvl>
    <w:lvl w:ilvl="3" w:tplc="04240001" w:tentative="1">
      <w:start w:val="1"/>
      <w:numFmt w:val="bullet"/>
      <w:lvlText w:val=""/>
      <w:lvlJc w:val="left"/>
      <w:pPr>
        <w:tabs>
          <w:tab w:val="num" w:pos="2959"/>
        </w:tabs>
        <w:ind w:left="2959" w:hanging="360"/>
      </w:pPr>
      <w:rPr>
        <w:rFonts w:ascii="Symbol" w:hAnsi="Symbol" w:hint="default"/>
      </w:rPr>
    </w:lvl>
    <w:lvl w:ilvl="4" w:tplc="04240003" w:tentative="1">
      <w:start w:val="1"/>
      <w:numFmt w:val="bullet"/>
      <w:lvlText w:val="o"/>
      <w:lvlJc w:val="left"/>
      <w:pPr>
        <w:tabs>
          <w:tab w:val="num" w:pos="3679"/>
        </w:tabs>
        <w:ind w:left="3679" w:hanging="360"/>
      </w:pPr>
      <w:rPr>
        <w:rFonts w:ascii="Courier New" w:hAnsi="Courier New" w:cs="Courier New" w:hint="default"/>
      </w:rPr>
    </w:lvl>
    <w:lvl w:ilvl="5" w:tplc="04240005" w:tentative="1">
      <w:start w:val="1"/>
      <w:numFmt w:val="bullet"/>
      <w:lvlText w:val=""/>
      <w:lvlJc w:val="left"/>
      <w:pPr>
        <w:tabs>
          <w:tab w:val="num" w:pos="4399"/>
        </w:tabs>
        <w:ind w:left="4399" w:hanging="360"/>
      </w:pPr>
      <w:rPr>
        <w:rFonts w:ascii="Wingdings" w:hAnsi="Wingdings" w:hint="default"/>
      </w:rPr>
    </w:lvl>
    <w:lvl w:ilvl="6" w:tplc="04240001" w:tentative="1">
      <w:start w:val="1"/>
      <w:numFmt w:val="bullet"/>
      <w:lvlText w:val=""/>
      <w:lvlJc w:val="left"/>
      <w:pPr>
        <w:tabs>
          <w:tab w:val="num" w:pos="5119"/>
        </w:tabs>
        <w:ind w:left="5119" w:hanging="360"/>
      </w:pPr>
      <w:rPr>
        <w:rFonts w:ascii="Symbol" w:hAnsi="Symbol" w:hint="default"/>
      </w:rPr>
    </w:lvl>
    <w:lvl w:ilvl="7" w:tplc="04240003" w:tentative="1">
      <w:start w:val="1"/>
      <w:numFmt w:val="bullet"/>
      <w:lvlText w:val="o"/>
      <w:lvlJc w:val="left"/>
      <w:pPr>
        <w:tabs>
          <w:tab w:val="num" w:pos="5839"/>
        </w:tabs>
        <w:ind w:left="5839" w:hanging="360"/>
      </w:pPr>
      <w:rPr>
        <w:rFonts w:ascii="Courier New" w:hAnsi="Courier New" w:cs="Courier New" w:hint="default"/>
      </w:rPr>
    </w:lvl>
    <w:lvl w:ilvl="8" w:tplc="04240005" w:tentative="1">
      <w:start w:val="1"/>
      <w:numFmt w:val="bullet"/>
      <w:lvlText w:val=""/>
      <w:lvlJc w:val="left"/>
      <w:pPr>
        <w:tabs>
          <w:tab w:val="num" w:pos="6559"/>
        </w:tabs>
        <w:ind w:left="6559" w:hanging="360"/>
      </w:pPr>
      <w:rPr>
        <w:rFonts w:ascii="Wingdings" w:hAnsi="Wingdings" w:hint="default"/>
      </w:rPr>
    </w:lvl>
  </w:abstractNum>
  <w:abstractNum w:abstractNumId="9" w15:restartNumberingAfterBreak="0">
    <w:nsid w:val="3A6A3948"/>
    <w:multiLevelType w:val="hybridMultilevel"/>
    <w:tmpl w:val="97C4AB84"/>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622CD"/>
    <w:multiLevelType w:val="hybridMultilevel"/>
    <w:tmpl w:val="955092C0"/>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495123"/>
    <w:multiLevelType w:val="hybridMultilevel"/>
    <w:tmpl w:val="05EEB75C"/>
    <w:lvl w:ilvl="0" w:tplc="45B81990">
      <w:start w:val="1"/>
      <w:numFmt w:val="bullet"/>
      <w:lvlText w:val=""/>
      <w:lvlJc w:val="left"/>
      <w:pPr>
        <w:tabs>
          <w:tab w:val="num" w:pos="180"/>
        </w:tabs>
        <w:ind w:left="180" w:hanging="360"/>
      </w:pPr>
      <w:rPr>
        <w:rFonts w:ascii="Symbol" w:hAnsi="Symbol" w:hint="default"/>
      </w:rPr>
    </w:lvl>
    <w:lvl w:ilvl="1" w:tplc="04240003" w:tentative="1">
      <w:start w:val="1"/>
      <w:numFmt w:val="bullet"/>
      <w:lvlText w:val="o"/>
      <w:lvlJc w:val="left"/>
      <w:pPr>
        <w:tabs>
          <w:tab w:val="num" w:pos="900"/>
        </w:tabs>
        <w:ind w:left="900" w:hanging="360"/>
      </w:pPr>
      <w:rPr>
        <w:rFonts w:ascii="Courier New" w:hAnsi="Courier New" w:cs="Courier New" w:hint="default"/>
      </w:rPr>
    </w:lvl>
    <w:lvl w:ilvl="2" w:tplc="04240005" w:tentative="1">
      <w:start w:val="1"/>
      <w:numFmt w:val="bullet"/>
      <w:lvlText w:val=""/>
      <w:lvlJc w:val="left"/>
      <w:pPr>
        <w:tabs>
          <w:tab w:val="num" w:pos="1620"/>
        </w:tabs>
        <w:ind w:left="1620" w:hanging="360"/>
      </w:pPr>
      <w:rPr>
        <w:rFonts w:ascii="Wingdings" w:hAnsi="Wingdings" w:hint="default"/>
      </w:rPr>
    </w:lvl>
    <w:lvl w:ilvl="3" w:tplc="04240001" w:tentative="1">
      <w:start w:val="1"/>
      <w:numFmt w:val="bullet"/>
      <w:lvlText w:val=""/>
      <w:lvlJc w:val="left"/>
      <w:pPr>
        <w:tabs>
          <w:tab w:val="num" w:pos="2340"/>
        </w:tabs>
        <w:ind w:left="2340" w:hanging="360"/>
      </w:pPr>
      <w:rPr>
        <w:rFonts w:ascii="Symbol" w:hAnsi="Symbol" w:hint="default"/>
      </w:rPr>
    </w:lvl>
    <w:lvl w:ilvl="4" w:tplc="04240003" w:tentative="1">
      <w:start w:val="1"/>
      <w:numFmt w:val="bullet"/>
      <w:lvlText w:val="o"/>
      <w:lvlJc w:val="left"/>
      <w:pPr>
        <w:tabs>
          <w:tab w:val="num" w:pos="3060"/>
        </w:tabs>
        <w:ind w:left="3060" w:hanging="360"/>
      </w:pPr>
      <w:rPr>
        <w:rFonts w:ascii="Courier New" w:hAnsi="Courier New" w:cs="Courier New" w:hint="default"/>
      </w:rPr>
    </w:lvl>
    <w:lvl w:ilvl="5" w:tplc="04240005" w:tentative="1">
      <w:start w:val="1"/>
      <w:numFmt w:val="bullet"/>
      <w:lvlText w:val=""/>
      <w:lvlJc w:val="left"/>
      <w:pPr>
        <w:tabs>
          <w:tab w:val="num" w:pos="3780"/>
        </w:tabs>
        <w:ind w:left="3780" w:hanging="360"/>
      </w:pPr>
      <w:rPr>
        <w:rFonts w:ascii="Wingdings" w:hAnsi="Wingdings" w:hint="default"/>
      </w:rPr>
    </w:lvl>
    <w:lvl w:ilvl="6" w:tplc="04240001" w:tentative="1">
      <w:start w:val="1"/>
      <w:numFmt w:val="bullet"/>
      <w:lvlText w:val=""/>
      <w:lvlJc w:val="left"/>
      <w:pPr>
        <w:tabs>
          <w:tab w:val="num" w:pos="4500"/>
        </w:tabs>
        <w:ind w:left="4500" w:hanging="360"/>
      </w:pPr>
      <w:rPr>
        <w:rFonts w:ascii="Symbol" w:hAnsi="Symbol" w:hint="default"/>
      </w:rPr>
    </w:lvl>
    <w:lvl w:ilvl="7" w:tplc="04240003" w:tentative="1">
      <w:start w:val="1"/>
      <w:numFmt w:val="bullet"/>
      <w:lvlText w:val="o"/>
      <w:lvlJc w:val="left"/>
      <w:pPr>
        <w:tabs>
          <w:tab w:val="num" w:pos="5220"/>
        </w:tabs>
        <w:ind w:left="5220" w:hanging="360"/>
      </w:pPr>
      <w:rPr>
        <w:rFonts w:ascii="Courier New" w:hAnsi="Courier New" w:cs="Courier New" w:hint="default"/>
      </w:rPr>
    </w:lvl>
    <w:lvl w:ilvl="8" w:tplc="04240005" w:tentative="1">
      <w:start w:val="1"/>
      <w:numFmt w:val="bullet"/>
      <w:lvlText w:val=""/>
      <w:lvlJc w:val="left"/>
      <w:pPr>
        <w:tabs>
          <w:tab w:val="num" w:pos="5940"/>
        </w:tabs>
        <w:ind w:left="5940" w:hanging="360"/>
      </w:pPr>
      <w:rPr>
        <w:rFonts w:ascii="Wingdings" w:hAnsi="Wingdings" w:hint="default"/>
      </w:rPr>
    </w:lvl>
  </w:abstractNum>
  <w:abstractNum w:abstractNumId="12" w15:restartNumberingAfterBreak="0">
    <w:nsid w:val="3F305474"/>
    <w:multiLevelType w:val="hybridMultilevel"/>
    <w:tmpl w:val="58EA9164"/>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EA1E07"/>
    <w:multiLevelType w:val="hybridMultilevel"/>
    <w:tmpl w:val="2F647646"/>
    <w:lvl w:ilvl="0" w:tplc="45B81990">
      <w:start w:val="1"/>
      <w:numFmt w:val="bullet"/>
      <w:lvlText w:val=""/>
      <w:lvlJc w:val="left"/>
      <w:pPr>
        <w:tabs>
          <w:tab w:val="num" w:pos="799"/>
        </w:tabs>
        <w:ind w:left="799" w:hanging="360"/>
      </w:pPr>
      <w:rPr>
        <w:rFonts w:ascii="Symbol" w:hAnsi="Symbol" w:hint="default"/>
      </w:rPr>
    </w:lvl>
    <w:lvl w:ilvl="1" w:tplc="04240003" w:tentative="1">
      <w:start w:val="1"/>
      <w:numFmt w:val="bullet"/>
      <w:lvlText w:val="o"/>
      <w:lvlJc w:val="left"/>
      <w:pPr>
        <w:tabs>
          <w:tab w:val="num" w:pos="1519"/>
        </w:tabs>
        <w:ind w:left="1519" w:hanging="360"/>
      </w:pPr>
      <w:rPr>
        <w:rFonts w:ascii="Courier New" w:hAnsi="Courier New" w:cs="Courier New" w:hint="default"/>
      </w:rPr>
    </w:lvl>
    <w:lvl w:ilvl="2" w:tplc="04240005" w:tentative="1">
      <w:start w:val="1"/>
      <w:numFmt w:val="bullet"/>
      <w:lvlText w:val=""/>
      <w:lvlJc w:val="left"/>
      <w:pPr>
        <w:tabs>
          <w:tab w:val="num" w:pos="2239"/>
        </w:tabs>
        <w:ind w:left="2239" w:hanging="360"/>
      </w:pPr>
      <w:rPr>
        <w:rFonts w:ascii="Wingdings" w:hAnsi="Wingdings" w:hint="default"/>
      </w:rPr>
    </w:lvl>
    <w:lvl w:ilvl="3" w:tplc="04240001" w:tentative="1">
      <w:start w:val="1"/>
      <w:numFmt w:val="bullet"/>
      <w:lvlText w:val=""/>
      <w:lvlJc w:val="left"/>
      <w:pPr>
        <w:tabs>
          <w:tab w:val="num" w:pos="2959"/>
        </w:tabs>
        <w:ind w:left="2959" w:hanging="360"/>
      </w:pPr>
      <w:rPr>
        <w:rFonts w:ascii="Symbol" w:hAnsi="Symbol" w:hint="default"/>
      </w:rPr>
    </w:lvl>
    <w:lvl w:ilvl="4" w:tplc="04240003" w:tentative="1">
      <w:start w:val="1"/>
      <w:numFmt w:val="bullet"/>
      <w:lvlText w:val="o"/>
      <w:lvlJc w:val="left"/>
      <w:pPr>
        <w:tabs>
          <w:tab w:val="num" w:pos="3679"/>
        </w:tabs>
        <w:ind w:left="3679" w:hanging="360"/>
      </w:pPr>
      <w:rPr>
        <w:rFonts w:ascii="Courier New" w:hAnsi="Courier New" w:cs="Courier New" w:hint="default"/>
      </w:rPr>
    </w:lvl>
    <w:lvl w:ilvl="5" w:tplc="04240005" w:tentative="1">
      <w:start w:val="1"/>
      <w:numFmt w:val="bullet"/>
      <w:lvlText w:val=""/>
      <w:lvlJc w:val="left"/>
      <w:pPr>
        <w:tabs>
          <w:tab w:val="num" w:pos="4399"/>
        </w:tabs>
        <w:ind w:left="4399" w:hanging="360"/>
      </w:pPr>
      <w:rPr>
        <w:rFonts w:ascii="Wingdings" w:hAnsi="Wingdings" w:hint="default"/>
      </w:rPr>
    </w:lvl>
    <w:lvl w:ilvl="6" w:tplc="04240001" w:tentative="1">
      <w:start w:val="1"/>
      <w:numFmt w:val="bullet"/>
      <w:lvlText w:val=""/>
      <w:lvlJc w:val="left"/>
      <w:pPr>
        <w:tabs>
          <w:tab w:val="num" w:pos="5119"/>
        </w:tabs>
        <w:ind w:left="5119" w:hanging="360"/>
      </w:pPr>
      <w:rPr>
        <w:rFonts w:ascii="Symbol" w:hAnsi="Symbol" w:hint="default"/>
      </w:rPr>
    </w:lvl>
    <w:lvl w:ilvl="7" w:tplc="04240003" w:tentative="1">
      <w:start w:val="1"/>
      <w:numFmt w:val="bullet"/>
      <w:lvlText w:val="o"/>
      <w:lvlJc w:val="left"/>
      <w:pPr>
        <w:tabs>
          <w:tab w:val="num" w:pos="5839"/>
        </w:tabs>
        <w:ind w:left="5839" w:hanging="360"/>
      </w:pPr>
      <w:rPr>
        <w:rFonts w:ascii="Courier New" w:hAnsi="Courier New" w:cs="Courier New" w:hint="default"/>
      </w:rPr>
    </w:lvl>
    <w:lvl w:ilvl="8" w:tplc="04240005" w:tentative="1">
      <w:start w:val="1"/>
      <w:numFmt w:val="bullet"/>
      <w:lvlText w:val=""/>
      <w:lvlJc w:val="left"/>
      <w:pPr>
        <w:tabs>
          <w:tab w:val="num" w:pos="6559"/>
        </w:tabs>
        <w:ind w:left="6559" w:hanging="360"/>
      </w:pPr>
      <w:rPr>
        <w:rFonts w:ascii="Wingdings" w:hAnsi="Wingdings" w:hint="default"/>
      </w:rPr>
    </w:lvl>
  </w:abstractNum>
  <w:abstractNum w:abstractNumId="14" w15:restartNumberingAfterBreak="0">
    <w:nsid w:val="4E431612"/>
    <w:multiLevelType w:val="hybridMultilevel"/>
    <w:tmpl w:val="DDE4249A"/>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8E4165"/>
    <w:multiLevelType w:val="hybridMultilevel"/>
    <w:tmpl w:val="0BEE0B30"/>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2E279E"/>
    <w:multiLevelType w:val="hybridMultilevel"/>
    <w:tmpl w:val="18B88F96"/>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50207A"/>
    <w:multiLevelType w:val="hybridMultilevel"/>
    <w:tmpl w:val="43D494C0"/>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0A3917"/>
    <w:multiLevelType w:val="hybridMultilevel"/>
    <w:tmpl w:val="E60C0A08"/>
    <w:lvl w:ilvl="0" w:tplc="172C454C">
      <w:start w:val="1"/>
      <w:numFmt w:val="bullet"/>
      <w:lvlText w:val=""/>
      <w:lvlPicBulletId w:val="0"/>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360"/>
        </w:tabs>
        <w:ind w:left="360" w:hanging="360"/>
      </w:pPr>
      <w:rPr>
        <w:rFonts w:ascii="Courier New" w:hAnsi="Courier New" w:cs="Courier New" w:hint="default"/>
      </w:rPr>
    </w:lvl>
    <w:lvl w:ilvl="2" w:tplc="04240005" w:tentative="1">
      <w:start w:val="1"/>
      <w:numFmt w:val="bullet"/>
      <w:lvlText w:val=""/>
      <w:lvlJc w:val="left"/>
      <w:pPr>
        <w:tabs>
          <w:tab w:val="num" w:pos="1080"/>
        </w:tabs>
        <w:ind w:left="1080" w:hanging="360"/>
      </w:pPr>
      <w:rPr>
        <w:rFonts w:ascii="Wingdings" w:hAnsi="Wingdings" w:hint="default"/>
      </w:rPr>
    </w:lvl>
    <w:lvl w:ilvl="3" w:tplc="04240001" w:tentative="1">
      <w:start w:val="1"/>
      <w:numFmt w:val="bullet"/>
      <w:lvlText w:val=""/>
      <w:lvlJc w:val="left"/>
      <w:pPr>
        <w:tabs>
          <w:tab w:val="num" w:pos="1800"/>
        </w:tabs>
        <w:ind w:left="1800" w:hanging="360"/>
      </w:pPr>
      <w:rPr>
        <w:rFonts w:ascii="Symbol" w:hAnsi="Symbol" w:hint="default"/>
      </w:rPr>
    </w:lvl>
    <w:lvl w:ilvl="4" w:tplc="04240003" w:tentative="1">
      <w:start w:val="1"/>
      <w:numFmt w:val="bullet"/>
      <w:lvlText w:val="o"/>
      <w:lvlJc w:val="left"/>
      <w:pPr>
        <w:tabs>
          <w:tab w:val="num" w:pos="2520"/>
        </w:tabs>
        <w:ind w:left="2520" w:hanging="360"/>
      </w:pPr>
      <w:rPr>
        <w:rFonts w:ascii="Courier New" w:hAnsi="Courier New" w:cs="Courier New" w:hint="default"/>
      </w:rPr>
    </w:lvl>
    <w:lvl w:ilvl="5" w:tplc="04240005" w:tentative="1">
      <w:start w:val="1"/>
      <w:numFmt w:val="bullet"/>
      <w:lvlText w:val=""/>
      <w:lvlJc w:val="left"/>
      <w:pPr>
        <w:tabs>
          <w:tab w:val="num" w:pos="3240"/>
        </w:tabs>
        <w:ind w:left="3240" w:hanging="360"/>
      </w:pPr>
      <w:rPr>
        <w:rFonts w:ascii="Wingdings" w:hAnsi="Wingdings" w:hint="default"/>
      </w:rPr>
    </w:lvl>
    <w:lvl w:ilvl="6" w:tplc="04240001" w:tentative="1">
      <w:start w:val="1"/>
      <w:numFmt w:val="bullet"/>
      <w:lvlText w:val=""/>
      <w:lvlJc w:val="left"/>
      <w:pPr>
        <w:tabs>
          <w:tab w:val="num" w:pos="3960"/>
        </w:tabs>
        <w:ind w:left="3960" w:hanging="360"/>
      </w:pPr>
      <w:rPr>
        <w:rFonts w:ascii="Symbol" w:hAnsi="Symbol" w:hint="default"/>
      </w:rPr>
    </w:lvl>
    <w:lvl w:ilvl="7" w:tplc="04240003" w:tentative="1">
      <w:start w:val="1"/>
      <w:numFmt w:val="bullet"/>
      <w:lvlText w:val="o"/>
      <w:lvlJc w:val="left"/>
      <w:pPr>
        <w:tabs>
          <w:tab w:val="num" w:pos="4680"/>
        </w:tabs>
        <w:ind w:left="4680" w:hanging="360"/>
      </w:pPr>
      <w:rPr>
        <w:rFonts w:ascii="Courier New" w:hAnsi="Courier New" w:cs="Courier New" w:hint="default"/>
      </w:rPr>
    </w:lvl>
    <w:lvl w:ilvl="8" w:tplc="04240005"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6E672314"/>
    <w:multiLevelType w:val="hybridMultilevel"/>
    <w:tmpl w:val="E2B4C47C"/>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A91033"/>
    <w:multiLevelType w:val="hybridMultilevel"/>
    <w:tmpl w:val="67081FFC"/>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1F398D"/>
    <w:multiLevelType w:val="hybridMultilevel"/>
    <w:tmpl w:val="CC905364"/>
    <w:lvl w:ilvl="0" w:tplc="45B8199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0"/>
  </w:num>
  <w:num w:numId="3">
    <w:abstractNumId w:val="17"/>
  </w:num>
  <w:num w:numId="4">
    <w:abstractNumId w:val="4"/>
  </w:num>
  <w:num w:numId="5">
    <w:abstractNumId w:val="3"/>
  </w:num>
  <w:num w:numId="6">
    <w:abstractNumId w:val="19"/>
  </w:num>
  <w:num w:numId="7">
    <w:abstractNumId w:val="8"/>
  </w:num>
  <w:num w:numId="8">
    <w:abstractNumId w:val="6"/>
  </w:num>
  <w:num w:numId="9">
    <w:abstractNumId w:val="14"/>
  </w:num>
  <w:num w:numId="10">
    <w:abstractNumId w:val="21"/>
  </w:num>
  <w:num w:numId="11">
    <w:abstractNumId w:val="9"/>
  </w:num>
  <w:num w:numId="12">
    <w:abstractNumId w:val="20"/>
  </w:num>
  <w:num w:numId="13">
    <w:abstractNumId w:val="1"/>
  </w:num>
  <w:num w:numId="14">
    <w:abstractNumId w:val="10"/>
  </w:num>
  <w:num w:numId="15">
    <w:abstractNumId w:val="16"/>
  </w:num>
  <w:num w:numId="16">
    <w:abstractNumId w:val="13"/>
  </w:num>
  <w:num w:numId="17">
    <w:abstractNumId w:val="15"/>
  </w:num>
  <w:num w:numId="18">
    <w:abstractNumId w:val="5"/>
  </w:num>
  <w:num w:numId="19">
    <w:abstractNumId w:val="7"/>
  </w:num>
  <w:num w:numId="20">
    <w:abstractNumId w:val="11"/>
  </w:num>
  <w:num w:numId="21">
    <w:abstractNumId w:val="2"/>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13B2C"/>
    <w:rsid w:val="00062660"/>
    <w:rsid w:val="00121BC9"/>
    <w:rsid w:val="00186CD1"/>
    <w:rsid w:val="001A4E6B"/>
    <w:rsid w:val="001A7295"/>
    <w:rsid w:val="00226114"/>
    <w:rsid w:val="0025444A"/>
    <w:rsid w:val="002D544E"/>
    <w:rsid w:val="00302334"/>
    <w:rsid w:val="003052B0"/>
    <w:rsid w:val="00310A92"/>
    <w:rsid w:val="00336903"/>
    <w:rsid w:val="003518C8"/>
    <w:rsid w:val="00383BC5"/>
    <w:rsid w:val="003D2D93"/>
    <w:rsid w:val="00444675"/>
    <w:rsid w:val="00493F2D"/>
    <w:rsid w:val="005410A9"/>
    <w:rsid w:val="005810C9"/>
    <w:rsid w:val="006317A5"/>
    <w:rsid w:val="006D47E9"/>
    <w:rsid w:val="00737E35"/>
    <w:rsid w:val="00745912"/>
    <w:rsid w:val="007A18A4"/>
    <w:rsid w:val="008423E0"/>
    <w:rsid w:val="008A5EA3"/>
    <w:rsid w:val="008B4F19"/>
    <w:rsid w:val="008B78AD"/>
    <w:rsid w:val="0094135E"/>
    <w:rsid w:val="00A13B2C"/>
    <w:rsid w:val="00A17C43"/>
    <w:rsid w:val="00A4679D"/>
    <w:rsid w:val="00A53164"/>
    <w:rsid w:val="00B00642"/>
    <w:rsid w:val="00B46980"/>
    <w:rsid w:val="00BC08C4"/>
    <w:rsid w:val="00BE393A"/>
    <w:rsid w:val="00CB3B69"/>
    <w:rsid w:val="00CC14C7"/>
    <w:rsid w:val="00CD6773"/>
    <w:rsid w:val="00D27EE9"/>
    <w:rsid w:val="00D41DDA"/>
    <w:rsid w:val="00DF1E9F"/>
    <w:rsid w:val="00E172D9"/>
    <w:rsid w:val="00E30F69"/>
    <w:rsid w:val="00EA5D1B"/>
    <w:rsid w:val="00F3728B"/>
    <w:rsid w:val="00F54060"/>
    <w:rsid w:val="00F660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77B6BB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CD6773"/>
    <w:pPr>
      <w:keepNext/>
      <w:outlineLvl w:val="0"/>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13B2C"/>
    <w:pPr>
      <w:tabs>
        <w:tab w:val="center" w:pos="4536"/>
        <w:tab w:val="right" w:pos="9072"/>
      </w:tabs>
    </w:pPr>
  </w:style>
  <w:style w:type="paragraph" w:styleId="Footer">
    <w:name w:val="footer"/>
    <w:basedOn w:val="Normal"/>
    <w:rsid w:val="00A13B2C"/>
    <w:pPr>
      <w:tabs>
        <w:tab w:val="center" w:pos="4536"/>
        <w:tab w:val="right" w:pos="9072"/>
      </w:tabs>
    </w:pPr>
  </w:style>
  <w:style w:type="character" w:styleId="Strong">
    <w:name w:val="Strong"/>
    <w:aliases w:val="Navaden + Tahoma,Podčrtano"/>
    <w:qFormat/>
    <w:rsid w:val="00BE39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570</Words>
  <Characters>3252</Characters>
  <Application>Microsoft Office Word</Application>
  <DocSecurity>0</DocSecurity>
  <Lines>27</Lines>
  <Paragraphs>7</Paragraphs>
  <ScaleCrop>false</ScaleCrop>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2019-04-19T10:03:00Z</dcterms:created>
  <dcterms:modified xsi:type="dcterms:W3CDTF">2019-04-19T10:03:00Z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