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63" w:rsidRPr="003E6E63" w:rsidRDefault="000F46B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Neposredna nabava-natančno</w:t>
      </w:r>
    </w:p>
    <w:p w:rsidR="003E6E63" w:rsidRDefault="003E6E63"/>
    <w:p w:rsidR="003E6E63" w:rsidRDefault="003E6E63" w:rsidP="003E6E6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2318"/>
        <w:tblW w:w="9524" w:type="dxa"/>
        <w:tblInd w:w="0" w:type="dxa"/>
        <w:tblLook w:val="01E0" w:firstRow="1" w:lastRow="1" w:firstColumn="1" w:lastColumn="1" w:noHBand="0" w:noVBand="0"/>
      </w:tblPr>
      <w:tblGrid>
        <w:gridCol w:w="600"/>
        <w:gridCol w:w="3198"/>
        <w:gridCol w:w="2071"/>
        <w:gridCol w:w="1828"/>
        <w:gridCol w:w="1827"/>
      </w:tblGrid>
      <w:tr w:rsidR="003E6E63" w:rsidTr="00F97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F97694" w:rsidRDefault="003E6E63" w:rsidP="003E6E63">
            <w:pPr>
              <w:tabs>
                <w:tab w:val="left" w:pos="4680"/>
              </w:tabs>
              <w:jc w:val="center"/>
              <w:rPr>
                <w:rFonts w:ascii="Comic Sans MS" w:hAnsi="Comic Sans MS"/>
                <w:b/>
              </w:rPr>
            </w:pPr>
            <w:r w:rsidRPr="00F97694">
              <w:rPr>
                <w:rFonts w:ascii="Comic Sans MS" w:hAnsi="Comic Sans MS"/>
                <w:b/>
              </w:rPr>
              <w:t>Št.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F97694" w:rsidRDefault="003E6E63" w:rsidP="003E6E63">
            <w:pPr>
              <w:tabs>
                <w:tab w:val="left" w:pos="4680"/>
              </w:tabs>
              <w:jc w:val="center"/>
              <w:rPr>
                <w:rFonts w:ascii="Comic Sans MS" w:hAnsi="Comic Sans MS"/>
                <w:b/>
              </w:rPr>
            </w:pPr>
            <w:r w:rsidRPr="00F97694">
              <w:rPr>
                <w:rFonts w:ascii="Comic Sans MS" w:hAnsi="Comic Sans MS"/>
                <w:b/>
              </w:rPr>
              <w:t>Poslovni dogodek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F97694" w:rsidRDefault="003E6E63" w:rsidP="003E6E63">
            <w:pPr>
              <w:tabs>
                <w:tab w:val="left" w:pos="4680"/>
              </w:tabs>
              <w:jc w:val="center"/>
              <w:rPr>
                <w:rFonts w:ascii="Comic Sans MS" w:hAnsi="Comic Sans MS"/>
                <w:b/>
              </w:rPr>
            </w:pPr>
            <w:r w:rsidRPr="00F97694">
              <w:rPr>
                <w:rFonts w:ascii="Comic Sans MS" w:hAnsi="Comic Sans MS"/>
                <w:b/>
              </w:rPr>
              <w:t>Šifra + pozicija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F97694" w:rsidRDefault="003E6E63" w:rsidP="003E6E63">
            <w:pPr>
              <w:tabs>
                <w:tab w:val="left" w:pos="4680"/>
              </w:tabs>
              <w:jc w:val="center"/>
              <w:rPr>
                <w:rFonts w:ascii="Comic Sans MS" w:hAnsi="Comic Sans MS"/>
                <w:b/>
              </w:rPr>
            </w:pPr>
            <w:r w:rsidRPr="00F97694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F97694" w:rsidRDefault="003E6E63" w:rsidP="003E6E63">
            <w:pPr>
              <w:tabs>
                <w:tab w:val="left" w:pos="4680"/>
              </w:tabs>
              <w:jc w:val="center"/>
              <w:rPr>
                <w:rFonts w:ascii="Comic Sans MS" w:hAnsi="Comic Sans MS"/>
                <w:b/>
              </w:rPr>
            </w:pPr>
            <w:r w:rsidRPr="00F97694">
              <w:rPr>
                <w:rFonts w:ascii="Comic Sans MS" w:hAnsi="Comic Sans MS"/>
                <w:b/>
              </w:rPr>
              <w:t>K</w:t>
            </w:r>
          </w:p>
        </w:tc>
      </w:tr>
      <w:tr w:rsidR="003E6E63" w:rsidRPr="003E6E63" w:rsidTr="00F97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3E6E63" w:rsidRDefault="003E6E63" w:rsidP="003E6E63">
            <w:pPr>
              <w:tabs>
                <w:tab w:val="left" w:pos="4680"/>
              </w:tabs>
              <w:rPr>
                <w:b/>
              </w:rPr>
            </w:pPr>
            <w:r w:rsidRPr="003E6E63">
              <w:rPr>
                <w:b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3E6E63" w:rsidRDefault="004B1B47" w:rsidP="003E6E63">
            <w:pPr>
              <w:tabs>
                <w:tab w:val="left" w:pos="4680"/>
              </w:tabs>
            </w:pPr>
            <w:r>
              <w:rPr>
                <w:noProof/>
              </w:rPr>
              <w:pict>
                <v:line id="_x0000_s1028" style="position:absolute;flip:x;z-index:251656704;mso-position-horizontal-relative:text;mso-position-vertical-relative:text" from="15pt,-60.65pt" to="231pt,-15.65pt">
                  <v:stroke endarrow="block"/>
                </v:line>
              </w:pict>
            </w:r>
            <w:r w:rsidR="003E6E63" w:rsidRPr="003E6E63">
              <w:t>Podjetje nabavi material čista faktura je 500</w:t>
            </w:r>
            <w:r w:rsidR="00F97694">
              <w:t>.000</w:t>
            </w:r>
            <w:r w:rsidR="003E6E63" w:rsidRPr="003E6E63">
              <w:t>€, nabavni stroški po blagajniškem izdatku  so 500€,  brez DDV. Sestavi kalkulacijo in knjiži nabavo!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Pr="003E6E63" w:rsidRDefault="003E6E63" w:rsidP="003E6E63">
            <w:pPr>
              <w:tabs>
                <w:tab w:val="left" w:pos="4680"/>
              </w:tabs>
            </w:pPr>
            <w:r w:rsidRPr="003E6E63">
              <w:t>310 material</w:t>
            </w:r>
          </w:p>
          <w:p w:rsidR="003E6E63" w:rsidRPr="003E6E63" w:rsidRDefault="003E6E63" w:rsidP="003E6E63">
            <w:pPr>
              <w:tabs>
                <w:tab w:val="left" w:pos="4680"/>
              </w:tabs>
            </w:pPr>
            <w:r w:rsidRPr="003E6E63">
              <w:t>160 DDV</w:t>
            </w:r>
          </w:p>
          <w:p w:rsidR="00D1375F" w:rsidRDefault="003E6E63" w:rsidP="003E6E63">
            <w:pPr>
              <w:tabs>
                <w:tab w:val="left" w:pos="4680"/>
              </w:tabs>
            </w:pPr>
            <w:r w:rsidRPr="003E6E63">
              <w:t>220 dobavitelj</w:t>
            </w:r>
          </w:p>
          <w:p w:rsidR="003E6E63" w:rsidRPr="003E6E63" w:rsidRDefault="00D1375F" w:rsidP="003E6E63">
            <w:pPr>
              <w:tabs>
                <w:tab w:val="left" w:pos="4680"/>
              </w:tabs>
            </w:pPr>
            <w:r>
              <w:t xml:space="preserve">100 blagajna </w:t>
            </w:r>
            <w:r w:rsidRPr="00D1375F">
              <w:rPr>
                <w:i/>
              </w:rPr>
              <w:t>(220</w:t>
            </w:r>
            <w:r w:rsidR="001427EB" w:rsidRPr="00D1375F">
              <w:rPr>
                <w:i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4" w:rsidRDefault="001427EB" w:rsidP="001427EB">
            <w:pPr>
              <w:tabs>
                <w:tab w:val="left" w:pos="4680"/>
              </w:tabs>
              <w:jc w:val="right"/>
              <w:rPr>
                <w:b/>
                <w:color w:val="FF0000"/>
              </w:rPr>
            </w:pPr>
            <w:r w:rsidRPr="001427EB">
              <w:rPr>
                <w:b/>
                <w:color w:val="FF0000"/>
              </w:rPr>
              <w:t>500.500</w:t>
            </w:r>
          </w:p>
          <w:p w:rsidR="001427EB" w:rsidRPr="001427EB" w:rsidRDefault="001427EB" w:rsidP="001427EB">
            <w:pPr>
              <w:tabs>
                <w:tab w:val="left" w:pos="4680"/>
              </w:tabs>
              <w:jc w:val="right"/>
              <w:rPr>
                <w:b/>
                <w:color w:val="0000FF"/>
              </w:rPr>
            </w:pPr>
            <w:r w:rsidRPr="001427EB">
              <w:rPr>
                <w:b/>
                <w:color w:val="0000FF"/>
              </w:rPr>
              <w:t>100</w:t>
            </w:r>
            <w:r>
              <w:rPr>
                <w:b/>
                <w:color w:val="0000FF"/>
              </w:rPr>
              <w:t>.</w:t>
            </w:r>
            <w:r w:rsidRPr="00D1375F">
              <w:rPr>
                <w:b/>
                <w:color w:val="800080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3" w:rsidRDefault="003E6E63" w:rsidP="003E6E63">
            <w:pPr>
              <w:tabs>
                <w:tab w:val="left" w:pos="4680"/>
              </w:tabs>
            </w:pPr>
          </w:p>
          <w:p w:rsidR="00F97694" w:rsidRDefault="00F97694" w:rsidP="003E6E63">
            <w:pPr>
              <w:tabs>
                <w:tab w:val="left" w:pos="4680"/>
              </w:tabs>
            </w:pPr>
          </w:p>
          <w:p w:rsidR="00F97694" w:rsidRPr="003E6E63" w:rsidRDefault="001427EB" w:rsidP="00F97694">
            <w:pPr>
              <w:tabs>
                <w:tab w:val="left" w:pos="4680"/>
              </w:tabs>
              <w:jc w:val="right"/>
            </w:pPr>
            <w:r w:rsidRPr="001427EB">
              <w:rPr>
                <w:highlight w:val="yellow"/>
              </w:rPr>
              <w:t>600.000</w:t>
            </w:r>
          </w:p>
          <w:p w:rsidR="003E6E63" w:rsidRPr="003E6E63" w:rsidRDefault="001427EB" w:rsidP="001427EB">
            <w:pPr>
              <w:tabs>
                <w:tab w:val="left" w:pos="4680"/>
              </w:tabs>
              <w:jc w:val="right"/>
            </w:pPr>
            <w:r w:rsidRPr="001427EB">
              <w:rPr>
                <w:highlight w:val="green"/>
              </w:rPr>
              <w:t>600</w:t>
            </w:r>
          </w:p>
          <w:p w:rsidR="003E6E63" w:rsidRPr="003E6E63" w:rsidRDefault="003E6E63" w:rsidP="003E6E63">
            <w:pPr>
              <w:tabs>
                <w:tab w:val="left" w:pos="4680"/>
              </w:tabs>
            </w:pPr>
          </w:p>
        </w:tc>
      </w:tr>
    </w:tbl>
    <w:p w:rsidR="003E6E63" w:rsidRPr="00D1375F" w:rsidRDefault="00D1375F" w:rsidP="003E6E63">
      <w:pPr>
        <w:rPr>
          <w:i/>
        </w:rPr>
      </w:pPr>
      <w:r w:rsidRPr="00D1375F">
        <w:rPr>
          <w:i/>
        </w:rPr>
        <w:t>Ponavadi sta 2 dobavitelja.</w:t>
      </w:r>
    </w:p>
    <w:p w:rsidR="003E6E63" w:rsidRPr="005A520E" w:rsidRDefault="003E6E63" w:rsidP="003E6E63">
      <w:pPr>
        <w:rPr>
          <w:b/>
        </w:rPr>
      </w:pPr>
    </w:p>
    <w:p w:rsidR="003E6E63" w:rsidRPr="005A520E" w:rsidRDefault="003E6E63" w:rsidP="003E6E63">
      <w:pPr>
        <w:tabs>
          <w:tab w:val="left" w:pos="4680"/>
        </w:tabs>
        <w:rPr>
          <w:b/>
        </w:rPr>
      </w:pPr>
      <w:r w:rsidRPr="005A520E">
        <w:rPr>
          <w:b/>
        </w:rPr>
        <w:t>Kalkulacija:</w:t>
      </w:r>
    </w:p>
    <w:p w:rsidR="003E6E63" w:rsidRPr="003E6E63" w:rsidRDefault="00F97694" w:rsidP="003E6E63">
      <w:pPr>
        <w:tabs>
          <w:tab w:val="left" w:pos="4680"/>
        </w:tabs>
      </w:pPr>
      <w:r w:rsidRPr="001427EB">
        <w:rPr>
          <w:highlight w:val="yellow"/>
        </w:rPr>
        <w:t xml:space="preserve">FA (faktura) </w:t>
      </w:r>
      <w:r w:rsidR="003E6E63" w:rsidRPr="001427EB">
        <w:rPr>
          <w:highlight w:val="yellow"/>
        </w:rPr>
        <w:t xml:space="preserve">+DDV       </w:t>
      </w:r>
      <w:r w:rsidRPr="001427EB">
        <w:rPr>
          <w:highlight w:val="yellow"/>
        </w:rPr>
        <w:t xml:space="preserve">       </w:t>
      </w:r>
      <w:r w:rsidR="005A520E" w:rsidRPr="001427EB">
        <w:rPr>
          <w:highlight w:val="yellow"/>
        </w:rPr>
        <w:t xml:space="preserve">    600.000</w:t>
      </w:r>
    </w:p>
    <w:p w:rsidR="003E6E63" w:rsidRPr="001427EB" w:rsidRDefault="004B1B47" w:rsidP="003E6E63">
      <w:pPr>
        <w:tabs>
          <w:tab w:val="left" w:pos="4680"/>
        </w:tabs>
        <w:rPr>
          <w:b/>
        </w:rPr>
      </w:pPr>
      <w:r>
        <w:rPr>
          <w:noProof/>
          <w:u w:val="single"/>
        </w:rPr>
        <w:pict>
          <v:line id="_x0000_s1036" style="position:absolute;flip:x y;z-index:251658752" from="189pt,9.85pt" to="279pt,36.85pt">
            <v:stroke endarrow="block"/>
          </v:line>
        </w:pict>
      </w:r>
      <w:r w:rsidR="003E6E63" w:rsidRPr="001427EB">
        <w:rPr>
          <w:b/>
          <w:color w:val="0000FF"/>
        </w:rPr>
        <w:t>-</w:t>
      </w:r>
      <w:r w:rsidR="00F97694" w:rsidRPr="001427EB">
        <w:rPr>
          <w:b/>
          <w:color w:val="0000FF"/>
        </w:rPr>
        <w:t xml:space="preserve"> </w:t>
      </w:r>
      <w:r w:rsidR="003E6E63" w:rsidRPr="001427EB">
        <w:rPr>
          <w:b/>
          <w:color w:val="0000FF"/>
        </w:rPr>
        <w:t>DDV</w:t>
      </w:r>
      <w:r w:rsidR="003E6E63" w:rsidRPr="001427EB">
        <w:rPr>
          <w:b/>
        </w:rPr>
        <w:t xml:space="preserve">           </w:t>
      </w:r>
      <w:r w:rsidR="005A520E" w:rsidRPr="001427EB">
        <w:rPr>
          <w:b/>
        </w:rPr>
        <w:t xml:space="preserve">                          </w:t>
      </w:r>
      <w:r w:rsidR="00F97694" w:rsidRPr="001427EB">
        <w:rPr>
          <w:b/>
        </w:rPr>
        <w:t xml:space="preserve">  </w:t>
      </w:r>
      <w:r w:rsidR="005A520E" w:rsidRPr="001427EB">
        <w:rPr>
          <w:b/>
          <w:color w:val="0000FF"/>
        </w:rPr>
        <w:t>100.000</w:t>
      </w:r>
    </w:p>
    <w:p w:rsidR="003E6E63" w:rsidRPr="00F97694" w:rsidRDefault="00F97694" w:rsidP="003E6E63">
      <w:pPr>
        <w:tabs>
          <w:tab w:val="left" w:pos="4680"/>
        </w:tabs>
        <w:rPr>
          <w:u w:val="single"/>
        </w:rPr>
      </w:pPr>
      <w:r w:rsidRPr="00F97694">
        <w:rPr>
          <w:u w:val="single"/>
        </w:rPr>
        <w:t>FA</w:t>
      </w:r>
      <w:r w:rsidR="003E6E63" w:rsidRPr="00F97694">
        <w:rPr>
          <w:u w:val="single"/>
        </w:rPr>
        <w:t xml:space="preserve">      </w:t>
      </w:r>
      <w:r w:rsidRPr="00F97694">
        <w:rPr>
          <w:u w:val="single"/>
        </w:rPr>
        <w:t xml:space="preserve">                                       </w:t>
      </w:r>
      <w:r w:rsidR="003E6E63" w:rsidRPr="00F97694">
        <w:rPr>
          <w:u w:val="single"/>
        </w:rPr>
        <w:t>500.000</w:t>
      </w:r>
    </w:p>
    <w:p w:rsidR="003E6E63" w:rsidRPr="001427EB" w:rsidRDefault="004B1B47" w:rsidP="003E6E63">
      <w:pPr>
        <w:tabs>
          <w:tab w:val="left" w:pos="4680"/>
        </w:tabs>
      </w:pPr>
      <w:r>
        <w:rPr>
          <w:b/>
          <w:noProof/>
        </w:rPr>
        <w:pict>
          <v:line id="_x0000_s1035" style="position:absolute;flip:x;z-index:251657728" from="189pt,9.25pt" to="279pt,18.25pt">
            <v:stroke endarrow="block"/>
          </v:line>
        </w:pict>
      </w:r>
      <w:r w:rsidR="00F97694" w:rsidRPr="001427EB">
        <w:rPr>
          <w:highlight w:val="green"/>
        </w:rPr>
        <w:t>NS (n</w:t>
      </w:r>
      <w:r w:rsidR="003E6E63" w:rsidRPr="001427EB">
        <w:rPr>
          <w:highlight w:val="green"/>
        </w:rPr>
        <w:t>abavni str</w:t>
      </w:r>
      <w:r w:rsidR="00F97694" w:rsidRPr="001427EB">
        <w:rPr>
          <w:highlight w:val="green"/>
        </w:rPr>
        <w:t xml:space="preserve">oški) +DDV     </w:t>
      </w:r>
      <w:r w:rsidR="005A520E" w:rsidRPr="001427EB">
        <w:rPr>
          <w:highlight w:val="green"/>
        </w:rPr>
        <w:t xml:space="preserve">      600</w:t>
      </w:r>
      <w:r w:rsidR="00D1375F">
        <w:tab/>
      </w:r>
      <w:r w:rsidR="00D1375F">
        <w:tab/>
      </w:r>
      <w:r w:rsidR="00D1375F">
        <w:tab/>
        <w:t xml:space="preserve">seštejemo DDV= </w:t>
      </w:r>
      <w:r w:rsidR="00D1375F" w:rsidRPr="00D1375F">
        <w:rPr>
          <w:b/>
          <w:color w:val="0000FF"/>
        </w:rPr>
        <w:t>100</w:t>
      </w:r>
      <w:r w:rsidR="00D1375F" w:rsidRPr="00D1375F">
        <w:rPr>
          <w:b/>
          <w:color w:val="800080"/>
        </w:rPr>
        <w:t>.100</w:t>
      </w:r>
    </w:p>
    <w:p w:rsidR="003E6E63" w:rsidRPr="005A520E" w:rsidRDefault="00F97694" w:rsidP="00F97694">
      <w:pPr>
        <w:tabs>
          <w:tab w:val="left" w:pos="4680"/>
        </w:tabs>
        <w:rPr>
          <w:b/>
          <w:color w:val="800080"/>
        </w:rPr>
      </w:pPr>
      <w:r w:rsidRPr="005A520E">
        <w:rPr>
          <w:b/>
          <w:color w:val="800080"/>
        </w:rPr>
        <w:t xml:space="preserve">- </w:t>
      </w:r>
      <w:r w:rsidR="003E6E63" w:rsidRPr="005A520E">
        <w:rPr>
          <w:b/>
          <w:color w:val="800080"/>
        </w:rPr>
        <w:t xml:space="preserve">DDV            </w:t>
      </w:r>
      <w:r w:rsidRPr="005A520E">
        <w:rPr>
          <w:b/>
          <w:color w:val="800080"/>
        </w:rPr>
        <w:t xml:space="preserve">   </w:t>
      </w:r>
      <w:r w:rsidR="005A520E" w:rsidRPr="005A520E">
        <w:rPr>
          <w:b/>
          <w:color w:val="800080"/>
        </w:rPr>
        <w:t xml:space="preserve">                              100</w:t>
      </w:r>
    </w:p>
    <w:p w:rsidR="00F97694" w:rsidRPr="001427EB" w:rsidRDefault="00F97694" w:rsidP="00F97694">
      <w:pPr>
        <w:tabs>
          <w:tab w:val="left" w:pos="4680"/>
        </w:tabs>
        <w:rPr>
          <w:u w:val="single"/>
        </w:rPr>
      </w:pPr>
      <w:r w:rsidRPr="00F97694">
        <w:rPr>
          <w:u w:val="single"/>
        </w:rPr>
        <w:t xml:space="preserve">NS              </w:t>
      </w:r>
      <w:r>
        <w:rPr>
          <w:u w:val="single"/>
        </w:rPr>
        <w:t xml:space="preserve">                                     500</w:t>
      </w:r>
    </w:p>
    <w:p w:rsidR="003E6E63" w:rsidRPr="001427EB" w:rsidRDefault="003E6E63" w:rsidP="003E6E63">
      <w:r w:rsidRPr="001427EB">
        <w:rPr>
          <w:b/>
          <w:color w:val="FF0000"/>
        </w:rPr>
        <w:t xml:space="preserve">NV(nabavna vrednost) </w:t>
      </w:r>
      <w:r w:rsidR="00F97694" w:rsidRPr="001427EB">
        <w:rPr>
          <w:b/>
          <w:color w:val="FF0000"/>
        </w:rPr>
        <w:t xml:space="preserve">       </w:t>
      </w:r>
      <w:r w:rsidR="001427EB">
        <w:rPr>
          <w:b/>
          <w:color w:val="FF0000"/>
        </w:rPr>
        <w:t xml:space="preserve">   500.500</w:t>
      </w:r>
      <w:r w:rsidR="00F97694" w:rsidRPr="001427EB">
        <w:rPr>
          <w:b/>
          <w:color w:val="FF0000"/>
        </w:rPr>
        <w:t xml:space="preserve">     </w:t>
      </w:r>
      <w:r w:rsidR="00F97694" w:rsidRPr="001427EB">
        <w:t xml:space="preserve"> </w:t>
      </w:r>
    </w:p>
    <w:p w:rsidR="00F97694" w:rsidRDefault="00F97694" w:rsidP="003E6E63"/>
    <w:p w:rsidR="00F97694" w:rsidRDefault="00F97694" w:rsidP="003E6E63"/>
    <w:p w:rsidR="00F97694" w:rsidRPr="001427EB" w:rsidRDefault="00F97694" w:rsidP="003E6E63"/>
    <w:p w:rsidR="00F97694" w:rsidRPr="001427EB" w:rsidRDefault="00F97694" w:rsidP="003E6E63">
      <w:r w:rsidRPr="001427EB">
        <w:t>NS =       500€</w:t>
      </w:r>
      <w:r w:rsidRPr="001427EB">
        <w:sym w:font="Wingdings" w:char="F0E0"/>
      </w:r>
      <w:r w:rsidRPr="001427EB">
        <w:t>100%</w:t>
      </w:r>
      <w:r w:rsidR="001427EB" w:rsidRPr="001427EB">
        <w:tab/>
      </w:r>
      <w:r w:rsidR="001427EB" w:rsidRPr="001427EB">
        <w:tab/>
      </w:r>
      <w:r w:rsidR="001427EB" w:rsidRPr="001427EB">
        <w:tab/>
        <w:t>NS+DDV=NS+-DDV</w:t>
      </w:r>
    </w:p>
    <w:p w:rsidR="00F97694" w:rsidRPr="001427EB" w:rsidRDefault="00F97694" w:rsidP="003E6E63">
      <w:r w:rsidRPr="001427EB">
        <w:t xml:space="preserve">               </w:t>
      </w:r>
      <w:r w:rsidRPr="001427EB">
        <w:rPr>
          <w:u w:val="single"/>
        </w:rPr>
        <w:t xml:space="preserve">    </w:t>
      </w:r>
      <w:r w:rsidR="005A520E" w:rsidRPr="001427EB">
        <w:rPr>
          <w:u w:val="single"/>
        </w:rPr>
        <w:t>X</w:t>
      </w:r>
      <w:r w:rsidRPr="001427EB">
        <w:rPr>
          <w:u w:val="single"/>
        </w:rPr>
        <w:t>€</w:t>
      </w:r>
      <w:r w:rsidRPr="001427EB">
        <w:rPr>
          <w:u w:val="single"/>
        </w:rPr>
        <w:sym w:font="Wingdings" w:char="F0E0"/>
      </w:r>
      <w:r w:rsidRPr="001427EB">
        <w:rPr>
          <w:u w:val="single"/>
        </w:rPr>
        <w:t xml:space="preserve"> </w:t>
      </w:r>
      <w:r w:rsidR="005A520E" w:rsidRPr="001427EB">
        <w:rPr>
          <w:u w:val="single"/>
        </w:rPr>
        <w:t xml:space="preserve"> </w:t>
      </w:r>
      <w:r w:rsidRPr="001427EB">
        <w:rPr>
          <w:u w:val="single"/>
        </w:rPr>
        <w:t>20%</w:t>
      </w:r>
      <w:r w:rsidR="001427EB" w:rsidRPr="001427EB">
        <w:tab/>
      </w:r>
      <w:r w:rsidR="001427EB" w:rsidRPr="001427EB">
        <w:tab/>
      </w:r>
      <w:r w:rsidR="001427EB" w:rsidRPr="001427EB">
        <w:tab/>
        <w:t>NS+DDV=500+100</w:t>
      </w:r>
    </w:p>
    <w:p w:rsidR="00F97694" w:rsidRPr="001427EB" w:rsidRDefault="001427EB" w:rsidP="003E6E63">
      <w:r w:rsidRPr="001427EB">
        <w:tab/>
      </w:r>
      <w:r w:rsidRPr="001427EB">
        <w:tab/>
      </w:r>
      <w:r w:rsidRPr="001427EB">
        <w:tab/>
      </w:r>
      <w:r w:rsidRPr="001427EB">
        <w:tab/>
      </w:r>
      <w:r w:rsidRPr="001427EB">
        <w:tab/>
      </w:r>
      <w:r w:rsidRPr="001427EB">
        <w:tab/>
      </w:r>
      <w:r w:rsidRPr="001427EB">
        <w:rPr>
          <w:highlight w:val="green"/>
        </w:rPr>
        <w:t>NS+DDV=600</w:t>
      </w:r>
    </w:p>
    <w:p w:rsidR="00F97694" w:rsidRPr="001427EB" w:rsidRDefault="00F97694" w:rsidP="003E6E63">
      <w:r w:rsidRPr="001427EB">
        <w:tab/>
      </w:r>
      <w:r w:rsidR="005A520E" w:rsidRPr="001427EB">
        <w:t xml:space="preserve">     </w:t>
      </w:r>
      <w:r w:rsidRPr="001427EB">
        <w:rPr>
          <w:vertAlign w:val="subscript"/>
        </w:rPr>
        <w:t>X=</w:t>
      </w:r>
      <w:r w:rsidRPr="001427EB">
        <w:t xml:space="preserve"> </w:t>
      </w:r>
      <w:r w:rsidRPr="001427EB">
        <w:rPr>
          <w:u w:val="single"/>
        </w:rPr>
        <w:t>500*20</w:t>
      </w:r>
    </w:p>
    <w:p w:rsidR="00F97694" w:rsidRPr="001427EB" w:rsidRDefault="005A520E" w:rsidP="003E6E63">
      <w:r w:rsidRPr="001427EB">
        <w:t xml:space="preserve">                        </w:t>
      </w:r>
      <w:r w:rsidR="00F97694" w:rsidRPr="001427EB">
        <w:t>100</w:t>
      </w:r>
    </w:p>
    <w:p w:rsidR="005A520E" w:rsidRPr="001427EB" w:rsidRDefault="005A520E" w:rsidP="003E6E63">
      <w:pPr>
        <w:rPr>
          <w:b/>
          <w:color w:val="800080"/>
          <w:u w:val="single"/>
        </w:rPr>
      </w:pPr>
      <w:r w:rsidRPr="001427EB">
        <w:tab/>
        <w:t xml:space="preserve">    </w:t>
      </w:r>
      <w:r w:rsidR="000F46B1">
        <w:t xml:space="preserve"> </w:t>
      </w:r>
      <w:r w:rsidRPr="001427EB">
        <w:t xml:space="preserve"> </w:t>
      </w:r>
      <w:r w:rsidRPr="001427EB">
        <w:rPr>
          <w:b/>
          <w:color w:val="800080"/>
          <w:u w:val="single"/>
        </w:rPr>
        <w:t xml:space="preserve">x </w:t>
      </w:r>
      <w:r w:rsidRPr="001427EB">
        <w:rPr>
          <w:b/>
          <w:color w:val="800080"/>
          <w:u w:val="single"/>
          <w:vertAlign w:val="subscript"/>
        </w:rPr>
        <w:t>=</w:t>
      </w:r>
      <w:r w:rsidRPr="001427EB">
        <w:rPr>
          <w:b/>
          <w:color w:val="800080"/>
          <w:u w:val="single"/>
        </w:rPr>
        <w:t xml:space="preserve"> 100</w:t>
      </w:r>
    </w:p>
    <w:p w:rsidR="00F97694" w:rsidRPr="001427EB" w:rsidRDefault="00F97694" w:rsidP="003E6E63"/>
    <w:p w:rsidR="005A520E" w:rsidRPr="001427EB" w:rsidRDefault="005A520E" w:rsidP="003E6E63"/>
    <w:p w:rsidR="005A520E" w:rsidRPr="001427EB" w:rsidRDefault="005A520E" w:rsidP="003E6E63">
      <w:r w:rsidRPr="001427EB">
        <w:t xml:space="preserve">FA =         500.000€ </w:t>
      </w:r>
      <w:r w:rsidRPr="001427EB">
        <w:sym w:font="Wingdings" w:char="F0E0"/>
      </w:r>
      <w:r w:rsidRPr="001427EB">
        <w:t xml:space="preserve"> 100%</w:t>
      </w:r>
      <w:r w:rsidRPr="001427EB">
        <w:tab/>
      </w:r>
      <w:r w:rsidRPr="001427EB">
        <w:tab/>
        <w:t>FA+DDV= FA+ -DDV</w:t>
      </w:r>
    </w:p>
    <w:p w:rsidR="005A520E" w:rsidRPr="001427EB" w:rsidRDefault="005A520E" w:rsidP="003E6E63">
      <w:r w:rsidRPr="001427EB">
        <w:tab/>
      </w:r>
      <w:r w:rsidRPr="001427EB">
        <w:rPr>
          <w:u w:val="single"/>
        </w:rPr>
        <w:t xml:space="preserve">                X€</w:t>
      </w:r>
      <w:r w:rsidRPr="001427EB">
        <w:rPr>
          <w:u w:val="single"/>
        </w:rPr>
        <w:sym w:font="Wingdings" w:char="F0E0"/>
      </w:r>
      <w:r w:rsidRPr="001427EB">
        <w:rPr>
          <w:u w:val="single"/>
        </w:rPr>
        <w:t xml:space="preserve">    20%</w:t>
      </w:r>
      <w:r w:rsidRPr="001427EB">
        <w:tab/>
      </w:r>
      <w:r w:rsidRPr="001427EB">
        <w:tab/>
        <w:t>FA+DDV=500.000</w:t>
      </w:r>
      <w:r w:rsidR="001427EB" w:rsidRPr="001427EB">
        <w:t>+100.000</w:t>
      </w:r>
    </w:p>
    <w:p w:rsidR="00F97694" w:rsidRPr="001427EB" w:rsidRDefault="001427EB" w:rsidP="003E6E63">
      <w:r w:rsidRPr="001427EB">
        <w:tab/>
      </w:r>
      <w:r w:rsidRPr="001427EB">
        <w:tab/>
      </w:r>
      <w:r w:rsidRPr="001427EB">
        <w:tab/>
      </w:r>
      <w:r w:rsidRPr="001427EB">
        <w:tab/>
      </w:r>
      <w:r w:rsidRPr="001427EB">
        <w:tab/>
      </w:r>
      <w:r w:rsidRPr="001427EB">
        <w:tab/>
      </w:r>
      <w:r w:rsidRPr="001427EB">
        <w:rPr>
          <w:highlight w:val="yellow"/>
        </w:rPr>
        <w:t>FA+DDV=600.000</w:t>
      </w:r>
    </w:p>
    <w:p w:rsidR="005A520E" w:rsidRPr="001427EB" w:rsidRDefault="005A520E" w:rsidP="005A520E">
      <w:r w:rsidRPr="001427EB">
        <w:rPr>
          <w:vertAlign w:val="subscript"/>
        </w:rPr>
        <w:t xml:space="preserve">                        X=</w:t>
      </w:r>
      <w:r w:rsidRPr="001427EB">
        <w:t xml:space="preserve"> </w:t>
      </w:r>
      <w:r w:rsidRPr="001427EB">
        <w:rPr>
          <w:u w:val="single"/>
        </w:rPr>
        <w:t>500.000*20</w:t>
      </w:r>
    </w:p>
    <w:p w:rsidR="005A520E" w:rsidRPr="001427EB" w:rsidRDefault="005A520E" w:rsidP="005A520E">
      <w:r w:rsidRPr="001427EB">
        <w:t xml:space="preserve">                          100</w:t>
      </w:r>
    </w:p>
    <w:p w:rsidR="003E6E63" w:rsidRPr="001427EB" w:rsidRDefault="000F46B1" w:rsidP="003E6E63">
      <w:pPr>
        <w:rPr>
          <w:color w:val="0000FF"/>
          <w:u w:val="single"/>
        </w:rPr>
      </w:pPr>
      <w:r>
        <w:rPr>
          <w:b/>
        </w:rPr>
        <w:t xml:space="preserve">                 </w:t>
      </w:r>
      <w:r w:rsidR="005A520E" w:rsidRPr="001427EB">
        <w:rPr>
          <w:b/>
        </w:rPr>
        <w:t xml:space="preserve"> </w:t>
      </w:r>
      <w:r w:rsidR="005A520E" w:rsidRPr="001427EB">
        <w:rPr>
          <w:b/>
          <w:color w:val="0000FF"/>
          <w:u w:val="single"/>
        </w:rPr>
        <w:t xml:space="preserve">x </w:t>
      </w:r>
      <w:r w:rsidR="005A520E" w:rsidRPr="001427EB">
        <w:rPr>
          <w:b/>
          <w:color w:val="0000FF"/>
          <w:u w:val="single"/>
          <w:vertAlign w:val="subscript"/>
        </w:rPr>
        <w:t>=</w:t>
      </w:r>
      <w:r w:rsidR="005A520E" w:rsidRPr="001427EB">
        <w:rPr>
          <w:b/>
          <w:color w:val="0000FF"/>
          <w:u w:val="single"/>
        </w:rPr>
        <w:t xml:space="preserve"> 100000</w:t>
      </w:r>
    </w:p>
    <w:p w:rsidR="003E6E63" w:rsidRDefault="003E6E63">
      <w:pPr>
        <w:rPr>
          <w:rFonts w:ascii="Comic Sans MS" w:hAnsi="Comic Sans MS"/>
        </w:rPr>
      </w:pPr>
    </w:p>
    <w:p w:rsidR="001427EB" w:rsidRPr="001427EB" w:rsidRDefault="001427EB">
      <w:pPr>
        <w:rPr>
          <w:rFonts w:ascii="Comic Sans MS" w:hAnsi="Comic Sans MS"/>
        </w:rPr>
      </w:pPr>
    </w:p>
    <w:p w:rsidR="001427EB" w:rsidRPr="001427EB" w:rsidRDefault="001427EB">
      <w:pPr>
        <w:rPr>
          <w:rFonts w:ascii="Comic Sans MS" w:hAnsi="Comic Sans MS"/>
          <w:color w:val="FF0000"/>
        </w:rPr>
      </w:pPr>
      <w:r w:rsidRPr="001427EB">
        <w:rPr>
          <w:rFonts w:ascii="Comic Sans MS" w:hAnsi="Comic Sans MS"/>
          <w:color w:val="FF0000"/>
        </w:rPr>
        <w:t>NV= FA+NS</w:t>
      </w:r>
    </w:p>
    <w:p w:rsidR="001427EB" w:rsidRPr="001427EB" w:rsidRDefault="001427EB">
      <w:pPr>
        <w:rPr>
          <w:rFonts w:ascii="Comic Sans MS" w:hAnsi="Comic Sans MS"/>
          <w:color w:val="FF0000"/>
        </w:rPr>
      </w:pPr>
      <w:r w:rsidRPr="001427EB">
        <w:rPr>
          <w:rFonts w:ascii="Comic Sans MS" w:hAnsi="Comic Sans MS"/>
          <w:color w:val="FF0000"/>
        </w:rPr>
        <w:t>NV= 500.000+500</w:t>
      </w:r>
    </w:p>
    <w:p w:rsidR="001427EB" w:rsidRPr="001427EB" w:rsidRDefault="001427E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NV= 500.500</w:t>
      </w:r>
    </w:p>
    <w:sectPr w:rsidR="001427EB" w:rsidRPr="0014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E63"/>
    <w:rsid w:val="000F46B1"/>
    <w:rsid w:val="001427EB"/>
    <w:rsid w:val="003E6E63"/>
    <w:rsid w:val="004B1B47"/>
    <w:rsid w:val="005A520E"/>
    <w:rsid w:val="00B90B0F"/>
    <w:rsid w:val="00D1375F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E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E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