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3D0" w:rsidRDefault="00A8190B">
      <w:pPr>
        <w:rPr>
          <w:rFonts w:eastAsia="Times New Roman"/>
          <w:b/>
          <w:sz w:val="26"/>
          <w:szCs w:val="26"/>
          <w:lang w:val="sl-SI" w:eastAsia="ar-SA"/>
        </w:rPr>
      </w:pPr>
      <w:bookmarkStart w:id="0" w:name="_GoBack"/>
      <w:bookmarkEnd w:id="0"/>
      <w:r>
        <w:rPr>
          <w:rFonts w:eastAsia="Times New Roman"/>
          <w:b/>
          <w:sz w:val="26"/>
          <w:szCs w:val="26"/>
          <w:lang w:val="sl-SI" w:eastAsia="ar-SA"/>
        </w:rPr>
        <w:t>SKLADIŠČNA PODJETJA</w:t>
      </w:r>
    </w:p>
    <w:p w:rsidR="00F103D0" w:rsidRDefault="00A8190B">
      <w:pPr>
        <w:rPr>
          <w:rFonts w:eastAsia="Times New Roman"/>
          <w:b/>
          <w:sz w:val="26"/>
          <w:szCs w:val="26"/>
          <w:lang w:val="sl-SI" w:eastAsia="ar-SA"/>
        </w:rPr>
      </w:pPr>
      <w:r>
        <w:rPr>
          <w:rFonts w:eastAsia="Times New Roman"/>
          <w:b/>
          <w:sz w:val="26"/>
          <w:szCs w:val="26"/>
          <w:lang w:val="sl-SI" w:eastAsia="ar-SA"/>
        </w:rPr>
        <w:t>Skladiščniki so osebe ali družbe, ki se ukvarjajo s skladiščenjem in shranjevanjem blaga položnikov, kot s svojim rednim poslovanjem. Je profitna dejavnost. Položnik skladišči blago v tujem skladišču.</w:t>
      </w:r>
    </w:p>
    <w:p w:rsidR="00F103D0" w:rsidRDefault="00A8190B">
      <w:pPr>
        <w:rPr>
          <w:rFonts w:eastAsia="Times New Roman"/>
          <w:b/>
          <w:sz w:val="26"/>
          <w:szCs w:val="26"/>
          <w:lang w:val="sl-SI" w:eastAsia="ar-SA"/>
        </w:rPr>
      </w:pPr>
      <w:r>
        <w:rPr>
          <w:rFonts w:eastAsia="Times New Roman"/>
          <w:b/>
          <w:sz w:val="26"/>
          <w:szCs w:val="26"/>
          <w:lang w:val="sl-SI" w:eastAsia="ar-SA"/>
        </w:rPr>
        <w:t>Premične stvari in blago, ki ga je možno uskladiščiti.</w:t>
      </w:r>
    </w:p>
    <w:p w:rsidR="00F103D0" w:rsidRDefault="00A8190B">
      <w:pPr>
        <w:rPr>
          <w:rFonts w:eastAsia="Times New Roman"/>
          <w:b/>
          <w:sz w:val="26"/>
          <w:szCs w:val="26"/>
          <w:lang w:val="sl-SI" w:eastAsia="ar-SA"/>
        </w:rPr>
      </w:pPr>
      <w:r>
        <w:rPr>
          <w:rFonts w:eastAsia="Times New Roman"/>
          <w:b/>
          <w:sz w:val="26"/>
          <w:szCs w:val="26"/>
          <w:lang w:val="sl-SI" w:eastAsia="ar-SA"/>
        </w:rPr>
        <w:t xml:space="preserve">Ne sme se skladiščiti radioaktivnih snovi, živih živali, vrednostnih papirjev. </w:t>
      </w:r>
    </w:p>
    <w:p w:rsidR="00F103D0" w:rsidRDefault="00A8190B">
      <w:pPr>
        <w:rPr>
          <w:rFonts w:eastAsia="Times New Roman"/>
          <w:b/>
          <w:sz w:val="26"/>
          <w:szCs w:val="26"/>
          <w:lang w:val="sl-SI" w:eastAsia="ar-SA"/>
        </w:rPr>
      </w:pPr>
      <w:r>
        <w:rPr>
          <w:rFonts w:eastAsia="Times New Roman"/>
          <w:b/>
          <w:sz w:val="26"/>
          <w:szCs w:val="26"/>
          <w:lang w:val="sl-SI" w:eastAsia="ar-SA"/>
        </w:rPr>
        <w:t>Skladišča so običajno železobetonske zgradbe s številnimi regali. Sprejmejo tudi do 100.000 ton blaga. Dostopna morajo biti z najpomembnejšimi prevoznimi sredstvi (železnica, tovornjake, ladje...) Najpogostejša oblika skladiščnih podjetij so delniške družbe.</w:t>
      </w:r>
    </w:p>
    <w:p w:rsidR="00F103D0" w:rsidRDefault="00F103D0">
      <w:pPr>
        <w:rPr>
          <w:rFonts w:eastAsia="Times New Roman"/>
          <w:b/>
          <w:sz w:val="26"/>
          <w:szCs w:val="26"/>
          <w:lang w:val="sl-SI" w:eastAsia="ar-SA"/>
        </w:rPr>
      </w:pPr>
    </w:p>
    <w:p w:rsidR="00F103D0" w:rsidRDefault="00A8190B">
      <w:pPr>
        <w:rPr>
          <w:rFonts w:eastAsia="Times New Roman"/>
          <w:b/>
          <w:bCs/>
          <w:sz w:val="26"/>
          <w:szCs w:val="26"/>
          <w:lang w:val="sl-SI" w:eastAsia="ar-SA"/>
        </w:rPr>
      </w:pPr>
      <w:r>
        <w:rPr>
          <w:rFonts w:eastAsia="Times New Roman"/>
          <w:b/>
          <w:bCs/>
          <w:sz w:val="26"/>
          <w:szCs w:val="26"/>
          <w:lang w:val="sl-SI" w:eastAsia="ar-SA"/>
        </w:rPr>
        <w:t>Vrste skladišč</w:t>
      </w:r>
    </w:p>
    <w:p w:rsidR="00F103D0" w:rsidRDefault="00A8190B">
      <w:pPr>
        <w:rPr>
          <w:rFonts w:eastAsia="Times New Roman"/>
          <w:b/>
          <w:sz w:val="26"/>
          <w:szCs w:val="26"/>
          <w:lang w:val="sl-SI" w:eastAsia="ar-SA"/>
        </w:rPr>
      </w:pPr>
      <w:r>
        <w:rPr>
          <w:rFonts w:eastAsia="Times New Roman"/>
          <w:b/>
          <w:sz w:val="26"/>
          <w:szCs w:val="26"/>
          <w:lang w:val="sl-SI" w:eastAsia="ar-SA"/>
        </w:rPr>
        <w:t>Glede na vrsto uskladiščenega blaga razlikujemo:</w:t>
      </w:r>
    </w:p>
    <w:p w:rsidR="00F103D0" w:rsidRDefault="00A8190B">
      <w:pPr>
        <w:numPr>
          <w:ilvl w:val="0"/>
          <w:numId w:val="1"/>
        </w:numPr>
        <w:tabs>
          <w:tab w:val="left" w:pos="720"/>
        </w:tabs>
        <w:rPr>
          <w:rFonts w:eastAsia="Times New Roman"/>
          <w:b/>
          <w:sz w:val="26"/>
          <w:szCs w:val="26"/>
          <w:lang w:val="sl-SI" w:eastAsia="ar-SA"/>
        </w:rPr>
      </w:pPr>
      <w:r>
        <w:rPr>
          <w:rFonts w:eastAsia="Times New Roman"/>
          <w:b/>
          <w:sz w:val="26"/>
          <w:szCs w:val="26"/>
          <w:u w:val="single"/>
          <w:lang w:val="sl-SI" w:eastAsia="ar-SA"/>
        </w:rPr>
        <w:t>splošna skladišča</w:t>
      </w:r>
      <w:r>
        <w:rPr>
          <w:rFonts w:eastAsia="Times New Roman"/>
          <w:b/>
          <w:sz w:val="26"/>
          <w:szCs w:val="26"/>
          <w:lang w:val="sl-SI" w:eastAsia="ar-SA"/>
        </w:rPr>
        <w:t>, ki skladiščijo vse vrste blaga,</w:t>
      </w:r>
    </w:p>
    <w:p w:rsidR="00F103D0" w:rsidRDefault="00A8190B">
      <w:pPr>
        <w:numPr>
          <w:ilvl w:val="0"/>
          <w:numId w:val="1"/>
        </w:numPr>
        <w:tabs>
          <w:tab w:val="left" w:pos="720"/>
        </w:tabs>
        <w:rPr>
          <w:rFonts w:eastAsia="Times New Roman"/>
          <w:b/>
          <w:sz w:val="26"/>
          <w:szCs w:val="26"/>
          <w:lang w:val="sl-SI" w:eastAsia="ar-SA"/>
        </w:rPr>
      </w:pPr>
      <w:r>
        <w:rPr>
          <w:rFonts w:eastAsia="Times New Roman"/>
          <w:b/>
          <w:sz w:val="26"/>
          <w:szCs w:val="26"/>
          <w:u w:val="single"/>
          <w:lang w:val="sl-SI" w:eastAsia="ar-SA"/>
        </w:rPr>
        <w:t>posebna skladišča</w:t>
      </w:r>
      <w:r>
        <w:rPr>
          <w:rFonts w:eastAsia="Times New Roman"/>
          <w:b/>
          <w:sz w:val="26"/>
          <w:szCs w:val="26"/>
          <w:lang w:val="sl-SI" w:eastAsia="ar-SA"/>
        </w:rPr>
        <w:t>, ki skladiščijo le nekatero blago (npr posebne vrste blaga, kot so kmetijski stroji, kmetijski pridelki...)</w:t>
      </w:r>
    </w:p>
    <w:p w:rsidR="00F103D0" w:rsidRDefault="00F103D0">
      <w:pPr>
        <w:rPr>
          <w:rFonts w:eastAsia="Times New Roman"/>
          <w:b/>
          <w:sz w:val="26"/>
          <w:szCs w:val="26"/>
          <w:lang w:val="sl-SI" w:eastAsia="ar-SA"/>
        </w:rPr>
      </w:pPr>
    </w:p>
    <w:p w:rsidR="00F103D0" w:rsidRDefault="00A8190B">
      <w:pPr>
        <w:rPr>
          <w:rFonts w:eastAsia="Times New Roman"/>
          <w:b/>
          <w:sz w:val="26"/>
          <w:szCs w:val="26"/>
          <w:lang w:val="sl-SI" w:eastAsia="ar-SA"/>
        </w:rPr>
      </w:pPr>
      <w:r>
        <w:rPr>
          <w:rFonts w:eastAsia="Times New Roman"/>
          <w:b/>
          <w:sz w:val="26"/>
          <w:szCs w:val="26"/>
          <w:lang w:val="sl-SI" w:eastAsia="ar-SA"/>
        </w:rPr>
        <w:t>Po lastništvu ločimo:</w:t>
      </w:r>
    </w:p>
    <w:p w:rsidR="00F103D0" w:rsidRDefault="00A8190B">
      <w:pPr>
        <w:numPr>
          <w:ilvl w:val="0"/>
          <w:numId w:val="2"/>
        </w:numPr>
        <w:tabs>
          <w:tab w:val="left" w:pos="720"/>
        </w:tabs>
        <w:rPr>
          <w:rFonts w:eastAsia="Times New Roman"/>
          <w:b/>
          <w:sz w:val="26"/>
          <w:szCs w:val="26"/>
          <w:lang w:val="sl-SI" w:eastAsia="ar-SA"/>
        </w:rPr>
      </w:pPr>
      <w:r>
        <w:rPr>
          <w:rFonts w:eastAsia="Times New Roman"/>
          <w:b/>
          <w:sz w:val="26"/>
          <w:szCs w:val="26"/>
          <w:lang w:val="sl-SI" w:eastAsia="ar-SA"/>
        </w:rPr>
        <w:t>javna skladišča (javna podjetja)</w:t>
      </w:r>
    </w:p>
    <w:p w:rsidR="00F103D0" w:rsidRDefault="00A8190B">
      <w:pPr>
        <w:numPr>
          <w:ilvl w:val="0"/>
          <w:numId w:val="2"/>
        </w:numPr>
        <w:tabs>
          <w:tab w:val="left" w:pos="720"/>
        </w:tabs>
        <w:rPr>
          <w:rFonts w:eastAsia="Times New Roman"/>
          <w:b/>
          <w:sz w:val="26"/>
          <w:szCs w:val="26"/>
          <w:lang w:val="sl-SI" w:eastAsia="ar-SA"/>
        </w:rPr>
      </w:pPr>
      <w:r>
        <w:rPr>
          <w:rFonts w:eastAsia="Times New Roman"/>
          <w:b/>
          <w:sz w:val="26"/>
          <w:szCs w:val="26"/>
          <w:lang w:val="sl-SI" w:eastAsia="ar-SA"/>
        </w:rPr>
        <w:t>zasebna skladišča (podjetja zasebnikov)</w:t>
      </w:r>
    </w:p>
    <w:p w:rsidR="00F103D0" w:rsidRDefault="00A8190B">
      <w:pPr>
        <w:rPr>
          <w:rFonts w:eastAsia="Times New Roman"/>
          <w:b/>
          <w:sz w:val="26"/>
          <w:szCs w:val="26"/>
          <w:lang w:val="sl-SI" w:eastAsia="ar-SA"/>
        </w:rPr>
      </w:pPr>
      <w:r>
        <w:rPr>
          <w:rFonts w:eastAsia="Times New Roman"/>
          <w:b/>
          <w:sz w:val="26"/>
          <w:szCs w:val="26"/>
          <w:lang w:val="sl-SI" w:eastAsia="ar-SA"/>
        </w:rPr>
        <w:t>Nekatere panoge imajo lastna skladišča (npr. pivovarne, tovarne živalskih krmil)</w:t>
      </w:r>
    </w:p>
    <w:p w:rsidR="00F103D0" w:rsidRDefault="00F103D0">
      <w:pPr>
        <w:rPr>
          <w:rFonts w:eastAsia="Times New Roman"/>
          <w:b/>
          <w:sz w:val="26"/>
          <w:szCs w:val="26"/>
          <w:lang w:val="sl-SI" w:eastAsia="ar-SA"/>
        </w:rPr>
      </w:pPr>
    </w:p>
    <w:p w:rsidR="00F103D0" w:rsidRDefault="00A8190B">
      <w:pPr>
        <w:rPr>
          <w:rFonts w:eastAsia="Times New Roman"/>
          <w:b/>
          <w:sz w:val="26"/>
          <w:szCs w:val="26"/>
          <w:lang w:val="sl-SI" w:eastAsia="ar-SA"/>
        </w:rPr>
      </w:pPr>
      <w:r>
        <w:rPr>
          <w:rFonts w:eastAsia="Times New Roman"/>
          <w:b/>
          <w:sz w:val="26"/>
          <w:szCs w:val="26"/>
          <w:lang w:val="sl-SI" w:eastAsia="ar-SA"/>
        </w:rPr>
        <w:t>SKLADIŠČNA OPRAVILA</w:t>
      </w:r>
    </w:p>
    <w:p w:rsidR="00F103D0" w:rsidRDefault="00A8190B">
      <w:pPr>
        <w:rPr>
          <w:rFonts w:eastAsia="Times New Roman"/>
          <w:b/>
          <w:sz w:val="26"/>
          <w:szCs w:val="26"/>
          <w:lang w:val="sl-SI" w:eastAsia="ar-SA"/>
        </w:rPr>
      </w:pPr>
      <w:r>
        <w:rPr>
          <w:rFonts w:eastAsia="Times New Roman"/>
          <w:b/>
          <w:sz w:val="26"/>
          <w:szCs w:val="26"/>
          <w:lang w:val="sl-SI" w:eastAsia="ar-SA"/>
        </w:rPr>
        <w:t>Skladišča se lahko ukvarjajo:</w:t>
      </w:r>
    </w:p>
    <w:p w:rsidR="00F103D0" w:rsidRDefault="00A8190B">
      <w:pPr>
        <w:numPr>
          <w:ilvl w:val="0"/>
          <w:numId w:val="3"/>
        </w:numPr>
        <w:tabs>
          <w:tab w:val="left" w:pos="720"/>
        </w:tabs>
        <w:rPr>
          <w:rFonts w:eastAsia="Times New Roman"/>
          <w:b/>
          <w:sz w:val="26"/>
          <w:szCs w:val="26"/>
          <w:lang w:val="sl-SI" w:eastAsia="ar-SA"/>
        </w:rPr>
      </w:pPr>
      <w:r>
        <w:rPr>
          <w:rFonts w:eastAsia="Times New Roman"/>
          <w:b/>
          <w:sz w:val="26"/>
          <w:szCs w:val="26"/>
          <w:lang w:val="sl-SI" w:eastAsia="ar-SA"/>
        </w:rPr>
        <w:t>s skladiščenjem domačega blaga</w:t>
      </w:r>
    </w:p>
    <w:p w:rsidR="00F103D0" w:rsidRDefault="00A8190B">
      <w:pPr>
        <w:numPr>
          <w:ilvl w:val="0"/>
          <w:numId w:val="3"/>
        </w:numPr>
        <w:tabs>
          <w:tab w:val="left" w:pos="720"/>
        </w:tabs>
        <w:rPr>
          <w:rFonts w:eastAsia="Times New Roman"/>
          <w:b/>
          <w:sz w:val="26"/>
          <w:szCs w:val="26"/>
          <w:lang w:val="sl-SI" w:eastAsia="ar-SA"/>
        </w:rPr>
      </w:pPr>
      <w:r>
        <w:rPr>
          <w:rFonts w:eastAsia="Times New Roman"/>
          <w:b/>
          <w:sz w:val="26"/>
          <w:szCs w:val="26"/>
          <w:lang w:val="sl-SI" w:eastAsia="ar-SA"/>
        </w:rPr>
        <w:t>s skladiščenjem carinskega blaga</w:t>
      </w:r>
    </w:p>
    <w:p w:rsidR="00F103D0" w:rsidRDefault="00A8190B">
      <w:pPr>
        <w:numPr>
          <w:ilvl w:val="0"/>
          <w:numId w:val="3"/>
        </w:numPr>
        <w:tabs>
          <w:tab w:val="left" w:pos="720"/>
        </w:tabs>
        <w:rPr>
          <w:rFonts w:eastAsia="Times New Roman"/>
          <w:b/>
          <w:sz w:val="26"/>
          <w:szCs w:val="26"/>
          <w:lang w:val="sl-SI" w:eastAsia="ar-SA"/>
        </w:rPr>
      </w:pPr>
      <w:r>
        <w:rPr>
          <w:rFonts w:eastAsia="Times New Roman"/>
          <w:b/>
          <w:sz w:val="26"/>
          <w:szCs w:val="26"/>
          <w:lang w:val="sl-SI" w:eastAsia="ar-SA"/>
        </w:rPr>
        <w:t>s pretovarjanjem blaga</w:t>
      </w:r>
    </w:p>
    <w:p w:rsidR="00F103D0" w:rsidRDefault="00A8190B">
      <w:pPr>
        <w:rPr>
          <w:rFonts w:eastAsia="Times New Roman"/>
          <w:b/>
          <w:sz w:val="26"/>
          <w:szCs w:val="26"/>
          <w:lang w:val="sl-SI" w:eastAsia="ar-SA"/>
        </w:rPr>
      </w:pPr>
      <w:r>
        <w:rPr>
          <w:rFonts w:eastAsia="Times New Roman"/>
          <w:b/>
          <w:sz w:val="26"/>
          <w:szCs w:val="26"/>
          <w:lang w:val="sl-SI" w:eastAsia="ar-SA"/>
        </w:rPr>
        <w:t>OBVEZNOSTI IN PRAVICE SKLADIŠČNIKA</w:t>
      </w:r>
    </w:p>
    <w:p w:rsidR="00F103D0" w:rsidRDefault="00A8190B">
      <w:pPr>
        <w:rPr>
          <w:rFonts w:eastAsia="Times New Roman"/>
          <w:b/>
          <w:sz w:val="26"/>
          <w:szCs w:val="26"/>
          <w:lang w:val="sl-SI" w:eastAsia="ar-SA"/>
        </w:rPr>
      </w:pPr>
      <w:r>
        <w:rPr>
          <w:rFonts w:eastAsia="Times New Roman"/>
          <w:b/>
          <w:sz w:val="26"/>
          <w:szCs w:val="26"/>
          <w:lang w:val="sl-SI" w:eastAsia="ar-SA"/>
        </w:rPr>
        <w:t>Položnik in skladiščnik skleneta pogodbo o skladiščenju blaga. V pogodbi se skladiščnik obveže, da bo prevzel blago, skrbel za uskladiščeno blago, omogočil položniku, da si ogleda blago ali odvzame vzorec in da sporoči položniku  kakršnekoli spremembe na blagu(okvare). Na položnikovo zahtevo pripravi pošiljko in jo izročil položniku.</w:t>
      </w:r>
    </w:p>
    <w:p w:rsidR="00F103D0" w:rsidRDefault="00A8190B">
      <w:pPr>
        <w:rPr>
          <w:rFonts w:eastAsia="Times New Roman"/>
          <w:b/>
          <w:sz w:val="26"/>
          <w:szCs w:val="26"/>
          <w:lang w:val="sl-SI" w:eastAsia="ar-SA"/>
        </w:rPr>
      </w:pPr>
      <w:r>
        <w:rPr>
          <w:rFonts w:eastAsia="Times New Roman"/>
          <w:b/>
          <w:sz w:val="26"/>
          <w:szCs w:val="26"/>
          <w:lang w:val="sl-SI" w:eastAsia="ar-SA"/>
        </w:rPr>
        <w:t>Položnik pa se obveže, da bo plačal stroške skladiščenja. Stroški se obračunajo po vnaprej dogovorjenih tarifah.</w:t>
      </w:r>
    </w:p>
    <w:p w:rsidR="00F103D0" w:rsidRDefault="00F103D0">
      <w:pPr>
        <w:rPr>
          <w:rFonts w:eastAsia="Times New Roman"/>
          <w:b/>
          <w:sz w:val="26"/>
          <w:szCs w:val="26"/>
          <w:lang w:val="sl-SI" w:eastAsia="ar-SA"/>
        </w:rPr>
      </w:pPr>
    </w:p>
    <w:p w:rsidR="00F103D0" w:rsidRDefault="00A8190B">
      <w:pPr>
        <w:rPr>
          <w:rFonts w:eastAsia="Times New Roman"/>
          <w:b/>
          <w:bCs/>
          <w:sz w:val="26"/>
          <w:szCs w:val="26"/>
          <w:lang w:val="sl-SI" w:eastAsia="ar-SA"/>
        </w:rPr>
      </w:pPr>
      <w:r>
        <w:rPr>
          <w:rFonts w:eastAsia="Times New Roman"/>
          <w:b/>
          <w:bCs/>
          <w:sz w:val="26"/>
          <w:szCs w:val="26"/>
          <w:lang w:val="sl-SI" w:eastAsia="ar-SA"/>
        </w:rPr>
        <w:t>GOSPODARSKI POMEN SKLADIŠČ</w:t>
      </w:r>
    </w:p>
    <w:p w:rsidR="00F103D0" w:rsidRDefault="00A8190B">
      <w:pPr>
        <w:numPr>
          <w:ilvl w:val="0"/>
          <w:numId w:val="4"/>
        </w:numPr>
        <w:tabs>
          <w:tab w:val="left" w:pos="720"/>
        </w:tabs>
        <w:rPr>
          <w:rFonts w:eastAsia="Times New Roman"/>
          <w:b/>
          <w:sz w:val="26"/>
          <w:szCs w:val="26"/>
          <w:lang w:val="sl-SI" w:eastAsia="ar-SA"/>
        </w:rPr>
      </w:pPr>
      <w:r>
        <w:rPr>
          <w:rFonts w:eastAsia="Times New Roman"/>
          <w:b/>
          <w:sz w:val="26"/>
          <w:szCs w:val="26"/>
          <w:lang w:val="sl-SI" w:eastAsia="ar-SA"/>
        </w:rPr>
        <w:t>Skladišča oskrbujejo in shranjujejo blago.</w:t>
      </w:r>
    </w:p>
    <w:p w:rsidR="00F103D0" w:rsidRDefault="00A8190B">
      <w:pPr>
        <w:numPr>
          <w:ilvl w:val="0"/>
          <w:numId w:val="4"/>
        </w:numPr>
        <w:tabs>
          <w:tab w:val="left" w:pos="720"/>
        </w:tabs>
        <w:rPr>
          <w:rFonts w:eastAsia="Times New Roman"/>
          <w:b/>
          <w:sz w:val="26"/>
          <w:szCs w:val="26"/>
          <w:lang w:val="sl-SI" w:eastAsia="ar-SA"/>
        </w:rPr>
      </w:pPr>
      <w:r>
        <w:rPr>
          <w:rFonts w:eastAsia="Times New Roman"/>
          <w:b/>
          <w:sz w:val="26"/>
          <w:szCs w:val="26"/>
          <w:lang w:val="sl-SI" w:eastAsia="ar-SA"/>
        </w:rPr>
        <w:t>Enostavno je prenosljivost uskladiščenega blaga na osnovi skladiščnice.</w:t>
      </w:r>
    </w:p>
    <w:p w:rsidR="00F103D0" w:rsidRDefault="00A8190B">
      <w:pPr>
        <w:numPr>
          <w:ilvl w:val="0"/>
          <w:numId w:val="4"/>
        </w:numPr>
        <w:tabs>
          <w:tab w:val="left" w:pos="720"/>
        </w:tabs>
        <w:rPr>
          <w:rFonts w:eastAsia="Times New Roman"/>
          <w:b/>
          <w:sz w:val="26"/>
          <w:szCs w:val="26"/>
          <w:lang w:val="sl-SI" w:eastAsia="ar-SA"/>
        </w:rPr>
      </w:pPr>
      <w:r>
        <w:rPr>
          <w:rFonts w:eastAsia="Times New Roman"/>
          <w:b/>
          <w:sz w:val="26"/>
          <w:szCs w:val="26"/>
          <w:lang w:val="sl-SI" w:eastAsia="ar-SA"/>
        </w:rPr>
        <w:t>Uskladiščeno blago je možno zastaviti pri najemanju kredita (lombardni kredit)</w:t>
      </w:r>
    </w:p>
    <w:p w:rsidR="00F103D0" w:rsidRDefault="00A8190B">
      <w:pPr>
        <w:numPr>
          <w:ilvl w:val="0"/>
          <w:numId w:val="4"/>
        </w:numPr>
        <w:tabs>
          <w:tab w:val="left" w:pos="720"/>
        </w:tabs>
        <w:rPr>
          <w:rFonts w:eastAsia="Times New Roman"/>
          <w:b/>
          <w:sz w:val="26"/>
          <w:szCs w:val="26"/>
          <w:lang w:val="sl-SI" w:eastAsia="ar-SA"/>
        </w:rPr>
      </w:pPr>
      <w:r>
        <w:rPr>
          <w:rFonts w:eastAsia="Times New Roman"/>
          <w:b/>
          <w:sz w:val="26"/>
          <w:szCs w:val="26"/>
          <w:lang w:val="sl-SI" w:eastAsia="ar-SA"/>
        </w:rPr>
        <w:t>Skladišča prihranijo podjetjem vezavo kapitala za gradnjo lastnega skladišča.</w:t>
      </w:r>
    </w:p>
    <w:p w:rsidR="00F103D0" w:rsidRDefault="00F103D0">
      <w:pPr>
        <w:rPr>
          <w:rFonts w:eastAsia="Times New Roman"/>
          <w:b/>
          <w:sz w:val="26"/>
          <w:szCs w:val="26"/>
          <w:lang w:val="sl-SI" w:eastAsia="ar-SA"/>
        </w:rPr>
      </w:pPr>
    </w:p>
    <w:p w:rsidR="00F103D0" w:rsidRDefault="00A8190B">
      <w:pPr>
        <w:rPr>
          <w:b/>
          <w:sz w:val="26"/>
          <w:szCs w:val="26"/>
        </w:rPr>
      </w:pPr>
      <w:r>
        <w:rPr>
          <w:b/>
          <w:bCs/>
          <w:sz w:val="26"/>
          <w:szCs w:val="26"/>
        </w:rPr>
        <w:t>SKLADIŠČNICA</w:t>
      </w:r>
      <w:r>
        <w:rPr>
          <w:b/>
          <w:sz w:val="26"/>
          <w:szCs w:val="26"/>
        </w:rPr>
        <w:t xml:space="preserve"> je dokument, ki izkazuje stvarno premoženje (blago v skladišču).</w:t>
      </w:r>
    </w:p>
    <w:sectPr w:rsidR="00F103D0">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8"/>
    <w:lvl w:ilvl="0">
      <w:start w:val="1"/>
      <w:numFmt w:val="lowerLetter"/>
      <w:lvlText w:val="%1)"/>
      <w:lvlJc w:val="left"/>
      <w:pPr>
        <w:tabs>
          <w:tab w:val="num" w:pos="720"/>
        </w:tabs>
        <w:ind w:left="720" w:hanging="360"/>
      </w:pPr>
    </w:lvl>
  </w:abstractNum>
  <w:abstractNum w:abstractNumId="1" w15:restartNumberingAfterBreak="0">
    <w:nsid w:val="00000002"/>
    <w:multiLevelType w:val="singleLevel"/>
    <w:tmpl w:val="00000002"/>
    <w:name w:val="WW8Num29"/>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7"/>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190B"/>
    <w:rsid w:val="005F79BC"/>
    <w:rsid w:val="00A8190B"/>
    <w:rsid w:val="00F103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2019-04-23T08:42:00Z</dcterms:created>
  <dcterms:modified xsi:type="dcterms:W3CDTF">2019-04-23T08:42:00Z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