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DF" w:rsidRPr="004351DF" w:rsidRDefault="004351DF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4351DF">
        <w:rPr>
          <w:b/>
          <w:sz w:val="28"/>
          <w:szCs w:val="28"/>
        </w:rPr>
        <w:t xml:space="preserve">                                                     </w:t>
      </w:r>
      <w:r w:rsidRPr="004351DF">
        <w:rPr>
          <w:b/>
          <w:color w:val="FF0000"/>
          <w:sz w:val="28"/>
          <w:szCs w:val="28"/>
        </w:rPr>
        <w:t xml:space="preserve"> </w:t>
      </w:r>
      <w:r w:rsidRPr="004351DF">
        <w:rPr>
          <w:b/>
          <w:color w:val="FF0000"/>
          <w:sz w:val="40"/>
          <w:szCs w:val="40"/>
        </w:rPr>
        <w:t>Stroški</w:t>
      </w:r>
    </w:p>
    <w:p w:rsidR="004351DF" w:rsidRDefault="004351DF">
      <w:pPr>
        <w:rPr>
          <w:b/>
          <w:color w:val="FF0000"/>
          <w:sz w:val="28"/>
          <w:szCs w:val="28"/>
        </w:rPr>
      </w:pPr>
    </w:p>
    <w:p w:rsidR="004351DF" w:rsidRDefault="0043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denarno izraženi produkcijski dejavniki ( porabljeni)</w:t>
      </w:r>
    </w:p>
    <w:p w:rsidR="004351DF" w:rsidRDefault="004351DF">
      <w:pPr>
        <w:rPr>
          <w:b/>
          <w:sz w:val="28"/>
          <w:szCs w:val="28"/>
        </w:rPr>
      </w:pPr>
    </w:p>
    <w:p w:rsidR="004351DF" w:rsidRDefault="004351D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Vrste stroškov:</w:t>
      </w:r>
    </w:p>
    <w:p w:rsidR="004351DF" w:rsidRDefault="004351DF">
      <w:pPr>
        <w:rPr>
          <w:b/>
          <w:color w:val="FF0000"/>
          <w:sz w:val="28"/>
          <w:szCs w:val="28"/>
          <w:u w:val="single"/>
        </w:rPr>
      </w:pPr>
    </w:p>
    <w:p w:rsidR="004351DF" w:rsidRDefault="00435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*celotni ali skupni stroški-TC</w:t>
      </w:r>
    </w:p>
    <w:p w:rsidR="004351DF" w:rsidRDefault="0043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Določimo jih, če seštejemo vse stroške, ki se nanašajo na produkcijo določene količine dobrin.</w:t>
      </w:r>
    </w:p>
    <w:p w:rsidR="004351DF" w:rsidRDefault="004351DF">
      <w:pPr>
        <w:rPr>
          <w:b/>
          <w:sz w:val="28"/>
          <w:szCs w:val="28"/>
        </w:rPr>
      </w:pPr>
    </w:p>
    <w:p w:rsidR="004351DF" w:rsidRDefault="004351DF" w:rsidP="004351D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fiksni ali stalni stroški_PC</w:t>
      </w:r>
    </w:p>
    <w:p w:rsidR="004351DF" w:rsidRDefault="004351DF" w:rsidP="0043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 stroški, ki so vselej enaki, ne glede na obseg proizvodnje.. podjetnik jih iam tudi če ne producira (napr: zavarovalnica, obresti).</w:t>
      </w:r>
    </w:p>
    <w:p w:rsidR="004351DF" w:rsidRDefault="004351DF" w:rsidP="004351DF">
      <w:pPr>
        <w:rPr>
          <w:b/>
          <w:sz w:val="28"/>
          <w:szCs w:val="28"/>
        </w:rPr>
      </w:pPr>
    </w:p>
    <w:p w:rsidR="004351DF" w:rsidRDefault="004351DF" w:rsidP="00435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u w:val="single"/>
        </w:rPr>
        <w:t>spremenljivi ali variabilni</w:t>
      </w:r>
    </w:p>
    <w:p w:rsidR="004351DF" w:rsidRDefault="004351DF" w:rsidP="0043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stroški, ki se spreminjajo glede na odvisnost od obsega proizvodnje, če ne produciramo jih nimamo, z večanjem produkcije pa naraščaji ( plače).</w:t>
      </w:r>
    </w:p>
    <w:p w:rsidR="004351DF" w:rsidRDefault="004351DF" w:rsidP="004351DF">
      <w:pPr>
        <w:rPr>
          <w:b/>
          <w:sz w:val="28"/>
          <w:szCs w:val="28"/>
        </w:rPr>
      </w:pPr>
    </w:p>
    <w:p w:rsidR="004351DF" w:rsidRDefault="004351DF" w:rsidP="00435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u w:val="single"/>
        </w:rPr>
        <w:t>povprečni stroški- SC</w:t>
      </w:r>
    </w:p>
    <w:p w:rsidR="004351DF" w:rsidRDefault="004351DF" w:rsidP="0043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stroški na enoto izdelka.</w:t>
      </w:r>
    </w:p>
    <w:p w:rsidR="004351DF" w:rsidRDefault="004351DF" w:rsidP="004351DF">
      <w:pPr>
        <w:rPr>
          <w:b/>
          <w:sz w:val="28"/>
          <w:szCs w:val="28"/>
        </w:rPr>
      </w:pPr>
    </w:p>
    <w:p w:rsidR="004351DF" w:rsidRDefault="004351DF" w:rsidP="00435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u w:val="single"/>
        </w:rPr>
        <w:t>mejni stroški_MC</w:t>
      </w:r>
    </w:p>
    <w:p w:rsidR="004351DF" w:rsidRPr="004351DF" w:rsidRDefault="004351DF" w:rsidP="0043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prirast stroškov, zaradi produkcije ene dodatne enote izdelka.</w:t>
      </w:r>
    </w:p>
    <w:sectPr w:rsidR="004351DF" w:rsidRPr="0043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247CC"/>
    <w:multiLevelType w:val="hybridMultilevel"/>
    <w:tmpl w:val="4BDA38D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1DF"/>
    <w:rsid w:val="004351DF"/>
    <w:rsid w:val="00641A47"/>
    <w:rsid w:val="00B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