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4E" w:rsidRDefault="002744F0" w:rsidP="00A30E4E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pt;height:35.25pt" fillcolor="fuchsia" strokeweight="1.5pt">
            <v:fill color2="#60c" rotate="t" focus="-50%" type="gradient"/>
            <v:shadow color="#868686"/>
            <v:textpath style="font-family:&quot;Snap ITC&quot;;font-weight:bold;v-text-kern:t" trim="t" fitpath="t" string="Ekonomija"/>
          </v:shape>
        </w:pic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  <w:r w:rsidRPr="00CA1A2E">
        <w:rPr>
          <w:rFonts w:ascii="Comic Sans MS" w:hAnsi="Comic Sans MS"/>
          <w:b/>
        </w:rPr>
        <w:t>Menjava</w:t>
      </w:r>
      <w:r w:rsidRPr="00A30E4E">
        <w:rPr>
          <w:rFonts w:ascii="Comic Sans MS" w:hAnsi="Comic Sans MS"/>
        </w:rPr>
        <w:t xml:space="preserve"> je faza gospodarske dejavnosti v kateri ekonomski osebki zamenjajo denarne dohodke za proizvode in storitve.</w: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</w:p>
    <w:p w:rsidR="003E0DE4" w:rsidRPr="00A30E4E" w:rsidRDefault="003E0DE4" w:rsidP="00A30E4E">
      <w:pPr>
        <w:jc w:val="both"/>
        <w:rPr>
          <w:rFonts w:ascii="Comic Sans MS" w:hAnsi="Comic Sans MS"/>
        </w:rPr>
      </w:pPr>
      <w:r w:rsidRPr="00CA1A2E">
        <w:rPr>
          <w:rFonts w:ascii="Comic Sans MS" w:hAnsi="Comic Sans MS"/>
          <w:b/>
        </w:rPr>
        <w:t xml:space="preserve">Trg </w:t>
      </w:r>
      <w:r w:rsidRPr="00A30E4E">
        <w:rPr>
          <w:rFonts w:ascii="Comic Sans MS" w:hAnsi="Comic Sans MS"/>
        </w:rPr>
        <w:t>je stičišče povpraševanje in ponudbe kjer se oblikujeta količina kupljenega in prodanega blaga ter cena tega blaga.</w: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</w:p>
    <w:p w:rsidR="003E0DE4" w:rsidRPr="00A30E4E" w:rsidRDefault="003E0DE4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 xml:space="preserve">Glede na vrsto blaga </w:t>
      </w:r>
      <w:r w:rsidRPr="00CA1A2E">
        <w:rPr>
          <w:rFonts w:ascii="Comic Sans MS" w:hAnsi="Comic Sans MS"/>
          <w:b/>
        </w:rPr>
        <w:t>razlikujemo trg</w:t>
      </w:r>
      <w:r w:rsidRPr="00A30E4E">
        <w:rPr>
          <w:rFonts w:ascii="Comic Sans MS" w:hAnsi="Comic Sans MS"/>
        </w:rPr>
        <w:t xml:space="preserve"> kmetijskih pridelkov, avtomobilov, oblačil, telefonskih storitev, nepremičnih, zlata, delovne sile, denarja, vrednostnih papirjev …</w: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</w:p>
    <w:p w:rsidR="003E0DE4" w:rsidRPr="00CA1A2E" w:rsidRDefault="003E0DE4" w:rsidP="00A30E4E">
      <w:pPr>
        <w:jc w:val="both"/>
        <w:rPr>
          <w:rFonts w:ascii="Comic Sans MS" w:hAnsi="Comic Sans MS"/>
          <w:b/>
        </w:rPr>
      </w:pPr>
      <w:r w:rsidRPr="00A30E4E">
        <w:rPr>
          <w:rFonts w:ascii="Comic Sans MS" w:hAnsi="Comic Sans MS"/>
        </w:rPr>
        <w:t xml:space="preserve">Osnovna trga v gospodarstvu sta: trg </w:t>
      </w:r>
      <w:r w:rsidRPr="00CA1A2E">
        <w:rPr>
          <w:rFonts w:ascii="Comic Sans MS" w:hAnsi="Comic Sans MS"/>
          <w:b/>
        </w:rPr>
        <w:t>potrošnih dobrin in trg proizvodnih dejavnikov.</w: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</w:p>
    <w:p w:rsidR="003E0DE4" w:rsidRPr="00A30E4E" w:rsidRDefault="003E0DE4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 xml:space="preserve">Trgi so </w:t>
      </w:r>
      <w:r w:rsidRPr="00CA1A2E">
        <w:rPr>
          <w:rFonts w:ascii="Comic Sans MS" w:hAnsi="Comic Sans MS"/>
          <w:b/>
        </w:rPr>
        <w:t>različno veliki</w:t>
      </w:r>
      <w:r w:rsidRPr="00A30E4E">
        <w:rPr>
          <w:rFonts w:ascii="Comic Sans MS" w:hAnsi="Comic Sans MS"/>
        </w:rPr>
        <w:t>, od malih lokalnih trgov, regijskih in nacionalnih do mednarodnih ter globalnih trgov.</w: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</w:p>
    <w:p w:rsidR="003E0DE4" w:rsidRPr="00CA1A2E" w:rsidRDefault="003E0DE4" w:rsidP="00CA1A2E">
      <w:pPr>
        <w:jc w:val="center"/>
        <w:rPr>
          <w:rFonts w:ascii="Snap ITC" w:hAnsi="Snap ITC"/>
        </w:rPr>
      </w:pPr>
      <w:r w:rsidRPr="00CA1A2E">
        <w:rPr>
          <w:rFonts w:ascii="Snap ITC" w:hAnsi="Snap ITC"/>
        </w:rPr>
        <w:t>KONKURENCA</w: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</w:p>
    <w:p w:rsidR="003E0DE4" w:rsidRPr="00A30E4E" w:rsidRDefault="003E0DE4" w:rsidP="00A30E4E">
      <w:pPr>
        <w:jc w:val="both"/>
        <w:rPr>
          <w:rFonts w:ascii="Comic Sans MS" w:hAnsi="Comic Sans MS"/>
        </w:rPr>
      </w:pPr>
      <w:r w:rsidRPr="00CA1A2E">
        <w:rPr>
          <w:rFonts w:ascii="Comic Sans MS" w:hAnsi="Comic Sans MS"/>
          <w:b/>
        </w:rPr>
        <w:t>Konkurenca</w:t>
      </w:r>
      <w:r w:rsidRPr="00A30E4E">
        <w:rPr>
          <w:rFonts w:ascii="Comic Sans MS" w:hAnsi="Comic Sans MS"/>
        </w:rPr>
        <w:t xml:space="preserve"> je tekmovanje, da bi čimbolj uspešno zamenjali blago. Prodajo ali nakup je mogoče opraviti le, če se kupec in prodajalec sporazumeta o ceni in količini blaga. Ponudniki in povpraševalci ne morejo vedeti vnaprej ali bodo lahko zamenjali blago.</w: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</w:p>
    <w:p w:rsidR="003E0DE4" w:rsidRPr="00A30E4E" w:rsidRDefault="003E0DE4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 xml:space="preserve">Na trgu sta </w:t>
      </w:r>
      <w:r w:rsidRPr="00CA1A2E">
        <w:rPr>
          <w:rFonts w:ascii="Comic Sans MS" w:hAnsi="Comic Sans MS"/>
          <w:b/>
        </w:rPr>
        <w:t>vedno navzoča</w:t>
      </w:r>
      <w:r w:rsidRPr="00A30E4E">
        <w:rPr>
          <w:rFonts w:ascii="Comic Sans MS" w:hAnsi="Comic Sans MS"/>
        </w:rPr>
        <w:t xml:space="preserve"> negotovost in tveganje pri odločitvah.</w: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</w:p>
    <w:p w:rsidR="003E0DE4" w:rsidRPr="00A30E4E" w:rsidRDefault="003E0DE4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 xml:space="preserve">Na trgu se oblikuje </w:t>
      </w:r>
      <w:r w:rsidRPr="00CA1A2E">
        <w:rPr>
          <w:rFonts w:ascii="Comic Sans MS" w:hAnsi="Comic Sans MS"/>
          <w:b/>
        </w:rPr>
        <w:t>cena,</w:t>
      </w:r>
      <w:r w:rsidRPr="00A30E4E">
        <w:rPr>
          <w:rFonts w:ascii="Comic Sans MS" w:hAnsi="Comic Sans MS"/>
        </w:rPr>
        <w:t xml:space="preserve"> ki lahko odstopa od pričakovanj kupcev in prodajalcev.</w: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</w:p>
    <w:p w:rsidR="003E0DE4" w:rsidRPr="00CA1A2E" w:rsidRDefault="003E0DE4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>KAJ VPLIVA NA STOPNJO KONKURENCE?</w:t>
      </w:r>
    </w:p>
    <w:p w:rsidR="003E0DE4" w:rsidRPr="00A30E4E" w:rsidRDefault="003E0DE4" w:rsidP="00A30E4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Število kupcev in prodajalcev</w:t>
      </w:r>
    </w:p>
    <w:p w:rsidR="003E0DE4" w:rsidRPr="00A30E4E" w:rsidRDefault="003E0DE4" w:rsidP="00A30E4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istovrstno ali raznoliko blago</w:t>
      </w:r>
    </w:p>
    <w:p w:rsidR="003E0DE4" w:rsidRPr="00A30E4E" w:rsidRDefault="003E0DE4" w:rsidP="00A30E4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preseljevanje proizvodnih dejavnikov</w:t>
      </w:r>
    </w:p>
    <w:p w:rsidR="003E0DE4" w:rsidRPr="00A30E4E" w:rsidRDefault="003E0DE4" w:rsidP="00A30E4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obveščenost kupcev in prodajalcev</w:t>
      </w:r>
    </w:p>
    <w:p w:rsidR="003E0DE4" w:rsidRPr="00A30E4E" w:rsidRDefault="003E0DE4" w:rsidP="00A30E4E">
      <w:pPr>
        <w:jc w:val="both"/>
        <w:rPr>
          <w:rFonts w:ascii="Comic Sans MS" w:hAnsi="Comic Sans MS"/>
        </w:rPr>
      </w:pPr>
    </w:p>
    <w:p w:rsidR="003E0DE4" w:rsidRPr="00CA1A2E" w:rsidRDefault="003E0DE4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>1</w:t>
      </w:r>
      <w:r w:rsidR="003F672A" w:rsidRPr="00CA1A2E">
        <w:rPr>
          <w:rFonts w:ascii="Comic Sans MS" w:hAnsi="Comic Sans MS"/>
          <w:b/>
        </w:rPr>
        <w:t>. Število kupcev in prodajalcev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veliko (hrana, oblačila) – polipol – popolna konkurenca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nekaj (mobi, banke, avto) – oligopol – raznovrstno/istovrstno blago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eden (plin, železnice) – monopol – ni nadomestka</w:t>
      </w:r>
    </w:p>
    <w:p w:rsidR="003F672A" w:rsidRDefault="003F672A" w:rsidP="00A30E4E">
      <w:pPr>
        <w:jc w:val="both"/>
        <w:rPr>
          <w:rFonts w:ascii="Comic Sans MS" w:hAnsi="Comic Sans MS"/>
        </w:rPr>
      </w:pPr>
    </w:p>
    <w:p w:rsidR="00CA1A2E" w:rsidRPr="00A30E4E" w:rsidRDefault="00CA1A2E" w:rsidP="00A30E4E">
      <w:pPr>
        <w:jc w:val="both"/>
        <w:rPr>
          <w:rFonts w:ascii="Comic Sans MS" w:hAnsi="Comic Sans MS"/>
        </w:rPr>
      </w:pPr>
    </w:p>
    <w:p w:rsidR="003F672A" w:rsidRPr="00CA1A2E" w:rsidRDefault="003F672A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lastRenderedPageBreak/>
        <w:t>2. Istovrstno ali raznoliko blago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 xml:space="preserve">- </w:t>
      </w:r>
      <w:r w:rsidRPr="00CA1A2E">
        <w:rPr>
          <w:rFonts w:ascii="Comic Sans MS" w:hAnsi="Comic Sans MS"/>
          <w:b/>
        </w:rPr>
        <w:t>cenovna konkurenca</w:t>
      </w:r>
      <w:r w:rsidRPr="00A30E4E">
        <w:rPr>
          <w:rFonts w:ascii="Comic Sans MS" w:hAnsi="Comic Sans MS"/>
        </w:rPr>
        <w:t xml:space="preserve"> – istovrstno blago se loči le po ceni 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 xml:space="preserve">- </w:t>
      </w:r>
      <w:r w:rsidRPr="00CA1A2E">
        <w:rPr>
          <w:rFonts w:ascii="Comic Sans MS" w:hAnsi="Comic Sans MS"/>
          <w:b/>
        </w:rPr>
        <w:t>necenovna konkurenca</w:t>
      </w:r>
      <w:r w:rsidRPr="00A30E4E">
        <w:rPr>
          <w:rFonts w:ascii="Comic Sans MS" w:hAnsi="Comic Sans MS"/>
        </w:rPr>
        <w:t xml:space="preserve"> – istovrstno blago se loči pa dodatnih storitvah in blagovnih znamkah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</w:p>
    <w:p w:rsidR="003F672A" w:rsidRPr="00CA1A2E" w:rsidRDefault="003F672A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>3. Preseljevanje proizvodnih dejavnikov (ovire, mobilnost, gibljivost)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Vrste ovir: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zakonske – potrebuješ dovoljenje države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naravne – naravne danosti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tržne ovire – ne moremo konkurirati znanim blagovnim znamkam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tehnološke ovire – nimamo dovolj znanja ali kapitala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</w:p>
    <w:p w:rsidR="003F672A" w:rsidRPr="00CA1A2E" w:rsidRDefault="003F672A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 xml:space="preserve">4. Obveščenost kupcev in prodajalcev 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V popolni konkurenci je popolna obveščenost. Vendar te obveščenosti v resnici ni.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</w:p>
    <w:p w:rsidR="003F672A" w:rsidRPr="00CA1A2E" w:rsidRDefault="003F672A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>KAKŠNA JE POPOLNA KONKURENCA?</w:t>
      </w:r>
    </w:p>
    <w:p w:rsidR="003F672A" w:rsidRPr="00A30E4E" w:rsidRDefault="003F672A" w:rsidP="00A30E4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Veliko število kupcev in prodajalcev</w:t>
      </w:r>
    </w:p>
    <w:p w:rsidR="003F672A" w:rsidRPr="00A30E4E" w:rsidRDefault="003F672A" w:rsidP="00A30E4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Blago različnih proizvajalcev je za kupce istovrstno</w:t>
      </w:r>
    </w:p>
    <w:p w:rsidR="003F672A" w:rsidRPr="00A30E4E" w:rsidRDefault="003F672A" w:rsidP="00A30E4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Proizvajalci se lahko prosto preseljujejo med panogami (ni ovir)</w:t>
      </w:r>
    </w:p>
    <w:p w:rsidR="003F672A" w:rsidRPr="00A30E4E" w:rsidRDefault="0005736F" w:rsidP="00A30E4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Popolna obveščenost</w:t>
      </w:r>
    </w:p>
    <w:p w:rsidR="0005736F" w:rsidRPr="00A30E4E" w:rsidRDefault="0005736F" w:rsidP="00A30E4E">
      <w:pPr>
        <w:jc w:val="both"/>
        <w:rPr>
          <w:rFonts w:ascii="Comic Sans MS" w:hAnsi="Comic Sans MS"/>
        </w:rPr>
      </w:pPr>
    </w:p>
    <w:p w:rsidR="0005736F" w:rsidRPr="00A30E4E" w:rsidRDefault="0005736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Pri popolni konkurenci je veliko ponudnikov, zato morajo stalno vlagati v razvoj. Cena je zato nižja.</w:t>
      </w:r>
    </w:p>
    <w:p w:rsidR="0005736F" w:rsidRPr="00A30E4E" w:rsidRDefault="0005736F" w:rsidP="00A30E4E">
      <w:pPr>
        <w:jc w:val="both"/>
        <w:rPr>
          <w:rFonts w:ascii="Comic Sans MS" w:hAnsi="Comic Sans MS"/>
        </w:rPr>
      </w:pPr>
    </w:p>
    <w:p w:rsidR="0005736F" w:rsidRPr="00CA1A2E" w:rsidRDefault="0005736F" w:rsidP="00CA1A2E">
      <w:pPr>
        <w:jc w:val="center"/>
        <w:rPr>
          <w:rFonts w:ascii="Snap ITC" w:hAnsi="Snap ITC"/>
        </w:rPr>
      </w:pPr>
      <w:r w:rsidRPr="00CA1A2E">
        <w:rPr>
          <w:rFonts w:ascii="Snap ITC" w:hAnsi="Snap ITC"/>
        </w:rPr>
        <w:t>POVPRAŠEVANJE</w:t>
      </w:r>
    </w:p>
    <w:p w:rsidR="0005736F" w:rsidRPr="00A30E4E" w:rsidRDefault="0005736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Povpraševanje so vse tržne sike, ki vplivajo na pripravljenost kupcev za nakup pri različnih cenah.</w:t>
      </w:r>
    </w:p>
    <w:p w:rsidR="0005736F" w:rsidRPr="00A30E4E" w:rsidRDefault="0005736F" w:rsidP="00A30E4E">
      <w:pPr>
        <w:jc w:val="both"/>
        <w:rPr>
          <w:rFonts w:ascii="Comic Sans MS" w:hAnsi="Comic Sans MS"/>
        </w:rPr>
      </w:pPr>
    </w:p>
    <w:p w:rsidR="0005736F" w:rsidRPr="00CA1A2E" w:rsidRDefault="0005736F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>Vrste povpraševanja:</w:t>
      </w:r>
    </w:p>
    <w:p w:rsidR="0005736F" w:rsidRPr="00A30E4E" w:rsidRDefault="0005736F" w:rsidP="00A30E4E">
      <w:pPr>
        <w:jc w:val="both"/>
        <w:rPr>
          <w:rFonts w:ascii="Comic Sans MS" w:hAnsi="Comic Sans MS"/>
        </w:rPr>
      </w:pPr>
      <w:r w:rsidRPr="00CA1A2E">
        <w:rPr>
          <w:rFonts w:ascii="Comic Sans MS" w:hAnsi="Comic Sans MS"/>
          <w:b/>
        </w:rPr>
        <w:t xml:space="preserve">- individualno </w:t>
      </w:r>
      <w:r w:rsidRPr="00A30E4E">
        <w:rPr>
          <w:rFonts w:ascii="Comic Sans MS" w:hAnsi="Comic Sans MS"/>
        </w:rPr>
        <w:t>povpraševanje je količina dobrine, ki jo je kupec pripravljen kupiti ob različnih tržnih cenah.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CA1A2E">
        <w:rPr>
          <w:rFonts w:ascii="Comic Sans MS" w:hAnsi="Comic Sans MS"/>
          <w:b/>
        </w:rPr>
        <w:t>- tržno</w:t>
      </w:r>
      <w:r w:rsidRPr="00A30E4E">
        <w:rPr>
          <w:rFonts w:ascii="Comic Sans MS" w:hAnsi="Comic Sans MS"/>
        </w:rPr>
        <w:t xml:space="preserve"> povpraševanje je seštevek vseh individualnih povpraševanje pri različnih cenah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CA1A2E">
        <w:rPr>
          <w:rFonts w:ascii="Comic Sans MS" w:hAnsi="Comic Sans MS"/>
          <w:b/>
        </w:rPr>
        <w:t>Krivulja</w:t>
      </w:r>
      <w:r w:rsidRPr="00A30E4E">
        <w:rPr>
          <w:rFonts w:ascii="Comic Sans MS" w:hAnsi="Comic Sans MS"/>
        </w:rPr>
        <w:t xml:space="preserve"> povpraševanje </w:t>
      </w:r>
      <w:r w:rsidRPr="00CA1A2E">
        <w:rPr>
          <w:rFonts w:ascii="Comic Sans MS" w:hAnsi="Comic Sans MS"/>
          <w:b/>
        </w:rPr>
        <w:t>pokaže</w:t>
      </w:r>
      <w:r w:rsidRPr="00A30E4E">
        <w:rPr>
          <w:rFonts w:ascii="Comic Sans MS" w:hAnsi="Comic Sans MS"/>
        </w:rPr>
        <w:t xml:space="preserve">, koliko so kupci pripravljeni kupiti ob različnih cenah. 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CA1A2E" w:rsidRDefault="007F6B0F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>Dejavniki povpraševanja: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cena (cena za blaga, ki ga kupujemo, substitutov in komplementarnih dobrin)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dohodek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potrebe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CA1A2E" w:rsidRDefault="007F6B0F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>Povpraševanje naraste če: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se zviša dohodek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se zvišajo potrebe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se zviša cena substituta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se zniža cena komplementarne dobrine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</w:p>
    <w:p w:rsidR="007F6B0F" w:rsidRPr="00CA1A2E" w:rsidRDefault="007F6B0F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>Povpraševanje pade če: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se zniža dohodek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se znižajo potrebe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se zniža cena subsituta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se zviša cena komplementarne dobrine</w:t>
      </w:r>
    </w:p>
    <w:p w:rsidR="003F672A" w:rsidRPr="00A30E4E" w:rsidRDefault="003F672A" w:rsidP="00A30E4E">
      <w:pPr>
        <w:jc w:val="both"/>
        <w:rPr>
          <w:rFonts w:ascii="Comic Sans MS" w:hAnsi="Comic Sans MS"/>
        </w:rPr>
      </w:pP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 xml:space="preserve">Ker smo kupci pripravljeni kupiti večjo količino le po nižjih cenah, je krivulja tržnega povpraševanja </w:t>
      </w:r>
      <w:r w:rsidRPr="00CA1A2E">
        <w:rPr>
          <w:rFonts w:ascii="Comic Sans MS" w:hAnsi="Comic Sans MS"/>
          <w:b/>
        </w:rPr>
        <w:t>padajoča</w:t>
      </w:r>
      <w:r w:rsidRPr="00A30E4E">
        <w:rPr>
          <w:rFonts w:ascii="Comic Sans MS" w:hAnsi="Comic Sans MS"/>
        </w:rPr>
        <w:t xml:space="preserve">. </w:t>
      </w:r>
    </w:p>
    <w:p w:rsidR="007F6B0F" w:rsidRPr="00A30E4E" w:rsidRDefault="007F6B0F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Ob omejenem dohodku in danih cenah smo pripravljeni plačati več, za tiste enote dobrine, ki jih bolj potrebujemo torej imajo visoko mejno koristnost.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CA1A2E" w:rsidRDefault="0010604B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>Elastičnost povpraševanja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Odziv kupcev na spremembo cene pokaže cenovna elastičnost povpraševanja.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  <w:r w:rsidRPr="00CA1A2E">
        <w:rPr>
          <w:rFonts w:ascii="Comic Sans MS" w:hAnsi="Comic Sans MS"/>
          <w:b/>
        </w:rPr>
        <w:t>Neelastično povpraševanje</w:t>
      </w:r>
      <w:r w:rsidRPr="00A30E4E">
        <w:rPr>
          <w:rFonts w:ascii="Comic Sans MS" w:hAnsi="Comic Sans MS"/>
        </w:rPr>
        <w:t xml:space="preserve"> – nujne potrebe E&lt;1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  <w:r w:rsidRPr="00CA1A2E">
        <w:rPr>
          <w:rFonts w:ascii="Comic Sans MS" w:hAnsi="Comic Sans MS"/>
          <w:b/>
        </w:rPr>
        <w:t>Elastično povpraševanje</w:t>
      </w:r>
      <w:r w:rsidRPr="00A30E4E">
        <w:rPr>
          <w:rFonts w:ascii="Comic Sans MS" w:hAnsi="Comic Sans MS"/>
        </w:rPr>
        <w:t xml:space="preserve"> – luksuzne potrebe E&gt;1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Izračunamo ga tako: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  <w:vertAlign w:val="subscript"/>
        </w:rPr>
      </w:pPr>
      <w:r w:rsidRPr="00A30E4E">
        <w:rPr>
          <w:rFonts w:ascii="Comic Sans MS" w:hAnsi="Comic Sans MS"/>
        </w:rPr>
        <w:t>E = % sprememba količine / % sprememba cene = Q</w:t>
      </w:r>
      <w:r w:rsidRPr="00A30E4E">
        <w:rPr>
          <w:rFonts w:ascii="Comic Sans MS" w:hAnsi="Comic Sans MS"/>
          <w:vertAlign w:val="subscript"/>
        </w:rPr>
        <w:t>2</w:t>
      </w:r>
      <w:r w:rsidRPr="00A30E4E">
        <w:rPr>
          <w:rFonts w:ascii="Comic Sans MS" w:hAnsi="Comic Sans MS"/>
        </w:rPr>
        <w:t>-Q</w:t>
      </w:r>
      <w:r w:rsidRPr="00A30E4E">
        <w:rPr>
          <w:rFonts w:ascii="Comic Sans MS" w:hAnsi="Comic Sans MS"/>
          <w:vertAlign w:val="subscript"/>
        </w:rPr>
        <w:t>1</w:t>
      </w:r>
      <w:r w:rsidRPr="00A30E4E">
        <w:rPr>
          <w:rFonts w:ascii="Comic Sans MS" w:hAnsi="Comic Sans MS"/>
        </w:rPr>
        <w:t>*P</w:t>
      </w:r>
      <w:r w:rsidRPr="00A30E4E">
        <w:rPr>
          <w:rFonts w:ascii="Comic Sans MS" w:hAnsi="Comic Sans MS"/>
          <w:vertAlign w:val="subscript"/>
        </w:rPr>
        <w:t>1</w:t>
      </w:r>
      <w:r w:rsidRPr="00A30E4E">
        <w:rPr>
          <w:rFonts w:ascii="Comic Sans MS" w:hAnsi="Comic Sans MS"/>
        </w:rPr>
        <w:t>/P</w:t>
      </w:r>
      <w:r w:rsidRPr="00A30E4E">
        <w:rPr>
          <w:rFonts w:ascii="Comic Sans MS" w:hAnsi="Comic Sans MS"/>
          <w:vertAlign w:val="subscript"/>
        </w:rPr>
        <w:t>2</w:t>
      </w:r>
      <w:r w:rsidRPr="00A30E4E">
        <w:rPr>
          <w:rFonts w:ascii="Comic Sans MS" w:hAnsi="Comic Sans MS"/>
        </w:rPr>
        <w:t>-P</w:t>
      </w:r>
      <w:r w:rsidRPr="00A30E4E">
        <w:rPr>
          <w:rFonts w:ascii="Comic Sans MS" w:hAnsi="Comic Sans MS"/>
          <w:vertAlign w:val="subscript"/>
        </w:rPr>
        <w:t>1</w:t>
      </w:r>
      <w:r w:rsidRPr="00A30E4E">
        <w:rPr>
          <w:rFonts w:ascii="Comic Sans MS" w:hAnsi="Comic Sans MS"/>
        </w:rPr>
        <w:t>*Q</w:t>
      </w:r>
      <w:r w:rsidRPr="00A30E4E">
        <w:rPr>
          <w:rFonts w:ascii="Comic Sans MS" w:hAnsi="Comic Sans MS"/>
          <w:vertAlign w:val="subscript"/>
        </w:rPr>
        <w:t>1</w:t>
      </w:r>
    </w:p>
    <w:p w:rsidR="0010604B" w:rsidRPr="00A30E4E" w:rsidRDefault="0010604B" w:rsidP="00A30E4E">
      <w:pPr>
        <w:jc w:val="both"/>
        <w:rPr>
          <w:rFonts w:ascii="Comic Sans MS" w:hAnsi="Comic Sans MS"/>
          <w:vertAlign w:val="subscript"/>
        </w:rPr>
      </w:pPr>
    </w:p>
    <w:p w:rsidR="00CA1A2E" w:rsidRDefault="00CA1A2E" w:rsidP="00CA1A2E">
      <w:pPr>
        <w:jc w:val="center"/>
        <w:rPr>
          <w:rFonts w:ascii="Snap ITC" w:hAnsi="Snap ITC"/>
        </w:rPr>
      </w:pPr>
    </w:p>
    <w:p w:rsidR="00CA1A2E" w:rsidRDefault="00CA1A2E" w:rsidP="00CA1A2E">
      <w:pPr>
        <w:jc w:val="center"/>
        <w:rPr>
          <w:rFonts w:ascii="Snap ITC" w:hAnsi="Snap ITC"/>
        </w:rPr>
      </w:pPr>
    </w:p>
    <w:p w:rsidR="00CA1A2E" w:rsidRDefault="00CA1A2E" w:rsidP="00CA1A2E">
      <w:pPr>
        <w:jc w:val="center"/>
        <w:rPr>
          <w:rFonts w:ascii="Snap ITC" w:hAnsi="Snap ITC"/>
        </w:rPr>
      </w:pPr>
    </w:p>
    <w:p w:rsidR="00CA1A2E" w:rsidRDefault="00CA1A2E" w:rsidP="00CA1A2E">
      <w:pPr>
        <w:jc w:val="center"/>
        <w:rPr>
          <w:rFonts w:ascii="Snap ITC" w:hAnsi="Snap ITC"/>
        </w:rPr>
      </w:pPr>
    </w:p>
    <w:p w:rsidR="00CA1A2E" w:rsidRDefault="00CA1A2E" w:rsidP="00CA1A2E">
      <w:pPr>
        <w:jc w:val="center"/>
        <w:rPr>
          <w:rFonts w:ascii="Snap ITC" w:hAnsi="Snap ITC"/>
        </w:rPr>
      </w:pPr>
    </w:p>
    <w:p w:rsidR="00CA1A2E" w:rsidRDefault="00CA1A2E" w:rsidP="00CA1A2E">
      <w:pPr>
        <w:jc w:val="center"/>
        <w:rPr>
          <w:rFonts w:ascii="Snap ITC" w:hAnsi="Snap ITC"/>
        </w:rPr>
      </w:pPr>
    </w:p>
    <w:p w:rsidR="0010604B" w:rsidRPr="00CA1A2E" w:rsidRDefault="0010604B" w:rsidP="00CA1A2E">
      <w:pPr>
        <w:jc w:val="center"/>
        <w:rPr>
          <w:rFonts w:ascii="Snap ITC" w:hAnsi="Snap ITC"/>
        </w:rPr>
      </w:pPr>
      <w:r w:rsidRPr="00CA1A2E">
        <w:rPr>
          <w:rFonts w:ascii="Snap ITC" w:hAnsi="Snap ITC"/>
        </w:rPr>
        <w:t>PONUDBA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  <w:r w:rsidRPr="00CA1A2E">
        <w:rPr>
          <w:rFonts w:ascii="Comic Sans MS" w:hAnsi="Comic Sans MS"/>
          <w:b/>
        </w:rPr>
        <w:t>Ponudba</w:t>
      </w:r>
      <w:r w:rsidRPr="00A30E4E">
        <w:rPr>
          <w:rFonts w:ascii="Comic Sans MS" w:hAnsi="Comic Sans MS"/>
        </w:rPr>
        <w:t xml:space="preserve"> so vse tržne sile, ki vplivajo na pripravljenost ponudnikov za prodajo pri različnih cenah. 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Vrste ponudbe: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individualna je količina, ki jo je posamezni ponudnik pripravljen prodati pri različnih cenah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tržna je seštevek individualnih ponudb vseh ponudnikov na trgu določenega blaga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A30E4E" w:rsidRDefault="0010604B" w:rsidP="00A30E4E">
      <w:pPr>
        <w:jc w:val="both"/>
        <w:rPr>
          <w:rFonts w:ascii="Comic Sans MS" w:hAnsi="Comic Sans MS"/>
        </w:rPr>
      </w:pPr>
      <w:r w:rsidRPr="00CA1A2E">
        <w:rPr>
          <w:rFonts w:ascii="Comic Sans MS" w:hAnsi="Comic Sans MS"/>
          <w:b/>
        </w:rPr>
        <w:t xml:space="preserve">Krivulja </w:t>
      </w:r>
      <w:r w:rsidRPr="00A30E4E">
        <w:rPr>
          <w:rFonts w:ascii="Comic Sans MS" w:hAnsi="Comic Sans MS"/>
        </w:rPr>
        <w:t xml:space="preserve">ponudbe </w:t>
      </w:r>
      <w:r w:rsidRPr="00CA1A2E">
        <w:rPr>
          <w:rFonts w:ascii="Comic Sans MS" w:hAnsi="Comic Sans MS"/>
          <w:b/>
        </w:rPr>
        <w:t>pokaže</w:t>
      </w:r>
      <w:r w:rsidRPr="00A30E4E">
        <w:rPr>
          <w:rFonts w:ascii="Comic Sans MS" w:hAnsi="Comic Sans MS"/>
        </w:rPr>
        <w:t xml:space="preserve"> koliko so ponudniki pripravljeni ponuditi ob različnih tržnih cenah.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</w:p>
    <w:p w:rsidR="0010604B" w:rsidRPr="00CA1A2E" w:rsidRDefault="0010604B" w:rsidP="00A30E4E">
      <w:pPr>
        <w:jc w:val="both"/>
        <w:rPr>
          <w:rFonts w:ascii="Comic Sans MS" w:hAnsi="Comic Sans MS"/>
          <w:b/>
        </w:rPr>
      </w:pPr>
      <w:r w:rsidRPr="00CA1A2E">
        <w:rPr>
          <w:rFonts w:ascii="Comic Sans MS" w:hAnsi="Comic Sans MS"/>
          <w:b/>
        </w:rPr>
        <w:t>Dejavniki ponudbe</w:t>
      </w:r>
    </w:p>
    <w:p w:rsidR="0010604B" w:rsidRPr="00A30E4E" w:rsidRDefault="0010604B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- cena</w:t>
      </w:r>
    </w:p>
    <w:p w:rsidR="00A30E4E" w:rsidRPr="00A30E4E" w:rsidRDefault="0010604B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 xml:space="preserve">- stroški </w:t>
      </w:r>
    </w:p>
    <w:p w:rsidR="0010604B" w:rsidRPr="00A30E4E" w:rsidRDefault="00A30E4E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 xml:space="preserve">- </w:t>
      </w:r>
      <w:r w:rsidR="0010604B" w:rsidRPr="00A30E4E">
        <w:rPr>
          <w:rFonts w:ascii="Comic Sans MS" w:hAnsi="Comic Sans MS"/>
        </w:rPr>
        <w:t>zaloge potrebe po likvidnih sredstvih</w:t>
      </w:r>
    </w:p>
    <w:p w:rsidR="00A30E4E" w:rsidRPr="00A30E4E" w:rsidRDefault="00A30E4E" w:rsidP="00A30E4E">
      <w:pPr>
        <w:jc w:val="both"/>
        <w:rPr>
          <w:rFonts w:ascii="Comic Sans MS" w:hAnsi="Comic Sans MS"/>
        </w:rPr>
      </w:pPr>
    </w:p>
    <w:p w:rsidR="00A30E4E" w:rsidRPr="00A30E4E" w:rsidRDefault="00A30E4E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Večja bo ponudba, če so nižji stroški.</w:t>
      </w:r>
    </w:p>
    <w:p w:rsidR="00A30E4E" w:rsidRPr="00A30E4E" w:rsidRDefault="00A30E4E" w:rsidP="00A30E4E">
      <w:pPr>
        <w:jc w:val="both"/>
        <w:rPr>
          <w:rFonts w:ascii="Comic Sans MS" w:hAnsi="Comic Sans MS"/>
        </w:rPr>
      </w:pPr>
    </w:p>
    <w:p w:rsidR="00A30E4E" w:rsidRPr="00A30E4E" w:rsidRDefault="00A30E4E" w:rsidP="00A30E4E">
      <w:pPr>
        <w:jc w:val="both"/>
        <w:rPr>
          <w:rFonts w:ascii="Comic Sans MS" w:hAnsi="Comic Sans MS"/>
        </w:rPr>
      </w:pPr>
      <w:r w:rsidRPr="00A30E4E">
        <w:rPr>
          <w:rFonts w:ascii="Comic Sans MS" w:hAnsi="Comic Sans MS"/>
        </w:rPr>
        <w:t>Izračunamo tako:</w:t>
      </w:r>
    </w:p>
    <w:p w:rsidR="00A30E4E" w:rsidRPr="00A30E4E" w:rsidRDefault="00A30E4E" w:rsidP="00A30E4E">
      <w:pPr>
        <w:jc w:val="both"/>
        <w:rPr>
          <w:rFonts w:ascii="Comic Sans MS" w:hAnsi="Comic Sans MS"/>
        </w:rPr>
      </w:pPr>
    </w:p>
    <w:p w:rsidR="00A30E4E" w:rsidRPr="00A30E4E" w:rsidRDefault="00A30E4E" w:rsidP="00A30E4E">
      <w:pPr>
        <w:jc w:val="both"/>
        <w:rPr>
          <w:rFonts w:ascii="Comic Sans MS" w:hAnsi="Comic Sans MS"/>
          <w:vertAlign w:val="subscript"/>
        </w:rPr>
      </w:pPr>
      <w:r w:rsidRPr="00A30E4E">
        <w:rPr>
          <w:rFonts w:ascii="Comic Sans MS" w:hAnsi="Comic Sans MS"/>
        </w:rPr>
        <w:t>E = % sprememba količine / % sprememba cene = Q</w:t>
      </w:r>
      <w:r w:rsidRPr="00A30E4E">
        <w:rPr>
          <w:rFonts w:ascii="Comic Sans MS" w:hAnsi="Comic Sans MS"/>
          <w:vertAlign w:val="subscript"/>
        </w:rPr>
        <w:t>2</w:t>
      </w:r>
      <w:r w:rsidRPr="00A30E4E">
        <w:rPr>
          <w:rFonts w:ascii="Comic Sans MS" w:hAnsi="Comic Sans MS"/>
        </w:rPr>
        <w:t>-Q</w:t>
      </w:r>
      <w:r w:rsidRPr="00A30E4E">
        <w:rPr>
          <w:rFonts w:ascii="Comic Sans MS" w:hAnsi="Comic Sans MS"/>
          <w:vertAlign w:val="subscript"/>
        </w:rPr>
        <w:t>1</w:t>
      </w:r>
      <w:r w:rsidRPr="00A30E4E">
        <w:rPr>
          <w:rFonts w:ascii="Comic Sans MS" w:hAnsi="Comic Sans MS"/>
        </w:rPr>
        <w:t>*P</w:t>
      </w:r>
      <w:r w:rsidRPr="00A30E4E">
        <w:rPr>
          <w:rFonts w:ascii="Comic Sans MS" w:hAnsi="Comic Sans MS"/>
          <w:vertAlign w:val="subscript"/>
        </w:rPr>
        <w:t>1</w:t>
      </w:r>
      <w:r w:rsidRPr="00A30E4E">
        <w:rPr>
          <w:rFonts w:ascii="Comic Sans MS" w:hAnsi="Comic Sans MS"/>
        </w:rPr>
        <w:t>/P</w:t>
      </w:r>
      <w:r w:rsidRPr="00A30E4E">
        <w:rPr>
          <w:rFonts w:ascii="Comic Sans MS" w:hAnsi="Comic Sans MS"/>
          <w:vertAlign w:val="subscript"/>
        </w:rPr>
        <w:t>2</w:t>
      </w:r>
      <w:r w:rsidRPr="00A30E4E">
        <w:rPr>
          <w:rFonts w:ascii="Comic Sans MS" w:hAnsi="Comic Sans MS"/>
        </w:rPr>
        <w:t>-P</w:t>
      </w:r>
      <w:r w:rsidRPr="00A30E4E">
        <w:rPr>
          <w:rFonts w:ascii="Comic Sans MS" w:hAnsi="Comic Sans MS"/>
          <w:vertAlign w:val="subscript"/>
        </w:rPr>
        <w:t>1</w:t>
      </w:r>
      <w:r w:rsidRPr="00A30E4E">
        <w:rPr>
          <w:rFonts w:ascii="Comic Sans MS" w:hAnsi="Comic Sans MS"/>
        </w:rPr>
        <w:t>*Q</w:t>
      </w:r>
      <w:r w:rsidRPr="00A30E4E">
        <w:rPr>
          <w:rFonts w:ascii="Comic Sans MS" w:hAnsi="Comic Sans MS"/>
          <w:vertAlign w:val="subscript"/>
        </w:rPr>
        <w:t>1</w:t>
      </w:r>
    </w:p>
    <w:p w:rsidR="00A30E4E" w:rsidRPr="00A30E4E" w:rsidRDefault="00A30E4E" w:rsidP="00A30E4E">
      <w:pPr>
        <w:jc w:val="both"/>
        <w:rPr>
          <w:rFonts w:ascii="Comic Sans MS" w:hAnsi="Comic Sans MS"/>
        </w:rPr>
      </w:pPr>
    </w:p>
    <w:sectPr w:rsidR="00A30E4E" w:rsidRPr="00A30E4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1E" w:rsidRDefault="00172F1E">
      <w:r>
        <w:separator/>
      </w:r>
    </w:p>
  </w:endnote>
  <w:endnote w:type="continuationSeparator" w:id="0">
    <w:p w:rsidR="00172F1E" w:rsidRDefault="0017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2E" w:rsidRDefault="00CA1A2E" w:rsidP="00A66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A2E" w:rsidRDefault="00CA1A2E" w:rsidP="00CA1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2E" w:rsidRPr="00CA1A2E" w:rsidRDefault="00CA1A2E" w:rsidP="00A66ACA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 w:rsidRPr="00CA1A2E">
      <w:rPr>
        <w:rStyle w:val="PageNumber"/>
        <w:rFonts w:ascii="Comic Sans MS" w:hAnsi="Comic Sans MS"/>
      </w:rPr>
      <w:fldChar w:fldCharType="begin"/>
    </w:r>
    <w:r w:rsidRPr="00CA1A2E">
      <w:rPr>
        <w:rStyle w:val="PageNumber"/>
        <w:rFonts w:ascii="Comic Sans MS" w:hAnsi="Comic Sans MS"/>
      </w:rPr>
      <w:instrText xml:space="preserve">PAGE  </w:instrText>
    </w:r>
    <w:r w:rsidRPr="00CA1A2E">
      <w:rPr>
        <w:rStyle w:val="PageNumber"/>
        <w:rFonts w:ascii="Comic Sans MS" w:hAnsi="Comic Sans MS"/>
      </w:rPr>
      <w:fldChar w:fldCharType="separate"/>
    </w:r>
    <w:r w:rsidR="003D06D4">
      <w:rPr>
        <w:rStyle w:val="PageNumber"/>
        <w:rFonts w:ascii="Comic Sans MS" w:hAnsi="Comic Sans MS"/>
        <w:noProof/>
      </w:rPr>
      <w:t>1</w:t>
    </w:r>
    <w:r w:rsidRPr="00CA1A2E">
      <w:rPr>
        <w:rStyle w:val="PageNumber"/>
        <w:rFonts w:ascii="Comic Sans MS" w:hAnsi="Comic Sans MS"/>
      </w:rPr>
      <w:fldChar w:fldCharType="end"/>
    </w:r>
  </w:p>
  <w:p w:rsidR="00CA1A2E" w:rsidRPr="00CA1A2E" w:rsidRDefault="00CA1A2E" w:rsidP="00CA1A2E">
    <w:pPr>
      <w:pStyle w:val="Footer"/>
      <w:pBdr>
        <w:top w:val="single" w:sz="4" w:space="1" w:color="auto"/>
      </w:pBdr>
      <w:ind w:right="360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1E" w:rsidRDefault="00172F1E">
      <w:r>
        <w:separator/>
      </w:r>
    </w:p>
  </w:footnote>
  <w:footnote w:type="continuationSeparator" w:id="0">
    <w:p w:rsidR="00172F1E" w:rsidRDefault="0017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2E" w:rsidRPr="00CA1A2E" w:rsidRDefault="00CA1A2E" w:rsidP="00CA1A2E">
    <w:pPr>
      <w:pStyle w:val="Header"/>
      <w:pBdr>
        <w:bottom w:val="single" w:sz="4" w:space="1" w:color="auto"/>
      </w:pBdr>
      <w:rPr>
        <w:rFonts w:ascii="Comic Sans MS" w:hAnsi="Comic Sans MS"/>
      </w:rPr>
    </w:pPr>
    <w:r w:rsidRPr="00CA1A2E">
      <w:rPr>
        <w:rFonts w:ascii="Comic Sans MS" w:hAnsi="Comic Sans MS"/>
      </w:rPr>
      <w:t>Od trga do ponudbe</w:t>
    </w:r>
    <w:r w:rsidRPr="00CA1A2E">
      <w:rPr>
        <w:rFonts w:ascii="Comic Sans MS" w:hAnsi="Comic Sans MS"/>
      </w:rPr>
      <w:tab/>
      <w:t>4. poglavje</w:t>
    </w:r>
    <w:r w:rsidRPr="00CA1A2E">
      <w:rPr>
        <w:rFonts w:ascii="Comic Sans MS" w:hAnsi="Comic Sans MS"/>
      </w:rPr>
      <w:tab/>
      <w:t>Ekonomija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D5A"/>
    <w:multiLevelType w:val="hybridMultilevel"/>
    <w:tmpl w:val="60B8F6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D35FB"/>
    <w:multiLevelType w:val="hybridMultilevel"/>
    <w:tmpl w:val="D6E824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DE4"/>
    <w:rsid w:val="0005736F"/>
    <w:rsid w:val="0010604B"/>
    <w:rsid w:val="00172F1E"/>
    <w:rsid w:val="002744F0"/>
    <w:rsid w:val="003D06D4"/>
    <w:rsid w:val="003E0DE4"/>
    <w:rsid w:val="003F09EE"/>
    <w:rsid w:val="003F672A"/>
    <w:rsid w:val="00483481"/>
    <w:rsid w:val="00784169"/>
    <w:rsid w:val="007F6B0F"/>
    <w:rsid w:val="00A30E4E"/>
    <w:rsid w:val="00A66ACA"/>
    <w:rsid w:val="00CA1A2E"/>
    <w:rsid w:val="00E35F37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1A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A2E"/>
  </w:style>
  <w:style w:type="paragraph" w:styleId="Header">
    <w:name w:val="header"/>
    <w:basedOn w:val="Normal"/>
    <w:rsid w:val="00CA1A2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CA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