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310C" w:rsidRDefault="00F7380A">
      <w:bookmarkStart w:id="0" w:name="_GoBack"/>
      <w:bookmarkEnd w:id="0"/>
      <w:r>
        <w:t>Vaja kalkulacija končne cene izdelka</w:t>
      </w:r>
    </w:p>
    <w:p w:rsidR="00F7380A" w:rsidRDefault="00F7380A"/>
    <w:p w:rsidR="00F7380A" w:rsidRDefault="00F7380A" w:rsidP="00F7380A">
      <w:pPr>
        <w:jc w:val="left"/>
      </w:pPr>
      <w:r>
        <w:t>Tone je na sejmu v Nemčiji videl vrtne hiške, ki jih je proizvajalec prodajal za 300€/kos. Predvideva da bi jih lahko na slovenskem trgu prodal za približno dvakratno ceno. Za prevoz potrebuje 10€/kos, stroški plač so 4000€, ker je najel halo za sestavljanje pa mora plačati še najem 500€. Ostali stroški so 300€. Tone si želi 30% dobička in pričakuje prodajo 40 hišic na mesec.</w:t>
      </w:r>
    </w:p>
    <w:p w:rsidR="00F7380A" w:rsidRDefault="00F7380A" w:rsidP="00F7380A">
      <w:pPr>
        <w:jc w:val="left"/>
      </w:pPr>
    </w:p>
    <w:p w:rsidR="00F7380A" w:rsidRDefault="00F7380A" w:rsidP="00F7380A">
      <w:pPr>
        <w:jc w:val="left"/>
      </w:pPr>
      <w:r>
        <w:t xml:space="preserve">Rešitev: </w:t>
      </w:r>
      <w:r w:rsidR="00A72EA7">
        <w:t>577,2€/kos</w:t>
      </w:r>
    </w:p>
    <w:p w:rsidR="00A72EA7" w:rsidRDefault="00A72EA7" w:rsidP="00F7380A">
      <w:pPr>
        <w:jc w:val="left"/>
      </w:pPr>
    </w:p>
    <w:p w:rsidR="00A72EA7" w:rsidRDefault="00A72EA7" w:rsidP="00F7380A">
      <w:pPr>
        <w:jc w:val="left"/>
      </w:pPr>
    </w:p>
    <w:p w:rsidR="00A72EA7" w:rsidRDefault="00A72EA7" w:rsidP="00F7380A">
      <w:pPr>
        <w:jc w:val="left"/>
      </w:pPr>
      <w:r>
        <w:t>Jože želi izdelovati mize. Za nabavljen material potrebuje 40€/kos, njegovi stroški znašajo 1230€/mesec, stroški plač znašajo 1800€/mesec. Jože pričakuje 30%dobiček, ter prodajo 70 kos na mesec.</w:t>
      </w:r>
    </w:p>
    <w:p w:rsidR="00A72EA7" w:rsidRDefault="00A72EA7" w:rsidP="00F7380A">
      <w:pPr>
        <w:jc w:val="left"/>
      </w:pPr>
    </w:p>
    <w:p w:rsidR="00A72EA7" w:rsidRDefault="00A72EA7" w:rsidP="00F7380A">
      <w:pPr>
        <w:jc w:val="left"/>
      </w:pPr>
      <w:r>
        <w:t>Namig: plače in stroške izračunaj na kos (deli s 70)</w:t>
      </w:r>
    </w:p>
    <w:p w:rsidR="00A72EA7" w:rsidRDefault="00A72EA7" w:rsidP="00F7380A">
      <w:pPr>
        <w:jc w:val="left"/>
      </w:pPr>
    </w:p>
    <w:p w:rsidR="00A72EA7" w:rsidRDefault="00A72EA7" w:rsidP="00F7380A">
      <w:pPr>
        <w:jc w:val="left"/>
      </w:pPr>
    </w:p>
    <w:p w:rsidR="00A72EA7" w:rsidRDefault="00A72EA7" w:rsidP="00F7380A">
      <w:pPr>
        <w:jc w:val="left"/>
      </w:pPr>
    </w:p>
    <w:sectPr w:rsidR="00A72EA7" w:rsidSect="001531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7380A"/>
    <w:rsid w:val="000B0270"/>
    <w:rsid w:val="0015310C"/>
    <w:rsid w:val="006B30A6"/>
    <w:rsid w:val="008A3BEB"/>
    <w:rsid w:val="00916990"/>
    <w:rsid w:val="00A72EA7"/>
    <w:rsid w:val="00C75D78"/>
    <w:rsid w:val="00F7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310C"/>
    <w:pPr>
      <w:spacing w:line="276" w:lineRule="auto"/>
      <w:jc w:val="center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2019-05-20T11:54:00Z</dcterms:created>
  <dcterms:modified xsi:type="dcterms:W3CDTF">2019-05-20T11:54:00Z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