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AD" w:rsidRDefault="00B133AD">
      <w:pPr>
        <w:jc w:val="center"/>
        <w:rPr>
          <w:color w:val="FF0000"/>
          <w:sz w:val="28"/>
        </w:rPr>
      </w:pPr>
      <w:bookmarkStart w:id="0" w:name="_GoBack"/>
      <w:bookmarkEnd w:id="0"/>
      <w:r>
        <w:rPr>
          <w:color w:val="FF0000"/>
          <w:sz w:val="28"/>
        </w:rPr>
        <w:t>PONAVLJANJE ZA 4.KONTROLNO NALOGO!</w:t>
      </w:r>
    </w:p>
    <w:p w:rsidR="00B133AD" w:rsidRDefault="00B133AD">
      <w:pPr>
        <w:jc w:val="center"/>
        <w:rPr>
          <w:sz w:val="24"/>
        </w:rPr>
      </w:pPr>
    </w:p>
    <w:p w:rsidR="00B133AD" w:rsidRDefault="00B133AD">
      <w:pPr>
        <w:rPr>
          <w:color w:val="008000"/>
          <w:sz w:val="24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Kako producent v zelo kratkem obdobju oblikuje ponudbo za pokvarljivo IN nepokvarljivo blago?</w:t>
      </w:r>
    </w:p>
    <w:p w:rsidR="00B133AD" w:rsidRDefault="00B133AD" w:rsidP="00FA21D5">
      <w:pPr>
        <w:numPr>
          <w:ilvl w:val="0"/>
          <w:numId w:val="47"/>
        </w:numPr>
        <w:rPr>
          <w:sz w:val="20"/>
        </w:rPr>
      </w:pPr>
      <w:r>
        <w:rPr>
          <w:sz w:val="20"/>
        </w:rPr>
        <w:t xml:space="preserve">POKVARLJIVO BLAGO: </w:t>
      </w:r>
    </w:p>
    <w:p w:rsidR="00B133AD" w:rsidRDefault="00B133AD" w:rsidP="00FA21D5">
      <w:pPr>
        <w:pStyle w:val="BodyText"/>
        <w:numPr>
          <w:ilvl w:val="0"/>
          <w:numId w:val="6"/>
        </w:numPr>
        <w:rPr>
          <w:sz w:val="20"/>
        </w:rPr>
      </w:pPr>
      <w:r>
        <w:rPr>
          <w:sz w:val="20"/>
        </w:rPr>
        <w:t>producent ga želi čimprej prodati, če tega ne stori pa: se blago kvari ali pa ga je potrebno ustrezno hraniti (</w:t>
      </w:r>
      <w:r>
        <w:rPr>
          <w:sz w:val="20"/>
        </w:rPr>
        <w:sym w:font="Symbol" w:char="F0DE"/>
      </w:r>
      <w:r>
        <w:rPr>
          <w:sz w:val="20"/>
        </w:rPr>
        <w:t>stroški se povečajo)</w:t>
      </w:r>
    </w:p>
    <w:p w:rsidR="00B133AD" w:rsidRDefault="00B133AD" w:rsidP="00FA21D5">
      <w:pPr>
        <w:pStyle w:val="BodyText"/>
        <w:numPr>
          <w:ilvl w:val="0"/>
          <w:numId w:val="7"/>
        </w:numPr>
        <w:rPr>
          <w:sz w:val="20"/>
        </w:rPr>
      </w:pPr>
      <w:r>
        <w:rPr>
          <w:sz w:val="20"/>
        </w:rPr>
        <w:t>to je ABSOLUTNA NEELASTIČNO /TOGA PONUDBA (cena ga ne zanima)</w:t>
      </w:r>
    </w:p>
    <w:p w:rsidR="00B133AD" w:rsidRDefault="00B406D6">
      <w:pPr>
        <w:rPr>
          <w:sz w:val="24"/>
        </w:rPr>
      </w:pPr>
      <w:r>
        <w:rPr>
          <w:noProof/>
          <w:sz w:val="24"/>
        </w:rPr>
        <w:pict>
          <v:line id="_x0000_s1029" style="position:absolute;z-index:251636224" from="14.3pt,69.65pt" to="113.7pt,69.65pt" o:allowincell="f">
            <v:stroke endarrow="block"/>
            <w10:wrap type="topAndBottom"/>
          </v:line>
        </w:pict>
      </w:r>
      <w:r>
        <w:rPr>
          <w:noProof/>
          <w:sz w:val="24"/>
        </w:rPr>
        <w:pict>
          <v:line id="_x0000_s1028" style="position:absolute;flip:y;z-index:251635200" from="28.5pt,5.75pt" to="28.5pt,76.75pt" o:allowincell="f">
            <v:stroke endarrow="block"/>
            <w10:wrap type="topAndBottom"/>
          </v:line>
        </w:pict>
      </w:r>
    </w:p>
    <w:p w:rsidR="00B133AD" w:rsidRDefault="00B133AD" w:rsidP="00FA21D5">
      <w:pPr>
        <w:numPr>
          <w:ilvl w:val="0"/>
          <w:numId w:val="47"/>
        </w:numPr>
        <w:rPr>
          <w:sz w:val="20"/>
        </w:rPr>
      </w:pPr>
      <w:r>
        <w:rPr>
          <w:sz w:val="20"/>
        </w:rPr>
        <w:t>NEPOKVARLJIVO BLAGO:</w:t>
      </w:r>
    </w:p>
    <w:p w:rsidR="00B133AD" w:rsidRDefault="00B133AD" w:rsidP="00FA21D5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ponujena količina je omejena z zalogo</w:t>
      </w:r>
    </w:p>
    <w:p w:rsidR="00B133AD" w:rsidRDefault="00B133AD" w:rsidP="00FA21D5">
      <w:pPr>
        <w:numPr>
          <w:ilvl w:val="0"/>
          <w:numId w:val="4"/>
        </w:numPr>
        <w:rPr>
          <w:sz w:val="20"/>
        </w:rPr>
      </w:pPr>
      <w:r>
        <w:rPr>
          <w:sz w:val="20"/>
        </w:rPr>
        <w:t>blago lahko hranimo (skladiščimo), ker se ne kvari</w:t>
      </w:r>
    </w:p>
    <w:p w:rsidR="00B133AD" w:rsidRDefault="00B133AD" w:rsidP="00FA21D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skladiščenje je odvisno od današnje in pričakovane cene</w:t>
      </w:r>
    </w:p>
    <w:p w:rsidR="00B133AD" w:rsidRDefault="00B133AD" w:rsidP="00FA21D5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to je ELASTIČNA PONUDBA vendar samo v neki meri, ker nas omejuje zaloga, nato je toga</w:t>
      </w:r>
    </w:p>
    <w:p w:rsidR="00B133AD" w:rsidRDefault="00B406D6">
      <w:pPr>
        <w:rPr>
          <w:sz w:val="24"/>
        </w:rPr>
      </w:pPr>
      <w:r>
        <w:rPr>
          <w:noProof/>
          <w:sz w:val="24"/>
        </w:rPr>
        <w:pict>
          <v:line id="_x0000_s1031" style="position:absolute;z-index:251638272" from="14.3pt,90pt" to="113.7pt,90pt" o:allowincell="f">
            <v:stroke endarrow="block"/>
            <w10:wrap type="topAndBottom"/>
          </v:line>
        </w:pict>
      </w:r>
      <w:r>
        <w:rPr>
          <w:noProof/>
          <w:sz w:val="24"/>
        </w:rPr>
        <w:pict>
          <v:line id="_x0000_s1030" style="position:absolute;flip:y;z-index:251637248" from="21.4pt,11.9pt" to="21.4pt,97.1pt" o:allowincell="f">
            <v:stroke endarrow="block"/>
            <w10:wrap type="topAndBottom"/>
          </v:line>
        </w:pict>
      </w:r>
    </w:p>
    <w:p w:rsidR="00B133AD" w:rsidRDefault="00B133AD">
      <w:pPr>
        <w:rPr>
          <w:sz w:val="24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V kateri točki producent v kratkem obdobju doseže največji dobiček (optimalna količina produkcije)?</w:t>
      </w:r>
    </w:p>
    <w:p w:rsidR="00B133AD" w:rsidRDefault="00B133AD">
      <w:pPr>
        <w:pStyle w:val="BodyText"/>
        <w:rPr>
          <w:sz w:val="20"/>
        </w:rPr>
      </w:pPr>
      <w:r>
        <w:rPr>
          <w:sz w:val="20"/>
        </w:rPr>
        <w:t>To je v točki, kjer je cena enaka mejnim stroškom (p=MC).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Definiraj točko preloma in točko indefirentnosti!</w:t>
      </w:r>
    </w:p>
    <w:p w:rsidR="00B133AD" w:rsidRDefault="00B133AD" w:rsidP="00FA21D5">
      <w:pPr>
        <w:numPr>
          <w:ilvl w:val="0"/>
          <w:numId w:val="46"/>
        </w:numPr>
        <w:rPr>
          <w:sz w:val="20"/>
        </w:rPr>
      </w:pPr>
      <w:r>
        <w:rPr>
          <w:sz w:val="20"/>
          <w:u w:val="single"/>
        </w:rPr>
        <w:t>TOČKA PRELOMA:</w:t>
      </w:r>
      <w:r>
        <w:rPr>
          <w:sz w:val="20"/>
        </w:rPr>
        <w:t xml:space="preserve"> p=AC </w:t>
      </w:r>
      <w:r>
        <w:rPr>
          <w:sz w:val="20"/>
        </w:rPr>
        <w:sym w:font="Symbol" w:char="F0DE"/>
      </w:r>
      <w:r>
        <w:rPr>
          <w:sz w:val="20"/>
        </w:rPr>
        <w:t xml:space="preserve"> ni dobička, ni izgube (</w:t>
      </w:r>
      <w:r>
        <w:rPr>
          <w:sz w:val="20"/>
        </w:rPr>
        <w:sym w:font="Symbol" w:char="F0DE"/>
      </w:r>
      <w:r>
        <w:rPr>
          <w:sz w:val="20"/>
        </w:rPr>
        <w:t xml:space="preserve"> to je točka brez pf stanja)</w:t>
      </w:r>
    </w:p>
    <w:p w:rsidR="00B133AD" w:rsidRDefault="00B133AD" w:rsidP="00FA21D5">
      <w:pPr>
        <w:numPr>
          <w:ilvl w:val="0"/>
          <w:numId w:val="46"/>
        </w:numPr>
        <w:rPr>
          <w:sz w:val="20"/>
        </w:rPr>
      </w:pPr>
      <w:r>
        <w:rPr>
          <w:sz w:val="20"/>
          <w:u w:val="single"/>
        </w:rPr>
        <w:t>TOČKA INDIFERENTNOSTI:</w:t>
      </w:r>
      <w:r>
        <w:rPr>
          <w:sz w:val="20"/>
        </w:rPr>
        <w:t xml:space="preserve"> p=AVC </w:t>
      </w:r>
      <w:r>
        <w:rPr>
          <w:sz w:val="20"/>
        </w:rPr>
        <w:sym w:font="Symbol" w:char="F0DE"/>
      </w:r>
      <w:r>
        <w:rPr>
          <w:sz w:val="20"/>
        </w:rPr>
        <w:t xml:space="preserve"> podjetje preneha delovati, obratovati (točka prenehanja obratovanja)(</w:t>
      </w:r>
      <w:r>
        <w:rPr>
          <w:sz w:val="20"/>
        </w:rPr>
        <w:sym w:font="Symbol" w:char="F0DE"/>
      </w:r>
      <w:r>
        <w:rPr>
          <w:sz w:val="20"/>
        </w:rPr>
        <w:t>kadar je p</w:t>
      </w:r>
      <w:r>
        <w:rPr>
          <w:rFonts w:hAnsi="Mangal" w:cs="Mangal"/>
          <w:sz w:val="20"/>
        </w:rPr>
        <w:t>&gt;</w:t>
      </w:r>
      <w:r>
        <w:rPr>
          <w:sz w:val="20"/>
        </w:rPr>
        <w:t>AVC proizvajamo in proizvodno povečujemo, ko pa je p</w:t>
      </w:r>
      <w:r>
        <w:rPr>
          <w:rFonts w:hAnsi="Mangal" w:cs="Mangal"/>
          <w:sz w:val="20"/>
        </w:rPr>
        <w:t>&lt;</w:t>
      </w:r>
      <w:r>
        <w:rPr>
          <w:sz w:val="20"/>
        </w:rPr>
        <w:t>AVC pa podjetje preneha delovati, ker ne pokrije VC in niti FC</w:t>
      </w:r>
      <w:r>
        <w:rPr>
          <w:sz w:val="20"/>
        </w:rPr>
        <w:sym w:font="Symbol" w:char="F0DE"/>
      </w:r>
      <w:r>
        <w:rPr>
          <w:sz w:val="20"/>
        </w:rPr>
        <w:t>slabo stanje)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Kaj veš o širjenju in krčenju panoge? (kdaj, kaj, posledice)</w:t>
      </w:r>
    </w:p>
    <w:p w:rsidR="00B133AD" w:rsidRDefault="00B133AD" w:rsidP="00FA21D5">
      <w:pPr>
        <w:numPr>
          <w:ilvl w:val="0"/>
          <w:numId w:val="45"/>
        </w:numPr>
        <w:rPr>
          <w:sz w:val="20"/>
          <w:u w:val="single"/>
        </w:rPr>
      </w:pPr>
      <w:r>
        <w:rPr>
          <w:sz w:val="20"/>
          <w:u w:val="single"/>
        </w:rPr>
        <w:t>ŠIRJENJE PANOGE:</w:t>
      </w:r>
    </w:p>
    <w:p w:rsidR="00B133AD" w:rsidRDefault="00B133AD">
      <w:pPr>
        <w:ind w:left="360"/>
        <w:rPr>
          <w:sz w:val="20"/>
        </w:rPr>
      </w:pPr>
      <w:r>
        <w:rPr>
          <w:sz w:val="20"/>
        </w:rPr>
        <w:t xml:space="preserve">Če je neka panoga profitabilna(obeta velik dobiček), se v panoge preseljujejo novi producenti </w:t>
      </w:r>
      <w:r>
        <w:rPr>
          <w:sz w:val="20"/>
        </w:rPr>
        <w:sym w:font="Symbol" w:char="F0DE"/>
      </w:r>
      <w:r>
        <w:rPr>
          <w:sz w:val="20"/>
        </w:rPr>
        <w:t xml:space="preserve"> višja ponudba, nižja cena (</w:t>
      </w:r>
      <w:r>
        <w:rPr>
          <w:sz w:val="20"/>
        </w:rPr>
        <w:sym w:font="Symbol" w:char="F0AD"/>
      </w:r>
      <w:r>
        <w:rPr>
          <w:sz w:val="20"/>
        </w:rPr>
        <w:t>S</w:t>
      </w:r>
      <w:r>
        <w:rPr>
          <w:sz w:val="20"/>
        </w:rPr>
        <w:sym w:font="Symbol" w:char="F0DE"/>
      </w:r>
      <w:r>
        <w:rPr>
          <w:sz w:val="20"/>
        </w:rPr>
        <w:sym w:font="Symbol" w:char="F0AF"/>
      </w:r>
      <w:r>
        <w:rPr>
          <w:sz w:val="20"/>
        </w:rPr>
        <w:t>p)</w:t>
      </w:r>
    </w:p>
    <w:p w:rsidR="00B133AD" w:rsidRDefault="00B133AD" w:rsidP="00FA21D5">
      <w:pPr>
        <w:numPr>
          <w:ilvl w:val="0"/>
          <w:numId w:val="45"/>
        </w:numPr>
        <w:rPr>
          <w:sz w:val="20"/>
          <w:u w:val="single"/>
        </w:rPr>
      </w:pPr>
      <w:r>
        <w:rPr>
          <w:sz w:val="20"/>
          <w:u w:val="single"/>
        </w:rPr>
        <w:t>KRČENJE PANOGE:</w:t>
      </w:r>
    </w:p>
    <w:p w:rsidR="00B133AD" w:rsidRDefault="00B133AD">
      <w:pPr>
        <w:ind w:left="360"/>
        <w:rPr>
          <w:sz w:val="20"/>
        </w:rPr>
      </w:pPr>
      <w:r>
        <w:rPr>
          <w:sz w:val="20"/>
        </w:rPr>
        <w:t>Če je neka panoga nedobičkonosna se producenti selijo v druge panoge (</w:t>
      </w:r>
      <w:r>
        <w:rPr>
          <w:sz w:val="20"/>
        </w:rPr>
        <w:sym w:font="Symbol" w:char="F0AF"/>
      </w:r>
      <w:r>
        <w:rPr>
          <w:sz w:val="20"/>
        </w:rPr>
        <w:t xml:space="preserve"> št. producentov) </w:t>
      </w:r>
      <w:r>
        <w:rPr>
          <w:sz w:val="20"/>
        </w:rPr>
        <w:sym w:font="Symbol" w:char="F0DE"/>
      </w:r>
      <w:r>
        <w:rPr>
          <w:sz w:val="20"/>
        </w:rPr>
        <w:t xml:space="preserve"> </w:t>
      </w:r>
      <w:r>
        <w:rPr>
          <w:sz w:val="20"/>
        </w:rPr>
        <w:sym w:font="Symbol" w:char="F0AF"/>
      </w:r>
      <w:r>
        <w:rPr>
          <w:sz w:val="20"/>
        </w:rPr>
        <w:t>S</w:t>
      </w:r>
      <w:r>
        <w:rPr>
          <w:sz w:val="20"/>
        </w:rPr>
        <w:sym w:font="Symbol" w:char="F0DE"/>
      </w:r>
      <w:r>
        <w:rPr>
          <w:sz w:val="20"/>
        </w:rPr>
        <w:sym w:font="Symbol" w:char="F0AD"/>
      </w:r>
      <w:r>
        <w:rPr>
          <w:sz w:val="20"/>
        </w:rPr>
        <w:t>p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S pomočjo grafa opiši dolgoročno normalno ceno!</w:t>
      </w:r>
    </w:p>
    <w:p w:rsidR="00B133AD" w:rsidRDefault="00B133AD">
      <w:pPr>
        <w:rPr>
          <w:sz w:val="20"/>
        </w:rPr>
      </w:pPr>
      <w:r>
        <w:rPr>
          <w:sz w:val="20"/>
        </w:rPr>
        <w:t>Cena, ki se oblikuje na dolgi rok, imenujemo DOLGOROČNA NORMALNA CENA. Običajno se oblikuje na osnovi dolgoročnih povprečnih stroškov.</w:t>
      </w:r>
    </w:p>
    <w:p w:rsidR="00B133AD" w:rsidRDefault="00B133AD">
      <w:pPr>
        <w:rPr>
          <w:sz w:val="20"/>
        </w:rPr>
      </w:pPr>
    </w:p>
    <w:p w:rsidR="00B133AD" w:rsidRDefault="00B133AD">
      <w:pPr>
        <w:rPr>
          <w:color w:val="008000"/>
          <w:sz w:val="20"/>
        </w:rPr>
      </w:pPr>
    </w:p>
    <w:p w:rsidR="00B133AD" w:rsidRDefault="00B133AD">
      <w:pPr>
        <w:rPr>
          <w:color w:val="008000"/>
          <w:sz w:val="20"/>
        </w:rPr>
      </w:pPr>
    </w:p>
    <w:p w:rsidR="00B133AD" w:rsidRDefault="00B133AD">
      <w:pPr>
        <w:rPr>
          <w:color w:val="008000"/>
          <w:sz w:val="20"/>
        </w:rPr>
      </w:pPr>
    </w:p>
    <w:p w:rsidR="00B133AD" w:rsidRDefault="00B133AD">
      <w:pPr>
        <w:rPr>
          <w:color w:val="008000"/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lastRenderedPageBreak/>
        <w:t>Definiraj razdelitev!</w:t>
      </w:r>
    </w:p>
    <w:p w:rsidR="00B133AD" w:rsidRDefault="00B133AD" w:rsidP="00FA21D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V širšem smislu je razdelitev orodij za produkcijo in razdelitev članov družbe med različne vrste produkcije</w:t>
      </w:r>
    </w:p>
    <w:p w:rsidR="00B133AD" w:rsidRDefault="00B133AD" w:rsidP="00FA21D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V ožjem smislu je faza v kateri se določa delež posameznika(ki je sodeloval v proizvodnji) oziroma skupine v družbenem neto produktu (v vrednosti vsega ustvarjenega v neki državi)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Kako proizvodnja vpliva na razdelitev in obratno?</w:t>
      </w:r>
    </w:p>
    <w:p w:rsidR="00B133AD" w:rsidRDefault="00B133AD" w:rsidP="00FA21D5">
      <w:pPr>
        <w:numPr>
          <w:ilvl w:val="0"/>
          <w:numId w:val="44"/>
        </w:numPr>
        <w:rPr>
          <w:sz w:val="20"/>
          <w:u w:val="single"/>
        </w:rPr>
      </w:pPr>
      <w:r>
        <w:rPr>
          <w:sz w:val="20"/>
          <w:u w:val="single"/>
        </w:rPr>
        <w:t xml:space="preserve">PROIZVODNJA </w:t>
      </w:r>
      <w:r>
        <w:rPr>
          <w:sz w:val="20"/>
          <w:u w:val="single"/>
        </w:rPr>
        <w:sym w:font="Symbol" w:char="F0DE"/>
      </w:r>
      <w:r>
        <w:rPr>
          <w:sz w:val="20"/>
          <w:u w:val="single"/>
        </w:rPr>
        <w:t xml:space="preserve"> RAZDELITEV:</w:t>
      </w:r>
    </w:p>
    <w:p w:rsidR="00B133AD" w:rsidRDefault="00B133AD">
      <w:pPr>
        <w:ind w:left="360"/>
        <w:rPr>
          <w:sz w:val="20"/>
        </w:rPr>
      </w:pPr>
      <w:r>
        <w:rPr>
          <w:sz w:val="20"/>
        </w:rPr>
        <w:t>Če v proizvodnji več proizvedemo bodo deleži (dohodki) večji in če proizvedemo manj bodo manjši.</w:t>
      </w:r>
    </w:p>
    <w:p w:rsidR="00B133AD" w:rsidRDefault="00B133AD">
      <w:pPr>
        <w:ind w:left="360"/>
        <w:rPr>
          <w:sz w:val="20"/>
        </w:rPr>
      </w:pPr>
      <w:r>
        <w:rPr>
          <w:sz w:val="20"/>
        </w:rPr>
        <w:t>Odnosi v proizvodnji (podrejeni-nadrejeni) se odražajo tudi v razdelitvi: nadrejeni imajo večje dohodke kot podrejeni.</w:t>
      </w:r>
    </w:p>
    <w:p w:rsidR="00B133AD" w:rsidRDefault="00B133AD" w:rsidP="00FA21D5">
      <w:pPr>
        <w:numPr>
          <w:ilvl w:val="0"/>
          <w:numId w:val="44"/>
        </w:numPr>
        <w:rPr>
          <w:sz w:val="20"/>
          <w:u w:val="single"/>
        </w:rPr>
      </w:pPr>
      <w:r>
        <w:rPr>
          <w:sz w:val="20"/>
          <w:u w:val="single"/>
        </w:rPr>
        <w:t xml:space="preserve">RAZDELITEV </w:t>
      </w:r>
      <w:r>
        <w:rPr>
          <w:sz w:val="20"/>
          <w:u w:val="single"/>
        </w:rPr>
        <w:sym w:font="Symbol" w:char="F0DE"/>
      </w:r>
      <w:r>
        <w:rPr>
          <w:sz w:val="20"/>
          <w:u w:val="single"/>
        </w:rPr>
        <w:t xml:space="preserve"> PROIZVODNJA:</w:t>
      </w:r>
    </w:p>
    <w:p w:rsidR="00B133AD" w:rsidRDefault="00B133AD">
      <w:pPr>
        <w:ind w:firstLine="360"/>
        <w:rPr>
          <w:sz w:val="20"/>
        </w:rPr>
      </w:pPr>
      <w:r>
        <w:rPr>
          <w:sz w:val="20"/>
        </w:rPr>
        <w:t>Deleži (dohodki) posameznikov lahko stimulativno ali destimulativno vpliva na proizvodnjo.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in definiraj funkciji deleža v razdelitvi.</w:t>
      </w:r>
    </w:p>
    <w:p w:rsidR="00B133AD" w:rsidRDefault="00B133AD" w:rsidP="00FA21D5">
      <w:pPr>
        <w:pStyle w:val="BodyText"/>
        <w:numPr>
          <w:ilvl w:val="0"/>
          <w:numId w:val="9"/>
        </w:numPr>
        <w:rPr>
          <w:sz w:val="20"/>
        </w:rPr>
      </w:pPr>
      <w:r>
        <w:rPr>
          <w:sz w:val="20"/>
        </w:rPr>
        <w:t>REPRODUKTIVNA FUNKCIJA: zagotavlja primeren obstoj producentov in njihovih družin</w:t>
      </w:r>
    </w:p>
    <w:p w:rsidR="00B133AD" w:rsidRDefault="00B133AD" w:rsidP="00FA21D5">
      <w:pPr>
        <w:numPr>
          <w:ilvl w:val="0"/>
          <w:numId w:val="10"/>
        </w:numPr>
        <w:rPr>
          <w:color w:val="008000"/>
          <w:sz w:val="20"/>
        </w:rPr>
      </w:pPr>
      <w:r>
        <w:rPr>
          <w:sz w:val="20"/>
        </w:rPr>
        <w:t>STIMULATIVNA FUNKCIJA: spodbuja producenta, da intenzivneje sodeluje v produkciji</w:t>
      </w:r>
      <w:r>
        <w:rPr>
          <w:color w:val="008000"/>
          <w:sz w:val="20"/>
        </w:rPr>
        <w:t xml:space="preserve"> </w:t>
      </w:r>
    </w:p>
    <w:p w:rsidR="00B133AD" w:rsidRDefault="00B133AD">
      <w:pPr>
        <w:rPr>
          <w:color w:val="008000"/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dejavnike, ki vplivajo na razdelitev!</w:t>
      </w:r>
    </w:p>
    <w:p w:rsidR="00B133AD" w:rsidRDefault="00B133AD" w:rsidP="00FA21D5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raven razvitosti produktivnih sil</w:t>
      </w:r>
    </w:p>
    <w:p w:rsidR="00B133AD" w:rsidRDefault="00B133AD" w:rsidP="00FA21D5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produktivni odnosi</w:t>
      </w:r>
    </w:p>
    <w:p w:rsidR="00B133AD" w:rsidRDefault="00B133AD" w:rsidP="00FA21D5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politika dohodkov, ki vsebuje družbeno pravičnost in učinkovitost gospodarjenja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Kateri so dejavniki spodbude?</w:t>
      </w:r>
    </w:p>
    <w:p w:rsidR="00B133AD" w:rsidRDefault="00B133AD" w:rsidP="00FA21D5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organizacija dela, izkoristek produkcijskih sredstev in delovnega časa</w:t>
      </w:r>
    </w:p>
    <w:p w:rsidR="00B133AD" w:rsidRDefault="00B133AD" w:rsidP="00FA21D5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spodbujanje inventivne dejavnosti</w:t>
      </w:r>
    </w:p>
    <w:p w:rsidR="00B133AD" w:rsidRDefault="00B133AD" w:rsidP="00FA21D5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odnosi med delavci, odnosi med delavci in vodstvom</w:t>
      </w:r>
    </w:p>
    <w:p w:rsidR="00B133AD" w:rsidRDefault="00B133AD" w:rsidP="00FA21D5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možnost odločanja ali samoupravljanja delavcev</w:t>
      </w:r>
    </w:p>
    <w:p w:rsidR="00B133AD" w:rsidRDefault="00B133AD" w:rsidP="00FA21D5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stopnja humanizacije dela</w:t>
      </w:r>
    </w:p>
    <w:p w:rsidR="00B133AD" w:rsidRDefault="00B133AD" w:rsidP="00FA21D5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možnost izobraževanja, napredovanja delavcev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in definiraj vrste razdelitve!</w:t>
      </w:r>
    </w:p>
    <w:p w:rsidR="00B133AD" w:rsidRDefault="00B133AD" w:rsidP="00FA21D5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PRIMARNA RAZDELITEV: na trgu se s cenami oblikuje prihodek (delež) posameznega podjetja; celotni prihodek države se razdeli med panoge, podjetja, dejavnosti</w:t>
      </w:r>
    </w:p>
    <w:p w:rsidR="00B133AD" w:rsidRDefault="00B133AD" w:rsidP="00FA21D5">
      <w:pPr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NAMENSKA RAZDELITEV: posamezno podjetje po pokritju stroškov preostanek razdeli na </w:t>
      </w:r>
      <w:r>
        <w:rPr>
          <w:sz w:val="20"/>
          <w:u w:val="single"/>
        </w:rPr>
        <w:t>sklad potrošnje</w:t>
      </w:r>
      <w:r>
        <w:rPr>
          <w:sz w:val="20"/>
        </w:rPr>
        <w:t xml:space="preserve"> in </w:t>
      </w:r>
      <w:r>
        <w:rPr>
          <w:sz w:val="20"/>
          <w:u w:val="single"/>
        </w:rPr>
        <w:t>sklad akumulacije</w:t>
      </w:r>
      <w:r>
        <w:rPr>
          <w:sz w:val="20"/>
        </w:rPr>
        <w:t xml:space="preserve"> (znotraj podjetja)</w:t>
      </w:r>
    </w:p>
    <w:p w:rsidR="00B133AD" w:rsidRDefault="00B133AD" w:rsidP="00FA21D5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KONČNA RAZDELITEV: sklad potrošnje se razporedi med posamezne producente kot plače oz. dohodke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Kaj vsebuje razdelitev v podjetju?</w:t>
      </w:r>
    </w:p>
    <w:p w:rsidR="00B133AD" w:rsidRDefault="00B133AD">
      <w:pPr>
        <w:rPr>
          <w:sz w:val="20"/>
        </w:rPr>
      </w:pPr>
      <w:r>
        <w:rPr>
          <w:sz w:val="20"/>
        </w:rPr>
        <w:t xml:space="preserve">Vsebuje: </w:t>
      </w:r>
      <w:r>
        <w:rPr>
          <w:b/>
          <w:sz w:val="20"/>
          <w:u w:val="single"/>
        </w:rPr>
        <w:t>plače/mezde</w:t>
      </w:r>
      <w:r>
        <w:rPr>
          <w:sz w:val="20"/>
        </w:rPr>
        <w:t xml:space="preserve"> za proizvodne delavce, </w:t>
      </w:r>
      <w:r>
        <w:rPr>
          <w:b/>
          <w:sz w:val="20"/>
          <w:u w:val="single"/>
        </w:rPr>
        <w:t>rente</w:t>
      </w:r>
      <w:r>
        <w:rPr>
          <w:sz w:val="20"/>
        </w:rPr>
        <w:t xml:space="preserve"> za zemljiške lastnike ali lastnike naravnih faktorjev, </w:t>
      </w:r>
      <w:r>
        <w:rPr>
          <w:b/>
          <w:sz w:val="20"/>
          <w:u w:val="single"/>
        </w:rPr>
        <w:t>obresti</w:t>
      </w:r>
      <w:r>
        <w:rPr>
          <w:sz w:val="20"/>
        </w:rPr>
        <w:t xml:space="preserve"> lastnikom kapitala,</w:t>
      </w:r>
      <w:r>
        <w:rPr>
          <w:b/>
          <w:sz w:val="20"/>
          <w:u w:val="single"/>
        </w:rPr>
        <w:t xml:space="preserve"> podjetniški dobiček</w:t>
      </w:r>
      <w:r>
        <w:rPr>
          <w:sz w:val="20"/>
        </w:rPr>
        <w:t xml:space="preserve"> za podjetnike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značilnosti trga delovne sile!</w:t>
      </w:r>
    </w:p>
    <w:p w:rsidR="00B133AD" w:rsidRDefault="00B133AD" w:rsidP="00FA21D5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Delovna sila, kot PD, ni homogena (posamezniki so specializirani za določena dela/sposobnosti/spretnosti,…)</w:t>
      </w:r>
    </w:p>
    <w:p w:rsidR="00B133AD" w:rsidRDefault="00B133AD" w:rsidP="00FA21D5">
      <w:pPr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Vse skupine delavcev/delavne sile si </w:t>
      </w:r>
      <w:r>
        <w:rPr>
          <w:b/>
          <w:sz w:val="20"/>
        </w:rPr>
        <w:t>niso</w:t>
      </w:r>
      <w:r>
        <w:rPr>
          <w:sz w:val="20"/>
        </w:rPr>
        <w:t xml:space="preserve"> med seboj konkurenčne</w:t>
      </w:r>
    </w:p>
    <w:p w:rsidR="00B133AD" w:rsidRDefault="00B133AD" w:rsidP="00FA21D5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Trg delovne sile je sestavljen iz več delnih/parcialnih trgov, je splet delnih trgov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Definiraj mezdo!</w:t>
      </w:r>
    </w:p>
    <w:p w:rsidR="00B133AD" w:rsidRDefault="00B133AD">
      <w:pPr>
        <w:pStyle w:val="BodyText"/>
        <w:rPr>
          <w:sz w:val="20"/>
        </w:rPr>
      </w:pPr>
      <w:r>
        <w:rPr>
          <w:sz w:val="20"/>
        </w:rPr>
        <w:t>Mezda je plačilo za storitve, ki jih opravlja posameznik v določenem procesu produkcije, v katerem nastopa v podrejenem položaju.</w:t>
      </w:r>
    </w:p>
    <w:p w:rsidR="00B133AD" w:rsidRDefault="00B133AD">
      <w:pPr>
        <w:rPr>
          <w:sz w:val="20"/>
        </w:rPr>
      </w:pPr>
    </w:p>
    <w:p w:rsidR="00B133AD" w:rsidRDefault="00B133AD">
      <w:pPr>
        <w:rPr>
          <w:sz w:val="20"/>
        </w:rPr>
      </w:pPr>
    </w:p>
    <w:p w:rsidR="00B133AD" w:rsidRDefault="00B133AD">
      <w:pPr>
        <w:rPr>
          <w:sz w:val="20"/>
        </w:rPr>
      </w:pP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lastRenderedPageBreak/>
        <w:t>Naštej in definiraj vrste mezd!</w:t>
      </w:r>
    </w:p>
    <w:p w:rsidR="00B133AD" w:rsidRDefault="00B133AD" w:rsidP="00FA21D5">
      <w:pPr>
        <w:numPr>
          <w:ilvl w:val="0"/>
          <w:numId w:val="15"/>
        </w:numPr>
        <w:rPr>
          <w:sz w:val="20"/>
        </w:rPr>
      </w:pPr>
      <w:r>
        <w:rPr>
          <w:sz w:val="20"/>
          <w:u w:val="single"/>
        </w:rPr>
        <w:t>PO NAČINU IZRAŽANJA</w:t>
      </w:r>
      <w:r>
        <w:rPr>
          <w:sz w:val="20"/>
        </w:rPr>
        <w:t xml:space="preserve">: </w:t>
      </w:r>
    </w:p>
    <w:p w:rsidR="00B133AD" w:rsidRDefault="00B133AD" w:rsidP="00FA21D5">
      <w:pPr>
        <w:numPr>
          <w:ilvl w:val="0"/>
          <w:numId w:val="16"/>
        </w:numPr>
        <w:tabs>
          <w:tab w:val="clear" w:pos="360"/>
          <w:tab w:val="num" w:pos="1140"/>
        </w:tabs>
        <w:ind w:left="1140"/>
        <w:rPr>
          <w:sz w:val="20"/>
        </w:rPr>
      </w:pPr>
      <w:r>
        <w:rPr>
          <w:sz w:val="20"/>
        </w:rPr>
        <w:t>denarna , nominalna mezda (v SIT,…; mamina plača 100000sit)</w:t>
      </w:r>
    </w:p>
    <w:p w:rsidR="00B133AD" w:rsidRDefault="00B133AD" w:rsidP="00FA21D5">
      <w:pPr>
        <w:numPr>
          <w:ilvl w:val="0"/>
          <w:numId w:val="16"/>
        </w:numPr>
        <w:tabs>
          <w:tab w:val="clear" w:pos="360"/>
          <w:tab w:val="num" w:pos="1140"/>
        </w:tabs>
        <w:ind w:left="1140"/>
        <w:rPr>
          <w:sz w:val="20"/>
        </w:rPr>
      </w:pPr>
      <w:r>
        <w:rPr>
          <w:sz w:val="20"/>
        </w:rPr>
        <w:t>realna, stvarna mezda (izraža kupno moč, v količini dobrin)</w:t>
      </w:r>
    </w:p>
    <w:p w:rsidR="00B133AD" w:rsidRDefault="00B133AD" w:rsidP="00FA21D5">
      <w:pPr>
        <w:numPr>
          <w:ilvl w:val="0"/>
          <w:numId w:val="15"/>
        </w:numPr>
        <w:rPr>
          <w:sz w:val="20"/>
          <w:u w:val="single"/>
        </w:rPr>
      </w:pPr>
      <w:r>
        <w:rPr>
          <w:sz w:val="20"/>
          <w:u w:val="single"/>
        </w:rPr>
        <w:t>PO NAČINU IZPLAČEVANJA:</w:t>
      </w:r>
    </w:p>
    <w:p w:rsidR="00B133AD" w:rsidRDefault="00B133AD" w:rsidP="00FA21D5">
      <w:pPr>
        <w:numPr>
          <w:ilvl w:val="0"/>
          <w:numId w:val="17"/>
        </w:numPr>
        <w:tabs>
          <w:tab w:val="clear" w:pos="360"/>
          <w:tab w:val="num" w:pos="1068"/>
        </w:tabs>
        <w:ind w:left="1068"/>
        <w:rPr>
          <w:sz w:val="20"/>
        </w:rPr>
      </w:pPr>
      <w:r>
        <w:rPr>
          <w:sz w:val="20"/>
        </w:rPr>
        <w:t xml:space="preserve">denarna mezda </w:t>
      </w:r>
    </w:p>
    <w:p w:rsidR="00B133AD" w:rsidRDefault="00B133AD" w:rsidP="00FA21D5">
      <w:pPr>
        <w:numPr>
          <w:ilvl w:val="0"/>
          <w:numId w:val="17"/>
        </w:numPr>
        <w:tabs>
          <w:tab w:val="clear" w:pos="360"/>
          <w:tab w:val="num" w:pos="1068"/>
        </w:tabs>
        <w:ind w:left="1068"/>
        <w:rPr>
          <w:sz w:val="20"/>
        </w:rPr>
      </w:pPr>
      <w:r>
        <w:rPr>
          <w:sz w:val="20"/>
        </w:rPr>
        <w:t>v naravi (neka količina dobrin, boni,…)</w:t>
      </w:r>
    </w:p>
    <w:p w:rsidR="00B133AD" w:rsidRDefault="00B133AD" w:rsidP="00FA21D5">
      <w:pPr>
        <w:numPr>
          <w:ilvl w:val="0"/>
          <w:numId w:val="15"/>
        </w:numPr>
        <w:rPr>
          <w:sz w:val="20"/>
          <w:u w:val="single"/>
        </w:rPr>
      </w:pPr>
      <w:r>
        <w:rPr>
          <w:sz w:val="20"/>
          <w:u w:val="single"/>
        </w:rPr>
        <w:t>PO NAČINU ODMERE:</w:t>
      </w:r>
    </w:p>
    <w:p w:rsidR="00B133AD" w:rsidRDefault="00B133AD" w:rsidP="00FA21D5">
      <w:pPr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sz w:val="20"/>
        </w:rPr>
      </w:pPr>
      <w:r>
        <w:rPr>
          <w:sz w:val="20"/>
        </w:rPr>
        <w:t>časovna mezda (delavci plačani glede na čas, ki ga prebijejo na del. mestu)</w:t>
      </w:r>
    </w:p>
    <w:p w:rsidR="00B133AD" w:rsidRDefault="00B133AD" w:rsidP="00FA21D5">
      <w:pPr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sz w:val="20"/>
        </w:rPr>
      </w:pPr>
      <w:r>
        <w:rPr>
          <w:sz w:val="20"/>
        </w:rPr>
        <w:t>mezda na akord ali kosovna mezda (glede na opravljeno delo)</w:t>
      </w:r>
    </w:p>
    <w:p w:rsidR="00B133AD" w:rsidRDefault="00B133AD">
      <w:pPr>
        <w:ind w:left="708"/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S shemo prikaži strukturo zaslužka delavcev!</w:t>
      </w:r>
    </w:p>
    <w:p w:rsidR="00B133AD" w:rsidRDefault="00B406D6">
      <w:pPr>
        <w:tabs>
          <w:tab w:val="left" w:pos="8580"/>
        </w:tabs>
        <w:rPr>
          <w:color w:val="008000"/>
          <w:sz w:val="24"/>
        </w:rPr>
      </w:pPr>
      <w:r>
        <w:rPr>
          <w:noProof/>
          <w:color w:val="008000"/>
          <w:sz w:val="24"/>
        </w:rPr>
        <w:pict>
          <v:rect id="_x0000_s1080" style="position:absolute;margin-left:343.35pt;margin-top:-.1pt;width:81pt;height:18pt;z-index:251653632">
            <v:textbox style="mso-next-textbox:#_x0000_s1080">
              <w:txbxContent>
                <w:p w:rsidR="00B133AD" w:rsidRDefault="00B133A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Razne ugodnosti</w:t>
                  </w:r>
                </w:p>
              </w:txbxContent>
            </v:textbox>
          </v:rect>
        </w:pict>
      </w:r>
      <w:r>
        <w:rPr>
          <w:noProof/>
          <w:color w:val="008000"/>
          <w:sz w:val="24"/>
        </w:rPr>
        <w:pict>
          <v:rect id="_x0000_s1079" style="position:absolute;margin-left:262.35pt;margin-top:-.1pt;width:81pt;height:18pt;z-index:251652608">
            <v:textbox style="mso-next-textbox:#_x0000_s1079">
              <w:txbxContent>
                <w:p w:rsidR="00B133AD" w:rsidRDefault="00B133A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Udeležba v dobičku</w:t>
                  </w:r>
                </w:p>
              </w:txbxContent>
            </v:textbox>
          </v:rect>
        </w:pict>
      </w:r>
      <w:r>
        <w:rPr>
          <w:noProof/>
          <w:color w:val="008000"/>
          <w:sz w:val="24"/>
        </w:rPr>
        <w:pict>
          <v:rect id="_x0000_s1078" style="position:absolute;margin-left:181.35pt;margin-top:-.1pt;width:81pt;height:18pt;z-index:251651584">
            <v:textbox style="mso-next-textbox:#_x0000_s1078">
              <w:txbxContent>
                <w:p w:rsidR="00B133AD" w:rsidRDefault="00B133AD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Skupinska/individualna spodbuda</w:t>
                  </w:r>
                </w:p>
              </w:txbxContent>
            </v:textbox>
          </v:rect>
        </w:pict>
      </w:r>
      <w:r>
        <w:rPr>
          <w:noProof/>
          <w:color w:val="008000"/>
          <w:sz w:val="24"/>
        </w:rPr>
        <w:pict>
          <v:rect id="_x0000_s1075" style="position:absolute;margin-left:19.35pt;margin-top:-.1pt;width:162pt;height:18pt;z-index:251650560">
            <v:textbox style="mso-next-textbox:#_x0000_s1075">
              <w:txbxContent>
                <w:p w:rsidR="00B133AD" w:rsidRDefault="00B133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OSNOVNA PLAČA</w:t>
                  </w:r>
                </w:p>
              </w:txbxContent>
            </v:textbox>
          </v:rect>
        </w:pict>
      </w:r>
      <w:r w:rsidR="00B133AD">
        <w:rPr>
          <w:color w:val="008000"/>
          <w:sz w:val="24"/>
        </w:rPr>
        <w:tab/>
      </w:r>
    </w:p>
    <w:p w:rsidR="00B133AD" w:rsidRDefault="00B133AD">
      <w:pPr>
        <w:tabs>
          <w:tab w:val="left" w:pos="8580"/>
        </w:tabs>
        <w:rPr>
          <w:color w:val="008000"/>
          <w:sz w:val="24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Skupaj z grafom opiši značilnosti ponudbe delovne sile!</w:t>
      </w:r>
    </w:p>
    <w:p w:rsidR="00B133AD" w:rsidRDefault="00B133AD">
      <w:pPr>
        <w:pStyle w:val="BodyText"/>
        <w:rPr>
          <w:sz w:val="20"/>
        </w:rPr>
      </w:pPr>
      <w:r>
        <w:rPr>
          <w:sz w:val="20"/>
        </w:rPr>
        <w:t>KLASIČNA S, SAMUELSONOVA S:</w:t>
      </w:r>
    </w:p>
    <w:p w:rsidR="00B133AD" w:rsidRDefault="00B133AD" w:rsidP="00FA21D5">
      <w:pPr>
        <w:numPr>
          <w:ilvl w:val="0"/>
          <w:numId w:val="19"/>
        </w:numPr>
        <w:rPr>
          <w:sz w:val="20"/>
        </w:rPr>
      </w:pPr>
      <w:r>
        <w:rPr>
          <w:sz w:val="20"/>
        </w:rPr>
        <w:t>ponujajo gospodinjstva</w:t>
      </w:r>
    </w:p>
    <w:p w:rsidR="00B133AD" w:rsidRDefault="00B133AD" w:rsidP="00FA21D5">
      <w:pPr>
        <w:numPr>
          <w:ilvl w:val="0"/>
          <w:numId w:val="19"/>
        </w:numPr>
        <w:rPr>
          <w:sz w:val="20"/>
        </w:rPr>
      </w:pPr>
      <w:r>
        <w:rPr>
          <w:sz w:val="20"/>
        </w:rPr>
        <w:t>Značilnosti:</w:t>
      </w:r>
    </w:p>
    <w:p w:rsidR="00B133AD" w:rsidRDefault="00B133AD" w:rsidP="00FA21D5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Višja mezda pomeni višjo ponudbo (saj mezde predstavljajo dohodek gospodinjstvom), vendar samo do neke točke</w:t>
      </w:r>
    </w:p>
    <w:p w:rsidR="00B133AD" w:rsidRDefault="00B406D6" w:rsidP="00FA21D5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0.5pt;margin-top:32.85pt;width:36pt;height:18pt;z-index:251654656" stroked="f">
            <v:textbox style="mso-next-textbox:#_x0000_s1083">
              <w:txbxContent>
                <w:p w:rsidR="00B133AD" w:rsidRDefault="00B133A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mezda</w:t>
                  </w:r>
                </w:p>
              </w:txbxContent>
            </v:textbox>
          </v:shape>
        </w:pict>
      </w:r>
      <w:r w:rsidR="00B133AD">
        <w:rPr>
          <w:sz w:val="20"/>
        </w:rPr>
        <w:t>Po neki točki, kljub večjemu zaslužku delavci niso več pripravljeni več delati (bolj pomembno prosti čas, zdravje, družina, prijatelji,…)</w:t>
      </w:r>
    </w:p>
    <w:p w:rsidR="00B133AD" w:rsidRDefault="00B406D6">
      <w:pPr>
        <w:rPr>
          <w:sz w:val="24"/>
        </w:rPr>
      </w:pPr>
      <w:r>
        <w:rPr>
          <w:noProof/>
          <w:sz w:val="24"/>
        </w:rPr>
        <w:pict>
          <v:shape id="_x0000_s1089" type="#_x0000_t202" style="position:absolute;margin-left:172.35pt;margin-top:89.55pt;width:306pt;height:18pt;z-index:251655680" stroked="f">
            <v:textbox style="mso-next-textbox:#_x0000_s1089">
              <w:txbxContent>
                <w:p w:rsidR="00B133AD" w:rsidRDefault="00B133A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OBSEG DELAVNE SILE (št. delavcev, št. delavnih ur/dni,…)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35" style="position:absolute;z-index:251640320" from="46.35pt,89.55pt" to="167.05pt,89.55pt">
            <v:stroke endarrow="block"/>
            <w10:wrap type="topAndBottom"/>
          </v:line>
        </w:pict>
      </w:r>
      <w:r>
        <w:rPr>
          <w:noProof/>
          <w:sz w:val="24"/>
        </w:rPr>
        <w:pict>
          <v:line id="_x0000_s1034" style="position:absolute;flip:y;z-index:251639296" from="55.35pt,8.55pt" to="55.35pt,100.85pt">
            <v:stroke endarrow="block"/>
            <w10:wrap type="topAndBottom"/>
          </v:line>
        </w:pict>
      </w:r>
    </w:p>
    <w:p w:rsidR="00B133AD" w:rsidRDefault="00B133AD">
      <w:pPr>
        <w:rPr>
          <w:sz w:val="20"/>
        </w:rPr>
      </w:pPr>
      <w:r>
        <w:rPr>
          <w:sz w:val="20"/>
        </w:rPr>
        <w:t>PONUDBA V SODOBNI DRUŽBI:</w:t>
      </w:r>
    </w:p>
    <w:p w:rsidR="00B133AD" w:rsidRDefault="00B406D6" w:rsidP="00FA21D5">
      <w:pPr>
        <w:numPr>
          <w:ilvl w:val="0"/>
          <w:numId w:val="21"/>
        </w:numPr>
        <w:rPr>
          <w:sz w:val="20"/>
        </w:rPr>
      </w:pPr>
      <w:r>
        <w:rPr>
          <w:noProof/>
          <w:sz w:val="20"/>
        </w:rPr>
        <w:pict>
          <v:line id="_x0000_s1037" style="position:absolute;left:0;text-align:left;flip:y;z-index:251641344" from="55.35pt,24.95pt" to="55.35pt,138.55pt">
            <v:stroke endarrow="block"/>
            <w10:wrap type="topAndBottom"/>
          </v:line>
        </w:pict>
      </w:r>
      <w:r w:rsidR="00B133AD">
        <w:rPr>
          <w:sz w:val="20"/>
        </w:rPr>
        <w:t>ponujajo gospodinjstva</w:t>
      </w:r>
    </w:p>
    <w:p w:rsidR="00B133AD" w:rsidRDefault="00B406D6">
      <w:pPr>
        <w:rPr>
          <w:sz w:val="20"/>
        </w:rPr>
      </w:pPr>
      <w:r>
        <w:rPr>
          <w:noProof/>
          <w:sz w:val="20"/>
        </w:rPr>
        <w:pict>
          <v:shape id="_x0000_s1092" type="#_x0000_t202" style="position:absolute;margin-left:10.5pt;margin-top:12.8pt;width:36pt;height:18pt;z-index:251656704" stroked="f">
            <v:textbox>
              <w:txbxContent>
                <w:p w:rsidR="00B133AD" w:rsidRDefault="00B133A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mezda</w:t>
                  </w:r>
                </w:p>
              </w:txbxContent>
            </v:textbox>
          </v:shape>
        </w:pict>
      </w:r>
    </w:p>
    <w:p w:rsidR="00B133AD" w:rsidRDefault="00B406D6" w:rsidP="00FA21D5">
      <w:pPr>
        <w:numPr>
          <w:ilvl w:val="0"/>
          <w:numId w:val="21"/>
        </w:numPr>
        <w:rPr>
          <w:sz w:val="20"/>
        </w:rPr>
      </w:pPr>
      <w:r>
        <w:rPr>
          <w:noProof/>
          <w:sz w:val="20"/>
        </w:rPr>
        <w:pict>
          <v:shape id="_x0000_s1095" type="#_x0000_t202" style="position:absolute;left:0;text-align:left;margin-left:163.35pt;margin-top:99.5pt;width:315pt;height:18pt;z-index:251657728" stroked="f">
            <v:textbox>
              <w:txbxContent>
                <w:p w:rsidR="00B133AD" w:rsidRDefault="00B133A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OBSEG DELAVNE SILE (št. delavcev, št. delavnih ur/dni,…)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8" style="position:absolute;left:0;text-align:left;z-index:251642368" from="37.35pt,99.65pt" to="158.05pt,99.65pt">
            <v:stroke endarrow="block"/>
            <w10:wrap type="topAndBottom"/>
          </v:line>
        </w:pict>
      </w:r>
      <w:r w:rsidR="00B133AD">
        <w:rPr>
          <w:sz w:val="20"/>
        </w:rPr>
        <w:t>Značilnosti:</w:t>
      </w:r>
    </w:p>
    <w:p w:rsidR="00B133AD" w:rsidRDefault="00B133AD" w:rsidP="00FA21D5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Določena je minimalna mezda (v kolektivni pogodbi), pri tej mezdi delavci šele začnejo ponujati delovno silo</w:t>
      </w:r>
    </w:p>
    <w:p w:rsidR="00B133AD" w:rsidRDefault="00B133AD" w:rsidP="00FA21D5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Višja mezda pomeni višjo ponudbo, vendar samo do neke točke, potem se S obrne nazaj, zaradi večje pomembnosti prostega časa, zdravja, družine, prijateljev,…)</w:t>
      </w:r>
    </w:p>
    <w:p w:rsidR="00B133AD" w:rsidRDefault="00B133AD">
      <w:pPr>
        <w:ind w:left="360"/>
        <w:rPr>
          <w:sz w:val="20"/>
        </w:rPr>
      </w:pPr>
    </w:p>
    <w:p w:rsidR="009872FE" w:rsidRDefault="009872FE">
      <w:pPr>
        <w:ind w:left="360"/>
        <w:rPr>
          <w:sz w:val="20"/>
        </w:rPr>
      </w:pPr>
    </w:p>
    <w:p w:rsidR="009872FE" w:rsidRDefault="009872FE">
      <w:pPr>
        <w:ind w:left="360"/>
        <w:rPr>
          <w:sz w:val="20"/>
        </w:rPr>
      </w:pPr>
    </w:p>
    <w:p w:rsidR="009872FE" w:rsidRDefault="009872FE">
      <w:pPr>
        <w:ind w:left="360"/>
        <w:rPr>
          <w:sz w:val="20"/>
        </w:rPr>
      </w:pPr>
    </w:p>
    <w:p w:rsidR="009872FE" w:rsidRDefault="009872FE">
      <w:pPr>
        <w:ind w:left="360"/>
        <w:rPr>
          <w:sz w:val="20"/>
        </w:rPr>
      </w:pPr>
    </w:p>
    <w:p w:rsidR="009872FE" w:rsidRDefault="009872FE">
      <w:pPr>
        <w:ind w:left="360"/>
        <w:rPr>
          <w:sz w:val="20"/>
        </w:rPr>
      </w:pPr>
    </w:p>
    <w:p w:rsidR="009872FE" w:rsidRDefault="009872FE">
      <w:pPr>
        <w:ind w:left="360"/>
        <w:rPr>
          <w:sz w:val="20"/>
        </w:rPr>
      </w:pPr>
    </w:p>
    <w:p w:rsidR="009872FE" w:rsidRDefault="009872FE">
      <w:pPr>
        <w:ind w:left="360"/>
        <w:rPr>
          <w:sz w:val="20"/>
        </w:rPr>
      </w:pPr>
    </w:p>
    <w:p w:rsidR="009872FE" w:rsidRDefault="009872FE">
      <w:pPr>
        <w:ind w:left="360"/>
        <w:rPr>
          <w:sz w:val="20"/>
        </w:rPr>
      </w:pPr>
    </w:p>
    <w:p w:rsidR="00B133AD" w:rsidRDefault="00B133AD" w:rsidP="009872FE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lastRenderedPageBreak/>
        <w:t>Skupaj z grafom opiši značilnosti povpraševanja delovne sile!</w:t>
      </w:r>
    </w:p>
    <w:p w:rsidR="00B133AD" w:rsidRDefault="00B133AD" w:rsidP="00FA21D5">
      <w:pPr>
        <w:numPr>
          <w:ilvl w:val="0"/>
          <w:numId w:val="23"/>
        </w:numPr>
        <w:rPr>
          <w:sz w:val="20"/>
        </w:rPr>
      </w:pPr>
      <w:r>
        <w:rPr>
          <w:sz w:val="20"/>
        </w:rPr>
        <w:t>Povprašujejo podjetja</w:t>
      </w:r>
    </w:p>
    <w:p w:rsidR="00B133AD" w:rsidRDefault="00B133AD" w:rsidP="00FA21D5">
      <w:pPr>
        <w:numPr>
          <w:ilvl w:val="0"/>
          <w:numId w:val="23"/>
        </w:numPr>
        <w:rPr>
          <w:sz w:val="20"/>
        </w:rPr>
      </w:pPr>
      <w:r>
        <w:rPr>
          <w:sz w:val="20"/>
        </w:rPr>
        <w:t>Značilnosti:</w:t>
      </w:r>
    </w:p>
    <w:p w:rsidR="00B133AD" w:rsidRDefault="00B133AD" w:rsidP="00FA21D5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Višja kot je mezda manjše je povpraševanje in obratno ( mezda je strošek za podjetje)</w:t>
      </w:r>
    </w:p>
    <w:p w:rsidR="00B133AD" w:rsidRDefault="00B406D6" w:rsidP="00FA21D5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noProof/>
          <w:sz w:val="24"/>
        </w:rPr>
        <w:pict>
          <v:shape id="_x0000_s1101" type="#_x0000_t202" style="position:absolute;left:0;text-align:left;margin-left:109.35pt;margin-top:97.85pt;width:18pt;height:18pt;z-index:251661824" stroked="f">
            <v:textbox>
              <w:txbxContent>
                <w:p w:rsidR="00B133AD" w:rsidRDefault="00B133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100" style="position:absolute;left:0;text-align:left;z-index:251660800" from="73.35pt,61.85pt" to="109.35pt,115.85pt"/>
        </w:pict>
      </w:r>
      <w:r>
        <w:rPr>
          <w:noProof/>
          <w:sz w:val="24"/>
        </w:rPr>
        <w:pict>
          <v:shape id="_x0000_s1097" type="#_x0000_t202" style="position:absolute;left:0;text-align:left;margin-left:154.35pt;margin-top:115.85pt;width:315pt;height:18pt;z-index:251659776" stroked="f">
            <v:textbox style="mso-next-textbox:#_x0000_s1097">
              <w:txbxContent>
                <w:p w:rsidR="00B133AD" w:rsidRDefault="00B133A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OBSEG DELAVNE SILE (št. delavcev, št. delavnih ur/dni,…)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96" type="#_x0000_t202" style="position:absolute;left:0;text-align:left;margin-left:10.35pt;margin-top:43.85pt;width:36pt;height:18pt;z-index:251658752" stroked="f">
            <v:textbox style="mso-next-textbox:#_x0000_s1096">
              <w:txbxContent>
                <w:p w:rsidR="00B133AD" w:rsidRDefault="00B133A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mezda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40" style="position:absolute;left:0;text-align:left;z-index:251644416" from="46.35pt,124.85pt" to="152.85pt,124.85pt">
            <v:stroke endarrow="block"/>
            <w10:wrap type="topAndBottom"/>
          </v:line>
        </w:pict>
      </w:r>
      <w:r>
        <w:rPr>
          <w:noProof/>
          <w:sz w:val="20"/>
        </w:rPr>
        <w:pict>
          <v:line id="_x0000_s1039" style="position:absolute;left:0;text-align:left;flip:y;z-index:251643392" from="55.35pt,43.85pt" to="55.35pt,136.15pt">
            <v:stroke endarrow="block"/>
            <w10:wrap type="topAndBottom"/>
          </v:line>
        </w:pict>
      </w:r>
      <w:r w:rsidR="00B133AD">
        <w:rPr>
          <w:sz w:val="20"/>
        </w:rPr>
        <w:t>Razlagamo lahko tudi s padajočim MP del., ker je MP pri 1.delavcu največji, smo zanj pripravljeni plačati največ, MP ostalih (naslednjih) delavcev pa pada, zato smo zanje pripravljeni plačati vedo manj in povprašujejo manj</w:t>
      </w: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dejavnike ponudbe delovne sile!</w:t>
      </w:r>
    </w:p>
    <w:p w:rsidR="00B133AD" w:rsidRDefault="00B133AD" w:rsidP="00FA21D5">
      <w:pPr>
        <w:numPr>
          <w:ilvl w:val="0"/>
          <w:numId w:val="25"/>
        </w:numPr>
        <w:rPr>
          <w:sz w:val="20"/>
        </w:rPr>
      </w:pPr>
      <w:r>
        <w:rPr>
          <w:sz w:val="20"/>
        </w:rPr>
        <w:t>število prebivalcev</w:t>
      </w:r>
    </w:p>
    <w:p w:rsidR="00B133AD" w:rsidRDefault="00B133AD" w:rsidP="00FA21D5">
      <w:pPr>
        <w:numPr>
          <w:ilvl w:val="0"/>
          <w:numId w:val="25"/>
        </w:numPr>
        <w:rPr>
          <w:sz w:val="20"/>
        </w:rPr>
      </w:pPr>
      <w:r>
        <w:rPr>
          <w:sz w:val="20"/>
        </w:rPr>
        <w:t>delež ali število aktivnih prebivalcev</w:t>
      </w:r>
    </w:p>
    <w:p w:rsidR="00B133AD" w:rsidRDefault="00B133AD" w:rsidP="00FA21D5">
      <w:pPr>
        <w:numPr>
          <w:ilvl w:val="0"/>
          <w:numId w:val="25"/>
        </w:numPr>
        <w:rPr>
          <w:sz w:val="20"/>
        </w:rPr>
      </w:pPr>
      <w:r>
        <w:rPr>
          <w:sz w:val="20"/>
        </w:rPr>
        <w:t>povprečno število delavnih ur na teden/mesec</w:t>
      </w:r>
    </w:p>
    <w:p w:rsidR="00B133AD" w:rsidRDefault="00B133AD" w:rsidP="00FA21D5">
      <w:pPr>
        <w:numPr>
          <w:ilvl w:val="0"/>
          <w:numId w:val="25"/>
        </w:numPr>
        <w:rPr>
          <w:sz w:val="20"/>
        </w:rPr>
      </w:pPr>
      <w:r>
        <w:rPr>
          <w:sz w:val="20"/>
        </w:rPr>
        <w:t>količinski ali kakovostni napori delavcev (spretnost, izkušnje,…)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Kaj veš o kompenzacijskih razlikah?</w:t>
      </w:r>
    </w:p>
    <w:p w:rsidR="00B133AD" w:rsidRDefault="00B133AD">
      <w:pPr>
        <w:pStyle w:val="BodyText"/>
        <w:rPr>
          <w:sz w:val="20"/>
        </w:rPr>
      </w:pPr>
      <w:r>
        <w:rPr>
          <w:sz w:val="20"/>
        </w:rPr>
        <w:t>Mezde se določajo na trgu, ampak so še vedno razlike med mezdami. Razlike so vedno zato, da se nekaj poravna med deli/delavci, zato so to kompenzacijske razlike.</w:t>
      </w:r>
    </w:p>
    <w:p w:rsidR="00B133AD" w:rsidRDefault="00B133AD">
      <w:pPr>
        <w:pStyle w:val="BodyText"/>
        <w:rPr>
          <w:sz w:val="20"/>
        </w:rPr>
      </w:pPr>
      <w:r>
        <w:rPr>
          <w:sz w:val="20"/>
        </w:rPr>
        <w:t xml:space="preserve">Razlike: </w:t>
      </w:r>
    </w:p>
    <w:p w:rsidR="00B133AD" w:rsidRDefault="00B133AD" w:rsidP="00FA21D5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težavnost dela</w:t>
      </w:r>
    </w:p>
    <w:p w:rsidR="00B133AD" w:rsidRDefault="00B133AD" w:rsidP="00FA21D5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nevarnost dela</w:t>
      </w:r>
    </w:p>
    <w:p w:rsidR="00B133AD" w:rsidRDefault="00B133AD" w:rsidP="00FA21D5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razlike odgovornosti</w:t>
      </w:r>
    </w:p>
    <w:p w:rsidR="00B133AD" w:rsidRDefault="00B133AD" w:rsidP="00FA21D5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zahteva po izobrazbi</w:t>
      </w: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Kaj veš o teoriji Robinsonove in Eatwella?</w:t>
      </w:r>
    </w:p>
    <w:p w:rsidR="00B133AD" w:rsidRDefault="00B133AD">
      <w:pPr>
        <w:pStyle w:val="BodyText"/>
        <w:rPr>
          <w:sz w:val="20"/>
        </w:rPr>
      </w:pPr>
      <w:r>
        <w:rPr>
          <w:sz w:val="20"/>
        </w:rPr>
        <w:t>Ugotovila sta, da razlike nastajajo z izobrazbo, status pa razlike ohranja.Standard se v družini ohranja in se prenaša naprej, saj si premožnejši lahko privoščijo izobraževanje svojih otrok, ki potem imajo višji standard. Dodala sta tudi neke druge razlike:</w:t>
      </w:r>
    </w:p>
    <w:p w:rsidR="00B133AD" w:rsidRDefault="00B133AD" w:rsidP="00FA21D5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diskriminacija po rasi</w:t>
      </w:r>
    </w:p>
    <w:p w:rsidR="00B133AD" w:rsidRDefault="00B133AD" w:rsidP="00FA21D5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diskriminacija po spolu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Definiraj mezdno politiko!</w:t>
      </w:r>
    </w:p>
    <w:p w:rsidR="00B133AD" w:rsidRDefault="00B133AD">
      <w:pPr>
        <w:rPr>
          <w:sz w:val="20"/>
        </w:rPr>
      </w:pPr>
      <w:r>
        <w:rPr>
          <w:sz w:val="20"/>
        </w:rPr>
        <w:t>Osnova je kolektivna pogodba, ki jo sklenejo država, sindikati, gospodarske zbornice. Osnovno/pomembno določilo je minimalna mezda. Na osnovi kolektivne pogodbe pa podjetja sklepajo individualne pogodbe (in v njih določajo mezde-na osnovi minimalnih mezd).</w:t>
      </w:r>
    </w:p>
    <w:p w:rsidR="00B133AD" w:rsidRDefault="00B133AD">
      <w:pPr>
        <w:ind w:left="360"/>
        <w:rPr>
          <w:color w:val="008000"/>
          <w:sz w:val="20"/>
        </w:rPr>
      </w:pPr>
    </w:p>
    <w:p w:rsidR="00B133AD" w:rsidRDefault="00B133AD">
      <w:pPr>
        <w:ind w:left="360"/>
        <w:rPr>
          <w:color w:val="008000"/>
          <w:sz w:val="20"/>
        </w:rPr>
      </w:pPr>
      <w:r>
        <w:rPr>
          <w:color w:val="008000"/>
          <w:sz w:val="20"/>
        </w:rPr>
        <w:t>23.Opiši smeri delovanja sindikatov!</w:t>
      </w:r>
    </w:p>
    <w:p w:rsidR="00B133AD" w:rsidRDefault="00B133AD" w:rsidP="00FA21D5">
      <w:pPr>
        <w:numPr>
          <w:ilvl w:val="0"/>
          <w:numId w:val="28"/>
        </w:numPr>
        <w:rPr>
          <w:sz w:val="20"/>
        </w:rPr>
      </w:pPr>
      <w:r>
        <w:rPr>
          <w:sz w:val="20"/>
        </w:rPr>
        <w:t>zavzemajo se za pravice delavcev</w:t>
      </w:r>
    </w:p>
    <w:p w:rsidR="00B133AD" w:rsidRDefault="00B133AD" w:rsidP="00FA21D5">
      <w:pPr>
        <w:numPr>
          <w:ilvl w:val="0"/>
          <w:numId w:val="28"/>
        </w:numPr>
        <w:rPr>
          <w:sz w:val="20"/>
        </w:rPr>
      </w:pPr>
      <w:r>
        <w:rPr>
          <w:sz w:val="20"/>
        </w:rPr>
        <w:t>prisotni so pri sklepanju kolektivnih pogodb</w:t>
      </w:r>
    </w:p>
    <w:p w:rsidR="00B133AD" w:rsidRDefault="00B133AD">
      <w:pPr>
        <w:rPr>
          <w:sz w:val="20"/>
        </w:rPr>
      </w:pPr>
      <w:r>
        <w:rPr>
          <w:sz w:val="20"/>
        </w:rPr>
        <w:t>Samuelson je ugotovil, da delujejo v treh smereh!</w:t>
      </w:r>
    </w:p>
    <w:p w:rsidR="00B133AD" w:rsidRDefault="00B133AD" w:rsidP="00FA21D5">
      <w:pPr>
        <w:numPr>
          <w:ilvl w:val="0"/>
          <w:numId w:val="29"/>
        </w:numPr>
        <w:rPr>
          <w:sz w:val="20"/>
        </w:rPr>
      </w:pPr>
      <w:r>
        <w:rPr>
          <w:sz w:val="20"/>
        </w:rPr>
        <w:t>OMEJEVANJE PONUDNUDBE DELOVNE SILE:</w:t>
      </w:r>
    </w:p>
    <w:p w:rsidR="00B133AD" w:rsidRDefault="00B406D6" w:rsidP="00FA21D5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noProof/>
          <w:sz w:val="20"/>
        </w:rPr>
        <w:pict>
          <v:shape id="_x0000_s1102" type="#_x0000_t202" style="position:absolute;left:0;text-align:left;margin-left:1.35pt;margin-top:15.8pt;width:36pt;height:18pt;z-index:251662848" stroked="f">
            <v:textbox style="mso-next-textbox:#_x0000_s1102">
              <w:txbxContent>
                <w:p w:rsidR="00B133AD" w:rsidRDefault="00B133A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mezda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42" style="position:absolute;left:0;text-align:left;flip:y;z-index:251645440" from="46.35pt,15.8pt" to="46.35pt,101pt">
            <v:stroke endarrow="block"/>
            <w10:wrap type="topAndBottom"/>
          </v:line>
        </w:pict>
      </w:r>
      <w:r w:rsidR="00B133AD">
        <w:rPr>
          <w:sz w:val="20"/>
        </w:rPr>
        <w:t>nižja ponudba,višja mezda, nižji ravnotežni obseg delovne sile</w:t>
      </w:r>
    </w:p>
    <w:p w:rsidR="00B133AD" w:rsidRDefault="00B406D6">
      <w:pPr>
        <w:rPr>
          <w:sz w:val="20"/>
        </w:rPr>
      </w:pPr>
      <w:r>
        <w:rPr>
          <w:noProof/>
          <w:sz w:val="20"/>
        </w:rPr>
        <w:pict>
          <v:shape id="_x0000_s1103" type="#_x0000_t202" style="position:absolute;margin-left:145.35pt;margin-top:75.65pt;width:315pt;height:18pt;z-index:251663872" stroked="f">
            <v:textbox style="mso-next-textbox:#_x0000_s1103">
              <w:txbxContent>
                <w:p w:rsidR="00B133AD" w:rsidRDefault="00B133A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OBSEG DELAVNE SILE (št. delavcev, št. delavnih ur/dni,…)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43" style="position:absolute;z-index:251646464" from="28.35pt,75.65pt" to="141.95pt,75.65pt">
            <v:stroke endarrow="block"/>
            <w10:wrap type="topAndBottom"/>
          </v:line>
        </w:pict>
      </w:r>
    </w:p>
    <w:p w:rsidR="00B133AD" w:rsidRDefault="00B133AD" w:rsidP="00FA21D5">
      <w:pPr>
        <w:numPr>
          <w:ilvl w:val="0"/>
          <w:numId w:val="29"/>
        </w:numPr>
        <w:rPr>
          <w:sz w:val="20"/>
        </w:rPr>
      </w:pPr>
      <w:r>
        <w:rPr>
          <w:sz w:val="20"/>
        </w:rPr>
        <w:t>PRITISK NA POVEČANJE STANDARDNIH MEZD NA OSNOVI DOGOVORA Z DELODAJALCI O ZVIŠANJU MEZD (s kolektivno pogodbo)</w:t>
      </w:r>
    </w:p>
    <w:p w:rsidR="00B133AD" w:rsidRDefault="00B133AD">
      <w:pPr>
        <w:rPr>
          <w:sz w:val="20"/>
        </w:rPr>
      </w:pPr>
    </w:p>
    <w:p w:rsidR="00B133AD" w:rsidRDefault="00B133AD" w:rsidP="00FA21D5">
      <w:pPr>
        <w:numPr>
          <w:ilvl w:val="0"/>
          <w:numId w:val="29"/>
        </w:numPr>
        <w:rPr>
          <w:sz w:val="20"/>
        </w:rPr>
      </w:pPr>
      <w:r>
        <w:rPr>
          <w:sz w:val="20"/>
        </w:rPr>
        <w:t xml:space="preserve">PREMIK POVPRAŠEVANJA PO DELAVNI SILI </w:t>
      </w:r>
      <w:r>
        <w:rPr>
          <w:b/>
          <w:sz w:val="20"/>
        </w:rPr>
        <w:t>NAVZGOR:</w:t>
      </w:r>
    </w:p>
    <w:p w:rsidR="00B133AD" w:rsidRDefault="00B133AD" w:rsidP="00FA21D5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D je večje (povprašujejo podjetja)</w:t>
      </w:r>
    </w:p>
    <w:p w:rsidR="00B133AD" w:rsidRDefault="00B133AD" w:rsidP="00FA21D5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mezda je višja</w:t>
      </w:r>
    </w:p>
    <w:p w:rsidR="00B133AD" w:rsidRDefault="00B133AD" w:rsidP="00FA21D5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večje D je možno tudi z varovanjem domače proizvodnje (domčih podjetij)</w:t>
      </w:r>
    </w:p>
    <w:p w:rsidR="00B133AD" w:rsidRDefault="00B406D6">
      <w:pPr>
        <w:ind w:left="360"/>
        <w:rPr>
          <w:sz w:val="20"/>
        </w:rPr>
      </w:pPr>
      <w:r>
        <w:rPr>
          <w:noProof/>
          <w:sz w:val="20"/>
        </w:rPr>
        <w:pict>
          <v:line id="_x0000_s1066" style="position:absolute;left:0;text-align:left;z-index:251649536" from="64pt,1.95pt" to="78.2pt,9.05pt" o:allowincell="f">
            <v:stroke endarrow="block"/>
            <w10:wrap type="topAndBottom"/>
          </v:line>
        </w:pict>
      </w:r>
      <w:r w:rsidR="00B133AD">
        <w:rPr>
          <w:sz w:val="20"/>
        </w:rPr>
        <w:t xml:space="preserve">                    spozna: država naj poveča povpraševanje po »domačih« izdelkih</w:t>
      </w:r>
      <w:r w:rsidR="00B133AD">
        <w:rPr>
          <w:sz w:val="20"/>
        </w:rPr>
        <w:sym w:font="Symbol" w:char="F0DE"/>
      </w:r>
      <w:r w:rsidR="00B133AD">
        <w:rPr>
          <w:sz w:val="20"/>
        </w:rPr>
        <w:t>če več proizvajajo potem/za to potrebujejo več delavcev (</w:t>
      </w:r>
      <w:r w:rsidR="00B133AD">
        <w:rPr>
          <w:sz w:val="20"/>
        </w:rPr>
        <w:sym w:font="Symbol" w:char="F0AD"/>
      </w:r>
      <w:r w:rsidR="00B133AD">
        <w:rPr>
          <w:sz w:val="20"/>
        </w:rPr>
        <w:t>D)</w:t>
      </w:r>
    </w:p>
    <w:p w:rsidR="00B133AD" w:rsidRDefault="00B133AD">
      <w:pPr>
        <w:ind w:left="360"/>
        <w:rPr>
          <w:sz w:val="24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ustaljene argumente v pogajanjih o mezdah! (naštej vsaj 4)</w:t>
      </w:r>
    </w:p>
    <w:p w:rsidR="00B133AD" w:rsidRDefault="00B133AD" w:rsidP="00FA21D5">
      <w:pPr>
        <w:numPr>
          <w:ilvl w:val="0"/>
          <w:numId w:val="32"/>
        </w:numPr>
        <w:rPr>
          <w:sz w:val="20"/>
        </w:rPr>
      </w:pPr>
      <w:r>
        <w:rPr>
          <w:sz w:val="20"/>
        </w:rPr>
        <w:t>Povečevanje življenjskih stroškov in nujnost kompenzacije</w:t>
      </w:r>
    </w:p>
    <w:p w:rsidR="00B133AD" w:rsidRDefault="00B133AD" w:rsidP="00FA21D5">
      <w:pPr>
        <w:numPr>
          <w:ilvl w:val="0"/>
          <w:numId w:val="32"/>
        </w:numPr>
        <w:rPr>
          <w:sz w:val="20"/>
        </w:rPr>
      </w:pPr>
      <w:r>
        <w:rPr>
          <w:sz w:val="20"/>
        </w:rPr>
        <w:t>Ugodno poslovanje podjetja ali panoge</w:t>
      </w:r>
    </w:p>
    <w:p w:rsidR="00B133AD" w:rsidRDefault="00B133AD" w:rsidP="00FA21D5">
      <w:pPr>
        <w:numPr>
          <w:ilvl w:val="0"/>
          <w:numId w:val="32"/>
        </w:numPr>
        <w:rPr>
          <w:sz w:val="20"/>
        </w:rPr>
      </w:pPr>
      <w:r>
        <w:rPr>
          <w:sz w:val="20"/>
        </w:rPr>
        <w:t>Zviševanje produktivnosti dela</w:t>
      </w:r>
    </w:p>
    <w:p w:rsidR="00B133AD" w:rsidRDefault="00B133AD" w:rsidP="00FA21D5">
      <w:pPr>
        <w:numPr>
          <w:ilvl w:val="0"/>
          <w:numId w:val="32"/>
        </w:numPr>
        <w:rPr>
          <w:sz w:val="20"/>
        </w:rPr>
      </w:pPr>
      <w:r>
        <w:rPr>
          <w:sz w:val="20"/>
        </w:rPr>
        <w:t>Raven mezd v drugih podjetjih na istem področju</w:t>
      </w:r>
    </w:p>
    <w:p w:rsidR="00B133AD" w:rsidRDefault="00B133AD" w:rsidP="00FA21D5">
      <w:pPr>
        <w:numPr>
          <w:ilvl w:val="0"/>
          <w:numId w:val="32"/>
        </w:numPr>
        <w:rPr>
          <w:sz w:val="20"/>
        </w:rPr>
      </w:pPr>
      <w:r>
        <w:rPr>
          <w:sz w:val="20"/>
        </w:rPr>
        <w:t>Sklicevanje na višje mezde, kot na sredstvo večje kupne moči in boljše blaginje</w:t>
      </w:r>
    </w:p>
    <w:p w:rsidR="00B133AD" w:rsidRDefault="00B133AD" w:rsidP="00FA21D5">
      <w:pPr>
        <w:numPr>
          <w:ilvl w:val="0"/>
          <w:numId w:val="32"/>
        </w:numPr>
        <w:rPr>
          <w:sz w:val="20"/>
        </w:rPr>
      </w:pPr>
      <w:r>
        <w:rPr>
          <w:sz w:val="20"/>
        </w:rPr>
        <w:t>Splošni vzorec spreminjanja mezd na kolektivnih pogajanjih v drugih zlasti pomembnejših panogah</w:t>
      </w:r>
    </w:p>
    <w:p w:rsidR="00B133AD" w:rsidRDefault="00B133AD" w:rsidP="00FA21D5">
      <w:pPr>
        <w:numPr>
          <w:ilvl w:val="0"/>
          <w:numId w:val="32"/>
        </w:numPr>
        <w:rPr>
          <w:sz w:val="20"/>
        </w:rPr>
      </w:pPr>
      <w:r>
        <w:rPr>
          <w:sz w:val="20"/>
        </w:rPr>
        <w:t>Splošna pripravljenost na postopno zviševanje mezd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Definiraj dobiček!</w:t>
      </w:r>
    </w:p>
    <w:p w:rsidR="00B133AD" w:rsidRDefault="00B133AD">
      <w:pPr>
        <w:pStyle w:val="BodyText"/>
        <w:rPr>
          <w:sz w:val="20"/>
        </w:rPr>
      </w:pPr>
      <w:r>
        <w:rPr>
          <w:sz w:val="20"/>
        </w:rPr>
        <w:t>Dobiček je dohodek, ki ga prejme podjetnik za svojo organizacijsko in upravljavsko funkcijo v podjetju ter za tveganje, ki jih prevzema v gospodarski dejavnosti.</w:t>
      </w:r>
    </w:p>
    <w:p w:rsidR="00B133AD" w:rsidRDefault="00B133AD">
      <w:pPr>
        <w:pStyle w:val="BodyText"/>
        <w:rPr>
          <w:sz w:val="20"/>
        </w:rPr>
      </w:pPr>
      <w:r>
        <w:rPr>
          <w:sz w:val="20"/>
        </w:rPr>
        <w:t>db = prihodki - odhodki</w:t>
      </w:r>
    </w:p>
    <w:p w:rsidR="00B133AD" w:rsidRDefault="00B133AD">
      <w:pPr>
        <w:pStyle w:val="BodyText"/>
        <w:rPr>
          <w:sz w:val="20"/>
        </w:rPr>
      </w:pPr>
    </w:p>
    <w:p w:rsidR="00B133AD" w:rsidRDefault="00B133AD">
      <w:pPr>
        <w:pStyle w:val="BodyText"/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ekonomske značilnosti dobička!</w:t>
      </w:r>
    </w:p>
    <w:p w:rsidR="00B133AD" w:rsidRDefault="00B133AD" w:rsidP="00FA21D5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Podjetnik mora izplačati delavcem mezde v dogovorjenem roku, ko opravijo delo (glede na kolektivno pogodbo in stanje na trgu delovne sile), NE GLEDE NA TO, ali je proizvedene proizvode že prodal ali ne, zato KOMERCIALNO TVEGA:</w:t>
      </w:r>
    </w:p>
    <w:p w:rsidR="00B133AD" w:rsidRDefault="00B133AD" w:rsidP="00FA21D5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Dobiček je REZIDUAL ali OSTANEK čistega dohodka, kajti mezde so znane v naprej (dogovorjene), dobiček pa je ostanek – odvisen od prodaje, stroškov, cene,… in je zato NEGOTOV dohodek, znan šele po obračunu poslovanja</w:t>
      </w:r>
    </w:p>
    <w:p w:rsidR="00B133AD" w:rsidRDefault="00B133AD" w:rsidP="00FA21D5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Ob neuspešnem poslovanju podjetnik ne doseže čistega dohodka, ki bi pokril mezde, zato ima IZGUBO, tj.NEGATIVNI DOBIČEK. Znesek izgube pa zmanjša podjetnikov kapital.</w:t>
      </w:r>
    </w:p>
    <w:p w:rsidR="00B133AD" w:rsidRDefault="00B133AD">
      <w:pPr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Razloži zakaj je dobiček kompleksen dohodek!</w:t>
      </w:r>
    </w:p>
    <w:p w:rsidR="00B133AD" w:rsidRDefault="00B133AD">
      <w:pPr>
        <w:pStyle w:val="BodyText"/>
        <w:rPr>
          <w:sz w:val="20"/>
        </w:rPr>
      </w:pPr>
      <w:r>
        <w:rPr>
          <w:sz w:val="20"/>
        </w:rPr>
        <w:t>Dobiček je KOMPLEKSEN DOHODEK, vsebinsko iz dveh delov:</w:t>
      </w:r>
    </w:p>
    <w:p w:rsidR="00B133AD" w:rsidRDefault="00B133AD" w:rsidP="00FA21D5">
      <w:pPr>
        <w:numPr>
          <w:ilvl w:val="0"/>
          <w:numId w:val="34"/>
        </w:numPr>
        <w:tabs>
          <w:tab w:val="clear" w:pos="360"/>
          <w:tab w:val="num" w:pos="1068"/>
        </w:tabs>
        <w:ind w:left="1068"/>
        <w:rPr>
          <w:sz w:val="20"/>
        </w:rPr>
      </w:pPr>
      <w:r>
        <w:rPr>
          <w:b/>
          <w:sz w:val="20"/>
        </w:rPr>
        <w:t>obresti za kapital</w:t>
      </w:r>
      <w:r>
        <w:rPr>
          <w:sz w:val="20"/>
        </w:rPr>
        <w:t xml:space="preserve"> (ki jih lastnik plača lastniku, če si izposodi kapital, če pa uporabi svoj kapital – mu ostanejo+prejmejo jih lastniki kapitala) </w:t>
      </w:r>
    </w:p>
    <w:p w:rsidR="00B133AD" w:rsidRDefault="00B133AD" w:rsidP="00FA21D5">
      <w:pPr>
        <w:numPr>
          <w:ilvl w:val="0"/>
          <w:numId w:val="34"/>
        </w:numPr>
        <w:tabs>
          <w:tab w:val="clear" w:pos="360"/>
          <w:tab w:val="num" w:pos="1068"/>
        </w:tabs>
        <w:ind w:left="1068"/>
        <w:rPr>
          <w:sz w:val="20"/>
        </w:rPr>
      </w:pPr>
      <w:r>
        <w:rPr>
          <w:b/>
          <w:sz w:val="20"/>
        </w:rPr>
        <w:t xml:space="preserve">podjetniškega dobička, </w:t>
      </w:r>
      <w:r>
        <w:rPr>
          <w:sz w:val="20"/>
        </w:rPr>
        <w:t>ki je nagrada/plačilo za podjetnikovo opravljanje poslovnih funkcij: tveganje,organiziranje, vodenje, upravljanje,…</w:t>
      </w:r>
    </w:p>
    <w:p w:rsidR="00B133AD" w:rsidRDefault="00B406D6">
      <w:pPr>
        <w:ind w:left="708"/>
        <w:rPr>
          <w:b/>
          <w:sz w:val="20"/>
        </w:rPr>
      </w:pPr>
      <w:r>
        <w:rPr>
          <w:b/>
          <w:noProof/>
          <w:sz w:val="20"/>
        </w:rPr>
        <w:pict>
          <v:rect id="_x0000_s1046" style="position:absolute;left:0;text-align:left;margin-left:177.6pt;margin-top:16.8pt;width:120.7pt;height:21.3pt;z-index:251648512" o:allowincell="f">
            <v:textbox>
              <w:txbxContent>
                <w:p w:rsidR="00B133AD" w:rsidRDefault="00B133A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PODJETNIŠKI DOBIČEK</w:t>
                  </w:r>
                </w:p>
              </w:txbxContent>
            </v:textbox>
            <w10:wrap type="topAndBottom"/>
          </v:rect>
        </w:pict>
      </w:r>
      <w:r>
        <w:rPr>
          <w:b/>
          <w:noProof/>
          <w:sz w:val="20"/>
        </w:rPr>
        <w:pict>
          <v:rect id="_x0000_s1045" style="position:absolute;left:0;text-align:left;margin-left:56.9pt;margin-top:16.8pt;width:120.7pt;height:21.3pt;z-index:251647488" o:allowincell="f">
            <v:textbox>
              <w:txbxContent>
                <w:p w:rsidR="00B133AD" w:rsidRDefault="00B133AD">
                  <w:r>
                    <w:rPr>
                      <w:sz w:val="16"/>
                    </w:rPr>
                    <w:t>OBRESTI ZA</w:t>
                  </w:r>
                  <w:r>
                    <w:t xml:space="preserve"> </w:t>
                  </w:r>
                  <w:r>
                    <w:rPr>
                      <w:sz w:val="16"/>
                    </w:rPr>
                    <w:t>KAPITAL</w:t>
                  </w:r>
                </w:p>
              </w:txbxContent>
            </v:textbox>
            <w10:wrap type="topAndBottom"/>
          </v:rect>
        </w:pict>
      </w:r>
    </w:p>
    <w:p w:rsidR="00B133AD" w:rsidRDefault="00B133AD">
      <w:pPr>
        <w:ind w:left="708"/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in opredeli različne poglede na vsebino in vir dobička!</w:t>
      </w:r>
    </w:p>
    <w:p w:rsidR="00B133AD" w:rsidRDefault="00B133AD" w:rsidP="00FA21D5">
      <w:pPr>
        <w:numPr>
          <w:ilvl w:val="0"/>
          <w:numId w:val="35"/>
        </w:numPr>
        <w:tabs>
          <w:tab w:val="clear" w:pos="360"/>
          <w:tab w:val="num" w:pos="1068"/>
        </w:tabs>
        <w:ind w:left="1068"/>
        <w:rPr>
          <w:sz w:val="20"/>
        </w:rPr>
      </w:pPr>
      <w:r>
        <w:rPr>
          <w:sz w:val="20"/>
        </w:rPr>
        <w:t>dobiček kot donos kapitala (če vložimo kapital se  oplaja ; presežek = dobiček)</w:t>
      </w:r>
    </w:p>
    <w:p w:rsidR="00B133AD" w:rsidRDefault="00B133AD" w:rsidP="00FA21D5">
      <w:pPr>
        <w:numPr>
          <w:ilvl w:val="0"/>
          <w:numId w:val="35"/>
        </w:numPr>
        <w:tabs>
          <w:tab w:val="clear" w:pos="360"/>
          <w:tab w:val="num" w:pos="1068"/>
        </w:tabs>
        <w:ind w:left="1068"/>
        <w:rPr>
          <w:sz w:val="20"/>
        </w:rPr>
      </w:pPr>
      <w:r>
        <w:rPr>
          <w:sz w:val="20"/>
        </w:rPr>
        <w:t>dobiček kot plačilo za podjetnost in inovativnost (zaradi podjetnosti in inovativnosti se razvije proizvodnja in ustvari dobiček)</w:t>
      </w:r>
    </w:p>
    <w:p w:rsidR="00B133AD" w:rsidRDefault="00B133AD" w:rsidP="00FA21D5">
      <w:pPr>
        <w:numPr>
          <w:ilvl w:val="0"/>
          <w:numId w:val="35"/>
        </w:numPr>
        <w:tabs>
          <w:tab w:val="clear" w:pos="360"/>
          <w:tab w:val="num" w:pos="1068"/>
        </w:tabs>
        <w:ind w:left="1068"/>
        <w:rPr>
          <w:sz w:val="20"/>
        </w:rPr>
      </w:pPr>
      <w:r>
        <w:rPr>
          <w:sz w:val="20"/>
        </w:rPr>
        <w:t>dobiček kot plačilo za tveganje in negotovost (če podjetnik ne bi tvegal, vstopal na negotovi trg- ne bi proizvajal- ne bi imel dobička)</w:t>
      </w:r>
    </w:p>
    <w:p w:rsidR="00B133AD" w:rsidRDefault="00B133AD" w:rsidP="00FA21D5">
      <w:pPr>
        <w:numPr>
          <w:ilvl w:val="0"/>
          <w:numId w:val="35"/>
        </w:numPr>
        <w:tabs>
          <w:tab w:val="clear" w:pos="360"/>
          <w:tab w:val="num" w:pos="1068"/>
        </w:tabs>
        <w:ind w:left="1068"/>
        <w:rPr>
          <w:sz w:val="20"/>
        </w:rPr>
      </w:pPr>
      <w:r>
        <w:rPr>
          <w:sz w:val="20"/>
        </w:rPr>
        <w:t>dobiček kot monopolni donos (monopolist je sam, sam določi ceno (price-maker) p=stroški+pribitek</w:t>
      </w:r>
      <w:r>
        <w:rPr>
          <w:sz w:val="20"/>
        </w:rPr>
        <w:sym w:font="Symbol" w:char="F0DE"/>
      </w:r>
      <w:r>
        <w:rPr>
          <w:sz w:val="20"/>
        </w:rPr>
        <w:t>zato ima dobiček)</w:t>
      </w:r>
    </w:p>
    <w:p w:rsidR="00B133AD" w:rsidRDefault="00B133AD">
      <w:pPr>
        <w:ind w:left="708"/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Kaj veš o eksploataciji delavcev?</w:t>
      </w:r>
    </w:p>
    <w:p w:rsidR="00B133AD" w:rsidRDefault="00B133AD">
      <w:pPr>
        <w:pStyle w:val="BodyText"/>
        <w:rPr>
          <w:sz w:val="20"/>
        </w:rPr>
      </w:pPr>
      <w:r>
        <w:rPr>
          <w:sz w:val="20"/>
        </w:rPr>
        <w:t>Eksploatacija delavcev pomeni izkoriščanje delavcev. Ko podjetni uporabi dobiček zase, gre za izkoriščanje delavcev, glede na njihov napor in nizke mezde. (dodaj kaj iz zgodovine)</w:t>
      </w:r>
    </w:p>
    <w:p w:rsidR="00B133AD" w:rsidRDefault="00B133AD">
      <w:pPr>
        <w:pStyle w:val="BodyText"/>
        <w:rPr>
          <w:sz w:val="20"/>
        </w:rPr>
      </w:pPr>
    </w:p>
    <w:p w:rsidR="00B133AD" w:rsidRDefault="00B133AD">
      <w:pPr>
        <w:pStyle w:val="BodyText"/>
        <w:rPr>
          <w:sz w:val="20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Naštej, opiši s shemo vrste ekstradobička!</w:t>
      </w:r>
    </w:p>
    <w:p w:rsidR="00B133AD" w:rsidRDefault="00B133AD" w:rsidP="00FA21D5">
      <w:pPr>
        <w:numPr>
          <w:ilvl w:val="0"/>
          <w:numId w:val="36"/>
        </w:numPr>
        <w:rPr>
          <w:sz w:val="20"/>
        </w:rPr>
      </w:pPr>
      <w:r>
        <w:rPr>
          <w:sz w:val="20"/>
        </w:rPr>
        <w:t>MONOPOLNI:</w:t>
      </w:r>
    </w:p>
    <w:p w:rsidR="00B133AD" w:rsidRDefault="00B133AD" w:rsidP="00FA21D5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prejme ga monopolist, zaradi visoke cene, ki je višja kot v popolni konkurenci</w:t>
      </w:r>
    </w:p>
    <w:p w:rsidR="00B133AD" w:rsidRDefault="00B406D6">
      <w:pPr>
        <w:ind w:left="360"/>
        <w:rPr>
          <w:sz w:val="20"/>
        </w:rPr>
      </w:pPr>
      <w:r>
        <w:rPr>
          <w:noProof/>
          <w:sz w:val="24"/>
        </w:rPr>
        <w:pict>
          <v:rect id="_x0000_s1116" style="position:absolute;left:0;text-align:left;margin-left:217.35pt;margin-top:9.85pt;width:108pt;height:18pt;z-index:251668992">
            <v:textbox style="mso-next-textbox:#_x0000_s1116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DOBIČEK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114" style="position:absolute;left:0;text-align:left;margin-left:10.35pt;margin-top:9.85pt;width:207pt;height:18pt;z-index:251666944">
            <v:textbox style="mso-next-textbox:#_x0000_s1114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STROŠKI</w:t>
                  </w:r>
                </w:p>
              </w:txbxContent>
            </v:textbox>
          </v:rect>
        </w:pict>
      </w:r>
      <w:r w:rsidR="00B133AD">
        <w:rPr>
          <w:sz w:val="20"/>
        </w:rPr>
        <w:t>Normalna konkurenčna ravnotežna cena</w:t>
      </w:r>
    </w:p>
    <w:p w:rsidR="00B133AD" w:rsidRDefault="00B133AD">
      <w:pPr>
        <w:rPr>
          <w:sz w:val="24"/>
        </w:rPr>
      </w:pPr>
    </w:p>
    <w:p w:rsidR="00B133AD" w:rsidRDefault="00B133AD">
      <w:pPr>
        <w:rPr>
          <w:sz w:val="20"/>
        </w:rPr>
      </w:pPr>
      <w:r>
        <w:rPr>
          <w:sz w:val="24"/>
        </w:rPr>
        <w:t xml:space="preserve">    </w:t>
      </w:r>
      <w:r>
        <w:rPr>
          <w:sz w:val="20"/>
        </w:rPr>
        <w:t>Monopolna cena</w:t>
      </w:r>
    </w:p>
    <w:p w:rsidR="00B133AD" w:rsidRDefault="00B406D6">
      <w:pPr>
        <w:rPr>
          <w:sz w:val="24"/>
        </w:rPr>
      </w:pPr>
      <w:r>
        <w:rPr>
          <w:noProof/>
          <w:sz w:val="24"/>
        </w:rPr>
        <w:pict>
          <v:rect id="_x0000_s1126" style="position:absolute;margin-left:325.35pt;margin-top:4.5pt;width:108pt;height:18pt;z-index:251678208">
            <v:textbox style="mso-next-textbox:#_x0000_s1126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M. EXSTRADOBIČEK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122" style="position:absolute;margin-left:217.35pt;margin-top:4.5pt;width:108pt;height:18pt;z-index:251674112">
            <v:textbox style="mso-next-textbox:#_x0000_s1122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DOBIČEK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118" style="position:absolute;margin-left:10.35pt;margin-top:4.5pt;width:207pt;height:18pt;z-index:251671040">
            <v:textbox style="mso-next-textbox:#_x0000_s1118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STROŠKI</w:t>
                  </w:r>
                </w:p>
              </w:txbxContent>
            </v:textbox>
          </v:rect>
        </w:pict>
      </w:r>
    </w:p>
    <w:p w:rsidR="00B133AD" w:rsidRDefault="00B133AD">
      <w:pPr>
        <w:rPr>
          <w:sz w:val="24"/>
        </w:rPr>
      </w:pPr>
    </w:p>
    <w:p w:rsidR="00B133AD" w:rsidRDefault="00B133AD" w:rsidP="00FA21D5">
      <w:pPr>
        <w:numPr>
          <w:ilvl w:val="0"/>
          <w:numId w:val="38"/>
        </w:numPr>
        <w:rPr>
          <w:sz w:val="20"/>
        </w:rPr>
      </w:pPr>
      <w:r>
        <w:rPr>
          <w:sz w:val="20"/>
        </w:rPr>
        <w:t>KONJUKTURNI:</w:t>
      </w:r>
    </w:p>
    <w:p w:rsidR="00B133AD" w:rsidRDefault="00B133AD" w:rsidP="00FA21D5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>Prejme ponudnik v popolni konkurenci, saj zaradi velikega povpraševanja lahko višja cena</w:t>
      </w:r>
    </w:p>
    <w:p w:rsidR="00B133AD" w:rsidRDefault="00B133AD">
      <w:pPr>
        <w:rPr>
          <w:sz w:val="20"/>
        </w:rPr>
      </w:pPr>
      <w:r>
        <w:rPr>
          <w:sz w:val="20"/>
        </w:rPr>
        <w:t xml:space="preserve">    Normalna konkurenčna ravnotežna cena           </w:t>
      </w:r>
    </w:p>
    <w:p w:rsidR="00B133AD" w:rsidRDefault="00B406D6">
      <w:pPr>
        <w:rPr>
          <w:sz w:val="20"/>
        </w:rPr>
      </w:pPr>
      <w:r>
        <w:rPr>
          <w:noProof/>
          <w:sz w:val="20"/>
        </w:rPr>
        <w:pict>
          <v:rect id="_x0000_s1113" style="position:absolute;margin-left:217.35pt;margin-top:2.95pt;width:108pt;height:18pt;z-index:251665920">
            <v:textbox style="mso-next-textbox:#_x0000_s1113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DOBIČEK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09" style="position:absolute;margin-left:10.35pt;margin-top:2.95pt;width:207pt;height:18pt;z-index:251664896">
            <v:textbox style="mso-next-textbox:#_x0000_s1109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STROŠKI</w:t>
                  </w:r>
                </w:p>
              </w:txbxContent>
            </v:textbox>
          </v:rect>
        </w:pict>
      </w:r>
    </w:p>
    <w:p w:rsidR="00B133AD" w:rsidRDefault="00B133AD">
      <w:pPr>
        <w:rPr>
          <w:sz w:val="20"/>
        </w:rPr>
      </w:pPr>
    </w:p>
    <w:p w:rsidR="00B133AD" w:rsidRDefault="00B406D6">
      <w:pPr>
        <w:rPr>
          <w:sz w:val="20"/>
        </w:rPr>
      </w:pPr>
      <w:r>
        <w:rPr>
          <w:noProof/>
          <w:sz w:val="24"/>
        </w:rPr>
        <w:pict>
          <v:rect id="_x0000_s1127" style="position:absolute;margin-left:325.35pt;margin-top:13.6pt;width:108pt;height:18pt;z-index:251679232">
            <v:textbox style="mso-next-textbox:#_x0000_s1127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K. EKSTRADOBIČEK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123" style="position:absolute;margin-left:217.35pt;margin-top:13.6pt;width:108pt;height:18pt;z-index:251675136">
            <v:textbox style="mso-next-textbox:#_x0000_s1123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DOBIČEK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120" style="position:absolute;margin-left:10.35pt;margin-top:13.6pt;width:207pt;height:18pt;z-index:251672064">
            <v:textbox style="mso-next-textbox:#_x0000_s1120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STROŠKI</w:t>
                  </w:r>
                </w:p>
              </w:txbxContent>
            </v:textbox>
          </v:rect>
        </w:pict>
      </w:r>
      <w:r w:rsidR="00B133AD">
        <w:rPr>
          <w:sz w:val="24"/>
        </w:rPr>
        <w:t xml:space="preserve">   </w:t>
      </w:r>
      <w:r w:rsidR="00B133AD">
        <w:rPr>
          <w:sz w:val="20"/>
        </w:rPr>
        <w:t>Konjukturna cena</w:t>
      </w:r>
    </w:p>
    <w:p w:rsidR="00B133AD" w:rsidRDefault="00B133AD">
      <w:pPr>
        <w:rPr>
          <w:sz w:val="24"/>
        </w:rPr>
      </w:pPr>
    </w:p>
    <w:p w:rsidR="00B133AD" w:rsidRDefault="00B133AD">
      <w:pPr>
        <w:rPr>
          <w:sz w:val="24"/>
        </w:rPr>
      </w:pPr>
    </w:p>
    <w:p w:rsidR="00B133AD" w:rsidRDefault="00B133AD" w:rsidP="00FA21D5">
      <w:pPr>
        <w:numPr>
          <w:ilvl w:val="0"/>
          <w:numId w:val="40"/>
        </w:numPr>
        <w:rPr>
          <w:sz w:val="20"/>
        </w:rPr>
      </w:pPr>
      <w:r>
        <w:rPr>
          <w:sz w:val="20"/>
        </w:rPr>
        <w:t>INOVACIJSKI ALI TEHNOLOŠKI</w:t>
      </w:r>
    </w:p>
    <w:p w:rsidR="00B133AD" w:rsidRDefault="00B133AD" w:rsidP="00FA21D5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0"/>
        </w:rPr>
        <w:t>Prejme ga producent v popolni konkurenci, ker proizvaja z nižjimi stroški – zaradi inovacije, nižji stroški, zato ni spremembe cene</w:t>
      </w:r>
    </w:p>
    <w:p w:rsidR="00B133AD" w:rsidRDefault="00B406D6">
      <w:pPr>
        <w:ind w:left="360"/>
        <w:rPr>
          <w:sz w:val="20"/>
        </w:rPr>
      </w:pPr>
      <w:r>
        <w:rPr>
          <w:noProof/>
          <w:sz w:val="20"/>
        </w:rPr>
        <w:pict>
          <v:rect id="_x0000_s1117" style="position:absolute;left:0;text-align:left;margin-left:217.35pt;margin-top:10.45pt;width:108pt;height:18pt;z-index:251670016">
            <v:textbox style="mso-next-textbox:#_x0000_s1117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DOBIČEK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15" style="position:absolute;left:0;text-align:left;margin-left:10.35pt;margin-top:10.45pt;width:207pt;height:18pt;z-index:251667968">
            <v:textbox style="mso-next-textbox:#_x0000_s1115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STROŠKI</w:t>
                  </w:r>
                </w:p>
              </w:txbxContent>
            </v:textbox>
          </v:rect>
        </w:pict>
      </w:r>
      <w:r w:rsidR="00B133AD">
        <w:rPr>
          <w:sz w:val="20"/>
        </w:rPr>
        <w:t>Normalna konkurenčna ravnotežna cena</w:t>
      </w:r>
    </w:p>
    <w:p w:rsidR="00B133AD" w:rsidRDefault="00B133AD">
      <w:pPr>
        <w:ind w:left="360"/>
        <w:rPr>
          <w:sz w:val="24"/>
        </w:rPr>
      </w:pPr>
    </w:p>
    <w:p w:rsidR="00B133AD" w:rsidRDefault="00B406D6">
      <w:pPr>
        <w:ind w:left="360"/>
        <w:rPr>
          <w:sz w:val="24"/>
        </w:rPr>
      </w:pPr>
      <w:r>
        <w:rPr>
          <w:noProof/>
          <w:sz w:val="20"/>
        </w:rPr>
        <w:pict>
          <v:rect id="_x0000_s1128" style="position:absolute;left:0;text-align:left;margin-left:325.35pt;margin-top:12.95pt;width:108pt;height:18pt;z-index:251680256">
            <v:textbox style="mso-next-textbox:#_x0000_s1128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DOBIČEK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125" style="position:absolute;left:0;text-align:left;z-index:251677184" from="145.35pt,12.95pt" to="145.35pt,30.95pt"/>
        </w:pict>
      </w:r>
      <w:r>
        <w:rPr>
          <w:noProof/>
          <w:sz w:val="20"/>
        </w:rPr>
        <w:pict>
          <v:rect id="_x0000_s1124" style="position:absolute;left:0;text-align:left;margin-left:217.35pt;margin-top:12.95pt;width:108pt;height:18pt;z-index:251676160">
            <v:textbox style="mso-next-textbox:#_x0000_s1124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DOBIČEK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121" style="position:absolute;left:0;text-align:left;margin-left:10.35pt;margin-top:12.95pt;width:207pt;height:18pt;z-index:251673088">
            <v:textbox style="mso-next-textbox:#_x0000_s1121">
              <w:txbxContent>
                <w:p w:rsidR="00B133AD" w:rsidRDefault="00B133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STROŠKI                            IN.EXDB</w:t>
                  </w:r>
                </w:p>
              </w:txbxContent>
            </v:textbox>
          </v:rect>
        </w:pict>
      </w:r>
      <w:r w:rsidR="00B133AD">
        <w:rPr>
          <w:sz w:val="20"/>
        </w:rPr>
        <w:t>Cena za tehnološki napredek</w:t>
      </w:r>
    </w:p>
    <w:p w:rsidR="00B133AD" w:rsidRDefault="00B133AD">
      <w:pPr>
        <w:ind w:left="360"/>
        <w:rPr>
          <w:sz w:val="24"/>
        </w:rPr>
      </w:pPr>
    </w:p>
    <w:p w:rsidR="00B133AD" w:rsidRDefault="00B133AD">
      <w:pPr>
        <w:ind w:left="360"/>
        <w:rPr>
          <w:sz w:val="24"/>
        </w:rPr>
      </w:pP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Kateri ekstradobički so dolgotrajni, kateri so upravičeni?</w:t>
      </w:r>
    </w:p>
    <w:p w:rsidR="00B133AD" w:rsidRDefault="00B133AD" w:rsidP="00FA21D5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Dolgotrajni: MONOPOLNI, saj obstajajo ovire za vstop na monopolni trg</w:t>
      </w:r>
    </w:p>
    <w:p w:rsidR="00B133AD" w:rsidRDefault="00B133AD" w:rsidP="00FA21D5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Upravičeni: INOVACIJSKI ALI TEHNOLOŠKI, saj je uspel z nižjimi stroški</w:t>
      </w:r>
    </w:p>
    <w:p w:rsidR="00B133AD" w:rsidRDefault="00B133AD">
      <w:r>
        <w:rPr>
          <w:sz w:val="20"/>
        </w:rPr>
        <w:t>----------------------------------------------------------------------------------------------------------</w:t>
      </w:r>
    </w:p>
    <w:p w:rsidR="00B133AD" w:rsidRDefault="00B133AD" w:rsidP="00FA21D5">
      <w:pPr>
        <w:numPr>
          <w:ilvl w:val="0"/>
          <w:numId w:val="48"/>
        </w:numPr>
        <w:rPr>
          <w:sz w:val="20"/>
        </w:rPr>
      </w:pPr>
      <w:r>
        <w:rPr>
          <w:sz w:val="20"/>
        </w:rPr>
        <w:t>INOVACIJSKI ALI TEHNOLOŠKI: je kratkotrajen. Podjetje ga prejema vse dokler mu konkurenti ne sledijo in tudi oni ne znižajo stroške</w:t>
      </w:r>
    </w:p>
    <w:p w:rsidR="00B133AD" w:rsidRDefault="00B133AD">
      <w:pPr>
        <w:rPr>
          <w:sz w:val="20"/>
        </w:rPr>
      </w:pPr>
    </w:p>
    <w:p w:rsidR="00B133AD" w:rsidRDefault="00B133AD" w:rsidP="00FA21D5">
      <w:pPr>
        <w:numPr>
          <w:ilvl w:val="0"/>
          <w:numId w:val="48"/>
        </w:numPr>
        <w:rPr>
          <w:sz w:val="20"/>
        </w:rPr>
      </w:pPr>
      <w:r>
        <w:rPr>
          <w:sz w:val="20"/>
        </w:rPr>
        <w:t>KONJUKTURNI:je kratkotrajen, podjetje ga prejema vse dokler druga konkurenčna podjetja ne ponudijo enakega proizvoda /blaga</w:t>
      </w:r>
    </w:p>
    <w:p w:rsidR="00B133AD" w:rsidRDefault="00B133AD">
      <w:pPr>
        <w:rPr>
          <w:sz w:val="20"/>
        </w:rPr>
      </w:pPr>
    </w:p>
    <w:p w:rsidR="00B133AD" w:rsidRDefault="00B133AD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</w:t>
      </w:r>
    </w:p>
    <w:p w:rsidR="00B133AD" w:rsidRDefault="00B133AD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ekonomske funkcije dobička!</w:t>
      </w:r>
    </w:p>
    <w:p w:rsidR="00B133AD" w:rsidRDefault="00B133AD">
      <w:pPr>
        <w:pStyle w:val="BodyText"/>
        <w:rPr>
          <w:sz w:val="20"/>
        </w:rPr>
      </w:pPr>
      <w:r>
        <w:rPr>
          <w:sz w:val="20"/>
        </w:rPr>
        <w:t xml:space="preserve">Dobiček je temeljni cilj podjetniške dejavnosti in vir za razvoj proizvodnje, spodbuda za tehnološke in organizacijske izboljšave. </w:t>
      </w:r>
    </w:p>
    <w:p w:rsidR="00B133AD" w:rsidRDefault="00B133AD">
      <w:pPr>
        <w:rPr>
          <w:sz w:val="20"/>
        </w:rPr>
      </w:pPr>
      <w:r>
        <w:rPr>
          <w:sz w:val="20"/>
        </w:rPr>
        <w:t>Pričakovani dobiček:</w:t>
      </w:r>
    </w:p>
    <w:p w:rsidR="00B133AD" w:rsidRDefault="00B133AD" w:rsidP="00FA21D5">
      <w:pPr>
        <w:numPr>
          <w:ilvl w:val="0"/>
          <w:numId w:val="43"/>
        </w:numPr>
        <w:rPr>
          <w:sz w:val="20"/>
        </w:rPr>
      </w:pPr>
      <w:r>
        <w:rPr>
          <w:sz w:val="20"/>
        </w:rPr>
        <w:t>pospešuje zbiranje prihrankov za naložbe in s tem spodbuja razvoj podjetij</w:t>
      </w:r>
    </w:p>
    <w:p w:rsidR="00B133AD" w:rsidRDefault="00B133AD" w:rsidP="00FA21D5">
      <w:pPr>
        <w:numPr>
          <w:ilvl w:val="0"/>
          <w:numId w:val="43"/>
        </w:numPr>
        <w:rPr>
          <w:sz w:val="20"/>
        </w:rPr>
      </w:pPr>
      <w:r>
        <w:rPr>
          <w:sz w:val="20"/>
        </w:rPr>
        <w:t>je merilo investiranja (podjetniki se odločajo o naložbah glede na profitno mero)</w:t>
      </w:r>
    </w:p>
    <w:p w:rsidR="00B133AD" w:rsidRDefault="00B133AD" w:rsidP="00FA21D5">
      <w:pPr>
        <w:numPr>
          <w:ilvl w:val="0"/>
          <w:numId w:val="43"/>
        </w:numPr>
        <w:rPr>
          <w:sz w:val="20"/>
        </w:rPr>
      </w:pPr>
      <w:r>
        <w:rPr>
          <w:sz w:val="20"/>
        </w:rPr>
        <w:t>je merilo uspešnosti poslovanja (rentabilnost), ki omogoča selekcijo med proizvodi, obrati, trgi, na katere se osredotoči podjetje</w:t>
      </w:r>
    </w:p>
    <w:p w:rsidR="00B133AD" w:rsidRDefault="00B133AD">
      <w:pPr>
        <w:rPr>
          <w:sz w:val="20"/>
        </w:rPr>
      </w:pPr>
    </w:p>
    <w:p w:rsidR="00B133AD" w:rsidRDefault="00B133AD">
      <w:pPr>
        <w:rPr>
          <w:sz w:val="20"/>
        </w:rPr>
      </w:pPr>
    </w:p>
    <w:p w:rsidR="00B133AD" w:rsidRDefault="00B133AD">
      <w:pPr>
        <w:rPr>
          <w:color w:val="008000"/>
          <w:sz w:val="20"/>
        </w:rPr>
      </w:pPr>
    </w:p>
    <w:sectPr w:rsidR="00B133AD">
      <w:type w:val="continuous"/>
      <w:pgSz w:w="11906" w:h="16838"/>
      <w:pgMar w:top="1418" w:right="1134" w:bottom="1134" w:left="1134" w:header="1701" w:footer="567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0.9pt;height:10.9pt" o:bullet="t">
        <v:imagedata r:id="rId1" o:title="msoA"/>
      </v:shape>
    </w:pict>
  </w:numPicBullet>
  <w:abstractNum w:abstractNumId="0" w15:restartNumberingAfterBreak="0">
    <w:nsid w:val="0750377D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6198F"/>
    <w:multiLevelType w:val="hybridMultilevel"/>
    <w:tmpl w:val="5A92003C"/>
    <w:lvl w:ilvl="0" w:tplc="DDA20F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A31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6E08F2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959DF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880C24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B60D66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1D112D"/>
    <w:multiLevelType w:val="hybridMultilevel"/>
    <w:tmpl w:val="5C30F9FE"/>
    <w:lvl w:ilvl="0" w:tplc="DDA20F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2363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093E5F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E23C8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490347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F95BF5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F8912B6"/>
    <w:multiLevelType w:val="hybridMultilevel"/>
    <w:tmpl w:val="3EC203F6"/>
    <w:lvl w:ilvl="0" w:tplc="DDA20F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05FFE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593694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49C40BA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56A1E4F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A42A73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2A9269A8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B0470DD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FE8126C"/>
    <w:multiLevelType w:val="hybridMultilevel"/>
    <w:tmpl w:val="BF720DCE"/>
    <w:lvl w:ilvl="0" w:tplc="DDA20F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247F3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AE396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A3672F7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BF854E2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C956037"/>
    <w:multiLevelType w:val="hybridMultilevel"/>
    <w:tmpl w:val="B1F6B7D4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D44E5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1412524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72D5E0A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7A1C80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783A59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D474319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022387C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26464AC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267E5C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3700F9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3C12959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5271AA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9F9505C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B334865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 w15:restartNumberingAfterBreak="0">
    <w:nsid w:val="6CB948C1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E962DE6"/>
    <w:multiLevelType w:val="singleLevel"/>
    <w:tmpl w:val="3B2ED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3" w15:restartNumberingAfterBreak="0">
    <w:nsid w:val="71E35BFA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21E2805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7EB4A7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7C786DEC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F8568F5"/>
    <w:multiLevelType w:val="singleLevel"/>
    <w:tmpl w:val="FFF87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5"/>
  </w:num>
  <w:num w:numId="2">
    <w:abstractNumId w:val="38"/>
  </w:num>
  <w:num w:numId="3">
    <w:abstractNumId w:val="29"/>
  </w:num>
  <w:num w:numId="4">
    <w:abstractNumId w:val="35"/>
  </w:num>
  <w:num w:numId="5">
    <w:abstractNumId w:val="33"/>
  </w:num>
  <w:num w:numId="6">
    <w:abstractNumId w:val="10"/>
  </w:num>
  <w:num w:numId="7">
    <w:abstractNumId w:val="32"/>
  </w:num>
  <w:num w:numId="8">
    <w:abstractNumId w:val="14"/>
  </w:num>
  <w:num w:numId="9">
    <w:abstractNumId w:val="37"/>
  </w:num>
  <w:num w:numId="10">
    <w:abstractNumId w:val="42"/>
  </w:num>
  <w:num w:numId="11">
    <w:abstractNumId w:val="8"/>
  </w:num>
  <w:num w:numId="12">
    <w:abstractNumId w:val="16"/>
  </w:num>
  <w:num w:numId="13">
    <w:abstractNumId w:val="34"/>
  </w:num>
  <w:num w:numId="14">
    <w:abstractNumId w:val="36"/>
  </w:num>
  <w:num w:numId="15">
    <w:abstractNumId w:val="18"/>
  </w:num>
  <w:num w:numId="16">
    <w:abstractNumId w:val="22"/>
  </w:num>
  <w:num w:numId="17">
    <w:abstractNumId w:val="41"/>
  </w:num>
  <w:num w:numId="18">
    <w:abstractNumId w:val="30"/>
  </w:num>
  <w:num w:numId="19">
    <w:abstractNumId w:val="0"/>
  </w:num>
  <w:num w:numId="20">
    <w:abstractNumId w:val="43"/>
  </w:num>
  <w:num w:numId="21">
    <w:abstractNumId w:val="27"/>
  </w:num>
  <w:num w:numId="22">
    <w:abstractNumId w:val="24"/>
  </w:num>
  <w:num w:numId="23">
    <w:abstractNumId w:val="25"/>
  </w:num>
  <w:num w:numId="24">
    <w:abstractNumId w:val="15"/>
  </w:num>
  <w:num w:numId="25">
    <w:abstractNumId w:val="9"/>
  </w:num>
  <w:num w:numId="26">
    <w:abstractNumId w:val="12"/>
  </w:num>
  <w:num w:numId="27">
    <w:abstractNumId w:val="47"/>
  </w:num>
  <w:num w:numId="28">
    <w:abstractNumId w:val="11"/>
  </w:num>
  <w:num w:numId="29">
    <w:abstractNumId w:val="40"/>
  </w:num>
  <w:num w:numId="30">
    <w:abstractNumId w:val="4"/>
  </w:num>
  <w:num w:numId="31">
    <w:abstractNumId w:val="46"/>
  </w:num>
  <w:num w:numId="32">
    <w:abstractNumId w:val="23"/>
  </w:num>
  <w:num w:numId="33">
    <w:abstractNumId w:val="2"/>
  </w:num>
  <w:num w:numId="34">
    <w:abstractNumId w:val="44"/>
  </w:num>
  <w:num w:numId="35">
    <w:abstractNumId w:val="28"/>
  </w:num>
  <w:num w:numId="36">
    <w:abstractNumId w:val="3"/>
  </w:num>
  <w:num w:numId="37">
    <w:abstractNumId w:val="31"/>
  </w:num>
  <w:num w:numId="38">
    <w:abstractNumId w:val="19"/>
  </w:num>
  <w:num w:numId="39">
    <w:abstractNumId w:val="20"/>
  </w:num>
  <w:num w:numId="40">
    <w:abstractNumId w:val="6"/>
  </w:num>
  <w:num w:numId="41">
    <w:abstractNumId w:val="17"/>
  </w:num>
  <w:num w:numId="42">
    <w:abstractNumId w:val="39"/>
  </w:num>
  <w:num w:numId="43">
    <w:abstractNumId w:val="5"/>
  </w:num>
  <w:num w:numId="44">
    <w:abstractNumId w:val="21"/>
  </w:num>
  <w:num w:numId="45">
    <w:abstractNumId w:val="1"/>
  </w:num>
  <w:num w:numId="46">
    <w:abstractNumId w:val="7"/>
  </w:num>
  <w:num w:numId="47">
    <w:abstractNumId w:val="13"/>
  </w:num>
  <w:num w:numId="48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2FE"/>
    <w:rsid w:val="009872FE"/>
    <w:rsid w:val="00B133AD"/>
    <w:rsid w:val="00B406D6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