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349" w:rsidRPr="007404A7" w:rsidRDefault="0074088E">
      <w:pPr>
        <w:rPr>
          <w:color w:val="FF0000"/>
          <w:sz w:val="28"/>
          <w:szCs w:val="28"/>
        </w:rPr>
      </w:pPr>
      <w:bookmarkStart w:id="0" w:name="_GoBack"/>
      <w:bookmarkEnd w:id="0"/>
      <w:r>
        <w:rPr>
          <w:noProof/>
          <w:color w:val="FF0000"/>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90.6pt;margin-top:-42.5pt;width:120.7pt;height:42.6pt;z-index:251648000" o:allowincell="f">
            <v:textbox>
              <w:txbxContent>
                <w:p w:rsidR="006E6349" w:rsidRDefault="006E6349">
                  <w:pPr>
                    <w:rPr>
                      <w:color w:val="0000FF"/>
                      <w:sz w:val="24"/>
                    </w:rPr>
                  </w:pPr>
                  <w:r>
                    <w:rPr>
                      <w:color w:val="0000FF"/>
                      <w:sz w:val="24"/>
                    </w:rPr>
                    <w:t>EKONOMIJA</w:t>
                  </w:r>
                </w:p>
              </w:txbxContent>
            </v:textbox>
            <w10:wrap type="topAndBottom"/>
          </v:shape>
        </w:pict>
      </w:r>
      <w:r w:rsidR="006E6349" w:rsidRPr="007404A7">
        <w:rPr>
          <w:color w:val="FF0000"/>
          <w:sz w:val="28"/>
          <w:szCs w:val="28"/>
        </w:rPr>
        <w:t xml:space="preserve">        PONAVLJANJE ZA 3.KONTROLNO NALOGO!</w:t>
      </w:r>
    </w:p>
    <w:p w:rsidR="006E6349" w:rsidRPr="007404A7" w:rsidRDefault="006E6349">
      <w:pPr>
        <w:rPr>
          <w:sz w:val="28"/>
          <w:szCs w:val="28"/>
        </w:rPr>
      </w:pPr>
    </w:p>
    <w:p w:rsidR="006E6349" w:rsidRPr="007404A7" w:rsidRDefault="006E6349">
      <w:pPr>
        <w:numPr>
          <w:ilvl w:val="0"/>
          <w:numId w:val="1"/>
        </w:numPr>
        <w:rPr>
          <w:color w:val="008000"/>
          <w:sz w:val="20"/>
        </w:rPr>
      </w:pPr>
      <w:r w:rsidRPr="007404A7">
        <w:rPr>
          <w:color w:val="008000"/>
          <w:sz w:val="20"/>
        </w:rPr>
        <w:t>Definiraj pojem ˝tehnološki napredek˝!</w:t>
      </w:r>
    </w:p>
    <w:p w:rsidR="006E6349" w:rsidRPr="007404A7" w:rsidRDefault="006E6349">
      <w:pPr>
        <w:pStyle w:val="BodyTextIndent"/>
        <w:rPr>
          <w:sz w:val="20"/>
        </w:rPr>
      </w:pPr>
      <w:r w:rsidRPr="007404A7">
        <w:rPr>
          <w:sz w:val="20"/>
        </w:rPr>
        <w:t>Tehnološki napredek so postopki, ki zmanjšujejo porabo p.d. in povečajo dobiček.</w:t>
      </w:r>
    </w:p>
    <w:p w:rsidR="006E6349" w:rsidRPr="007404A7" w:rsidRDefault="006E6349">
      <w:pPr>
        <w:ind w:left="360"/>
        <w:rPr>
          <w:color w:val="008000"/>
          <w:sz w:val="20"/>
        </w:rPr>
      </w:pPr>
    </w:p>
    <w:p w:rsidR="006E6349" w:rsidRPr="007404A7" w:rsidRDefault="006E6349">
      <w:pPr>
        <w:numPr>
          <w:ilvl w:val="0"/>
          <w:numId w:val="1"/>
        </w:numPr>
        <w:rPr>
          <w:color w:val="008000"/>
          <w:sz w:val="20"/>
        </w:rPr>
      </w:pPr>
      <w:r w:rsidRPr="007404A7">
        <w:rPr>
          <w:color w:val="008000"/>
          <w:sz w:val="20"/>
        </w:rPr>
        <w:t>Naštej in definiraj različne vrste TN!</w:t>
      </w:r>
    </w:p>
    <w:p w:rsidR="006E6349" w:rsidRPr="007404A7" w:rsidRDefault="006E6349">
      <w:pPr>
        <w:pStyle w:val="BodyTextIndent"/>
        <w:numPr>
          <w:ilvl w:val="0"/>
          <w:numId w:val="2"/>
        </w:numPr>
        <w:tabs>
          <w:tab w:val="clear" w:pos="360"/>
          <w:tab w:val="num" w:pos="720"/>
        </w:tabs>
        <w:ind w:left="720"/>
        <w:rPr>
          <w:sz w:val="20"/>
        </w:rPr>
      </w:pPr>
      <w:r w:rsidRPr="007404A7">
        <w:rPr>
          <w:sz w:val="20"/>
        </w:rPr>
        <w:t>UGRAJENI: imamo že neke nove stroje, ki so že tehnično dovršeni in zaposlimo izobražene ljudi</w:t>
      </w:r>
    </w:p>
    <w:p w:rsidR="006E6349" w:rsidRPr="007404A7" w:rsidRDefault="006E6349">
      <w:pPr>
        <w:numPr>
          <w:ilvl w:val="0"/>
          <w:numId w:val="3"/>
        </w:numPr>
        <w:tabs>
          <w:tab w:val="clear" w:pos="360"/>
          <w:tab w:val="num" w:pos="720"/>
        </w:tabs>
        <w:ind w:left="720"/>
        <w:rPr>
          <w:sz w:val="20"/>
        </w:rPr>
      </w:pPr>
      <w:r w:rsidRPr="007404A7">
        <w:rPr>
          <w:sz w:val="20"/>
        </w:rPr>
        <w:t>NEUGRAJENI: izboljšujemo stanje (dodatno izobrazimo delavce,…)</w:t>
      </w:r>
    </w:p>
    <w:p w:rsidR="006E6349" w:rsidRPr="007404A7" w:rsidRDefault="006E6349">
      <w:pPr>
        <w:numPr>
          <w:ilvl w:val="0"/>
          <w:numId w:val="4"/>
        </w:numPr>
        <w:tabs>
          <w:tab w:val="clear" w:pos="360"/>
          <w:tab w:val="num" w:pos="720"/>
        </w:tabs>
        <w:ind w:left="720"/>
        <w:rPr>
          <w:sz w:val="20"/>
        </w:rPr>
      </w:pPr>
      <w:r w:rsidRPr="007404A7">
        <w:rPr>
          <w:sz w:val="20"/>
        </w:rPr>
        <w:t>NEVTRALNI: p.d. se enakomerno zmanjša</w:t>
      </w:r>
    </w:p>
    <w:p w:rsidR="006E6349" w:rsidRPr="007404A7" w:rsidRDefault="006E6349">
      <w:pPr>
        <w:numPr>
          <w:ilvl w:val="0"/>
          <w:numId w:val="5"/>
        </w:numPr>
        <w:tabs>
          <w:tab w:val="clear" w:pos="360"/>
          <w:tab w:val="num" w:pos="720"/>
        </w:tabs>
        <w:ind w:left="720"/>
        <w:rPr>
          <w:sz w:val="20"/>
        </w:rPr>
      </w:pPr>
      <w:r w:rsidRPr="007404A7">
        <w:rPr>
          <w:sz w:val="20"/>
        </w:rPr>
        <w:t>NENEVTRALNI/PRISTRANI: uporaba p.d. se ne zmanjšuje enakomerno (npr.:K 5%, D 10%)</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Kako opazimo TN (kaj povzroči, kaj je rezultat)?</w:t>
      </w:r>
    </w:p>
    <w:p w:rsidR="006E6349" w:rsidRPr="007404A7" w:rsidRDefault="006E6349">
      <w:pPr>
        <w:pStyle w:val="BodyTextIndent"/>
        <w:rPr>
          <w:sz w:val="20"/>
        </w:rPr>
      </w:pPr>
      <w:r w:rsidRPr="007404A7">
        <w:rPr>
          <w:sz w:val="20"/>
        </w:rPr>
        <w:t>Pojavi se kot novi stroji, bolj izobraženi delavci, novi postopki,… TN povzroči zmanjševanje porabe p.d.,prinaša večji dobiček, večjo količino, stroški padajo. Rezultat TN so manjša poraba p.d., večji dobiček, večja proizvedena količina, nižji stroški.</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Grafično prikaži TN!</w:t>
      </w:r>
    </w:p>
    <w:p w:rsidR="006E6349" w:rsidRPr="007404A7" w:rsidRDefault="006E6349">
      <w:pPr>
        <w:pStyle w:val="BodyTextIndent"/>
        <w:rPr>
          <w:sz w:val="20"/>
        </w:rPr>
      </w:pPr>
      <w:r w:rsidRPr="007404A7">
        <w:rPr>
          <w:sz w:val="20"/>
        </w:rPr>
        <w:t>MP</w:t>
      </w:r>
      <w:r w:rsidRPr="007404A7">
        <w:rPr>
          <w:sz w:val="20"/>
        </w:rPr>
        <w:sym w:font="Symbol" w:char="F0AD"/>
      </w:r>
      <w:r w:rsidRPr="007404A7">
        <w:rPr>
          <w:sz w:val="20"/>
        </w:rPr>
        <w:t>:                                   PP</w:t>
      </w:r>
      <w:r w:rsidRPr="007404A7">
        <w:rPr>
          <w:sz w:val="20"/>
        </w:rPr>
        <w:sym w:font="Symbol" w:char="F0AD"/>
      </w:r>
      <w:r w:rsidRPr="007404A7">
        <w:rPr>
          <w:sz w:val="20"/>
        </w:rPr>
        <w:t>:                                 Q</w:t>
      </w:r>
      <w:r w:rsidRPr="007404A7">
        <w:rPr>
          <w:sz w:val="20"/>
        </w:rPr>
        <w:sym w:font="Symbol" w:char="F0AD"/>
      </w:r>
      <w:r w:rsidRPr="007404A7">
        <w:rPr>
          <w:sz w:val="20"/>
        </w:rPr>
        <w:t>:</w:t>
      </w: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r w:rsidRPr="007404A7">
        <w:rPr>
          <w:sz w:val="20"/>
        </w:rPr>
        <w:t>IZOKVANTA:                                   TRANSFORMACIJSKA KRIVULJA:</w:t>
      </w: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Definiraj kapital!</w:t>
      </w:r>
    </w:p>
    <w:p w:rsidR="006E6349" w:rsidRPr="007404A7" w:rsidRDefault="006E6349">
      <w:pPr>
        <w:pStyle w:val="BodyTextIndent"/>
        <w:rPr>
          <w:sz w:val="20"/>
        </w:rPr>
      </w:pPr>
      <w:r w:rsidRPr="007404A7">
        <w:rPr>
          <w:sz w:val="20"/>
        </w:rPr>
        <w:t>Kapital je večji znesek, ki ga vložimo v proizvodnjo.</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Naštej oblike kapitala!</w:t>
      </w:r>
    </w:p>
    <w:p w:rsidR="006E6349" w:rsidRPr="007404A7" w:rsidRDefault="006E6349">
      <w:pPr>
        <w:pStyle w:val="BodyTextIndent"/>
        <w:rPr>
          <w:sz w:val="20"/>
        </w:rPr>
      </w:pPr>
      <w:r w:rsidRPr="007404A7">
        <w:rPr>
          <w:sz w:val="20"/>
        </w:rPr>
        <w:t>Oblike kapitala: denarni, proizvodnji in blagovni kapital.</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S pomočjo sheme opiši oplajanje kapitala!</w:t>
      </w:r>
    </w:p>
    <w:p w:rsidR="006E6349" w:rsidRPr="007404A7" w:rsidRDefault="006E6349">
      <w:pPr>
        <w:pStyle w:val="BodyTextIndent"/>
        <w:rPr>
          <w:sz w:val="20"/>
        </w:rPr>
      </w:pPr>
      <w:r w:rsidRPr="007404A7">
        <w:rPr>
          <w:sz w:val="20"/>
        </w:rPr>
        <w:t>Oplajanje kapitala pomeni povečanje kapitala, povečuje se v proizvodnji.</w:t>
      </w:r>
    </w:p>
    <w:p w:rsidR="006E6349" w:rsidRPr="007404A7" w:rsidRDefault="0074088E">
      <w:pPr>
        <w:pStyle w:val="BodyTextIndent"/>
        <w:rPr>
          <w:sz w:val="20"/>
        </w:rPr>
      </w:pPr>
      <w:r>
        <w:rPr>
          <w:noProof/>
          <w:sz w:val="20"/>
        </w:rPr>
        <w:pict>
          <v:line id="_x0000_s1037" style="position:absolute;left:0;text-align:left;z-index:251657216" from="241.5pt,35.3pt" to="269.9pt,35.3pt" o:allowincell="f">
            <v:stroke endarrow="block"/>
            <w10:wrap type="topAndBottom"/>
          </v:line>
        </w:pict>
      </w:r>
      <w:r>
        <w:rPr>
          <w:noProof/>
          <w:sz w:val="20"/>
        </w:rPr>
        <w:pict>
          <v:line id="_x0000_s1036" style="position:absolute;left:0;text-align:left;z-index:251656192" from="156.3pt,35.3pt" to="184.7pt,35.3pt" o:allowincell="f">
            <v:stroke endarrow="block"/>
            <w10:wrap type="topAndBottom"/>
          </v:line>
        </w:pict>
      </w:r>
      <w:r>
        <w:rPr>
          <w:noProof/>
          <w:sz w:val="20"/>
        </w:rPr>
        <w:pict>
          <v:line id="_x0000_s1035" style="position:absolute;left:0;text-align:left;z-index:251655168" from="78.2pt,35.3pt" to="99.5pt,35.3pt" o:allowincell="f">
            <v:stroke endarrow="block"/>
            <w10:wrap type="topAndBottom"/>
          </v:line>
        </w:pict>
      </w:r>
      <w:r>
        <w:rPr>
          <w:noProof/>
          <w:sz w:val="20"/>
        </w:rPr>
        <w:pict>
          <v:rect id="_x0000_s1030" style="position:absolute;left:0;text-align:left;margin-left:184.7pt;margin-top:21.1pt;width:56.8pt;height:28.4pt;z-index:251650048" o:allowincell="f">
            <w10:wrap type="topAndBottom"/>
          </v:rect>
        </w:pict>
      </w:r>
      <w:r>
        <w:rPr>
          <w:noProof/>
          <w:sz w:val="20"/>
        </w:rPr>
        <w:pict>
          <v:rect id="_x0000_s1031" style="position:absolute;left:0;text-align:left;margin-left:99.5pt;margin-top:21.1pt;width:56.8pt;height:28.4pt;z-index:251651072" o:allowincell="f">
            <w10:wrap type="topAndBottom"/>
          </v:rect>
        </w:pict>
      </w:r>
      <w:r>
        <w:rPr>
          <w:noProof/>
          <w:sz w:val="20"/>
        </w:rPr>
        <w:pict>
          <v:rect id="_x0000_s1028" style="position:absolute;left:0;text-align:left;margin-left:269.9pt;margin-top:21.1pt;width:56.8pt;height:28.4pt;z-index:251649024" o:allowincell="f">
            <w10:wrap type="topAndBottom"/>
          </v:rect>
        </w:pict>
      </w:r>
    </w:p>
    <w:p w:rsidR="006E6349" w:rsidRDefault="0074088E">
      <w:pPr>
        <w:pStyle w:val="BodyTextIndent"/>
      </w:pPr>
      <w:r>
        <w:rPr>
          <w:noProof/>
        </w:rPr>
        <w:pict>
          <v:rect id="_x0000_s1034" style="position:absolute;left:0;text-align:left;margin-left:269.9pt;margin-top:34.95pt;width:56.8pt;height:14.2pt;z-index:251654144" o:allowincell="f">
            <w10:wrap type="topAndBottom"/>
          </v:rect>
        </w:pict>
      </w:r>
      <w:r>
        <w:rPr>
          <w:noProof/>
        </w:rPr>
        <w:pict>
          <v:rect id="_x0000_s1033" style="position:absolute;left:0;text-align:left;margin-left:184.7pt;margin-top:34.95pt;width:56.8pt;height:14.2pt;z-index:251653120" o:allowincell="f">
            <w10:wrap type="topAndBottom"/>
          </v:rect>
        </w:pict>
      </w:r>
      <w:r>
        <w:rPr>
          <w:noProof/>
        </w:rPr>
        <w:pict>
          <v:rect id="_x0000_s1032" style="position:absolute;left:0;text-align:left;margin-left:21.4pt;margin-top:6.55pt;width:56.8pt;height:28.4pt;z-index:251652096" o:allowincell="f">
            <w10:wrap type="topAndBottom"/>
          </v:rect>
        </w:pict>
      </w:r>
    </w:p>
    <w:p w:rsidR="006E6349" w:rsidRPr="007404A7" w:rsidRDefault="006E6349">
      <w:pPr>
        <w:numPr>
          <w:ilvl w:val="0"/>
          <w:numId w:val="1"/>
        </w:numPr>
        <w:rPr>
          <w:color w:val="008000"/>
          <w:sz w:val="20"/>
        </w:rPr>
      </w:pPr>
      <w:r w:rsidRPr="007404A7">
        <w:rPr>
          <w:color w:val="008000"/>
          <w:sz w:val="20"/>
        </w:rPr>
        <w:t>Kako lahko podjetnik uporabi ustvarjen dobiček? Kako bi ga uporabil producent v popolni konkurenci? Kako monopolist?</w:t>
      </w:r>
    </w:p>
    <w:p w:rsidR="006E6349" w:rsidRPr="007404A7" w:rsidRDefault="006E6349">
      <w:pPr>
        <w:pStyle w:val="BodyTextIndent"/>
        <w:rPr>
          <w:sz w:val="20"/>
        </w:rPr>
      </w:pPr>
      <w:r w:rsidRPr="007404A7">
        <w:rPr>
          <w:sz w:val="20"/>
        </w:rPr>
        <w:t>Podjetnik lahko uporabi dobiček deloma za lastno uporabo, del pa ga privarčuje oz. ga vloži nazaj v proizvodnjo(akumulira). Producent v popolni konkurenci, bi ga vložil v nadaljno proizvodnjo, medtem ko ga monopolist lahko uporabi v lastne namene.</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Definiraj akumulacijo! Zakaj producent v popolni konkurenci akumulira?</w:t>
      </w:r>
    </w:p>
    <w:p w:rsidR="006E6349" w:rsidRPr="007404A7" w:rsidRDefault="006E6349">
      <w:pPr>
        <w:pStyle w:val="BodyTextIndent"/>
        <w:rPr>
          <w:sz w:val="20"/>
        </w:rPr>
      </w:pPr>
      <w:r w:rsidRPr="007404A7">
        <w:rPr>
          <w:sz w:val="20"/>
        </w:rPr>
        <w:t>Akumulacija je sredstvo za povečevanje dobička. Producent v popolni konkurenci akumulira zato, ker s tem, ko vloži del dobička v proizvodnjo se poveča kapital, ki pa omogoča povečanje dobička. Akumulira zaradi večjega dobička in pritiska konkurence.</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Opiši logiko povečevanja kapitala. Opis dopolni s shemo.</w:t>
      </w:r>
    </w:p>
    <w:p w:rsidR="006E6349" w:rsidRPr="007404A7" w:rsidRDefault="0074088E">
      <w:pPr>
        <w:pStyle w:val="BodyTextIndent2"/>
        <w:rPr>
          <w:sz w:val="20"/>
        </w:rPr>
      </w:pPr>
      <w:r>
        <w:rPr>
          <w:noProof/>
          <w:sz w:val="20"/>
        </w:rPr>
        <w:pict>
          <v:line id="_x0000_s1053" style="position:absolute;left:0;text-align:left;flip:y;z-index:251667456" from="312.5pt,50.75pt" to="383.5pt,72.05pt" o:allowincell="f">
            <v:stroke endarrow="block"/>
            <w10:wrap type="topAndBottom"/>
          </v:line>
        </w:pict>
      </w:r>
      <w:r>
        <w:rPr>
          <w:noProof/>
          <w:sz w:val="20"/>
        </w:rPr>
        <w:pict>
          <v:line id="_x0000_s1052" style="position:absolute;left:0;text-align:left;z-index:251666432" from="284.1pt,43.65pt" to="383.5pt,43.65pt" o:allowincell="f">
            <v:stroke endarrow="block"/>
            <w10:wrap type="topAndBottom"/>
          </v:line>
        </w:pict>
      </w:r>
      <w:r>
        <w:rPr>
          <w:noProof/>
          <w:sz w:val="20"/>
        </w:rPr>
        <w:pict>
          <v:line id="_x0000_s1051" style="position:absolute;left:0;text-align:left;flip:x;z-index:251665408" from="220.2pt,50.75pt" to="277pt,72.05pt" o:allowincell="f">
            <v:stroke endarrow="block"/>
            <w10:wrap type="topAndBottom"/>
          </v:line>
        </w:pict>
      </w:r>
      <w:r>
        <w:rPr>
          <w:noProof/>
          <w:sz w:val="20"/>
        </w:rPr>
        <w:pict>
          <v:rect id="_x0000_s1042" style="position:absolute;left:0;text-align:left;margin-left:269.9pt;margin-top:36.55pt;width:14.2pt;height:14.2pt;z-index:251660288" o:allowincell="f">
            <w10:wrap type="topAndBottom"/>
          </v:rect>
        </w:pict>
      </w:r>
      <w:r>
        <w:rPr>
          <w:noProof/>
          <w:sz w:val="20"/>
        </w:rPr>
        <w:pict>
          <v:rect id="_x0000_s1041" style="position:absolute;left:0;text-align:left;margin-left:255.7pt;margin-top:36.55pt;width:14.2pt;height:14.2pt;z-index:251659264" o:allowincell="f">
            <w10:wrap type="topAndBottom"/>
          </v:rect>
        </w:pict>
      </w:r>
      <w:r w:rsidR="006E6349" w:rsidRPr="007404A7">
        <w:rPr>
          <w:sz w:val="20"/>
        </w:rPr>
        <w:t>Podjetnik vlaga dobiček, zato je večja proizvodnja, s tem pa je večji dobiček.</w:t>
      </w:r>
    </w:p>
    <w:p w:rsidR="006E6349" w:rsidRDefault="0074088E">
      <w:pPr>
        <w:pStyle w:val="BodyTextIndent2"/>
      </w:pPr>
      <w:r>
        <w:rPr>
          <w:noProof/>
        </w:rPr>
        <w:pict>
          <v:rect id="_x0000_s1046" style="position:absolute;left:0;text-align:left;margin-left:291.2pt;margin-top:35.8pt;width:28.4pt;height:14.2pt;z-index:251664384" o:allowincell="f">
            <w10:wrap type="topAndBottom"/>
          </v:rect>
        </w:pict>
      </w:r>
      <w:r>
        <w:rPr>
          <w:noProof/>
        </w:rPr>
        <w:pict>
          <v:rect id="_x0000_s1045" style="position:absolute;left:0;text-align:left;margin-left:277pt;margin-top:35.8pt;width:14.2pt;height:14.2pt;z-index:251663360" o:allowincell="f">
            <w10:wrap type="topAndBottom"/>
          </v:rect>
        </w:pict>
      </w:r>
      <w:r>
        <w:rPr>
          <w:noProof/>
        </w:rPr>
        <w:pict>
          <v:rect id="_x0000_s1043" style="position:absolute;left:0;text-align:left;margin-left:206pt;margin-top:35.8pt;width:14.2pt;height:14.2pt;z-index:251661312" o:allowincell="f">
            <w10:wrap type="topAndBottom"/>
          </v:rect>
        </w:pict>
      </w:r>
      <w:r>
        <w:rPr>
          <w:noProof/>
        </w:rPr>
        <w:pict>
          <v:rect id="_x0000_s1044" style="position:absolute;left:0;text-align:left;margin-left:127.9pt;margin-top:35.8pt;width:78.1pt;height:14.2pt;z-index:251662336" o:allowincell="f">
            <w10:wrap type="topAndBottom"/>
          </v:rect>
        </w:pict>
      </w:r>
      <w:r>
        <w:rPr>
          <w:noProof/>
        </w:rPr>
        <w:pict>
          <v:rect id="_x0000_s1039" style="position:absolute;left:0;text-align:left;margin-left:127.9pt;margin-top:7.4pt;width:78.1pt;height:14.2pt;z-index:251658240" o:allowincell="f">
            <w10:wrap type="topAndBottom"/>
          </v:rect>
        </w:pict>
      </w:r>
    </w:p>
    <w:p w:rsidR="006E6349" w:rsidRDefault="006E6349">
      <w:pPr>
        <w:ind w:left="708"/>
        <w:rPr>
          <w:sz w:val="24"/>
        </w:rPr>
      </w:pPr>
    </w:p>
    <w:p w:rsidR="006E6349" w:rsidRPr="007404A7" w:rsidRDefault="006E6349">
      <w:pPr>
        <w:numPr>
          <w:ilvl w:val="0"/>
          <w:numId w:val="1"/>
        </w:numPr>
        <w:rPr>
          <w:color w:val="008000"/>
          <w:sz w:val="20"/>
        </w:rPr>
      </w:pPr>
      <w:r w:rsidRPr="007404A7">
        <w:rPr>
          <w:color w:val="008000"/>
          <w:sz w:val="20"/>
        </w:rPr>
        <w:t>Kaj je značilno za kapital?</w:t>
      </w:r>
    </w:p>
    <w:p w:rsidR="006E6349" w:rsidRPr="007404A7" w:rsidRDefault="006E6349">
      <w:pPr>
        <w:rPr>
          <w:sz w:val="20"/>
        </w:rPr>
      </w:pPr>
      <w:r w:rsidRPr="007404A7">
        <w:rPr>
          <w:color w:val="008000"/>
          <w:sz w:val="20"/>
        </w:rPr>
        <w:t xml:space="preserve">        </w:t>
      </w:r>
      <w:r w:rsidRPr="007404A7">
        <w:rPr>
          <w:sz w:val="20"/>
        </w:rPr>
        <w:t>Za kapital je značilno, da se oplaja, s TN se povečuje.</w:t>
      </w:r>
    </w:p>
    <w:p w:rsidR="006E6349" w:rsidRPr="007404A7" w:rsidRDefault="006E6349">
      <w:pPr>
        <w:rPr>
          <w:sz w:val="20"/>
        </w:rPr>
      </w:pPr>
    </w:p>
    <w:p w:rsidR="006E6349" w:rsidRPr="007404A7" w:rsidRDefault="006E6349">
      <w:pPr>
        <w:numPr>
          <w:ilvl w:val="0"/>
          <w:numId w:val="1"/>
        </w:numPr>
        <w:rPr>
          <w:color w:val="008000"/>
          <w:sz w:val="20"/>
        </w:rPr>
      </w:pPr>
      <w:r w:rsidRPr="007404A7">
        <w:rPr>
          <w:color w:val="008000"/>
          <w:sz w:val="20"/>
        </w:rPr>
        <w:t>Naštej prednosti produkcije s sodobnimi stroji.</w:t>
      </w:r>
    </w:p>
    <w:p w:rsidR="006E6349" w:rsidRPr="007404A7" w:rsidRDefault="006E6349">
      <w:pPr>
        <w:numPr>
          <w:ilvl w:val="0"/>
          <w:numId w:val="7"/>
        </w:numPr>
        <w:tabs>
          <w:tab w:val="clear" w:pos="360"/>
          <w:tab w:val="num" w:pos="720"/>
        </w:tabs>
        <w:ind w:left="720"/>
        <w:rPr>
          <w:sz w:val="20"/>
        </w:rPr>
      </w:pPr>
      <w:r w:rsidRPr="007404A7">
        <w:rPr>
          <w:sz w:val="20"/>
        </w:rPr>
        <w:t>Stroji prevzamejo nekatera težka, naporna in mučna dela.</w:t>
      </w:r>
    </w:p>
    <w:p w:rsidR="006E6349" w:rsidRPr="007404A7" w:rsidRDefault="006E6349">
      <w:pPr>
        <w:numPr>
          <w:ilvl w:val="0"/>
          <w:numId w:val="7"/>
        </w:numPr>
        <w:tabs>
          <w:tab w:val="clear" w:pos="360"/>
          <w:tab w:val="num" w:pos="720"/>
        </w:tabs>
        <w:ind w:left="720"/>
        <w:rPr>
          <w:sz w:val="20"/>
        </w:rPr>
      </w:pPr>
      <w:r w:rsidRPr="007404A7">
        <w:rPr>
          <w:sz w:val="20"/>
        </w:rPr>
        <w:t>Stroji znižujejo stroške na enoto(AC), s tem se izboljša življenjska raven.</w:t>
      </w:r>
    </w:p>
    <w:p w:rsidR="006E6349" w:rsidRPr="007404A7" w:rsidRDefault="006E6349">
      <w:pPr>
        <w:numPr>
          <w:ilvl w:val="0"/>
          <w:numId w:val="7"/>
        </w:numPr>
        <w:tabs>
          <w:tab w:val="clear" w:pos="360"/>
          <w:tab w:val="num" w:pos="720"/>
        </w:tabs>
        <w:ind w:left="720"/>
        <w:rPr>
          <w:sz w:val="20"/>
        </w:rPr>
      </w:pPr>
      <w:r w:rsidRPr="007404A7">
        <w:rPr>
          <w:sz w:val="20"/>
        </w:rPr>
        <w:t>Povečanje produktivnosti dela.</w:t>
      </w:r>
    </w:p>
    <w:p w:rsidR="006E6349" w:rsidRPr="007404A7" w:rsidRDefault="006E6349">
      <w:pPr>
        <w:numPr>
          <w:ilvl w:val="0"/>
          <w:numId w:val="7"/>
        </w:numPr>
        <w:tabs>
          <w:tab w:val="clear" w:pos="360"/>
          <w:tab w:val="num" w:pos="720"/>
        </w:tabs>
        <w:ind w:left="720"/>
        <w:rPr>
          <w:sz w:val="20"/>
        </w:rPr>
      </w:pPr>
      <w:r w:rsidRPr="007404A7">
        <w:rPr>
          <w:sz w:val="20"/>
        </w:rPr>
        <w:t>Novi stroji omogočajo proizvodnjo novih izdelkov.</w:t>
      </w:r>
    </w:p>
    <w:p w:rsidR="006E6349" w:rsidRPr="007404A7" w:rsidRDefault="006E6349">
      <w:pPr>
        <w:ind w:left="360"/>
        <w:rPr>
          <w:sz w:val="20"/>
        </w:rPr>
      </w:pPr>
    </w:p>
    <w:p w:rsidR="006E6349" w:rsidRPr="007404A7" w:rsidRDefault="006E6349">
      <w:pPr>
        <w:numPr>
          <w:ilvl w:val="0"/>
          <w:numId w:val="1"/>
        </w:numPr>
        <w:rPr>
          <w:color w:val="008000"/>
          <w:sz w:val="20"/>
        </w:rPr>
      </w:pPr>
      <w:r w:rsidRPr="007404A7">
        <w:rPr>
          <w:color w:val="008000"/>
          <w:sz w:val="20"/>
        </w:rPr>
        <w:t>Definiraj tehnično opremljenost dela. Kako se spremeni z uvedbo TN?</w:t>
      </w:r>
    </w:p>
    <w:p w:rsidR="006E6349" w:rsidRPr="007404A7" w:rsidRDefault="006E6349">
      <w:pPr>
        <w:ind w:left="690"/>
        <w:rPr>
          <w:sz w:val="20"/>
        </w:rPr>
      </w:pPr>
      <w:r w:rsidRPr="007404A7">
        <w:rPr>
          <w:sz w:val="20"/>
        </w:rPr>
        <w:t>Tehnična opremljenost dela kaže s koliko produkcijskimi sredstvi v povprečju dela en zaposlen delavec. Z uvedbo TN se poveča.</w:t>
      </w:r>
    </w:p>
    <w:p w:rsidR="006E6349" w:rsidRPr="007404A7" w:rsidRDefault="006E6349">
      <w:pPr>
        <w:rPr>
          <w:sz w:val="20"/>
        </w:rPr>
      </w:pPr>
    </w:p>
    <w:p w:rsidR="006E6349" w:rsidRPr="007404A7" w:rsidRDefault="006E6349">
      <w:pPr>
        <w:numPr>
          <w:ilvl w:val="0"/>
          <w:numId w:val="1"/>
        </w:numPr>
        <w:rPr>
          <w:color w:val="008000"/>
          <w:sz w:val="20"/>
        </w:rPr>
      </w:pPr>
      <w:r w:rsidRPr="007404A7">
        <w:rPr>
          <w:color w:val="008000"/>
          <w:sz w:val="20"/>
        </w:rPr>
        <w:t>Naštej vire kapitala posameznika (posameznega podjetja)!</w:t>
      </w:r>
    </w:p>
    <w:p w:rsidR="006E6349" w:rsidRPr="007404A7" w:rsidRDefault="006E6349">
      <w:pPr>
        <w:numPr>
          <w:ilvl w:val="0"/>
          <w:numId w:val="8"/>
        </w:numPr>
        <w:tabs>
          <w:tab w:val="clear" w:pos="360"/>
          <w:tab w:val="num" w:pos="1068"/>
        </w:tabs>
        <w:ind w:left="1068"/>
        <w:rPr>
          <w:sz w:val="20"/>
        </w:rPr>
      </w:pPr>
      <w:r w:rsidRPr="007404A7">
        <w:rPr>
          <w:sz w:val="20"/>
        </w:rPr>
        <w:t xml:space="preserve">kredit </w:t>
      </w:r>
      <w:r w:rsidRPr="007404A7">
        <w:rPr>
          <w:sz w:val="20"/>
        </w:rPr>
        <w:sym w:font="Symbol" w:char="F0AE"/>
      </w:r>
      <w:r w:rsidRPr="007404A7">
        <w:rPr>
          <w:sz w:val="20"/>
        </w:rPr>
        <w:t xml:space="preserve"> tuj kapital</w:t>
      </w:r>
    </w:p>
    <w:p w:rsidR="006E6349" w:rsidRPr="007404A7" w:rsidRDefault="006E6349">
      <w:pPr>
        <w:numPr>
          <w:ilvl w:val="0"/>
          <w:numId w:val="8"/>
        </w:numPr>
        <w:tabs>
          <w:tab w:val="clear" w:pos="360"/>
          <w:tab w:val="num" w:pos="1068"/>
        </w:tabs>
        <w:ind w:left="1068"/>
        <w:rPr>
          <w:sz w:val="20"/>
        </w:rPr>
      </w:pPr>
      <w:r w:rsidRPr="007404A7">
        <w:rPr>
          <w:sz w:val="20"/>
        </w:rPr>
        <w:t xml:space="preserve">prihranki </w:t>
      </w:r>
      <w:r w:rsidRPr="007404A7">
        <w:rPr>
          <w:sz w:val="20"/>
        </w:rPr>
        <w:sym w:font="Symbol" w:char="F0AE"/>
      </w:r>
      <w:r w:rsidRPr="007404A7">
        <w:rPr>
          <w:sz w:val="20"/>
        </w:rPr>
        <w:t xml:space="preserve"> lasten kapital </w:t>
      </w:r>
      <w:r w:rsidRPr="007404A7">
        <w:rPr>
          <w:sz w:val="20"/>
        </w:rPr>
        <w:sym w:font="Symbol" w:char="F0AE"/>
      </w:r>
      <w:r w:rsidRPr="007404A7">
        <w:rPr>
          <w:sz w:val="20"/>
        </w:rPr>
        <w:t>akumulacija + amortizacija</w:t>
      </w:r>
    </w:p>
    <w:p w:rsidR="006E6349" w:rsidRPr="007404A7" w:rsidRDefault="006E6349">
      <w:pPr>
        <w:ind w:firstLine="780"/>
        <w:rPr>
          <w:sz w:val="20"/>
        </w:rPr>
      </w:pPr>
    </w:p>
    <w:p w:rsidR="006E6349" w:rsidRPr="007404A7" w:rsidRDefault="006E6349">
      <w:pPr>
        <w:numPr>
          <w:ilvl w:val="0"/>
          <w:numId w:val="1"/>
        </w:numPr>
        <w:rPr>
          <w:color w:val="008000"/>
          <w:sz w:val="20"/>
        </w:rPr>
      </w:pPr>
      <w:r w:rsidRPr="007404A7">
        <w:rPr>
          <w:color w:val="008000"/>
          <w:sz w:val="20"/>
        </w:rPr>
        <w:t>Naštej vire kapitala celotnega gospodarstva (države)!</w:t>
      </w:r>
    </w:p>
    <w:p w:rsidR="006E6349" w:rsidRPr="007404A7" w:rsidRDefault="006E6349">
      <w:pPr>
        <w:numPr>
          <w:ilvl w:val="0"/>
          <w:numId w:val="9"/>
        </w:numPr>
        <w:tabs>
          <w:tab w:val="clear" w:pos="360"/>
          <w:tab w:val="num" w:pos="1068"/>
        </w:tabs>
        <w:ind w:left="1068"/>
        <w:rPr>
          <w:sz w:val="20"/>
        </w:rPr>
      </w:pPr>
      <w:r w:rsidRPr="007404A7">
        <w:rPr>
          <w:sz w:val="20"/>
        </w:rPr>
        <w:t>prihranki prebivalcev/ gospodinjstev</w:t>
      </w:r>
    </w:p>
    <w:p w:rsidR="006E6349" w:rsidRPr="007404A7" w:rsidRDefault="006E6349">
      <w:pPr>
        <w:numPr>
          <w:ilvl w:val="0"/>
          <w:numId w:val="9"/>
        </w:numPr>
        <w:tabs>
          <w:tab w:val="clear" w:pos="360"/>
          <w:tab w:val="num" w:pos="1068"/>
        </w:tabs>
        <w:ind w:left="1068"/>
        <w:rPr>
          <w:sz w:val="20"/>
        </w:rPr>
      </w:pPr>
      <w:r w:rsidRPr="007404A7">
        <w:rPr>
          <w:sz w:val="20"/>
        </w:rPr>
        <w:t>prihranki podjetij</w:t>
      </w:r>
    </w:p>
    <w:p w:rsidR="006E6349" w:rsidRPr="007404A7" w:rsidRDefault="006E6349">
      <w:pPr>
        <w:numPr>
          <w:ilvl w:val="0"/>
          <w:numId w:val="9"/>
        </w:numPr>
        <w:tabs>
          <w:tab w:val="clear" w:pos="360"/>
          <w:tab w:val="num" w:pos="1068"/>
        </w:tabs>
        <w:ind w:left="1068"/>
        <w:rPr>
          <w:sz w:val="20"/>
        </w:rPr>
      </w:pPr>
      <w:r w:rsidRPr="007404A7">
        <w:rPr>
          <w:sz w:val="20"/>
        </w:rPr>
        <w:t>prihranki javnega sektorja/ država</w:t>
      </w:r>
    </w:p>
    <w:p w:rsidR="006E6349" w:rsidRPr="007404A7" w:rsidRDefault="006E6349">
      <w:pPr>
        <w:numPr>
          <w:ilvl w:val="0"/>
          <w:numId w:val="9"/>
        </w:numPr>
        <w:tabs>
          <w:tab w:val="clear" w:pos="360"/>
          <w:tab w:val="num" w:pos="1068"/>
        </w:tabs>
        <w:ind w:left="1068"/>
        <w:rPr>
          <w:sz w:val="20"/>
        </w:rPr>
      </w:pPr>
      <w:r w:rsidRPr="007404A7">
        <w:rPr>
          <w:sz w:val="20"/>
        </w:rPr>
        <w:t xml:space="preserve">uvoz kapitala </w:t>
      </w:r>
      <w:r w:rsidRPr="007404A7">
        <w:rPr>
          <w:sz w:val="20"/>
        </w:rPr>
        <w:sym w:font="Symbol" w:char="F0AE"/>
      </w:r>
      <w:r w:rsidRPr="007404A7">
        <w:rPr>
          <w:sz w:val="20"/>
        </w:rPr>
        <w:t xml:space="preserve"> posojila in pomoči</w:t>
      </w:r>
    </w:p>
    <w:p w:rsidR="006E6349" w:rsidRPr="007404A7" w:rsidRDefault="006E6349">
      <w:pPr>
        <w:ind w:left="708"/>
        <w:rPr>
          <w:sz w:val="20"/>
        </w:rPr>
      </w:pPr>
    </w:p>
    <w:p w:rsidR="006E6349" w:rsidRPr="007404A7" w:rsidRDefault="006E6349">
      <w:pPr>
        <w:ind w:left="708"/>
        <w:rPr>
          <w:sz w:val="20"/>
        </w:rPr>
      </w:pPr>
    </w:p>
    <w:p w:rsidR="006E6349" w:rsidRPr="007404A7" w:rsidRDefault="006E6349">
      <w:pPr>
        <w:numPr>
          <w:ilvl w:val="0"/>
          <w:numId w:val="1"/>
        </w:numPr>
        <w:rPr>
          <w:color w:val="008000"/>
          <w:sz w:val="20"/>
        </w:rPr>
      </w:pPr>
      <w:r w:rsidRPr="007404A7">
        <w:rPr>
          <w:color w:val="008000"/>
          <w:sz w:val="20"/>
        </w:rPr>
        <w:t>Definiraj avtomatizacijo in robotizacijo!</w:t>
      </w:r>
    </w:p>
    <w:p w:rsidR="006E6349" w:rsidRPr="007404A7" w:rsidRDefault="006E6349">
      <w:pPr>
        <w:pStyle w:val="BodyText"/>
        <w:ind w:left="765"/>
        <w:rPr>
          <w:sz w:val="20"/>
        </w:rPr>
      </w:pPr>
      <w:r w:rsidRPr="007404A7">
        <w:rPr>
          <w:sz w:val="20"/>
        </w:rPr>
        <w:t>Pri avtomatizaciji je še vedno potrebna delovna sila, ki »streže« avtomatu. Te delovne sile pa je manj, več proizvedemo, manjši so stroški na enoto, krajši delovni čas, zaposlujemo izobražene ljudi. Pri robotizaciji pa roboti delajo samostojno, pomembno je to, da so roboti opravljani in nadzirani računalniško.</w:t>
      </w:r>
    </w:p>
    <w:p w:rsidR="006E6349" w:rsidRPr="007404A7" w:rsidRDefault="006E6349">
      <w:pPr>
        <w:pStyle w:val="BodyText"/>
        <w:ind w:left="765"/>
        <w:rPr>
          <w:sz w:val="20"/>
        </w:rPr>
      </w:pPr>
    </w:p>
    <w:p w:rsidR="006E6349" w:rsidRPr="007404A7" w:rsidRDefault="006E6349">
      <w:pPr>
        <w:numPr>
          <w:ilvl w:val="0"/>
          <w:numId w:val="1"/>
        </w:numPr>
        <w:rPr>
          <w:color w:val="008000"/>
          <w:sz w:val="20"/>
        </w:rPr>
      </w:pPr>
      <w:r w:rsidRPr="007404A7">
        <w:rPr>
          <w:color w:val="008000"/>
          <w:sz w:val="20"/>
        </w:rPr>
        <w:t>Kako se spremeni struktura zaposlenih po uvedbi avtomatizacije?</w:t>
      </w:r>
    </w:p>
    <w:p w:rsidR="006E6349" w:rsidRPr="007404A7" w:rsidRDefault="006E6349">
      <w:pPr>
        <w:pStyle w:val="BodyTextIndent2"/>
        <w:rPr>
          <w:sz w:val="20"/>
        </w:rPr>
      </w:pPr>
      <w:r w:rsidRPr="007404A7">
        <w:rPr>
          <w:sz w:val="20"/>
        </w:rPr>
        <w:t xml:space="preserve">Z uvedbo avtomatizacije je manj zaposlenih, zaposlujemo pa izobražene ljudi. </w:t>
      </w:r>
    </w:p>
    <w:p w:rsidR="006E6349" w:rsidRPr="007404A7" w:rsidRDefault="006E6349">
      <w:pPr>
        <w:pStyle w:val="BodyTextIndent2"/>
        <w:rPr>
          <w:sz w:val="20"/>
        </w:rPr>
      </w:pPr>
    </w:p>
    <w:p w:rsidR="006E6349" w:rsidRPr="007404A7" w:rsidRDefault="006E6349">
      <w:pPr>
        <w:numPr>
          <w:ilvl w:val="0"/>
          <w:numId w:val="1"/>
        </w:numPr>
        <w:rPr>
          <w:color w:val="008000"/>
          <w:sz w:val="20"/>
        </w:rPr>
      </w:pPr>
      <w:r w:rsidRPr="007404A7">
        <w:rPr>
          <w:color w:val="008000"/>
          <w:sz w:val="20"/>
        </w:rPr>
        <w:t>Naštej zahteve avtomatizacije (kaj potrebujemo ob uvedbi avtomatizacije)?</w:t>
      </w:r>
    </w:p>
    <w:p w:rsidR="006E6349" w:rsidRPr="007404A7" w:rsidRDefault="006E6349">
      <w:pPr>
        <w:numPr>
          <w:ilvl w:val="0"/>
          <w:numId w:val="10"/>
        </w:numPr>
        <w:tabs>
          <w:tab w:val="clear" w:pos="360"/>
          <w:tab w:val="num" w:pos="1068"/>
        </w:tabs>
        <w:ind w:left="1068"/>
        <w:rPr>
          <w:sz w:val="20"/>
        </w:rPr>
      </w:pPr>
      <w:r w:rsidRPr="007404A7">
        <w:rPr>
          <w:sz w:val="20"/>
        </w:rPr>
        <w:t>Velik začetni kapital</w:t>
      </w:r>
    </w:p>
    <w:p w:rsidR="006E6349" w:rsidRPr="007404A7" w:rsidRDefault="006E6349">
      <w:pPr>
        <w:numPr>
          <w:ilvl w:val="0"/>
          <w:numId w:val="10"/>
        </w:numPr>
        <w:tabs>
          <w:tab w:val="clear" w:pos="360"/>
          <w:tab w:val="num" w:pos="1068"/>
        </w:tabs>
        <w:ind w:left="1068"/>
        <w:rPr>
          <w:sz w:val="20"/>
        </w:rPr>
      </w:pPr>
      <w:r w:rsidRPr="007404A7">
        <w:rPr>
          <w:sz w:val="20"/>
        </w:rPr>
        <w:t>Visoko specializirano osebje za konstituriranje in gradnjo novih naprav</w:t>
      </w:r>
    </w:p>
    <w:p w:rsidR="006E6349" w:rsidRPr="007404A7" w:rsidRDefault="006E6349">
      <w:pPr>
        <w:numPr>
          <w:ilvl w:val="0"/>
          <w:numId w:val="10"/>
        </w:numPr>
        <w:tabs>
          <w:tab w:val="clear" w:pos="360"/>
          <w:tab w:val="num" w:pos="1068"/>
        </w:tabs>
        <w:ind w:left="1068"/>
        <w:rPr>
          <w:sz w:val="20"/>
        </w:rPr>
      </w:pPr>
      <w:r w:rsidRPr="007404A7">
        <w:rPr>
          <w:sz w:val="20"/>
        </w:rPr>
        <w:t>Tehnično osebje za zagotavljanje nemotenega delovanja naprav in njihovo vzdrževanje</w:t>
      </w:r>
    </w:p>
    <w:p w:rsidR="006E6349" w:rsidRPr="007404A7" w:rsidRDefault="006E6349">
      <w:pPr>
        <w:numPr>
          <w:ilvl w:val="0"/>
          <w:numId w:val="10"/>
        </w:numPr>
        <w:tabs>
          <w:tab w:val="clear" w:pos="360"/>
          <w:tab w:val="num" w:pos="1068"/>
        </w:tabs>
        <w:ind w:left="1068"/>
        <w:rPr>
          <w:sz w:val="20"/>
        </w:rPr>
      </w:pPr>
      <w:r w:rsidRPr="007404A7">
        <w:rPr>
          <w:sz w:val="20"/>
        </w:rPr>
        <w:t>Obsežno tržišče</w:t>
      </w:r>
    </w:p>
    <w:p w:rsidR="006E6349" w:rsidRPr="007404A7" w:rsidRDefault="006E6349">
      <w:pPr>
        <w:rPr>
          <w:sz w:val="20"/>
        </w:rPr>
      </w:pPr>
    </w:p>
    <w:p w:rsidR="006E6349" w:rsidRPr="007404A7" w:rsidRDefault="006E6349">
      <w:pPr>
        <w:numPr>
          <w:ilvl w:val="0"/>
          <w:numId w:val="1"/>
        </w:numPr>
        <w:rPr>
          <w:color w:val="008000"/>
          <w:sz w:val="20"/>
        </w:rPr>
      </w:pPr>
      <w:r w:rsidRPr="007404A7">
        <w:rPr>
          <w:color w:val="008000"/>
          <w:sz w:val="20"/>
        </w:rPr>
        <w:t>Definiraj potrošek in strošek. Zapiši nekaj primerov.</w:t>
      </w:r>
    </w:p>
    <w:p w:rsidR="006E6349" w:rsidRPr="007404A7" w:rsidRDefault="006E6349">
      <w:pPr>
        <w:pStyle w:val="BodyText"/>
        <w:rPr>
          <w:sz w:val="20"/>
        </w:rPr>
      </w:pPr>
      <w:r w:rsidRPr="007404A7">
        <w:rPr>
          <w:sz w:val="20"/>
        </w:rPr>
        <w:t>Potrošek je fizična (u)poraba proizvodnih dejavnikov. (primeri:10kg moke, 1l vode,…)  Strošek pa je vrednostno izražena poraba p.d.(primeri: 100000sit,…)</w:t>
      </w:r>
    </w:p>
    <w:p w:rsidR="006E6349" w:rsidRPr="007404A7" w:rsidRDefault="006E6349">
      <w:pPr>
        <w:rPr>
          <w:sz w:val="20"/>
        </w:rPr>
      </w:pPr>
    </w:p>
    <w:p w:rsidR="006E6349" w:rsidRPr="007404A7" w:rsidRDefault="006E6349">
      <w:pPr>
        <w:numPr>
          <w:ilvl w:val="0"/>
          <w:numId w:val="1"/>
        </w:numPr>
        <w:rPr>
          <w:color w:val="008000"/>
          <w:sz w:val="20"/>
        </w:rPr>
      </w:pPr>
      <w:r w:rsidRPr="007404A7">
        <w:rPr>
          <w:color w:val="008000"/>
          <w:sz w:val="20"/>
        </w:rPr>
        <w:t>Naštej vrste stroškov, zapiši njihove značilnosti in jih grafično prikaži!</w:t>
      </w:r>
    </w:p>
    <w:p w:rsidR="006E6349" w:rsidRPr="007404A7" w:rsidRDefault="006E6349">
      <w:pPr>
        <w:rPr>
          <w:b/>
          <w:sz w:val="20"/>
        </w:rPr>
      </w:pPr>
      <w:r w:rsidRPr="007404A7">
        <w:rPr>
          <w:color w:val="008000"/>
          <w:sz w:val="20"/>
        </w:rPr>
        <w:t xml:space="preserve">        </w:t>
      </w:r>
      <w:r w:rsidRPr="007404A7">
        <w:rPr>
          <w:b/>
          <w:sz w:val="20"/>
        </w:rPr>
        <w:t>(LIST!!!)</w:t>
      </w:r>
    </w:p>
    <w:p w:rsidR="006E6349" w:rsidRPr="007404A7" w:rsidRDefault="006E6349">
      <w:pPr>
        <w:rPr>
          <w:b/>
          <w:sz w:val="20"/>
        </w:rPr>
      </w:pPr>
    </w:p>
    <w:p w:rsidR="007404A7" w:rsidRDefault="007404A7" w:rsidP="007404A7">
      <w:pPr>
        <w:rPr>
          <w:color w:val="008000"/>
          <w:sz w:val="20"/>
        </w:rPr>
      </w:pPr>
    </w:p>
    <w:p w:rsidR="006E6349" w:rsidRPr="007404A7" w:rsidRDefault="006E6349" w:rsidP="007404A7">
      <w:pPr>
        <w:numPr>
          <w:ilvl w:val="0"/>
          <w:numId w:val="1"/>
        </w:numPr>
        <w:rPr>
          <w:color w:val="008000"/>
          <w:sz w:val="20"/>
        </w:rPr>
      </w:pPr>
      <w:r w:rsidRPr="007404A7">
        <w:rPr>
          <w:color w:val="008000"/>
          <w:sz w:val="20"/>
        </w:rPr>
        <w:lastRenderedPageBreak/>
        <w:t>Kaj je značilno za optimalno kombinacijo p.d. (def. opt. komb. p.d.)?</w:t>
      </w:r>
    </w:p>
    <w:p w:rsidR="006E6349" w:rsidRPr="007404A7" w:rsidRDefault="006E6349">
      <w:pPr>
        <w:pStyle w:val="BodyTextIndent3"/>
        <w:rPr>
          <w:sz w:val="20"/>
        </w:rPr>
      </w:pPr>
      <w:r w:rsidRPr="007404A7">
        <w:rPr>
          <w:sz w:val="20"/>
        </w:rPr>
        <w:t>Optimalna kombinacija p.d. je najboljša kombinacija, kjer so stroški minimalni, dobiček pa je maksimalen.</w:t>
      </w:r>
    </w:p>
    <w:p w:rsidR="006E6349" w:rsidRPr="007404A7" w:rsidRDefault="006E6349">
      <w:pPr>
        <w:numPr>
          <w:ilvl w:val="0"/>
          <w:numId w:val="1"/>
        </w:numPr>
        <w:rPr>
          <w:color w:val="008000"/>
          <w:sz w:val="20"/>
        </w:rPr>
      </w:pPr>
      <w:r w:rsidRPr="007404A7">
        <w:rPr>
          <w:color w:val="008000"/>
          <w:sz w:val="20"/>
        </w:rPr>
        <w:t>Kako določimo optimalno kombinacijo p.d.? (naštej in opredeli)</w:t>
      </w:r>
    </w:p>
    <w:p w:rsidR="006E6349" w:rsidRPr="007404A7" w:rsidRDefault="006E6349">
      <w:pPr>
        <w:pStyle w:val="BodyText"/>
        <w:rPr>
          <w:sz w:val="20"/>
        </w:rPr>
      </w:pPr>
      <w:r w:rsidRPr="007404A7">
        <w:rPr>
          <w:sz w:val="20"/>
        </w:rPr>
        <w:t xml:space="preserve">        Določimo jo na 2 načina:</w:t>
      </w:r>
    </w:p>
    <w:p w:rsidR="006E6349" w:rsidRPr="007404A7" w:rsidRDefault="006E6349">
      <w:pPr>
        <w:numPr>
          <w:ilvl w:val="0"/>
          <w:numId w:val="11"/>
        </w:numPr>
        <w:tabs>
          <w:tab w:val="clear" w:pos="360"/>
          <w:tab w:val="num" w:pos="1068"/>
        </w:tabs>
        <w:ind w:left="1068"/>
        <w:rPr>
          <w:sz w:val="20"/>
        </w:rPr>
      </w:pPr>
      <w:r w:rsidRPr="007404A7">
        <w:rPr>
          <w:sz w:val="20"/>
        </w:rPr>
        <w:t>Izmed vseh kombinacij izberemo tisto z minimalnimi stroški</w:t>
      </w:r>
    </w:p>
    <w:p w:rsidR="006E6349" w:rsidRPr="007404A7" w:rsidRDefault="006E6349">
      <w:pPr>
        <w:rPr>
          <w:sz w:val="20"/>
        </w:rPr>
      </w:pPr>
    </w:p>
    <w:p w:rsidR="006E6349" w:rsidRPr="007404A7" w:rsidRDefault="006E6349">
      <w:pPr>
        <w:rPr>
          <w:sz w:val="20"/>
        </w:rPr>
      </w:pPr>
    </w:p>
    <w:p w:rsidR="006E6349" w:rsidRPr="007404A7" w:rsidRDefault="006E6349">
      <w:pPr>
        <w:rPr>
          <w:sz w:val="20"/>
        </w:rPr>
      </w:pPr>
    </w:p>
    <w:p w:rsidR="006E6349" w:rsidRPr="007404A7" w:rsidRDefault="006E6349">
      <w:pPr>
        <w:rPr>
          <w:sz w:val="20"/>
        </w:rPr>
      </w:pPr>
    </w:p>
    <w:p w:rsidR="006E6349" w:rsidRPr="007404A7" w:rsidRDefault="006E6349">
      <w:pPr>
        <w:rPr>
          <w:sz w:val="20"/>
        </w:rPr>
      </w:pPr>
    </w:p>
    <w:p w:rsidR="006E6349" w:rsidRPr="007404A7" w:rsidRDefault="006E6349">
      <w:pPr>
        <w:numPr>
          <w:ilvl w:val="0"/>
          <w:numId w:val="11"/>
        </w:numPr>
        <w:tabs>
          <w:tab w:val="clear" w:pos="360"/>
          <w:tab w:val="num" w:pos="1068"/>
        </w:tabs>
        <w:ind w:left="1068"/>
        <w:rPr>
          <w:sz w:val="20"/>
        </w:rPr>
      </w:pPr>
      <w:r w:rsidRPr="007404A7">
        <w:rPr>
          <w:sz w:val="20"/>
        </w:rPr>
        <w:t>S primerjavo mejnih produktov in cen vseh p.d.</w:t>
      </w:r>
    </w:p>
    <w:p w:rsidR="006E6349" w:rsidRPr="007404A7" w:rsidRDefault="006E6349">
      <w:pPr>
        <w:rPr>
          <w:sz w:val="20"/>
        </w:rPr>
      </w:pPr>
    </w:p>
    <w:p w:rsidR="006E6349" w:rsidRPr="007404A7" w:rsidRDefault="006E6349">
      <w:pPr>
        <w:rPr>
          <w:sz w:val="20"/>
        </w:rPr>
      </w:pPr>
    </w:p>
    <w:p w:rsidR="006E6349" w:rsidRPr="007404A7" w:rsidRDefault="006E6349">
      <w:pPr>
        <w:rPr>
          <w:sz w:val="20"/>
        </w:rPr>
      </w:pPr>
    </w:p>
    <w:p w:rsidR="006E6349" w:rsidRPr="007404A7" w:rsidRDefault="006E6349">
      <w:pPr>
        <w:rPr>
          <w:sz w:val="20"/>
        </w:rPr>
      </w:pPr>
    </w:p>
    <w:p w:rsidR="006E6349" w:rsidRPr="007404A7" w:rsidRDefault="006E6349">
      <w:pPr>
        <w:numPr>
          <w:ilvl w:val="0"/>
          <w:numId w:val="1"/>
        </w:numPr>
        <w:rPr>
          <w:color w:val="008000"/>
          <w:sz w:val="20"/>
        </w:rPr>
      </w:pPr>
      <w:r w:rsidRPr="007404A7">
        <w:rPr>
          <w:color w:val="008000"/>
          <w:sz w:val="20"/>
        </w:rPr>
        <w:t>Kdaj uporabimo p.d., ki je 5X dražji od drugega?</w:t>
      </w:r>
    </w:p>
    <w:p w:rsidR="006E6349" w:rsidRPr="007404A7" w:rsidRDefault="006E6349">
      <w:pPr>
        <w:ind w:left="708"/>
        <w:rPr>
          <w:color w:val="008000"/>
          <w:sz w:val="20"/>
        </w:rPr>
      </w:pPr>
      <w:r w:rsidRPr="007404A7">
        <w:rPr>
          <w:sz w:val="20"/>
        </w:rPr>
        <w:t>P.d., ki je 5X dražji od drugega bomo uporabili, ko nam bo prinesel 5X večji mejni produkt.</w:t>
      </w:r>
      <w:r w:rsidRPr="007404A7">
        <w:rPr>
          <w:color w:val="008000"/>
          <w:sz w:val="20"/>
        </w:rPr>
        <w:t xml:space="preserve"> </w:t>
      </w:r>
    </w:p>
    <w:sectPr w:rsidR="006E6349" w:rsidRPr="007404A7">
      <w:type w:val="continuous"/>
      <w:pgSz w:w="11906" w:h="16838"/>
      <w:pgMar w:top="1418" w:right="1134" w:bottom="1134" w:left="1134" w:header="1701" w:footer="567"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17B"/>
    <w:multiLevelType w:val="singleLevel"/>
    <w:tmpl w:val="04240017"/>
    <w:lvl w:ilvl="0">
      <w:start w:val="1"/>
      <w:numFmt w:val="lowerLetter"/>
      <w:lvlText w:val="%1)"/>
      <w:lvlJc w:val="left"/>
      <w:pPr>
        <w:tabs>
          <w:tab w:val="num" w:pos="360"/>
        </w:tabs>
        <w:ind w:left="360" w:hanging="360"/>
      </w:pPr>
    </w:lvl>
  </w:abstractNum>
  <w:abstractNum w:abstractNumId="1" w15:restartNumberingAfterBreak="0">
    <w:nsid w:val="112F6D9D"/>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B7F85"/>
    <w:multiLevelType w:val="singleLevel"/>
    <w:tmpl w:val="04240017"/>
    <w:lvl w:ilvl="0">
      <w:start w:val="1"/>
      <w:numFmt w:val="lowerLetter"/>
      <w:lvlText w:val="%1)"/>
      <w:lvlJc w:val="left"/>
      <w:pPr>
        <w:tabs>
          <w:tab w:val="num" w:pos="360"/>
        </w:tabs>
        <w:ind w:left="360" w:hanging="360"/>
      </w:pPr>
    </w:lvl>
  </w:abstractNum>
  <w:abstractNum w:abstractNumId="3" w15:restartNumberingAfterBreak="0">
    <w:nsid w:val="371F59DB"/>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02315B"/>
    <w:multiLevelType w:val="singleLevel"/>
    <w:tmpl w:val="04240017"/>
    <w:lvl w:ilvl="0">
      <w:start w:val="1"/>
      <w:numFmt w:val="lowerLetter"/>
      <w:lvlText w:val="%1)"/>
      <w:lvlJc w:val="left"/>
      <w:pPr>
        <w:tabs>
          <w:tab w:val="num" w:pos="360"/>
        </w:tabs>
        <w:ind w:left="360" w:hanging="360"/>
      </w:pPr>
    </w:lvl>
  </w:abstractNum>
  <w:abstractNum w:abstractNumId="5" w15:restartNumberingAfterBreak="0">
    <w:nsid w:val="3BDD5186"/>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60198E"/>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D11D6D"/>
    <w:multiLevelType w:val="singleLevel"/>
    <w:tmpl w:val="0424000F"/>
    <w:lvl w:ilvl="0">
      <w:start w:val="1"/>
      <w:numFmt w:val="decimal"/>
      <w:lvlText w:val="%1."/>
      <w:lvlJc w:val="left"/>
      <w:pPr>
        <w:tabs>
          <w:tab w:val="num" w:pos="720"/>
        </w:tabs>
        <w:ind w:left="720" w:hanging="360"/>
      </w:pPr>
    </w:lvl>
  </w:abstractNum>
  <w:abstractNum w:abstractNumId="8" w15:restartNumberingAfterBreak="0">
    <w:nsid w:val="49BE50FC"/>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7905C6"/>
    <w:multiLevelType w:val="singleLevel"/>
    <w:tmpl w:val="DDA20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823ADC"/>
    <w:multiLevelType w:val="singleLevel"/>
    <w:tmpl w:val="DDA20F4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10"/>
  </w:num>
  <w:num w:numId="4">
    <w:abstractNumId w:val="5"/>
  </w:num>
  <w:num w:numId="5">
    <w:abstractNumId w:val="9"/>
  </w:num>
  <w:num w:numId="6">
    <w:abstractNumId w:val="8"/>
  </w:num>
  <w:num w:numId="7">
    <w:abstractNumId w:val="4"/>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4A7"/>
    <w:rsid w:val="006E6349"/>
    <w:rsid w:val="007404A7"/>
    <w:rsid w:val="0074088E"/>
    <w:rsid w:val="00F21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2">
    <w:name w:val="Body Text Indent 2"/>
    <w:basedOn w:val="Normal"/>
    <w:pPr>
      <w:ind w:left="708"/>
    </w:pPr>
    <w:rPr>
      <w:sz w:val="24"/>
    </w:rPr>
  </w:style>
  <w:style w:type="paragraph" w:styleId="BodyText">
    <w:name w:val="Body Text"/>
    <w:basedOn w:val="Normal"/>
    <w:rPr>
      <w:sz w:val="24"/>
    </w:rPr>
  </w:style>
  <w:style w:type="paragraph" w:styleId="BodyTextIndent3">
    <w:name w:val="Body Text Indent 3"/>
    <w:basedOn w:val="Normal"/>
    <w:pPr>
      <w:ind w:left="765"/>
    </w:pPr>
    <w:rPr>
      <w:sz w:val="24"/>
    </w:rPr>
  </w:style>
  <w:style w:type="paragraph" w:styleId="BalloonText">
    <w:name w:val="Balloon Text"/>
    <w:basedOn w:val="Normal"/>
    <w:semiHidden/>
    <w:rsid w:val="0074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