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4726" w:rsidRPr="00D4400C" w:rsidRDefault="00E84726" w:rsidP="00E84726">
      <w:pPr>
        <w:spacing w:after="160" w:line="256" w:lineRule="auto"/>
        <w:jc w:val="center"/>
        <w:rPr>
          <w:rFonts w:ascii="Times New Roman" w:eastAsia="Calibri" w:hAnsi="Times New Roman" w:cs="Times New Roman"/>
          <w:sz w:val="32"/>
          <w:szCs w:val="32"/>
        </w:rPr>
      </w:pPr>
      <w:bookmarkStart w:id="0" w:name="_GoBack"/>
      <w:bookmarkEnd w:id="0"/>
      <w:r w:rsidRPr="00D4400C">
        <w:rPr>
          <w:rFonts w:ascii="Times New Roman" w:eastAsia="Calibri" w:hAnsi="Times New Roman" w:cs="Times New Roman"/>
          <w:sz w:val="32"/>
          <w:szCs w:val="32"/>
        </w:rPr>
        <w:t>ŠOLSKI CENTER CELJE</w:t>
      </w:r>
    </w:p>
    <w:p w:rsidR="00E84726" w:rsidRPr="00D4400C" w:rsidRDefault="00E84726" w:rsidP="00E84726">
      <w:pPr>
        <w:spacing w:after="160" w:line="256" w:lineRule="auto"/>
        <w:jc w:val="center"/>
        <w:rPr>
          <w:rFonts w:ascii="Times New Roman" w:eastAsia="Calibri" w:hAnsi="Times New Roman" w:cs="Times New Roman"/>
          <w:sz w:val="32"/>
          <w:szCs w:val="32"/>
        </w:rPr>
      </w:pPr>
      <w:r w:rsidRPr="00D4400C">
        <w:rPr>
          <w:rFonts w:ascii="Times New Roman" w:eastAsia="Calibri" w:hAnsi="Times New Roman" w:cs="Times New Roman"/>
          <w:sz w:val="32"/>
          <w:szCs w:val="32"/>
        </w:rPr>
        <w:t>SREDNJA ŠOLA ZA STROJNIŠTVO, MEHATRONIKO IN MEDIJE</w:t>
      </w: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32"/>
          <w:szCs w:val="32"/>
        </w:rPr>
      </w:pPr>
      <w:r w:rsidRPr="00D4400C">
        <w:rPr>
          <w:rFonts w:ascii="Times New Roman" w:eastAsia="Calibri" w:hAnsi="Times New Roman" w:cs="Times New Roman"/>
          <w:sz w:val="32"/>
          <w:szCs w:val="32"/>
        </w:rPr>
        <w:t>SEMINARSKA NALOGA</w:t>
      </w:r>
    </w:p>
    <w:p w:rsidR="00E84726" w:rsidRPr="00D4400C" w:rsidRDefault="00E84726" w:rsidP="00E84726">
      <w:pPr>
        <w:spacing w:after="160" w:line="256" w:lineRule="auto"/>
        <w:jc w:val="center"/>
        <w:rPr>
          <w:rFonts w:ascii="Times New Roman" w:eastAsia="Calibri" w:hAnsi="Times New Roman" w:cs="Times New Roman"/>
          <w:sz w:val="32"/>
          <w:szCs w:val="32"/>
        </w:rPr>
      </w:pPr>
    </w:p>
    <w:p w:rsidR="00E84726" w:rsidRPr="00D4400C" w:rsidRDefault="00E84726" w:rsidP="00E84726">
      <w:pPr>
        <w:spacing w:after="160" w:line="256" w:lineRule="auto"/>
        <w:jc w:val="center"/>
        <w:rPr>
          <w:rFonts w:ascii="Times New Roman" w:eastAsia="Calibri" w:hAnsi="Times New Roman" w:cs="Times New Roman"/>
          <w:sz w:val="48"/>
          <w:szCs w:val="48"/>
        </w:rPr>
      </w:pPr>
      <w:r w:rsidRPr="00D4400C">
        <w:rPr>
          <w:rFonts w:ascii="Times New Roman" w:eastAsia="Calibri" w:hAnsi="Times New Roman" w:cs="Times New Roman"/>
          <w:sz w:val="48"/>
          <w:szCs w:val="48"/>
        </w:rPr>
        <w:t>DALJINSKI SISTEMI</w:t>
      </w:r>
    </w:p>
    <w:p w:rsidR="00E84726" w:rsidRPr="00D4400C" w:rsidRDefault="00E84726" w:rsidP="00E84726">
      <w:pPr>
        <w:spacing w:after="160" w:line="256" w:lineRule="auto"/>
        <w:jc w:val="center"/>
        <w:rPr>
          <w:rFonts w:ascii="Times New Roman" w:eastAsia="Calibri" w:hAnsi="Times New Roman" w:cs="Times New Roman"/>
          <w:sz w:val="32"/>
          <w:szCs w:val="32"/>
        </w:rPr>
      </w:pPr>
      <w:r w:rsidRPr="00D4400C">
        <w:rPr>
          <w:rFonts w:ascii="Times New Roman" w:eastAsia="Calibri" w:hAnsi="Times New Roman" w:cs="Times New Roman"/>
          <w:sz w:val="32"/>
          <w:szCs w:val="32"/>
        </w:rPr>
        <w:t>DALJINSKO OGREVANJE</w:t>
      </w: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CF18B3" w:rsidRDefault="004F6F4A" w:rsidP="00E84726">
      <w:pPr>
        <w:spacing w:after="160" w:line="25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4F6F4A" w:rsidRDefault="004F6F4A" w:rsidP="00E84726">
      <w:pPr>
        <w:spacing w:after="160" w:line="256" w:lineRule="auto"/>
        <w:rPr>
          <w:rFonts w:ascii="Times New Roman" w:eastAsia="Calibri" w:hAnsi="Times New Roman" w:cs="Times New Roman"/>
          <w:sz w:val="28"/>
          <w:szCs w:val="28"/>
        </w:rPr>
      </w:pPr>
    </w:p>
    <w:p w:rsidR="004F6F4A" w:rsidRDefault="004F6F4A" w:rsidP="00E84726">
      <w:pPr>
        <w:spacing w:after="160" w:line="256" w:lineRule="auto"/>
        <w:rPr>
          <w:rFonts w:ascii="Times New Roman" w:eastAsia="Calibri" w:hAnsi="Times New Roman" w:cs="Times New Roman"/>
        </w:rPr>
      </w:pPr>
    </w:p>
    <w:p w:rsidR="001E4A0B" w:rsidRPr="00D4400C" w:rsidRDefault="001E4A0B"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rPr>
          <w:rFonts w:ascii="Times New Roman" w:eastAsia="Calibri" w:hAnsi="Times New Roman" w:cs="Times New Roman"/>
        </w:rPr>
      </w:pPr>
    </w:p>
    <w:p w:rsidR="00E84726" w:rsidRPr="00D4400C" w:rsidRDefault="00E84726" w:rsidP="00E84726">
      <w:pPr>
        <w:spacing w:after="160" w:line="256" w:lineRule="auto"/>
        <w:jc w:val="center"/>
        <w:rPr>
          <w:rFonts w:ascii="Times New Roman" w:eastAsia="Calibri" w:hAnsi="Times New Roman" w:cs="Times New Roman"/>
          <w:sz w:val="28"/>
          <w:szCs w:val="28"/>
        </w:rPr>
      </w:pPr>
      <w:r w:rsidRPr="00D4400C">
        <w:rPr>
          <w:rFonts w:ascii="Times New Roman" w:eastAsia="Calibri" w:hAnsi="Times New Roman" w:cs="Times New Roman"/>
          <w:sz w:val="28"/>
          <w:szCs w:val="28"/>
        </w:rPr>
        <w:t>Celje, december 2015</w:t>
      </w:r>
    </w:p>
    <w:p w:rsidR="0072607D" w:rsidRPr="0072607D" w:rsidRDefault="0072607D" w:rsidP="0072607D">
      <w:pPr>
        <w:rPr>
          <w:rFonts w:ascii="Times New Roman" w:hAnsi="Times New Roman" w:cs="Times New Roman"/>
          <w:b/>
          <w:sz w:val="28"/>
        </w:rPr>
      </w:pPr>
      <w:r w:rsidRPr="0072607D">
        <w:rPr>
          <w:rFonts w:ascii="Times New Roman" w:hAnsi="Times New Roman" w:cs="Times New Roman"/>
          <w:b/>
          <w:sz w:val="28"/>
        </w:rPr>
        <w:lastRenderedPageBreak/>
        <w:t>POVZETEK</w:t>
      </w:r>
    </w:p>
    <w:p w:rsidR="0072607D" w:rsidRPr="0072607D" w:rsidRDefault="0072607D" w:rsidP="0072607D">
      <w:pPr>
        <w:jc w:val="both"/>
        <w:rPr>
          <w:rFonts w:ascii="Times New Roman" w:hAnsi="Times New Roman" w:cs="Times New Roman"/>
          <w:sz w:val="24"/>
        </w:rPr>
      </w:pPr>
      <w:r w:rsidRPr="0072607D">
        <w:rPr>
          <w:rFonts w:ascii="Times New Roman" w:hAnsi="Times New Roman" w:cs="Times New Roman"/>
          <w:sz w:val="24"/>
        </w:rPr>
        <w:t>V tej seminarski nalogi želim čim bolje predstaviti daljinski sistem daljinsko ogrevanje. Najprej bom opisal kaj je daljinsko ogrevanje in podatke o daljinskem ogrevanju v Sloveniji. Opisal bom namestitev sitema za daljinsko ogrevanje, opisal komponente in opisal daljinsko ogrevanje v Celju.</w:t>
      </w:r>
    </w:p>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 w:rsidR="0072607D" w:rsidRPr="0072607D" w:rsidRDefault="0072607D" w:rsidP="0072607D">
      <w:pPr>
        <w:keepNext/>
        <w:keepLines/>
        <w:spacing w:before="240" w:after="480"/>
        <w:outlineLvl w:val="0"/>
      </w:pPr>
    </w:p>
    <w:p w:rsidR="0072607D" w:rsidRPr="0072607D" w:rsidRDefault="0072607D" w:rsidP="0072607D"/>
    <w:p w:rsidR="0072607D" w:rsidRPr="0072607D" w:rsidRDefault="0072607D" w:rsidP="0072607D"/>
    <w:p w:rsidR="0072607D" w:rsidRDefault="0072607D" w:rsidP="0072607D">
      <w:pPr>
        <w:keepNext/>
        <w:keepLines/>
        <w:spacing w:before="240" w:after="480"/>
        <w:outlineLvl w:val="0"/>
        <w:rPr>
          <w:rFonts w:ascii="Times New Roman" w:eastAsiaTheme="majorEastAsia" w:hAnsi="Times New Roman" w:cs="Times New Roman"/>
          <w:b/>
          <w:sz w:val="28"/>
          <w:szCs w:val="28"/>
        </w:rPr>
      </w:pPr>
    </w:p>
    <w:p w:rsidR="0072607D" w:rsidRPr="0072607D" w:rsidRDefault="0072607D" w:rsidP="0072607D">
      <w:pPr>
        <w:keepNext/>
        <w:keepLines/>
        <w:spacing w:before="240" w:after="480"/>
        <w:outlineLvl w:val="0"/>
        <w:rPr>
          <w:rFonts w:ascii="Times New Roman" w:eastAsiaTheme="majorEastAsia" w:hAnsi="Times New Roman" w:cs="Times New Roman"/>
          <w:b/>
          <w:sz w:val="28"/>
          <w:szCs w:val="28"/>
        </w:rPr>
      </w:pPr>
    </w:p>
    <w:p w:rsidR="0072607D" w:rsidRPr="0072607D" w:rsidRDefault="0072607D" w:rsidP="0072607D">
      <w:pPr>
        <w:keepNext/>
        <w:keepLines/>
        <w:spacing w:before="240" w:after="480"/>
        <w:outlineLvl w:val="0"/>
      </w:pPr>
    </w:p>
    <w:p w:rsidR="0072607D" w:rsidRPr="0072607D" w:rsidRDefault="0072607D" w:rsidP="0072607D">
      <w:pPr>
        <w:keepNext/>
        <w:keepLines/>
        <w:spacing w:before="240" w:after="480"/>
        <w:outlineLvl w:val="0"/>
      </w:pPr>
    </w:p>
    <w:p w:rsidR="0072607D" w:rsidRPr="0072607D" w:rsidRDefault="0072607D" w:rsidP="0072607D"/>
    <w:p w:rsidR="00D4400C" w:rsidRPr="00321ED5" w:rsidRDefault="00D4400C">
      <w:pPr>
        <w:rPr>
          <w:rFonts w:ascii="Times New Roman" w:hAnsi="Times New Roman" w:cs="Times New Roman"/>
          <w:b/>
          <w:sz w:val="28"/>
          <w:szCs w:val="28"/>
        </w:rPr>
      </w:pPr>
      <w:r w:rsidRPr="00321ED5">
        <w:rPr>
          <w:rFonts w:ascii="Times New Roman" w:hAnsi="Times New Roman" w:cs="Times New Roman"/>
          <w:b/>
          <w:sz w:val="28"/>
          <w:szCs w:val="28"/>
        </w:rPr>
        <w:lastRenderedPageBreak/>
        <w:t>KAZALO</w:t>
      </w:r>
      <w:r w:rsidR="0072607D">
        <w:rPr>
          <w:rFonts w:ascii="Times New Roman" w:hAnsi="Times New Roman" w:cs="Times New Roman"/>
          <w:b/>
          <w:sz w:val="28"/>
          <w:szCs w:val="28"/>
        </w:rPr>
        <w:t xml:space="preserve"> VSEBINE</w:t>
      </w:r>
    </w:p>
    <w:sdt>
      <w:sdtPr>
        <w:rPr>
          <w:rFonts w:asciiTheme="minorHAnsi" w:eastAsiaTheme="minorHAnsi" w:hAnsiTheme="minorHAnsi" w:cstheme="minorBidi"/>
          <w:color w:val="auto"/>
          <w:sz w:val="22"/>
          <w:szCs w:val="22"/>
          <w:lang w:val="sl-SI"/>
        </w:rPr>
        <w:id w:val="1528987210"/>
        <w:docPartObj>
          <w:docPartGallery w:val="Table of Contents"/>
          <w:docPartUnique/>
        </w:docPartObj>
      </w:sdtPr>
      <w:sdtEndPr>
        <w:rPr>
          <w:b/>
          <w:bCs/>
          <w:noProof/>
        </w:rPr>
      </w:sdtEndPr>
      <w:sdtContent>
        <w:p w:rsidR="009035A1" w:rsidRDefault="009035A1">
          <w:pPr>
            <w:pStyle w:val="TOCHeading"/>
          </w:pPr>
        </w:p>
        <w:p w:rsidR="00B121C3" w:rsidRDefault="009035A1">
          <w:pPr>
            <w:pStyle w:val="TOC1"/>
            <w:tabs>
              <w:tab w:val="right" w:leader="dot" w:pos="9062"/>
            </w:tabs>
            <w:rPr>
              <w:rFonts w:eastAsiaTheme="minorEastAsia"/>
              <w:noProof/>
              <w:lang w:eastAsia="sl-SI"/>
            </w:rPr>
          </w:pPr>
          <w:r>
            <w:fldChar w:fldCharType="begin"/>
          </w:r>
          <w:r>
            <w:instrText xml:space="preserve"> TOC \o "1-3" \h \z \u </w:instrText>
          </w:r>
          <w:r>
            <w:fldChar w:fldCharType="separate"/>
          </w:r>
          <w:hyperlink w:anchor="_Toc440198336" w:history="1">
            <w:r w:rsidR="00B121C3" w:rsidRPr="00422540">
              <w:rPr>
                <w:rStyle w:val="Hyperlink"/>
                <w:rFonts w:ascii="Times New Roman" w:hAnsi="Times New Roman" w:cs="Times New Roman"/>
                <w:b/>
                <w:noProof/>
              </w:rPr>
              <w:t>1 UVOD</w:t>
            </w:r>
            <w:r w:rsidR="00B121C3">
              <w:rPr>
                <w:noProof/>
                <w:webHidden/>
              </w:rPr>
              <w:tab/>
            </w:r>
            <w:r w:rsidR="00B121C3">
              <w:rPr>
                <w:noProof/>
                <w:webHidden/>
              </w:rPr>
              <w:fldChar w:fldCharType="begin"/>
            </w:r>
            <w:r w:rsidR="00B121C3">
              <w:rPr>
                <w:noProof/>
                <w:webHidden/>
              </w:rPr>
              <w:instrText xml:space="preserve"> PAGEREF _Toc440198336 \h </w:instrText>
            </w:r>
            <w:r w:rsidR="00B121C3">
              <w:rPr>
                <w:noProof/>
                <w:webHidden/>
              </w:rPr>
            </w:r>
            <w:r w:rsidR="00B121C3">
              <w:rPr>
                <w:noProof/>
                <w:webHidden/>
              </w:rPr>
              <w:fldChar w:fldCharType="separate"/>
            </w:r>
            <w:r w:rsidR="00B121C3">
              <w:rPr>
                <w:noProof/>
                <w:webHidden/>
              </w:rPr>
              <w:t>1</w:t>
            </w:r>
            <w:r w:rsidR="00B121C3">
              <w:rPr>
                <w:noProof/>
                <w:webHidden/>
              </w:rPr>
              <w:fldChar w:fldCharType="end"/>
            </w:r>
          </w:hyperlink>
        </w:p>
        <w:p w:rsidR="00B121C3" w:rsidRDefault="001A2C27">
          <w:pPr>
            <w:pStyle w:val="TOC1"/>
            <w:tabs>
              <w:tab w:val="right" w:leader="dot" w:pos="9062"/>
            </w:tabs>
            <w:rPr>
              <w:rFonts w:eastAsiaTheme="minorEastAsia"/>
              <w:noProof/>
              <w:lang w:eastAsia="sl-SI"/>
            </w:rPr>
          </w:pPr>
          <w:hyperlink w:anchor="_Toc440198337" w:history="1">
            <w:r w:rsidR="00B121C3" w:rsidRPr="00422540">
              <w:rPr>
                <w:rStyle w:val="Hyperlink"/>
                <w:rFonts w:ascii="Times New Roman" w:hAnsi="Times New Roman" w:cs="Times New Roman"/>
                <w:b/>
                <w:noProof/>
              </w:rPr>
              <w:t>2 DALJINSKO OGREVANJE</w:t>
            </w:r>
            <w:r w:rsidR="00B121C3">
              <w:rPr>
                <w:noProof/>
                <w:webHidden/>
              </w:rPr>
              <w:tab/>
            </w:r>
            <w:r w:rsidR="00B121C3">
              <w:rPr>
                <w:noProof/>
                <w:webHidden/>
              </w:rPr>
              <w:fldChar w:fldCharType="begin"/>
            </w:r>
            <w:r w:rsidR="00B121C3">
              <w:rPr>
                <w:noProof/>
                <w:webHidden/>
              </w:rPr>
              <w:instrText xml:space="preserve"> PAGEREF _Toc440198337 \h </w:instrText>
            </w:r>
            <w:r w:rsidR="00B121C3">
              <w:rPr>
                <w:noProof/>
                <w:webHidden/>
              </w:rPr>
            </w:r>
            <w:r w:rsidR="00B121C3">
              <w:rPr>
                <w:noProof/>
                <w:webHidden/>
              </w:rPr>
              <w:fldChar w:fldCharType="separate"/>
            </w:r>
            <w:r w:rsidR="00B121C3">
              <w:rPr>
                <w:noProof/>
                <w:webHidden/>
              </w:rPr>
              <w:t>2</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38" w:history="1">
            <w:r w:rsidR="00B121C3" w:rsidRPr="00422540">
              <w:rPr>
                <w:rStyle w:val="Hyperlink"/>
                <w:rFonts w:ascii="Times New Roman" w:hAnsi="Times New Roman" w:cs="Times New Roman"/>
                <w:b/>
                <w:noProof/>
              </w:rPr>
              <w:t>2.1 SPLOŠNO</w:t>
            </w:r>
            <w:r w:rsidR="00B121C3">
              <w:rPr>
                <w:noProof/>
                <w:webHidden/>
              </w:rPr>
              <w:tab/>
            </w:r>
            <w:r w:rsidR="00B121C3">
              <w:rPr>
                <w:noProof/>
                <w:webHidden/>
              </w:rPr>
              <w:fldChar w:fldCharType="begin"/>
            </w:r>
            <w:r w:rsidR="00B121C3">
              <w:rPr>
                <w:noProof/>
                <w:webHidden/>
              </w:rPr>
              <w:instrText xml:space="preserve"> PAGEREF _Toc440198338 \h </w:instrText>
            </w:r>
            <w:r w:rsidR="00B121C3">
              <w:rPr>
                <w:noProof/>
                <w:webHidden/>
              </w:rPr>
            </w:r>
            <w:r w:rsidR="00B121C3">
              <w:rPr>
                <w:noProof/>
                <w:webHidden/>
              </w:rPr>
              <w:fldChar w:fldCharType="separate"/>
            </w:r>
            <w:r w:rsidR="00B121C3">
              <w:rPr>
                <w:noProof/>
                <w:webHidden/>
              </w:rPr>
              <w:t>2</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39" w:history="1">
            <w:r w:rsidR="00B121C3" w:rsidRPr="00422540">
              <w:rPr>
                <w:rStyle w:val="Hyperlink"/>
                <w:rFonts w:ascii="Times New Roman" w:hAnsi="Times New Roman" w:cs="Times New Roman"/>
                <w:b/>
                <w:noProof/>
              </w:rPr>
              <w:t>2.2 V SLOVENIJI</w:t>
            </w:r>
            <w:r w:rsidR="00B121C3">
              <w:rPr>
                <w:noProof/>
                <w:webHidden/>
              </w:rPr>
              <w:tab/>
            </w:r>
            <w:r w:rsidR="00B121C3">
              <w:rPr>
                <w:noProof/>
                <w:webHidden/>
              </w:rPr>
              <w:fldChar w:fldCharType="begin"/>
            </w:r>
            <w:r w:rsidR="00B121C3">
              <w:rPr>
                <w:noProof/>
                <w:webHidden/>
              </w:rPr>
              <w:instrText xml:space="preserve"> PAGEREF _Toc440198339 \h </w:instrText>
            </w:r>
            <w:r w:rsidR="00B121C3">
              <w:rPr>
                <w:noProof/>
                <w:webHidden/>
              </w:rPr>
            </w:r>
            <w:r w:rsidR="00B121C3">
              <w:rPr>
                <w:noProof/>
                <w:webHidden/>
              </w:rPr>
              <w:fldChar w:fldCharType="separate"/>
            </w:r>
            <w:r w:rsidR="00B121C3">
              <w:rPr>
                <w:noProof/>
                <w:webHidden/>
              </w:rPr>
              <w:t>2</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0" w:history="1">
            <w:r w:rsidR="00B121C3" w:rsidRPr="00422540">
              <w:rPr>
                <w:rStyle w:val="Hyperlink"/>
                <w:rFonts w:ascii="Times New Roman" w:hAnsi="Times New Roman" w:cs="Times New Roman"/>
                <w:b/>
                <w:noProof/>
                <w:shd w:val="clear" w:color="auto" w:fill="FFFFFF"/>
              </w:rPr>
              <w:t>2.3 PREDNOSTI DALJINSKEGA OGREVANJA</w:t>
            </w:r>
            <w:r w:rsidR="00B121C3">
              <w:rPr>
                <w:noProof/>
                <w:webHidden/>
              </w:rPr>
              <w:tab/>
            </w:r>
            <w:r w:rsidR="00B121C3">
              <w:rPr>
                <w:noProof/>
                <w:webHidden/>
              </w:rPr>
              <w:fldChar w:fldCharType="begin"/>
            </w:r>
            <w:r w:rsidR="00B121C3">
              <w:rPr>
                <w:noProof/>
                <w:webHidden/>
              </w:rPr>
              <w:instrText xml:space="preserve"> PAGEREF _Toc440198340 \h </w:instrText>
            </w:r>
            <w:r w:rsidR="00B121C3">
              <w:rPr>
                <w:noProof/>
                <w:webHidden/>
              </w:rPr>
            </w:r>
            <w:r w:rsidR="00B121C3">
              <w:rPr>
                <w:noProof/>
                <w:webHidden/>
              </w:rPr>
              <w:fldChar w:fldCharType="separate"/>
            </w:r>
            <w:r w:rsidR="00B121C3">
              <w:rPr>
                <w:noProof/>
                <w:webHidden/>
              </w:rPr>
              <w:t>3</w:t>
            </w:r>
            <w:r w:rsidR="00B121C3">
              <w:rPr>
                <w:noProof/>
                <w:webHidden/>
              </w:rPr>
              <w:fldChar w:fldCharType="end"/>
            </w:r>
          </w:hyperlink>
        </w:p>
        <w:p w:rsidR="00B121C3" w:rsidRDefault="001A2C27">
          <w:pPr>
            <w:pStyle w:val="TOC1"/>
            <w:tabs>
              <w:tab w:val="right" w:leader="dot" w:pos="9062"/>
            </w:tabs>
            <w:rPr>
              <w:rFonts w:eastAsiaTheme="minorEastAsia"/>
              <w:noProof/>
              <w:lang w:eastAsia="sl-SI"/>
            </w:rPr>
          </w:pPr>
          <w:hyperlink w:anchor="_Toc440198341" w:history="1">
            <w:r w:rsidR="00B121C3" w:rsidRPr="00422540">
              <w:rPr>
                <w:rStyle w:val="Hyperlink"/>
                <w:rFonts w:ascii="Times New Roman" w:hAnsi="Times New Roman" w:cs="Times New Roman"/>
                <w:b/>
                <w:noProof/>
              </w:rPr>
              <w:t>3 NAMESTITEV SISTEMA ZA DALJINSKO OGREVANJE IN OPIS KOMPONENT</w:t>
            </w:r>
            <w:r w:rsidR="00B121C3">
              <w:rPr>
                <w:noProof/>
                <w:webHidden/>
              </w:rPr>
              <w:tab/>
            </w:r>
            <w:r w:rsidR="00B121C3">
              <w:rPr>
                <w:noProof/>
                <w:webHidden/>
              </w:rPr>
              <w:fldChar w:fldCharType="begin"/>
            </w:r>
            <w:r w:rsidR="00B121C3">
              <w:rPr>
                <w:noProof/>
                <w:webHidden/>
              </w:rPr>
              <w:instrText xml:space="preserve"> PAGEREF _Toc440198341 \h </w:instrText>
            </w:r>
            <w:r w:rsidR="00B121C3">
              <w:rPr>
                <w:noProof/>
                <w:webHidden/>
              </w:rPr>
            </w:r>
            <w:r w:rsidR="00B121C3">
              <w:rPr>
                <w:noProof/>
                <w:webHidden/>
              </w:rPr>
              <w:fldChar w:fldCharType="separate"/>
            </w:r>
            <w:r w:rsidR="00B121C3">
              <w:rPr>
                <w:noProof/>
                <w:webHidden/>
              </w:rPr>
              <w:t>4</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2" w:history="1">
            <w:r w:rsidR="00B121C3" w:rsidRPr="00422540">
              <w:rPr>
                <w:rStyle w:val="Hyperlink"/>
                <w:rFonts w:ascii="Times New Roman" w:hAnsi="Times New Roman" w:cs="Times New Roman"/>
                <w:b/>
                <w:noProof/>
              </w:rPr>
              <w:t>3.1 PROJEKTNA DOKUMENTACIJA</w:t>
            </w:r>
            <w:r w:rsidR="00B121C3">
              <w:rPr>
                <w:noProof/>
                <w:webHidden/>
              </w:rPr>
              <w:tab/>
            </w:r>
            <w:r w:rsidR="00B121C3">
              <w:rPr>
                <w:noProof/>
                <w:webHidden/>
              </w:rPr>
              <w:fldChar w:fldCharType="begin"/>
            </w:r>
            <w:r w:rsidR="00B121C3">
              <w:rPr>
                <w:noProof/>
                <w:webHidden/>
              </w:rPr>
              <w:instrText xml:space="preserve"> PAGEREF _Toc440198342 \h </w:instrText>
            </w:r>
            <w:r w:rsidR="00B121C3">
              <w:rPr>
                <w:noProof/>
                <w:webHidden/>
              </w:rPr>
            </w:r>
            <w:r w:rsidR="00B121C3">
              <w:rPr>
                <w:noProof/>
                <w:webHidden/>
              </w:rPr>
              <w:fldChar w:fldCharType="separate"/>
            </w:r>
            <w:r w:rsidR="00B121C3">
              <w:rPr>
                <w:noProof/>
                <w:webHidden/>
              </w:rPr>
              <w:t>4</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3" w:history="1">
            <w:r w:rsidR="00B121C3" w:rsidRPr="00422540">
              <w:rPr>
                <w:rStyle w:val="Hyperlink"/>
                <w:rFonts w:ascii="Times New Roman" w:hAnsi="Times New Roman" w:cs="Times New Roman"/>
                <w:b/>
                <w:noProof/>
              </w:rPr>
              <w:t>3.2 SHEMA NAPELJAVE</w:t>
            </w:r>
            <w:r w:rsidR="00B121C3">
              <w:rPr>
                <w:noProof/>
                <w:webHidden/>
              </w:rPr>
              <w:tab/>
            </w:r>
            <w:r w:rsidR="00B121C3">
              <w:rPr>
                <w:noProof/>
                <w:webHidden/>
              </w:rPr>
              <w:fldChar w:fldCharType="begin"/>
            </w:r>
            <w:r w:rsidR="00B121C3">
              <w:rPr>
                <w:noProof/>
                <w:webHidden/>
              </w:rPr>
              <w:instrText xml:space="preserve"> PAGEREF _Toc440198343 \h </w:instrText>
            </w:r>
            <w:r w:rsidR="00B121C3">
              <w:rPr>
                <w:noProof/>
                <w:webHidden/>
              </w:rPr>
            </w:r>
            <w:r w:rsidR="00B121C3">
              <w:rPr>
                <w:noProof/>
                <w:webHidden/>
              </w:rPr>
              <w:fldChar w:fldCharType="separate"/>
            </w:r>
            <w:r w:rsidR="00B121C3">
              <w:rPr>
                <w:noProof/>
                <w:webHidden/>
              </w:rPr>
              <w:t>4</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4" w:history="1">
            <w:r w:rsidR="00B121C3" w:rsidRPr="00422540">
              <w:rPr>
                <w:rStyle w:val="Hyperlink"/>
                <w:rFonts w:ascii="Times New Roman" w:hAnsi="Times New Roman" w:cs="Times New Roman"/>
                <w:b/>
                <w:noProof/>
              </w:rPr>
              <w:t>3.3 RAZDELILNIK TOPLOTE</w:t>
            </w:r>
            <w:r w:rsidR="00B121C3">
              <w:rPr>
                <w:noProof/>
                <w:webHidden/>
              </w:rPr>
              <w:tab/>
            </w:r>
            <w:r w:rsidR="00B121C3">
              <w:rPr>
                <w:noProof/>
                <w:webHidden/>
              </w:rPr>
              <w:fldChar w:fldCharType="begin"/>
            </w:r>
            <w:r w:rsidR="00B121C3">
              <w:rPr>
                <w:noProof/>
                <w:webHidden/>
              </w:rPr>
              <w:instrText xml:space="preserve"> PAGEREF _Toc440198344 \h </w:instrText>
            </w:r>
            <w:r w:rsidR="00B121C3">
              <w:rPr>
                <w:noProof/>
                <w:webHidden/>
              </w:rPr>
            </w:r>
            <w:r w:rsidR="00B121C3">
              <w:rPr>
                <w:noProof/>
                <w:webHidden/>
              </w:rPr>
              <w:fldChar w:fldCharType="separate"/>
            </w:r>
            <w:r w:rsidR="00B121C3">
              <w:rPr>
                <w:noProof/>
                <w:webHidden/>
              </w:rPr>
              <w:t>5</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5" w:history="1">
            <w:r w:rsidR="00B121C3" w:rsidRPr="00422540">
              <w:rPr>
                <w:rStyle w:val="Hyperlink"/>
                <w:rFonts w:ascii="Times New Roman" w:hAnsi="Times New Roman" w:cs="Times New Roman"/>
                <w:b/>
                <w:noProof/>
              </w:rPr>
              <w:t>3.4 TOPLOTNE POSTAJE</w:t>
            </w:r>
            <w:r w:rsidR="00B121C3">
              <w:rPr>
                <w:noProof/>
                <w:webHidden/>
              </w:rPr>
              <w:tab/>
            </w:r>
            <w:r w:rsidR="00B121C3">
              <w:rPr>
                <w:noProof/>
                <w:webHidden/>
              </w:rPr>
              <w:fldChar w:fldCharType="begin"/>
            </w:r>
            <w:r w:rsidR="00B121C3">
              <w:rPr>
                <w:noProof/>
                <w:webHidden/>
              </w:rPr>
              <w:instrText xml:space="preserve"> PAGEREF _Toc440198345 \h </w:instrText>
            </w:r>
            <w:r w:rsidR="00B121C3">
              <w:rPr>
                <w:noProof/>
                <w:webHidden/>
              </w:rPr>
            </w:r>
            <w:r w:rsidR="00B121C3">
              <w:rPr>
                <w:noProof/>
                <w:webHidden/>
              </w:rPr>
              <w:fldChar w:fldCharType="separate"/>
            </w:r>
            <w:r w:rsidR="00B121C3">
              <w:rPr>
                <w:noProof/>
                <w:webHidden/>
              </w:rPr>
              <w:t>5</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6" w:history="1">
            <w:r w:rsidR="00B121C3" w:rsidRPr="00422540">
              <w:rPr>
                <w:rStyle w:val="Hyperlink"/>
                <w:rFonts w:ascii="Times New Roman" w:hAnsi="Times New Roman" w:cs="Times New Roman"/>
                <w:b/>
                <w:noProof/>
              </w:rPr>
              <w:t>3.5 OGREVALNI KOTLI</w:t>
            </w:r>
            <w:r w:rsidR="00B121C3">
              <w:rPr>
                <w:noProof/>
                <w:webHidden/>
              </w:rPr>
              <w:tab/>
            </w:r>
            <w:r w:rsidR="00B121C3">
              <w:rPr>
                <w:noProof/>
                <w:webHidden/>
              </w:rPr>
              <w:fldChar w:fldCharType="begin"/>
            </w:r>
            <w:r w:rsidR="00B121C3">
              <w:rPr>
                <w:noProof/>
                <w:webHidden/>
              </w:rPr>
              <w:instrText xml:space="preserve"> PAGEREF _Toc440198346 \h </w:instrText>
            </w:r>
            <w:r w:rsidR="00B121C3">
              <w:rPr>
                <w:noProof/>
                <w:webHidden/>
              </w:rPr>
            </w:r>
            <w:r w:rsidR="00B121C3">
              <w:rPr>
                <w:noProof/>
                <w:webHidden/>
              </w:rPr>
              <w:fldChar w:fldCharType="separate"/>
            </w:r>
            <w:r w:rsidR="00B121C3">
              <w:rPr>
                <w:noProof/>
                <w:webHidden/>
              </w:rPr>
              <w:t>6</w:t>
            </w:r>
            <w:r w:rsidR="00B121C3">
              <w:rPr>
                <w:noProof/>
                <w:webHidden/>
              </w:rPr>
              <w:fldChar w:fldCharType="end"/>
            </w:r>
          </w:hyperlink>
        </w:p>
        <w:p w:rsidR="00B121C3" w:rsidRDefault="001A2C27">
          <w:pPr>
            <w:pStyle w:val="TOC1"/>
            <w:tabs>
              <w:tab w:val="right" w:leader="dot" w:pos="9062"/>
            </w:tabs>
            <w:rPr>
              <w:rFonts w:eastAsiaTheme="minorEastAsia"/>
              <w:noProof/>
              <w:lang w:eastAsia="sl-SI"/>
            </w:rPr>
          </w:pPr>
          <w:hyperlink w:anchor="_Toc440198347" w:history="1">
            <w:r w:rsidR="00B121C3" w:rsidRPr="00422540">
              <w:rPr>
                <w:rStyle w:val="Hyperlink"/>
                <w:rFonts w:ascii="Times New Roman" w:hAnsi="Times New Roman" w:cs="Times New Roman"/>
                <w:b/>
                <w:noProof/>
              </w:rPr>
              <w:t>4 DALJINSKO OGREVANJE V CELJU</w:t>
            </w:r>
            <w:r w:rsidR="00B121C3">
              <w:rPr>
                <w:noProof/>
                <w:webHidden/>
              </w:rPr>
              <w:tab/>
            </w:r>
            <w:r w:rsidR="00B121C3">
              <w:rPr>
                <w:noProof/>
                <w:webHidden/>
              </w:rPr>
              <w:fldChar w:fldCharType="begin"/>
            </w:r>
            <w:r w:rsidR="00B121C3">
              <w:rPr>
                <w:noProof/>
                <w:webHidden/>
              </w:rPr>
              <w:instrText xml:space="preserve"> PAGEREF _Toc440198347 \h </w:instrText>
            </w:r>
            <w:r w:rsidR="00B121C3">
              <w:rPr>
                <w:noProof/>
                <w:webHidden/>
              </w:rPr>
            </w:r>
            <w:r w:rsidR="00B121C3">
              <w:rPr>
                <w:noProof/>
                <w:webHidden/>
              </w:rPr>
              <w:fldChar w:fldCharType="separate"/>
            </w:r>
            <w:r w:rsidR="00B121C3">
              <w:rPr>
                <w:noProof/>
                <w:webHidden/>
              </w:rPr>
              <w:t>8</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8" w:history="1">
            <w:r w:rsidR="00B121C3" w:rsidRPr="00422540">
              <w:rPr>
                <w:rStyle w:val="Hyperlink"/>
                <w:rFonts w:ascii="Times New Roman" w:hAnsi="Times New Roman" w:cs="Times New Roman"/>
                <w:b/>
                <w:noProof/>
              </w:rPr>
              <w:t>4.1 SPLOŠNO O NAPELJAVI V CELJU</w:t>
            </w:r>
            <w:r w:rsidR="00B121C3">
              <w:rPr>
                <w:noProof/>
                <w:webHidden/>
              </w:rPr>
              <w:tab/>
            </w:r>
            <w:r w:rsidR="00B121C3">
              <w:rPr>
                <w:noProof/>
                <w:webHidden/>
              </w:rPr>
              <w:fldChar w:fldCharType="begin"/>
            </w:r>
            <w:r w:rsidR="00B121C3">
              <w:rPr>
                <w:noProof/>
                <w:webHidden/>
              </w:rPr>
              <w:instrText xml:space="preserve"> PAGEREF _Toc440198348 \h </w:instrText>
            </w:r>
            <w:r w:rsidR="00B121C3">
              <w:rPr>
                <w:noProof/>
                <w:webHidden/>
              </w:rPr>
            </w:r>
            <w:r w:rsidR="00B121C3">
              <w:rPr>
                <w:noProof/>
                <w:webHidden/>
              </w:rPr>
              <w:fldChar w:fldCharType="separate"/>
            </w:r>
            <w:r w:rsidR="00B121C3">
              <w:rPr>
                <w:noProof/>
                <w:webHidden/>
              </w:rPr>
              <w:t>8</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49" w:history="1">
            <w:r w:rsidR="00B121C3" w:rsidRPr="00422540">
              <w:rPr>
                <w:rStyle w:val="Hyperlink"/>
                <w:rFonts w:ascii="Times New Roman" w:hAnsi="Times New Roman" w:cs="Times New Roman"/>
                <w:b/>
                <w:noProof/>
              </w:rPr>
              <w:t>4.2 ZAHODNI DEL OMREŽJA – OBJEKTI</w:t>
            </w:r>
            <w:r w:rsidR="00B121C3">
              <w:rPr>
                <w:noProof/>
                <w:webHidden/>
              </w:rPr>
              <w:tab/>
            </w:r>
            <w:r w:rsidR="00B121C3">
              <w:rPr>
                <w:noProof/>
                <w:webHidden/>
              </w:rPr>
              <w:fldChar w:fldCharType="begin"/>
            </w:r>
            <w:r w:rsidR="00B121C3">
              <w:rPr>
                <w:noProof/>
                <w:webHidden/>
              </w:rPr>
              <w:instrText xml:space="preserve"> PAGEREF _Toc440198349 \h </w:instrText>
            </w:r>
            <w:r w:rsidR="00B121C3">
              <w:rPr>
                <w:noProof/>
                <w:webHidden/>
              </w:rPr>
            </w:r>
            <w:r w:rsidR="00B121C3">
              <w:rPr>
                <w:noProof/>
                <w:webHidden/>
              </w:rPr>
              <w:fldChar w:fldCharType="separate"/>
            </w:r>
            <w:r w:rsidR="00B121C3">
              <w:rPr>
                <w:noProof/>
                <w:webHidden/>
              </w:rPr>
              <w:t>8</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50" w:history="1">
            <w:r w:rsidR="00B121C3" w:rsidRPr="00422540">
              <w:rPr>
                <w:rStyle w:val="Hyperlink"/>
                <w:rFonts w:ascii="Times New Roman" w:hAnsi="Times New Roman" w:cs="Times New Roman"/>
                <w:b/>
                <w:noProof/>
              </w:rPr>
              <w:t>4.3 VZHODNI DEL OMREŽJA – OBJEKTI</w:t>
            </w:r>
            <w:r w:rsidR="00B121C3">
              <w:rPr>
                <w:noProof/>
                <w:webHidden/>
              </w:rPr>
              <w:tab/>
            </w:r>
            <w:r w:rsidR="00B121C3">
              <w:rPr>
                <w:noProof/>
                <w:webHidden/>
              </w:rPr>
              <w:fldChar w:fldCharType="begin"/>
            </w:r>
            <w:r w:rsidR="00B121C3">
              <w:rPr>
                <w:noProof/>
                <w:webHidden/>
              </w:rPr>
              <w:instrText xml:space="preserve"> PAGEREF _Toc440198350 \h </w:instrText>
            </w:r>
            <w:r w:rsidR="00B121C3">
              <w:rPr>
                <w:noProof/>
                <w:webHidden/>
              </w:rPr>
            </w:r>
            <w:r w:rsidR="00B121C3">
              <w:rPr>
                <w:noProof/>
                <w:webHidden/>
              </w:rPr>
              <w:fldChar w:fldCharType="separate"/>
            </w:r>
            <w:r w:rsidR="00B121C3">
              <w:rPr>
                <w:noProof/>
                <w:webHidden/>
              </w:rPr>
              <w:t>9</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51" w:history="1">
            <w:r w:rsidR="00B121C3" w:rsidRPr="00422540">
              <w:rPr>
                <w:rStyle w:val="Hyperlink"/>
                <w:rFonts w:ascii="Times New Roman" w:hAnsi="Times New Roman" w:cs="Times New Roman"/>
                <w:b/>
                <w:noProof/>
              </w:rPr>
              <w:t>4.4 CENIK DALJINSKEGA OGREVANJA V OBČINI CELJE</w:t>
            </w:r>
            <w:r w:rsidR="00B121C3">
              <w:rPr>
                <w:noProof/>
                <w:webHidden/>
              </w:rPr>
              <w:tab/>
            </w:r>
            <w:r w:rsidR="00B121C3">
              <w:rPr>
                <w:noProof/>
                <w:webHidden/>
              </w:rPr>
              <w:fldChar w:fldCharType="begin"/>
            </w:r>
            <w:r w:rsidR="00B121C3">
              <w:rPr>
                <w:noProof/>
                <w:webHidden/>
              </w:rPr>
              <w:instrText xml:space="preserve"> PAGEREF _Toc440198351 \h </w:instrText>
            </w:r>
            <w:r w:rsidR="00B121C3">
              <w:rPr>
                <w:noProof/>
                <w:webHidden/>
              </w:rPr>
            </w:r>
            <w:r w:rsidR="00B121C3">
              <w:rPr>
                <w:noProof/>
                <w:webHidden/>
              </w:rPr>
              <w:fldChar w:fldCharType="separate"/>
            </w:r>
            <w:r w:rsidR="00B121C3">
              <w:rPr>
                <w:noProof/>
                <w:webHidden/>
              </w:rPr>
              <w:t>9</w:t>
            </w:r>
            <w:r w:rsidR="00B121C3">
              <w:rPr>
                <w:noProof/>
                <w:webHidden/>
              </w:rPr>
              <w:fldChar w:fldCharType="end"/>
            </w:r>
          </w:hyperlink>
        </w:p>
        <w:p w:rsidR="00B121C3" w:rsidRDefault="001A2C27">
          <w:pPr>
            <w:pStyle w:val="TOC1"/>
            <w:tabs>
              <w:tab w:val="right" w:leader="dot" w:pos="9062"/>
            </w:tabs>
            <w:rPr>
              <w:rFonts w:eastAsiaTheme="minorEastAsia"/>
              <w:noProof/>
              <w:lang w:eastAsia="sl-SI"/>
            </w:rPr>
          </w:pPr>
          <w:hyperlink w:anchor="_Toc440198352" w:history="1">
            <w:r w:rsidR="00B121C3" w:rsidRPr="00422540">
              <w:rPr>
                <w:rStyle w:val="Hyperlink"/>
                <w:rFonts w:ascii="Times New Roman" w:hAnsi="Times New Roman" w:cs="Times New Roman"/>
                <w:b/>
                <w:noProof/>
              </w:rPr>
              <w:t>5 ZAKLJUČEK</w:t>
            </w:r>
            <w:r w:rsidR="00B121C3">
              <w:rPr>
                <w:noProof/>
                <w:webHidden/>
              </w:rPr>
              <w:tab/>
            </w:r>
            <w:r w:rsidR="00B121C3">
              <w:rPr>
                <w:noProof/>
                <w:webHidden/>
              </w:rPr>
              <w:fldChar w:fldCharType="begin"/>
            </w:r>
            <w:r w:rsidR="00B121C3">
              <w:rPr>
                <w:noProof/>
                <w:webHidden/>
              </w:rPr>
              <w:instrText xml:space="preserve"> PAGEREF _Toc440198352 \h </w:instrText>
            </w:r>
            <w:r w:rsidR="00B121C3">
              <w:rPr>
                <w:noProof/>
                <w:webHidden/>
              </w:rPr>
            </w:r>
            <w:r w:rsidR="00B121C3">
              <w:rPr>
                <w:noProof/>
                <w:webHidden/>
              </w:rPr>
              <w:fldChar w:fldCharType="separate"/>
            </w:r>
            <w:r w:rsidR="00B121C3">
              <w:rPr>
                <w:noProof/>
                <w:webHidden/>
              </w:rPr>
              <w:t>10</w:t>
            </w:r>
            <w:r w:rsidR="00B121C3">
              <w:rPr>
                <w:noProof/>
                <w:webHidden/>
              </w:rPr>
              <w:fldChar w:fldCharType="end"/>
            </w:r>
          </w:hyperlink>
        </w:p>
        <w:p w:rsidR="00B121C3" w:rsidRDefault="001A2C27">
          <w:pPr>
            <w:pStyle w:val="TOC1"/>
            <w:tabs>
              <w:tab w:val="right" w:leader="dot" w:pos="9062"/>
            </w:tabs>
            <w:rPr>
              <w:rFonts w:eastAsiaTheme="minorEastAsia"/>
              <w:noProof/>
              <w:lang w:eastAsia="sl-SI"/>
            </w:rPr>
          </w:pPr>
          <w:hyperlink w:anchor="_Toc440198353" w:history="1">
            <w:r w:rsidR="00B121C3" w:rsidRPr="00422540">
              <w:rPr>
                <w:rStyle w:val="Hyperlink"/>
                <w:rFonts w:ascii="Times New Roman" w:hAnsi="Times New Roman" w:cs="Times New Roman"/>
                <w:b/>
                <w:noProof/>
              </w:rPr>
              <w:t>6 VIRI IN LITERATURA</w:t>
            </w:r>
            <w:r w:rsidR="00B121C3">
              <w:rPr>
                <w:noProof/>
                <w:webHidden/>
              </w:rPr>
              <w:tab/>
            </w:r>
            <w:r w:rsidR="00B121C3">
              <w:rPr>
                <w:noProof/>
                <w:webHidden/>
              </w:rPr>
              <w:fldChar w:fldCharType="begin"/>
            </w:r>
            <w:r w:rsidR="00B121C3">
              <w:rPr>
                <w:noProof/>
                <w:webHidden/>
              </w:rPr>
              <w:instrText xml:space="preserve"> PAGEREF _Toc440198353 \h </w:instrText>
            </w:r>
            <w:r w:rsidR="00B121C3">
              <w:rPr>
                <w:noProof/>
                <w:webHidden/>
              </w:rPr>
            </w:r>
            <w:r w:rsidR="00B121C3">
              <w:rPr>
                <w:noProof/>
                <w:webHidden/>
              </w:rPr>
              <w:fldChar w:fldCharType="separate"/>
            </w:r>
            <w:r w:rsidR="00B121C3">
              <w:rPr>
                <w:noProof/>
                <w:webHidden/>
              </w:rPr>
              <w:t>11</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54" w:history="1">
            <w:r w:rsidR="00B121C3" w:rsidRPr="00422540">
              <w:rPr>
                <w:rStyle w:val="Hyperlink"/>
                <w:rFonts w:ascii="Times New Roman" w:hAnsi="Times New Roman" w:cs="Times New Roman"/>
                <w:b/>
                <w:noProof/>
              </w:rPr>
              <w:t>6.1 ELEKTRONSKI VIRI</w:t>
            </w:r>
            <w:r w:rsidR="00B121C3">
              <w:rPr>
                <w:noProof/>
                <w:webHidden/>
              </w:rPr>
              <w:tab/>
            </w:r>
            <w:r w:rsidR="00B121C3">
              <w:rPr>
                <w:noProof/>
                <w:webHidden/>
              </w:rPr>
              <w:fldChar w:fldCharType="begin"/>
            </w:r>
            <w:r w:rsidR="00B121C3">
              <w:rPr>
                <w:noProof/>
                <w:webHidden/>
              </w:rPr>
              <w:instrText xml:space="preserve"> PAGEREF _Toc440198354 \h </w:instrText>
            </w:r>
            <w:r w:rsidR="00B121C3">
              <w:rPr>
                <w:noProof/>
                <w:webHidden/>
              </w:rPr>
            </w:r>
            <w:r w:rsidR="00B121C3">
              <w:rPr>
                <w:noProof/>
                <w:webHidden/>
              </w:rPr>
              <w:fldChar w:fldCharType="separate"/>
            </w:r>
            <w:r w:rsidR="00B121C3">
              <w:rPr>
                <w:noProof/>
                <w:webHidden/>
              </w:rPr>
              <w:t>11</w:t>
            </w:r>
            <w:r w:rsidR="00B121C3">
              <w:rPr>
                <w:noProof/>
                <w:webHidden/>
              </w:rPr>
              <w:fldChar w:fldCharType="end"/>
            </w:r>
          </w:hyperlink>
        </w:p>
        <w:p w:rsidR="00B121C3" w:rsidRDefault="001A2C27">
          <w:pPr>
            <w:pStyle w:val="TOC2"/>
            <w:tabs>
              <w:tab w:val="right" w:leader="dot" w:pos="9062"/>
            </w:tabs>
            <w:rPr>
              <w:rFonts w:eastAsiaTheme="minorEastAsia"/>
              <w:noProof/>
              <w:lang w:eastAsia="sl-SI"/>
            </w:rPr>
          </w:pPr>
          <w:hyperlink w:anchor="_Toc440198355" w:history="1">
            <w:r w:rsidR="00B121C3" w:rsidRPr="00422540">
              <w:rPr>
                <w:rStyle w:val="Hyperlink"/>
                <w:rFonts w:ascii="Times New Roman" w:hAnsi="Times New Roman" w:cs="Times New Roman"/>
                <w:b/>
                <w:noProof/>
              </w:rPr>
              <w:t>6.2 VIRI SLIK</w:t>
            </w:r>
            <w:r w:rsidR="00B121C3">
              <w:rPr>
                <w:noProof/>
                <w:webHidden/>
              </w:rPr>
              <w:tab/>
            </w:r>
            <w:r w:rsidR="00B121C3">
              <w:rPr>
                <w:noProof/>
                <w:webHidden/>
              </w:rPr>
              <w:fldChar w:fldCharType="begin"/>
            </w:r>
            <w:r w:rsidR="00B121C3">
              <w:rPr>
                <w:noProof/>
                <w:webHidden/>
              </w:rPr>
              <w:instrText xml:space="preserve"> PAGEREF _Toc440198355 \h </w:instrText>
            </w:r>
            <w:r w:rsidR="00B121C3">
              <w:rPr>
                <w:noProof/>
                <w:webHidden/>
              </w:rPr>
            </w:r>
            <w:r w:rsidR="00B121C3">
              <w:rPr>
                <w:noProof/>
                <w:webHidden/>
              </w:rPr>
              <w:fldChar w:fldCharType="separate"/>
            </w:r>
            <w:r w:rsidR="00B121C3">
              <w:rPr>
                <w:noProof/>
                <w:webHidden/>
              </w:rPr>
              <w:t>12</w:t>
            </w:r>
            <w:r w:rsidR="00B121C3">
              <w:rPr>
                <w:noProof/>
                <w:webHidden/>
              </w:rPr>
              <w:fldChar w:fldCharType="end"/>
            </w:r>
          </w:hyperlink>
        </w:p>
        <w:p w:rsidR="009035A1" w:rsidRDefault="009035A1">
          <w:r>
            <w:rPr>
              <w:b/>
              <w:bCs/>
              <w:noProof/>
            </w:rPr>
            <w:fldChar w:fldCharType="end"/>
          </w:r>
        </w:p>
      </w:sdtContent>
    </w:sdt>
    <w:p w:rsidR="00D4400C" w:rsidRDefault="00D4400C" w:rsidP="009035A1">
      <w:pPr>
        <w:pStyle w:val="TOCHeading"/>
      </w:pPr>
    </w:p>
    <w:p w:rsidR="00534E1B" w:rsidRDefault="00534E1B" w:rsidP="00534E1B">
      <w:pPr>
        <w:rPr>
          <w:lang w:val="en-US"/>
        </w:rPr>
      </w:pPr>
    </w:p>
    <w:p w:rsidR="00534E1B" w:rsidRPr="00321ED5" w:rsidRDefault="00534E1B" w:rsidP="00534E1B">
      <w:pPr>
        <w:rPr>
          <w:rFonts w:ascii="Times New Roman" w:hAnsi="Times New Roman" w:cs="Times New Roman"/>
          <w:b/>
          <w:sz w:val="28"/>
          <w:szCs w:val="28"/>
          <w:lang w:val="en-US"/>
        </w:rPr>
      </w:pPr>
      <w:r w:rsidRPr="00321ED5">
        <w:rPr>
          <w:rFonts w:ascii="Times New Roman" w:hAnsi="Times New Roman" w:cs="Times New Roman"/>
          <w:b/>
          <w:sz w:val="28"/>
          <w:szCs w:val="28"/>
          <w:lang w:val="en-US"/>
        </w:rPr>
        <w:t>KAZALO SLIK</w:t>
      </w:r>
    </w:p>
    <w:p w:rsidR="00534E1B" w:rsidRPr="00534E1B" w:rsidRDefault="00534E1B">
      <w:pPr>
        <w:pStyle w:val="TableofFigures"/>
        <w:tabs>
          <w:tab w:val="right" w:leader="dot" w:pos="9062"/>
        </w:tabs>
        <w:rPr>
          <w:rFonts w:ascii="Times New Roman" w:hAnsi="Times New Roman" w:cs="Times New Roman"/>
          <w:noProof/>
          <w:sz w:val="24"/>
          <w:szCs w:val="24"/>
        </w:rPr>
      </w:pPr>
      <w:r w:rsidRPr="00534E1B">
        <w:rPr>
          <w:rFonts w:ascii="Times New Roman" w:hAnsi="Times New Roman" w:cs="Times New Roman"/>
          <w:b/>
          <w:sz w:val="24"/>
          <w:szCs w:val="24"/>
        </w:rPr>
        <w:fldChar w:fldCharType="begin"/>
      </w:r>
      <w:r w:rsidRPr="00534E1B">
        <w:rPr>
          <w:rFonts w:ascii="Times New Roman" w:hAnsi="Times New Roman" w:cs="Times New Roman"/>
          <w:b/>
          <w:sz w:val="24"/>
          <w:szCs w:val="24"/>
        </w:rPr>
        <w:instrText xml:space="preserve"> TOC \h \z \c "Slika" </w:instrText>
      </w:r>
      <w:r w:rsidRPr="00534E1B">
        <w:rPr>
          <w:rFonts w:ascii="Times New Roman" w:hAnsi="Times New Roman" w:cs="Times New Roman"/>
          <w:b/>
          <w:sz w:val="24"/>
          <w:szCs w:val="24"/>
        </w:rPr>
        <w:fldChar w:fldCharType="separate"/>
      </w:r>
      <w:hyperlink w:anchor="_Toc439699113" w:history="1">
        <w:r w:rsidRPr="00534E1B">
          <w:rPr>
            <w:rStyle w:val="Hyperlink"/>
            <w:rFonts w:ascii="Times New Roman" w:hAnsi="Times New Roman" w:cs="Times New Roman"/>
            <w:noProof/>
            <w:sz w:val="24"/>
            <w:szCs w:val="24"/>
          </w:rPr>
          <w:t>Slika 1: Shema napeljave</w:t>
        </w:r>
        <w:r w:rsidRPr="00534E1B">
          <w:rPr>
            <w:rFonts w:ascii="Times New Roman" w:hAnsi="Times New Roman" w:cs="Times New Roman"/>
            <w:noProof/>
            <w:webHidden/>
            <w:sz w:val="24"/>
            <w:szCs w:val="24"/>
          </w:rPr>
          <w:tab/>
        </w:r>
        <w:r w:rsidRPr="00534E1B">
          <w:rPr>
            <w:rFonts w:ascii="Times New Roman" w:hAnsi="Times New Roman" w:cs="Times New Roman"/>
            <w:noProof/>
            <w:webHidden/>
            <w:sz w:val="24"/>
            <w:szCs w:val="24"/>
          </w:rPr>
          <w:fldChar w:fldCharType="begin"/>
        </w:r>
        <w:r w:rsidRPr="00534E1B">
          <w:rPr>
            <w:rFonts w:ascii="Times New Roman" w:hAnsi="Times New Roman" w:cs="Times New Roman"/>
            <w:noProof/>
            <w:webHidden/>
            <w:sz w:val="24"/>
            <w:szCs w:val="24"/>
          </w:rPr>
          <w:instrText xml:space="preserve"> PAGEREF _Toc439699113 \h </w:instrText>
        </w:r>
        <w:r w:rsidRPr="00534E1B">
          <w:rPr>
            <w:rFonts w:ascii="Times New Roman" w:hAnsi="Times New Roman" w:cs="Times New Roman"/>
            <w:noProof/>
            <w:webHidden/>
            <w:sz w:val="24"/>
            <w:szCs w:val="24"/>
          </w:rPr>
        </w:r>
        <w:r w:rsidRPr="00534E1B">
          <w:rPr>
            <w:rFonts w:ascii="Times New Roman" w:hAnsi="Times New Roman" w:cs="Times New Roman"/>
            <w:noProof/>
            <w:webHidden/>
            <w:sz w:val="24"/>
            <w:szCs w:val="24"/>
          </w:rPr>
          <w:fldChar w:fldCharType="separate"/>
        </w:r>
        <w:r w:rsidRPr="00534E1B">
          <w:rPr>
            <w:rFonts w:ascii="Times New Roman" w:hAnsi="Times New Roman" w:cs="Times New Roman"/>
            <w:noProof/>
            <w:webHidden/>
            <w:sz w:val="24"/>
            <w:szCs w:val="24"/>
          </w:rPr>
          <w:t>5</w:t>
        </w:r>
        <w:r w:rsidRPr="00534E1B">
          <w:rPr>
            <w:rFonts w:ascii="Times New Roman" w:hAnsi="Times New Roman" w:cs="Times New Roman"/>
            <w:noProof/>
            <w:webHidden/>
            <w:sz w:val="24"/>
            <w:szCs w:val="24"/>
          </w:rPr>
          <w:fldChar w:fldCharType="end"/>
        </w:r>
      </w:hyperlink>
    </w:p>
    <w:p w:rsidR="00534E1B" w:rsidRPr="00534E1B" w:rsidRDefault="001A2C27">
      <w:pPr>
        <w:pStyle w:val="TableofFigures"/>
        <w:tabs>
          <w:tab w:val="right" w:leader="dot" w:pos="9062"/>
        </w:tabs>
        <w:rPr>
          <w:rFonts w:ascii="Times New Roman" w:hAnsi="Times New Roman" w:cs="Times New Roman"/>
          <w:noProof/>
          <w:sz w:val="24"/>
          <w:szCs w:val="24"/>
        </w:rPr>
      </w:pPr>
      <w:hyperlink w:anchor="_Toc439699114" w:history="1">
        <w:r w:rsidR="00534E1B" w:rsidRPr="00534E1B">
          <w:rPr>
            <w:rStyle w:val="Hyperlink"/>
            <w:rFonts w:ascii="Times New Roman" w:hAnsi="Times New Roman" w:cs="Times New Roman"/>
            <w:noProof/>
            <w:sz w:val="24"/>
            <w:szCs w:val="24"/>
          </w:rPr>
          <w:t>Slika 2: Toplotna postaja</w:t>
        </w:r>
        <w:r w:rsidR="00534E1B" w:rsidRPr="00534E1B">
          <w:rPr>
            <w:rFonts w:ascii="Times New Roman" w:hAnsi="Times New Roman" w:cs="Times New Roman"/>
            <w:noProof/>
            <w:webHidden/>
            <w:sz w:val="24"/>
            <w:szCs w:val="24"/>
          </w:rPr>
          <w:tab/>
        </w:r>
        <w:r w:rsidR="00534E1B" w:rsidRPr="00534E1B">
          <w:rPr>
            <w:rFonts w:ascii="Times New Roman" w:hAnsi="Times New Roman" w:cs="Times New Roman"/>
            <w:noProof/>
            <w:webHidden/>
            <w:sz w:val="24"/>
            <w:szCs w:val="24"/>
          </w:rPr>
          <w:fldChar w:fldCharType="begin"/>
        </w:r>
        <w:r w:rsidR="00534E1B" w:rsidRPr="00534E1B">
          <w:rPr>
            <w:rFonts w:ascii="Times New Roman" w:hAnsi="Times New Roman" w:cs="Times New Roman"/>
            <w:noProof/>
            <w:webHidden/>
            <w:sz w:val="24"/>
            <w:szCs w:val="24"/>
          </w:rPr>
          <w:instrText xml:space="preserve"> PAGEREF _Toc439699114 \h </w:instrText>
        </w:r>
        <w:r w:rsidR="00534E1B" w:rsidRPr="00534E1B">
          <w:rPr>
            <w:rFonts w:ascii="Times New Roman" w:hAnsi="Times New Roman" w:cs="Times New Roman"/>
            <w:noProof/>
            <w:webHidden/>
            <w:sz w:val="24"/>
            <w:szCs w:val="24"/>
          </w:rPr>
        </w:r>
        <w:r w:rsidR="00534E1B" w:rsidRPr="00534E1B">
          <w:rPr>
            <w:rFonts w:ascii="Times New Roman" w:hAnsi="Times New Roman" w:cs="Times New Roman"/>
            <w:noProof/>
            <w:webHidden/>
            <w:sz w:val="24"/>
            <w:szCs w:val="24"/>
          </w:rPr>
          <w:fldChar w:fldCharType="separate"/>
        </w:r>
        <w:r w:rsidR="00534E1B" w:rsidRPr="00534E1B">
          <w:rPr>
            <w:rFonts w:ascii="Times New Roman" w:hAnsi="Times New Roman" w:cs="Times New Roman"/>
            <w:noProof/>
            <w:webHidden/>
            <w:sz w:val="24"/>
            <w:szCs w:val="24"/>
          </w:rPr>
          <w:t>6</w:t>
        </w:r>
        <w:r w:rsidR="00534E1B" w:rsidRPr="00534E1B">
          <w:rPr>
            <w:rFonts w:ascii="Times New Roman" w:hAnsi="Times New Roman" w:cs="Times New Roman"/>
            <w:noProof/>
            <w:webHidden/>
            <w:sz w:val="24"/>
            <w:szCs w:val="24"/>
          </w:rPr>
          <w:fldChar w:fldCharType="end"/>
        </w:r>
      </w:hyperlink>
    </w:p>
    <w:p w:rsidR="00534E1B" w:rsidRPr="00534E1B" w:rsidRDefault="001A2C27">
      <w:pPr>
        <w:pStyle w:val="TableofFigures"/>
        <w:tabs>
          <w:tab w:val="right" w:leader="dot" w:pos="9062"/>
        </w:tabs>
        <w:rPr>
          <w:rFonts w:ascii="Times New Roman" w:hAnsi="Times New Roman" w:cs="Times New Roman"/>
          <w:noProof/>
          <w:sz w:val="24"/>
          <w:szCs w:val="24"/>
        </w:rPr>
      </w:pPr>
      <w:hyperlink w:anchor="_Toc439699115" w:history="1">
        <w:r w:rsidR="00534E1B" w:rsidRPr="00534E1B">
          <w:rPr>
            <w:rStyle w:val="Hyperlink"/>
            <w:rFonts w:ascii="Times New Roman" w:hAnsi="Times New Roman" w:cs="Times New Roman"/>
            <w:noProof/>
            <w:sz w:val="24"/>
            <w:szCs w:val="24"/>
          </w:rPr>
          <w:t>Slika 3: Ogrevalni kotel</w:t>
        </w:r>
        <w:r w:rsidR="00534E1B" w:rsidRPr="00534E1B">
          <w:rPr>
            <w:rFonts w:ascii="Times New Roman" w:hAnsi="Times New Roman" w:cs="Times New Roman"/>
            <w:noProof/>
            <w:webHidden/>
            <w:sz w:val="24"/>
            <w:szCs w:val="24"/>
          </w:rPr>
          <w:tab/>
        </w:r>
        <w:r w:rsidR="00534E1B" w:rsidRPr="00534E1B">
          <w:rPr>
            <w:rFonts w:ascii="Times New Roman" w:hAnsi="Times New Roman" w:cs="Times New Roman"/>
            <w:noProof/>
            <w:webHidden/>
            <w:sz w:val="24"/>
            <w:szCs w:val="24"/>
          </w:rPr>
          <w:fldChar w:fldCharType="begin"/>
        </w:r>
        <w:r w:rsidR="00534E1B" w:rsidRPr="00534E1B">
          <w:rPr>
            <w:rFonts w:ascii="Times New Roman" w:hAnsi="Times New Roman" w:cs="Times New Roman"/>
            <w:noProof/>
            <w:webHidden/>
            <w:sz w:val="24"/>
            <w:szCs w:val="24"/>
          </w:rPr>
          <w:instrText xml:space="preserve"> PAGEREF _Toc439699115 \h </w:instrText>
        </w:r>
        <w:r w:rsidR="00534E1B" w:rsidRPr="00534E1B">
          <w:rPr>
            <w:rFonts w:ascii="Times New Roman" w:hAnsi="Times New Roman" w:cs="Times New Roman"/>
            <w:noProof/>
            <w:webHidden/>
            <w:sz w:val="24"/>
            <w:szCs w:val="24"/>
          </w:rPr>
        </w:r>
        <w:r w:rsidR="00534E1B" w:rsidRPr="00534E1B">
          <w:rPr>
            <w:rFonts w:ascii="Times New Roman" w:hAnsi="Times New Roman" w:cs="Times New Roman"/>
            <w:noProof/>
            <w:webHidden/>
            <w:sz w:val="24"/>
            <w:szCs w:val="24"/>
          </w:rPr>
          <w:fldChar w:fldCharType="separate"/>
        </w:r>
        <w:r w:rsidR="00534E1B" w:rsidRPr="00534E1B">
          <w:rPr>
            <w:rFonts w:ascii="Times New Roman" w:hAnsi="Times New Roman" w:cs="Times New Roman"/>
            <w:noProof/>
            <w:webHidden/>
            <w:sz w:val="24"/>
            <w:szCs w:val="24"/>
          </w:rPr>
          <w:t>8</w:t>
        </w:r>
        <w:r w:rsidR="00534E1B" w:rsidRPr="00534E1B">
          <w:rPr>
            <w:rFonts w:ascii="Times New Roman" w:hAnsi="Times New Roman" w:cs="Times New Roman"/>
            <w:noProof/>
            <w:webHidden/>
            <w:sz w:val="24"/>
            <w:szCs w:val="24"/>
          </w:rPr>
          <w:fldChar w:fldCharType="end"/>
        </w:r>
      </w:hyperlink>
    </w:p>
    <w:p w:rsidR="00534E1B" w:rsidRPr="00534E1B" w:rsidRDefault="001A2C27">
      <w:pPr>
        <w:pStyle w:val="TableofFigures"/>
        <w:tabs>
          <w:tab w:val="right" w:leader="dot" w:pos="9062"/>
        </w:tabs>
        <w:rPr>
          <w:rFonts w:ascii="Times New Roman" w:hAnsi="Times New Roman" w:cs="Times New Roman"/>
          <w:noProof/>
          <w:sz w:val="24"/>
          <w:szCs w:val="24"/>
        </w:rPr>
      </w:pPr>
      <w:hyperlink w:anchor="_Toc439699116" w:history="1">
        <w:r w:rsidR="00534E1B" w:rsidRPr="00534E1B">
          <w:rPr>
            <w:rStyle w:val="Hyperlink"/>
            <w:rFonts w:ascii="Times New Roman" w:hAnsi="Times New Roman" w:cs="Times New Roman"/>
            <w:noProof/>
            <w:sz w:val="24"/>
            <w:szCs w:val="24"/>
          </w:rPr>
          <w:t>Slika 4: Upravna stavba na Smrekarjevi</w:t>
        </w:r>
        <w:r w:rsidR="00534E1B" w:rsidRPr="00534E1B">
          <w:rPr>
            <w:rFonts w:ascii="Times New Roman" w:hAnsi="Times New Roman" w:cs="Times New Roman"/>
            <w:noProof/>
            <w:webHidden/>
            <w:sz w:val="24"/>
            <w:szCs w:val="24"/>
          </w:rPr>
          <w:tab/>
        </w:r>
        <w:r w:rsidR="00534E1B" w:rsidRPr="00534E1B">
          <w:rPr>
            <w:rFonts w:ascii="Times New Roman" w:hAnsi="Times New Roman" w:cs="Times New Roman"/>
            <w:noProof/>
            <w:webHidden/>
            <w:sz w:val="24"/>
            <w:szCs w:val="24"/>
          </w:rPr>
          <w:fldChar w:fldCharType="begin"/>
        </w:r>
        <w:r w:rsidR="00534E1B" w:rsidRPr="00534E1B">
          <w:rPr>
            <w:rFonts w:ascii="Times New Roman" w:hAnsi="Times New Roman" w:cs="Times New Roman"/>
            <w:noProof/>
            <w:webHidden/>
            <w:sz w:val="24"/>
            <w:szCs w:val="24"/>
          </w:rPr>
          <w:instrText xml:space="preserve"> PAGEREF _Toc439699116 \h </w:instrText>
        </w:r>
        <w:r w:rsidR="00534E1B" w:rsidRPr="00534E1B">
          <w:rPr>
            <w:rFonts w:ascii="Times New Roman" w:hAnsi="Times New Roman" w:cs="Times New Roman"/>
            <w:noProof/>
            <w:webHidden/>
            <w:sz w:val="24"/>
            <w:szCs w:val="24"/>
          </w:rPr>
        </w:r>
        <w:r w:rsidR="00534E1B" w:rsidRPr="00534E1B">
          <w:rPr>
            <w:rFonts w:ascii="Times New Roman" w:hAnsi="Times New Roman" w:cs="Times New Roman"/>
            <w:noProof/>
            <w:webHidden/>
            <w:sz w:val="24"/>
            <w:szCs w:val="24"/>
          </w:rPr>
          <w:fldChar w:fldCharType="separate"/>
        </w:r>
        <w:r w:rsidR="00534E1B" w:rsidRPr="00534E1B">
          <w:rPr>
            <w:rFonts w:ascii="Times New Roman" w:hAnsi="Times New Roman" w:cs="Times New Roman"/>
            <w:noProof/>
            <w:webHidden/>
            <w:sz w:val="24"/>
            <w:szCs w:val="24"/>
          </w:rPr>
          <w:t>9</w:t>
        </w:r>
        <w:r w:rsidR="00534E1B" w:rsidRPr="00534E1B">
          <w:rPr>
            <w:rFonts w:ascii="Times New Roman" w:hAnsi="Times New Roman" w:cs="Times New Roman"/>
            <w:noProof/>
            <w:webHidden/>
            <w:sz w:val="24"/>
            <w:szCs w:val="24"/>
          </w:rPr>
          <w:fldChar w:fldCharType="end"/>
        </w:r>
      </w:hyperlink>
    </w:p>
    <w:p w:rsidR="00534E1B" w:rsidRPr="00534E1B" w:rsidRDefault="001A2C27">
      <w:pPr>
        <w:pStyle w:val="TableofFigures"/>
        <w:tabs>
          <w:tab w:val="right" w:leader="dot" w:pos="9062"/>
        </w:tabs>
        <w:rPr>
          <w:rFonts w:ascii="Times New Roman" w:hAnsi="Times New Roman" w:cs="Times New Roman"/>
          <w:noProof/>
          <w:sz w:val="24"/>
          <w:szCs w:val="24"/>
        </w:rPr>
      </w:pPr>
      <w:hyperlink w:anchor="_Toc439699117" w:history="1">
        <w:r w:rsidR="00534E1B" w:rsidRPr="00534E1B">
          <w:rPr>
            <w:rStyle w:val="Hyperlink"/>
            <w:rFonts w:ascii="Times New Roman" w:hAnsi="Times New Roman" w:cs="Times New Roman"/>
            <w:noProof/>
            <w:sz w:val="24"/>
            <w:szCs w:val="24"/>
          </w:rPr>
          <w:t>Slika 5: Glavna toplotna postaja</w:t>
        </w:r>
        <w:r w:rsidR="00534E1B" w:rsidRPr="00534E1B">
          <w:rPr>
            <w:rFonts w:ascii="Times New Roman" w:hAnsi="Times New Roman" w:cs="Times New Roman"/>
            <w:noProof/>
            <w:webHidden/>
            <w:sz w:val="24"/>
            <w:szCs w:val="24"/>
          </w:rPr>
          <w:tab/>
        </w:r>
        <w:r w:rsidR="00534E1B" w:rsidRPr="00534E1B">
          <w:rPr>
            <w:rFonts w:ascii="Times New Roman" w:hAnsi="Times New Roman" w:cs="Times New Roman"/>
            <w:noProof/>
            <w:webHidden/>
            <w:sz w:val="24"/>
            <w:szCs w:val="24"/>
          </w:rPr>
          <w:fldChar w:fldCharType="begin"/>
        </w:r>
        <w:r w:rsidR="00534E1B" w:rsidRPr="00534E1B">
          <w:rPr>
            <w:rFonts w:ascii="Times New Roman" w:hAnsi="Times New Roman" w:cs="Times New Roman"/>
            <w:noProof/>
            <w:webHidden/>
            <w:sz w:val="24"/>
            <w:szCs w:val="24"/>
          </w:rPr>
          <w:instrText xml:space="preserve"> PAGEREF _Toc439699117 \h </w:instrText>
        </w:r>
        <w:r w:rsidR="00534E1B" w:rsidRPr="00534E1B">
          <w:rPr>
            <w:rFonts w:ascii="Times New Roman" w:hAnsi="Times New Roman" w:cs="Times New Roman"/>
            <w:noProof/>
            <w:webHidden/>
            <w:sz w:val="24"/>
            <w:szCs w:val="24"/>
          </w:rPr>
        </w:r>
        <w:r w:rsidR="00534E1B" w:rsidRPr="00534E1B">
          <w:rPr>
            <w:rFonts w:ascii="Times New Roman" w:hAnsi="Times New Roman" w:cs="Times New Roman"/>
            <w:noProof/>
            <w:webHidden/>
            <w:sz w:val="24"/>
            <w:szCs w:val="24"/>
          </w:rPr>
          <w:fldChar w:fldCharType="separate"/>
        </w:r>
        <w:r w:rsidR="00534E1B" w:rsidRPr="00534E1B">
          <w:rPr>
            <w:rFonts w:ascii="Times New Roman" w:hAnsi="Times New Roman" w:cs="Times New Roman"/>
            <w:noProof/>
            <w:webHidden/>
            <w:sz w:val="24"/>
            <w:szCs w:val="24"/>
          </w:rPr>
          <w:t>10</w:t>
        </w:r>
        <w:r w:rsidR="00534E1B" w:rsidRPr="00534E1B">
          <w:rPr>
            <w:rFonts w:ascii="Times New Roman" w:hAnsi="Times New Roman" w:cs="Times New Roman"/>
            <w:noProof/>
            <w:webHidden/>
            <w:sz w:val="24"/>
            <w:szCs w:val="24"/>
          </w:rPr>
          <w:fldChar w:fldCharType="end"/>
        </w:r>
      </w:hyperlink>
    </w:p>
    <w:p w:rsidR="00534E1B" w:rsidRPr="00534E1B" w:rsidRDefault="001A2C27">
      <w:pPr>
        <w:pStyle w:val="TableofFigures"/>
        <w:tabs>
          <w:tab w:val="right" w:leader="dot" w:pos="9062"/>
        </w:tabs>
        <w:rPr>
          <w:rFonts w:ascii="Times New Roman" w:hAnsi="Times New Roman" w:cs="Times New Roman"/>
          <w:noProof/>
          <w:sz w:val="24"/>
          <w:szCs w:val="24"/>
        </w:rPr>
      </w:pPr>
      <w:hyperlink r:id="rId8" w:anchor="_Toc439699118" w:history="1">
        <w:r w:rsidR="00534E1B" w:rsidRPr="00534E1B">
          <w:rPr>
            <w:rStyle w:val="Hyperlink"/>
            <w:rFonts w:ascii="Times New Roman" w:hAnsi="Times New Roman" w:cs="Times New Roman"/>
            <w:noProof/>
            <w:sz w:val="24"/>
            <w:szCs w:val="24"/>
          </w:rPr>
          <w:t>Slika 6: Cenik ogrevanja v Celju</w:t>
        </w:r>
        <w:r w:rsidR="00534E1B" w:rsidRPr="00534E1B">
          <w:rPr>
            <w:rFonts w:ascii="Times New Roman" w:hAnsi="Times New Roman" w:cs="Times New Roman"/>
            <w:noProof/>
            <w:webHidden/>
            <w:sz w:val="24"/>
            <w:szCs w:val="24"/>
          </w:rPr>
          <w:tab/>
        </w:r>
        <w:r w:rsidR="00534E1B" w:rsidRPr="00534E1B">
          <w:rPr>
            <w:rFonts w:ascii="Times New Roman" w:hAnsi="Times New Roman" w:cs="Times New Roman"/>
            <w:noProof/>
            <w:webHidden/>
            <w:sz w:val="24"/>
            <w:szCs w:val="24"/>
          </w:rPr>
          <w:fldChar w:fldCharType="begin"/>
        </w:r>
        <w:r w:rsidR="00534E1B" w:rsidRPr="00534E1B">
          <w:rPr>
            <w:rFonts w:ascii="Times New Roman" w:hAnsi="Times New Roman" w:cs="Times New Roman"/>
            <w:noProof/>
            <w:webHidden/>
            <w:sz w:val="24"/>
            <w:szCs w:val="24"/>
          </w:rPr>
          <w:instrText xml:space="preserve"> PAGEREF _Toc439699118 \h </w:instrText>
        </w:r>
        <w:r w:rsidR="00534E1B" w:rsidRPr="00534E1B">
          <w:rPr>
            <w:rFonts w:ascii="Times New Roman" w:hAnsi="Times New Roman" w:cs="Times New Roman"/>
            <w:noProof/>
            <w:webHidden/>
            <w:sz w:val="24"/>
            <w:szCs w:val="24"/>
          </w:rPr>
        </w:r>
        <w:r w:rsidR="00534E1B" w:rsidRPr="00534E1B">
          <w:rPr>
            <w:rFonts w:ascii="Times New Roman" w:hAnsi="Times New Roman" w:cs="Times New Roman"/>
            <w:noProof/>
            <w:webHidden/>
            <w:sz w:val="24"/>
            <w:szCs w:val="24"/>
          </w:rPr>
          <w:fldChar w:fldCharType="separate"/>
        </w:r>
        <w:r w:rsidR="00534E1B" w:rsidRPr="00534E1B">
          <w:rPr>
            <w:rFonts w:ascii="Times New Roman" w:hAnsi="Times New Roman" w:cs="Times New Roman"/>
            <w:noProof/>
            <w:webHidden/>
            <w:sz w:val="24"/>
            <w:szCs w:val="24"/>
          </w:rPr>
          <w:t>10</w:t>
        </w:r>
        <w:r w:rsidR="00534E1B" w:rsidRPr="00534E1B">
          <w:rPr>
            <w:rFonts w:ascii="Times New Roman" w:hAnsi="Times New Roman" w:cs="Times New Roman"/>
            <w:noProof/>
            <w:webHidden/>
            <w:sz w:val="24"/>
            <w:szCs w:val="24"/>
          </w:rPr>
          <w:fldChar w:fldCharType="end"/>
        </w:r>
      </w:hyperlink>
    </w:p>
    <w:p w:rsidR="00D4400C" w:rsidRPr="00534E1B" w:rsidRDefault="00534E1B">
      <w:pPr>
        <w:rPr>
          <w:rFonts w:ascii="Times New Roman" w:hAnsi="Times New Roman" w:cs="Times New Roman"/>
          <w:b/>
          <w:sz w:val="24"/>
          <w:szCs w:val="24"/>
        </w:rPr>
      </w:pPr>
      <w:r w:rsidRPr="00534E1B">
        <w:rPr>
          <w:rFonts w:ascii="Times New Roman" w:hAnsi="Times New Roman" w:cs="Times New Roman"/>
          <w:b/>
          <w:sz w:val="24"/>
          <w:szCs w:val="24"/>
        </w:rPr>
        <w:fldChar w:fldCharType="end"/>
      </w:r>
    </w:p>
    <w:p w:rsidR="00AD4D81" w:rsidRDefault="0072607D" w:rsidP="00D4400C">
      <w:pPr>
        <w:pStyle w:val="Heading1"/>
        <w:spacing w:after="480"/>
        <w:rPr>
          <w:rFonts w:ascii="Times New Roman" w:hAnsi="Times New Roman" w:cs="Times New Roman"/>
          <w:b/>
          <w:color w:val="auto"/>
          <w:sz w:val="28"/>
          <w:szCs w:val="28"/>
        </w:rPr>
      </w:pPr>
      <w:bookmarkStart w:id="1" w:name="_Toc440198336"/>
      <w:r>
        <w:rPr>
          <w:rFonts w:ascii="Times New Roman" w:hAnsi="Times New Roman" w:cs="Times New Roman"/>
          <w:b/>
          <w:color w:val="auto"/>
          <w:sz w:val="28"/>
          <w:szCs w:val="28"/>
        </w:rPr>
        <w:lastRenderedPageBreak/>
        <w:t>1</w:t>
      </w:r>
      <w:r w:rsidR="00AD4D81">
        <w:rPr>
          <w:rFonts w:ascii="Times New Roman" w:hAnsi="Times New Roman" w:cs="Times New Roman"/>
          <w:b/>
          <w:color w:val="auto"/>
          <w:sz w:val="28"/>
          <w:szCs w:val="28"/>
        </w:rPr>
        <w:t xml:space="preserve"> UVOD</w:t>
      </w:r>
      <w:bookmarkEnd w:id="1"/>
    </w:p>
    <w:p w:rsidR="00AD4D81" w:rsidRDefault="00CD7229" w:rsidP="00272B21">
      <w:pPr>
        <w:jc w:val="both"/>
      </w:pPr>
      <w:r>
        <w:rPr>
          <w:rFonts w:ascii="Times New Roman" w:hAnsi="Times New Roman" w:cs="Times New Roman"/>
          <w:sz w:val="24"/>
        </w:rPr>
        <w:t>Pozna</w:t>
      </w:r>
      <w:r w:rsidR="00272B21">
        <w:rPr>
          <w:rFonts w:ascii="Times New Roman" w:hAnsi="Times New Roman" w:cs="Times New Roman"/>
          <w:sz w:val="24"/>
        </w:rPr>
        <w:t>mo veliko različnih ogrevanj, kot so na plin, biomaso, kurilno olje itd. Veliko stanovanjskih objektov ima svoje načine ogrevanj, ker jim to omogoča prostor ali pa imajo svoj vir. V večjih naseljih in mestih imajo majn prostora v stanovanjih, zato se pridružujejo javnim sistemom ogravanja, ki jim pravimo daljinski sistemi ogrevanja. Moj namen je, da v tej nalogi čim bojle predstavim daljinsko ogravanje in uporabo, ki je zelo preprosta in tudi okolju prijazna.</w:t>
      </w:r>
    </w:p>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Default="00AD4D81" w:rsidP="00AD4D81"/>
    <w:p w:rsidR="00AD4D81" w:rsidRPr="00AD4D81" w:rsidRDefault="00AD4D81" w:rsidP="00AD4D81"/>
    <w:p w:rsidR="0033783D" w:rsidRPr="0040190D" w:rsidRDefault="0033783D" w:rsidP="00D4400C">
      <w:pPr>
        <w:pStyle w:val="Heading1"/>
        <w:spacing w:after="480"/>
        <w:rPr>
          <w:rFonts w:ascii="Times New Roman" w:hAnsi="Times New Roman" w:cs="Times New Roman"/>
          <w:b/>
          <w:color w:val="auto"/>
          <w:sz w:val="28"/>
          <w:szCs w:val="28"/>
        </w:rPr>
      </w:pPr>
      <w:bookmarkStart w:id="2" w:name="_Toc440198337"/>
      <w:r w:rsidRPr="0040190D">
        <w:rPr>
          <w:rFonts w:ascii="Times New Roman" w:hAnsi="Times New Roman" w:cs="Times New Roman"/>
          <w:b/>
          <w:color w:val="auto"/>
          <w:sz w:val="28"/>
          <w:szCs w:val="28"/>
        </w:rPr>
        <w:t xml:space="preserve">2 </w:t>
      </w:r>
      <w:r w:rsidR="00D4400C" w:rsidRPr="0040190D">
        <w:rPr>
          <w:rFonts w:ascii="Times New Roman" w:hAnsi="Times New Roman" w:cs="Times New Roman"/>
          <w:b/>
          <w:color w:val="auto"/>
          <w:sz w:val="28"/>
          <w:szCs w:val="28"/>
        </w:rPr>
        <w:t>DALJINSKO OGREVANJE</w:t>
      </w:r>
      <w:bookmarkEnd w:id="2"/>
    </w:p>
    <w:p w:rsidR="00BD7D2F" w:rsidRPr="0040190D" w:rsidRDefault="00D4400C" w:rsidP="00D4400C">
      <w:pPr>
        <w:pStyle w:val="Heading2"/>
        <w:spacing w:before="0" w:after="240"/>
        <w:rPr>
          <w:rFonts w:ascii="Times New Roman" w:hAnsi="Times New Roman" w:cs="Times New Roman"/>
          <w:b/>
          <w:color w:val="auto"/>
          <w:sz w:val="24"/>
          <w:szCs w:val="28"/>
        </w:rPr>
      </w:pPr>
      <w:bookmarkStart w:id="3" w:name="_Toc440198338"/>
      <w:r w:rsidRPr="0040190D">
        <w:rPr>
          <w:rFonts w:ascii="Times New Roman" w:hAnsi="Times New Roman" w:cs="Times New Roman"/>
          <w:b/>
          <w:color w:val="auto"/>
          <w:sz w:val="24"/>
          <w:szCs w:val="28"/>
        </w:rPr>
        <w:t>2.1 SPLOŠNO</w:t>
      </w:r>
      <w:bookmarkEnd w:id="3"/>
    </w:p>
    <w:p w:rsidR="0033783D" w:rsidRPr="00D4400C" w:rsidRDefault="00EA3AE8" w:rsidP="00D4400C">
      <w:pPr>
        <w:pStyle w:val="NormalWeb"/>
        <w:shd w:val="clear" w:color="auto" w:fill="FFFFFF"/>
        <w:spacing w:before="120" w:beforeAutospacing="0" w:after="120" w:afterAutospacing="0" w:line="360" w:lineRule="auto"/>
        <w:jc w:val="both"/>
      </w:pPr>
      <w:r w:rsidRPr="00D4400C">
        <w:rPr>
          <w:bCs/>
        </w:rPr>
        <w:t>Daljinsko ogre</w:t>
      </w:r>
      <w:r w:rsidR="0033783D" w:rsidRPr="00D4400C">
        <w:rPr>
          <w:bCs/>
        </w:rPr>
        <w:t>vanje</w:t>
      </w:r>
      <w:r w:rsidR="0033783D" w:rsidRPr="00D4400C">
        <w:rPr>
          <w:rStyle w:val="apple-converted-space"/>
        </w:rPr>
        <w:t> </w:t>
      </w:r>
      <w:r w:rsidR="0033783D" w:rsidRPr="00D4400C">
        <w:t>je način ogrevanja stavb, pri katerem</w:t>
      </w:r>
      <w:r w:rsidR="0033783D" w:rsidRPr="00D4400C">
        <w:rPr>
          <w:rStyle w:val="apple-converted-space"/>
        </w:rPr>
        <w:t> </w:t>
      </w:r>
      <w:hyperlink r:id="rId9" w:tooltip="Toplota" w:history="1">
        <w:r w:rsidR="0033783D" w:rsidRPr="00D4400C">
          <w:rPr>
            <w:rStyle w:val="Hyperlink"/>
            <w:color w:val="auto"/>
            <w:u w:val="none"/>
          </w:rPr>
          <w:t>toploto</w:t>
        </w:r>
      </w:hyperlink>
      <w:r w:rsidR="0033783D" w:rsidRPr="00D4400C">
        <w:rPr>
          <w:rStyle w:val="apple-converted-space"/>
        </w:rPr>
        <w:t> </w:t>
      </w:r>
      <w:r w:rsidR="0033783D" w:rsidRPr="00D4400C">
        <w:t>prenašamo od večjega vira toplote k porabnikom po</w:t>
      </w:r>
      <w:r w:rsidR="0033783D" w:rsidRPr="00D4400C">
        <w:rPr>
          <w:rStyle w:val="apple-converted-space"/>
        </w:rPr>
        <w:t> </w:t>
      </w:r>
      <w:hyperlink r:id="rId10" w:tooltip="Cev (stran ne obstaja)" w:history="1">
        <w:r w:rsidR="0033783D" w:rsidRPr="00D4400C">
          <w:rPr>
            <w:rStyle w:val="Hyperlink"/>
            <w:color w:val="auto"/>
            <w:u w:val="none"/>
          </w:rPr>
          <w:t>cevnem</w:t>
        </w:r>
      </w:hyperlink>
      <w:r w:rsidR="0033783D" w:rsidRPr="00D4400C">
        <w:rPr>
          <w:rStyle w:val="apple-converted-space"/>
        </w:rPr>
        <w:t> </w:t>
      </w:r>
      <w:r w:rsidR="00ED2314" w:rsidRPr="00D4400C">
        <w:t>omrežju. Snov</w:t>
      </w:r>
      <w:r w:rsidR="0033783D" w:rsidRPr="00D4400C">
        <w:t xml:space="preserve"> s katero prenašamo toploto je najpogosteje voda ali vodna para. Vir toplote je centralna</w:t>
      </w:r>
      <w:r w:rsidR="0033783D" w:rsidRPr="00D4400C">
        <w:rPr>
          <w:rStyle w:val="apple-converted-space"/>
        </w:rPr>
        <w:t> </w:t>
      </w:r>
      <w:hyperlink r:id="rId11" w:tooltip="Kotlovnica (stran ne obstaja)" w:history="1">
        <w:r w:rsidR="0033783D" w:rsidRPr="00D4400C">
          <w:rPr>
            <w:rStyle w:val="Hyperlink"/>
            <w:color w:val="auto"/>
            <w:u w:val="none"/>
          </w:rPr>
          <w:t>kotlovnica</w:t>
        </w:r>
      </w:hyperlink>
      <w:r w:rsidR="0033783D" w:rsidRPr="00D4400C">
        <w:rPr>
          <w:rStyle w:val="apple-converted-space"/>
        </w:rPr>
        <w:t> </w:t>
      </w:r>
      <w:r w:rsidR="0033783D" w:rsidRPr="00D4400C">
        <w:t>ali</w:t>
      </w:r>
      <w:r w:rsidR="0033783D" w:rsidRPr="00D4400C">
        <w:rPr>
          <w:rStyle w:val="apple-converted-space"/>
        </w:rPr>
        <w:t> </w:t>
      </w:r>
      <w:hyperlink r:id="rId12" w:tooltip="Toplarna" w:history="1">
        <w:r w:rsidR="0033783D" w:rsidRPr="00D4400C">
          <w:rPr>
            <w:rStyle w:val="Hyperlink"/>
            <w:color w:val="auto"/>
            <w:u w:val="none"/>
          </w:rPr>
          <w:t>toplarna</w:t>
        </w:r>
      </w:hyperlink>
      <w:r w:rsidR="00ED2314" w:rsidRPr="00D4400C">
        <w:t>. Toplarna je postroj</w:t>
      </w:r>
      <w:r w:rsidR="0033783D" w:rsidRPr="00D4400C">
        <w:t xml:space="preserve"> </w:t>
      </w:r>
      <w:r w:rsidR="00ED2314" w:rsidRPr="00D4400C">
        <w:t>v katerih se sočasno proizvaja</w:t>
      </w:r>
      <w:r w:rsidR="0033783D" w:rsidRPr="00D4400C">
        <w:rPr>
          <w:rStyle w:val="apple-converted-space"/>
        </w:rPr>
        <w:t> </w:t>
      </w:r>
      <w:hyperlink r:id="rId13" w:tooltip="Električna energija" w:history="1">
        <w:r w:rsidR="0033783D" w:rsidRPr="00D4400C">
          <w:rPr>
            <w:rStyle w:val="Hyperlink"/>
            <w:color w:val="auto"/>
            <w:u w:val="none"/>
          </w:rPr>
          <w:t>električna energija</w:t>
        </w:r>
      </w:hyperlink>
      <w:r w:rsidR="0033783D" w:rsidRPr="00D4400C">
        <w:rPr>
          <w:rStyle w:val="apple-converted-space"/>
        </w:rPr>
        <w:t> </w:t>
      </w:r>
      <w:r w:rsidR="0033783D" w:rsidRPr="00D4400C">
        <w:t>in</w:t>
      </w:r>
      <w:r w:rsidR="0033783D" w:rsidRPr="00D4400C">
        <w:rPr>
          <w:rStyle w:val="apple-converted-space"/>
        </w:rPr>
        <w:t> </w:t>
      </w:r>
      <w:hyperlink r:id="rId14" w:tooltip="Toplota" w:history="1">
        <w:r w:rsidR="0033783D" w:rsidRPr="00D4400C">
          <w:rPr>
            <w:rStyle w:val="Hyperlink"/>
            <w:color w:val="auto"/>
            <w:u w:val="none"/>
          </w:rPr>
          <w:t>toplota</w:t>
        </w:r>
      </w:hyperlink>
      <w:r w:rsidR="0033783D" w:rsidRPr="00D4400C">
        <w:t>. Z daljinskim ogrevanjem nadomestimo manjše ogrevalne naprave po stavbah. Daljinsko ogrevanje je v prednosti pred individualnim ogrevanjem, če uporabljamo goriva, ki v manjših</w:t>
      </w:r>
      <w:r w:rsidR="0033783D" w:rsidRPr="00D4400C">
        <w:rPr>
          <w:rStyle w:val="apple-converted-space"/>
        </w:rPr>
        <w:t> </w:t>
      </w:r>
      <w:hyperlink r:id="rId15" w:tooltip="Kurišče (stran ne obstaja)" w:history="1">
        <w:r w:rsidR="0033783D" w:rsidRPr="00D4400C">
          <w:rPr>
            <w:rStyle w:val="Hyperlink"/>
            <w:color w:val="auto"/>
            <w:u w:val="none"/>
          </w:rPr>
          <w:t>kuriščih</w:t>
        </w:r>
      </w:hyperlink>
      <w:r w:rsidR="0033783D" w:rsidRPr="00D4400C">
        <w:rPr>
          <w:rStyle w:val="apple-converted-space"/>
        </w:rPr>
        <w:t> </w:t>
      </w:r>
      <w:r w:rsidR="0033783D" w:rsidRPr="00D4400C">
        <w:t>slabo</w:t>
      </w:r>
      <w:r w:rsidR="0033783D" w:rsidRPr="00D4400C">
        <w:rPr>
          <w:rStyle w:val="apple-converted-space"/>
        </w:rPr>
        <w:t> </w:t>
      </w:r>
      <w:hyperlink r:id="rId16" w:tooltip="Zgorevanje (stran ne obstaja)" w:history="1">
        <w:r w:rsidR="0033783D" w:rsidRPr="00D4400C">
          <w:rPr>
            <w:rStyle w:val="Hyperlink"/>
            <w:color w:val="auto"/>
            <w:u w:val="none"/>
          </w:rPr>
          <w:t>zgorevajo</w:t>
        </w:r>
      </w:hyperlink>
      <w:r w:rsidR="0033783D" w:rsidRPr="00D4400C">
        <w:t>, zlasti</w:t>
      </w:r>
      <w:r w:rsidR="0033783D" w:rsidRPr="00D4400C">
        <w:rPr>
          <w:rStyle w:val="apple-converted-space"/>
        </w:rPr>
        <w:t> </w:t>
      </w:r>
      <w:hyperlink r:id="rId17" w:tooltip="Premog" w:history="1">
        <w:r w:rsidR="0033783D" w:rsidRPr="00D4400C">
          <w:rPr>
            <w:rStyle w:val="Hyperlink"/>
            <w:color w:val="auto"/>
            <w:u w:val="none"/>
          </w:rPr>
          <w:t>premog</w:t>
        </w:r>
      </w:hyperlink>
      <w:r w:rsidR="0033783D" w:rsidRPr="00D4400C">
        <w:t xml:space="preserve">, manjvredna </w:t>
      </w:r>
      <w:hyperlink r:id="rId18" w:tooltip="Biomasa" w:history="1">
        <w:r w:rsidR="0033783D" w:rsidRPr="00D4400C">
          <w:rPr>
            <w:rStyle w:val="Hyperlink"/>
            <w:color w:val="auto"/>
            <w:u w:val="none"/>
          </w:rPr>
          <w:t>biomasa</w:t>
        </w:r>
      </w:hyperlink>
      <w:r w:rsidR="0033783D" w:rsidRPr="00D4400C">
        <w:rPr>
          <w:rStyle w:val="apple-converted-space"/>
        </w:rPr>
        <w:t xml:space="preserve"> </w:t>
      </w:r>
      <w:r w:rsidR="0033783D" w:rsidRPr="00D4400C">
        <w:t xml:space="preserve">ali </w:t>
      </w:r>
      <w:hyperlink r:id="rId19" w:tooltip="Komunalni odpadki (stran ne obstaja)" w:history="1">
        <w:r w:rsidR="0033783D" w:rsidRPr="00D4400C">
          <w:rPr>
            <w:rStyle w:val="Hyperlink"/>
            <w:color w:val="auto"/>
            <w:u w:val="none"/>
          </w:rPr>
          <w:t>komunalni odpadki</w:t>
        </w:r>
      </w:hyperlink>
      <w:r w:rsidR="0033783D" w:rsidRPr="00D4400C">
        <w:t xml:space="preserve">. Daljinsko ogrevanje omogoča obratovanje večjega toplotnega vira s </w:t>
      </w:r>
      <w:hyperlink r:id="rId20" w:tooltip="Soproizvodnja" w:history="1">
        <w:r w:rsidR="0033783D" w:rsidRPr="00D4400C">
          <w:rPr>
            <w:rStyle w:val="Hyperlink"/>
            <w:color w:val="auto"/>
            <w:u w:val="none"/>
          </w:rPr>
          <w:t>soproizvodnjo</w:t>
        </w:r>
      </w:hyperlink>
      <w:r w:rsidR="0033783D" w:rsidRPr="00D4400C">
        <w:rPr>
          <w:rStyle w:val="apple-converted-space"/>
        </w:rPr>
        <w:t> </w:t>
      </w:r>
      <w:r w:rsidR="0033783D" w:rsidRPr="00D4400C">
        <w:t>ali izrabo</w:t>
      </w:r>
      <w:r w:rsidR="0033783D" w:rsidRPr="00D4400C">
        <w:rPr>
          <w:rStyle w:val="apple-converted-space"/>
        </w:rPr>
        <w:t> </w:t>
      </w:r>
      <w:hyperlink r:id="rId21" w:tooltip="Odpadna toplota" w:history="1">
        <w:r w:rsidR="0033783D" w:rsidRPr="00D4400C">
          <w:rPr>
            <w:rStyle w:val="Hyperlink"/>
            <w:color w:val="auto"/>
            <w:u w:val="none"/>
          </w:rPr>
          <w:t>odpadne toplote</w:t>
        </w:r>
      </w:hyperlink>
      <w:r w:rsidR="0033783D" w:rsidRPr="00D4400C">
        <w:rPr>
          <w:rStyle w:val="apple-converted-space"/>
        </w:rPr>
        <w:t xml:space="preserve"> </w:t>
      </w:r>
      <w:r w:rsidR="0033783D" w:rsidRPr="00D4400C">
        <w:t xml:space="preserve">iz </w:t>
      </w:r>
      <w:hyperlink r:id="rId22" w:tooltip="Termoelektrarna" w:history="1">
        <w:r w:rsidR="0033783D" w:rsidRPr="00D4400C">
          <w:rPr>
            <w:rStyle w:val="Hyperlink"/>
            <w:color w:val="auto"/>
            <w:u w:val="none"/>
          </w:rPr>
          <w:t>termoelektrarn</w:t>
        </w:r>
      </w:hyperlink>
      <w:r w:rsidR="0033783D" w:rsidRPr="00D4400C">
        <w:rPr>
          <w:rStyle w:val="apple-converted-space"/>
        </w:rPr>
        <w:t> </w:t>
      </w:r>
      <w:r w:rsidR="0033783D" w:rsidRPr="00D4400C">
        <w:t>ali industrijskih obratov. Slaba stran daljinskega ogrevanja je visok začetni strošek za izgradnjo cevnega omrežja ter izgube v omrežju. Parni sistemi daljinskega ogrevanja se večinoma opuščajo zaradi obratovalnih problemov. Novejši sistemi tem</w:t>
      </w:r>
      <w:r w:rsidR="00ED2314" w:rsidRPr="00D4400C">
        <w:t>eljijo na obtoku vroče (nad 100</w:t>
      </w:r>
      <w:r w:rsidR="00ED2314" w:rsidRPr="00D4400C">
        <w:rPr>
          <w:color w:val="545454"/>
          <w:shd w:val="clear" w:color="auto" w:fill="FFFFFF"/>
        </w:rPr>
        <w:t>°</w:t>
      </w:r>
      <w:hyperlink r:id="rId23" w:tooltip="Celzij" w:history="1">
        <w:r w:rsidR="0033783D" w:rsidRPr="00D4400C">
          <w:rPr>
            <w:rStyle w:val="Hyperlink"/>
            <w:color w:val="auto"/>
            <w:u w:val="none"/>
          </w:rPr>
          <w:t>C</w:t>
        </w:r>
      </w:hyperlink>
      <w:r w:rsidR="0033783D" w:rsidRPr="00D4400C">
        <w:t>) ali tople vode. Gospodarnost vira toplote in zmanjšanje izgub narekujejo čim nižjo</w:t>
      </w:r>
      <w:r w:rsidR="0033783D" w:rsidRPr="00D4400C">
        <w:rPr>
          <w:rStyle w:val="apple-converted-space"/>
        </w:rPr>
        <w:t> </w:t>
      </w:r>
      <w:hyperlink r:id="rId24" w:tooltip="Temperatura" w:history="1">
        <w:r w:rsidR="0033783D" w:rsidRPr="00D4400C">
          <w:rPr>
            <w:rStyle w:val="Hyperlink"/>
            <w:color w:val="auto"/>
            <w:u w:val="none"/>
          </w:rPr>
          <w:t>temperaturo</w:t>
        </w:r>
      </w:hyperlink>
      <w:r w:rsidR="0033783D" w:rsidRPr="00D4400C">
        <w:rPr>
          <w:rStyle w:val="apple-converted-space"/>
        </w:rPr>
        <w:t> </w:t>
      </w:r>
      <w:r w:rsidR="0033783D" w:rsidRPr="00D4400C">
        <w:t>vode v obtoku, vendar morajo biti nižji temperaturi prilagojene tudi naprave za ogrevanje v stavbah. Nizko temperaturno ogrevanje mora biti načrtovano pred izgradnjo.</w:t>
      </w:r>
    </w:p>
    <w:p w:rsidR="0033783D" w:rsidRPr="00D4400C" w:rsidRDefault="0033783D" w:rsidP="00D4400C">
      <w:pPr>
        <w:pStyle w:val="NormalWeb"/>
        <w:shd w:val="clear" w:color="auto" w:fill="FFFFFF"/>
        <w:spacing w:before="120" w:beforeAutospacing="0" w:after="120" w:afterAutospacing="0" w:line="360" w:lineRule="auto"/>
        <w:jc w:val="both"/>
        <w:rPr>
          <w:sz w:val="22"/>
          <w:szCs w:val="22"/>
        </w:rPr>
      </w:pPr>
    </w:p>
    <w:p w:rsidR="00BD7D2F" w:rsidRPr="0040190D" w:rsidRDefault="00D4400C" w:rsidP="00D4400C">
      <w:pPr>
        <w:pStyle w:val="Heading2"/>
        <w:spacing w:before="0" w:after="240"/>
        <w:rPr>
          <w:rFonts w:ascii="Times New Roman" w:hAnsi="Times New Roman" w:cs="Times New Roman"/>
          <w:b/>
          <w:color w:val="auto"/>
          <w:sz w:val="24"/>
        </w:rPr>
      </w:pPr>
      <w:bookmarkStart w:id="4" w:name="_Toc440198339"/>
      <w:r w:rsidRPr="0040190D">
        <w:rPr>
          <w:rFonts w:ascii="Times New Roman" w:hAnsi="Times New Roman" w:cs="Times New Roman"/>
          <w:b/>
          <w:color w:val="auto"/>
          <w:sz w:val="24"/>
        </w:rPr>
        <w:t>2.2 V SLOVENIJI</w:t>
      </w:r>
      <w:bookmarkEnd w:id="4"/>
    </w:p>
    <w:p w:rsidR="0033783D" w:rsidRPr="00D4400C" w:rsidRDefault="0033783D" w:rsidP="00D4400C">
      <w:pPr>
        <w:pStyle w:val="NormalWeb"/>
        <w:shd w:val="clear" w:color="auto" w:fill="FFFFFF"/>
        <w:spacing w:before="120" w:beforeAutospacing="0" w:after="120" w:afterAutospacing="0" w:line="360" w:lineRule="auto"/>
        <w:jc w:val="both"/>
        <w:rPr>
          <w:b/>
        </w:rPr>
      </w:pPr>
      <w:r w:rsidRPr="00D4400C">
        <w:rPr>
          <w:shd w:val="clear" w:color="auto" w:fill="FFFFFF"/>
        </w:rPr>
        <w:t>V</w:t>
      </w:r>
      <w:r w:rsidRPr="00D4400C">
        <w:rPr>
          <w:rStyle w:val="apple-converted-space"/>
          <w:shd w:val="clear" w:color="auto" w:fill="FFFFFF"/>
        </w:rPr>
        <w:t> </w:t>
      </w:r>
      <w:hyperlink r:id="rId25" w:tooltip="Slovenija" w:history="1">
        <w:r w:rsidRPr="00D4400C">
          <w:rPr>
            <w:rStyle w:val="Hyperlink"/>
            <w:color w:val="auto"/>
            <w:u w:val="none"/>
            <w:shd w:val="clear" w:color="auto" w:fill="FFFFFF"/>
          </w:rPr>
          <w:t>Sloveniji</w:t>
        </w:r>
      </w:hyperlink>
      <w:r w:rsidRPr="00D4400C">
        <w:rPr>
          <w:rStyle w:val="apple-converted-space"/>
          <w:shd w:val="clear" w:color="auto" w:fill="FFFFFF"/>
        </w:rPr>
        <w:t> </w:t>
      </w:r>
      <w:r w:rsidRPr="00D4400C">
        <w:rPr>
          <w:shd w:val="clear" w:color="auto" w:fill="FFFFFF"/>
        </w:rPr>
        <w:t>je pokritost s sistemi daljinskega ogrevanja 22 % oziroma od 210 občin jih ima le 47 daljinske sisteme ogrevanja. Največja pokritost s sistemom daljinskega ogrevanja in najnižja cena je v</w:t>
      </w:r>
      <w:r w:rsidRPr="00D4400C">
        <w:rPr>
          <w:rStyle w:val="apple-converted-space"/>
          <w:shd w:val="clear" w:color="auto" w:fill="FFFFFF"/>
        </w:rPr>
        <w:t> </w:t>
      </w:r>
      <w:hyperlink r:id="rId26" w:tooltip="Šaleška dolina" w:history="1">
        <w:r w:rsidRPr="00D4400C">
          <w:rPr>
            <w:rStyle w:val="Hyperlink"/>
            <w:color w:val="auto"/>
            <w:u w:val="none"/>
            <w:shd w:val="clear" w:color="auto" w:fill="FFFFFF"/>
          </w:rPr>
          <w:t>Šaleški dolini</w:t>
        </w:r>
      </w:hyperlink>
      <w:r w:rsidRPr="00D4400C">
        <w:rPr>
          <w:shd w:val="clear" w:color="auto" w:fill="FFFFFF"/>
        </w:rPr>
        <w:t>, kjer so priklopljeni vsi mestni objekti zatorej v</w:t>
      </w:r>
      <w:r w:rsidRPr="00D4400C">
        <w:rPr>
          <w:rStyle w:val="apple-converted-space"/>
          <w:shd w:val="clear" w:color="auto" w:fill="FFFFFF"/>
        </w:rPr>
        <w:t> </w:t>
      </w:r>
      <w:hyperlink r:id="rId27" w:tooltip="Mesto" w:history="1">
        <w:r w:rsidRPr="00D4400C">
          <w:rPr>
            <w:rStyle w:val="Hyperlink"/>
            <w:color w:val="auto"/>
            <w:u w:val="none"/>
            <w:shd w:val="clear" w:color="auto" w:fill="FFFFFF"/>
          </w:rPr>
          <w:t>mestu</w:t>
        </w:r>
      </w:hyperlink>
      <w:r w:rsidRPr="00D4400C">
        <w:rPr>
          <w:rStyle w:val="apple-converted-space"/>
          <w:shd w:val="clear" w:color="auto" w:fill="FFFFFF"/>
        </w:rPr>
        <w:t> </w:t>
      </w:r>
      <w:r w:rsidRPr="00D4400C">
        <w:rPr>
          <w:shd w:val="clear" w:color="auto" w:fill="FFFFFF"/>
        </w:rPr>
        <w:t>ni</w:t>
      </w:r>
      <w:r w:rsidR="00BD7D2F" w:rsidRPr="00D4400C">
        <w:rPr>
          <w:shd w:val="clear" w:color="auto" w:fill="FFFFFF"/>
        </w:rPr>
        <w:t xml:space="preserve"> </w:t>
      </w:r>
      <w:hyperlink r:id="rId28" w:tooltip="Lokalno ogrevanje" w:history="1">
        <w:r w:rsidRPr="00D4400C">
          <w:rPr>
            <w:rStyle w:val="Hyperlink"/>
            <w:color w:val="auto"/>
            <w:u w:val="none"/>
            <w:shd w:val="clear" w:color="auto" w:fill="FFFFFF"/>
          </w:rPr>
          <w:t>lokalnih</w:t>
        </w:r>
      </w:hyperlink>
      <w:r w:rsidRPr="00D4400C">
        <w:rPr>
          <w:rStyle w:val="apple-converted-space"/>
          <w:shd w:val="clear" w:color="auto" w:fill="FFFFFF"/>
        </w:rPr>
        <w:t> </w:t>
      </w:r>
      <w:r w:rsidRPr="00D4400C">
        <w:rPr>
          <w:shd w:val="clear" w:color="auto" w:fill="FFFFFF"/>
        </w:rPr>
        <w:t>oz. individualnih kurišč. Cene</w:t>
      </w:r>
      <w:r w:rsidRPr="00D4400C">
        <w:rPr>
          <w:rStyle w:val="apple-converted-space"/>
          <w:shd w:val="clear" w:color="auto" w:fill="FFFFFF"/>
        </w:rPr>
        <w:t> </w:t>
      </w:r>
      <w:hyperlink r:id="rId29" w:tooltip="Megavatna ura" w:history="1">
        <w:r w:rsidRPr="00D4400C">
          <w:rPr>
            <w:rStyle w:val="Hyperlink"/>
            <w:color w:val="auto"/>
            <w:u w:val="none"/>
            <w:shd w:val="clear" w:color="auto" w:fill="FFFFFF"/>
          </w:rPr>
          <w:t>MWh</w:t>
        </w:r>
      </w:hyperlink>
      <w:r w:rsidRPr="00D4400C">
        <w:rPr>
          <w:rStyle w:val="apple-converted-space"/>
          <w:shd w:val="clear" w:color="auto" w:fill="FFFFFF"/>
        </w:rPr>
        <w:t> </w:t>
      </w:r>
      <w:r w:rsidRPr="00D4400C">
        <w:rPr>
          <w:shd w:val="clear" w:color="auto" w:fill="FFFFFF"/>
        </w:rPr>
        <w:t>daljinske toplote so se v Sloveniji leta 2010 gibale med 25 in 93</w:t>
      </w:r>
      <w:r w:rsidRPr="00D4400C">
        <w:rPr>
          <w:rStyle w:val="apple-converted-space"/>
          <w:shd w:val="clear" w:color="auto" w:fill="FFFFFF"/>
        </w:rPr>
        <w:t> </w:t>
      </w:r>
      <w:hyperlink r:id="rId30" w:tooltip="EUR" w:history="1">
        <w:r w:rsidRPr="00D4400C">
          <w:rPr>
            <w:rStyle w:val="Hyperlink"/>
            <w:color w:val="auto"/>
            <w:u w:val="none"/>
            <w:shd w:val="clear" w:color="auto" w:fill="FFFFFF"/>
          </w:rPr>
          <w:t>EUR</w:t>
        </w:r>
      </w:hyperlink>
      <w:r w:rsidRPr="00D4400C">
        <w:rPr>
          <w:shd w:val="clear" w:color="auto" w:fill="FFFFFF"/>
        </w:rPr>
        <w:t>. Večja sistema daljinskega ogrevanja v Sloveniji sta v</w:t>
      </w:r>
      <w:r w:rsidRPr="00D4400C">
        <w:rPr>
          <w:rStyle w:val="apple-converted-space"/>
          <w:shd w:val="clear" w:color="auto" w:fill="FFFFFF"/>
        </w:rPr>
        <w:t> </w:t>
      </w:r>
      <w:hyperlink r:id="rId31" w:tooltip="Velenje" w:history="1">
        <w:r w:rsidRPr="00D4400C">
          <w:rPr>
            <w:rStyle w:val="Hyperlink"/>
            <w:color w:val="auto"/>
            <w:u w:val="none"/>
            <w:shd w:val="clear" w:color="auto" w:fill="FFFFFF"/>
          </w:rPr>
          <w:t>Velenju</w:t>
        </w:r>
      </w:hyperlink>
      <w:r w:rsidRPr="00D4400C">
        <w:rPr>
          <w:rStyle w:val="apple-converted-space"/>
          <w:shd w:val="clear" w:color="auto" w:fill="FFFFFF"/>
        </w:rPr>
        <w:t> </w:t>
      </w:r>
      <w:r w:rsidRPr="00D4400C">
        <w:rPr>
          <w:shd w:val="clear" w:color="auto" w:fill="FFFFFF"/>
        </w:rPr>
        <w:t>- Šaleški dolini in</w:t>
      </w:r>
      <w:r w:rsidRPr="00D4400C">
        <w:rPr>
          <w:rStyle w:val="apple-converted-space"/>
          <w:shd w:val="clear" w:color="auto" w:fill="FFFFFF"/>
        </w:rPr>
        <w:t> </w:t>
      </w:r>
      <w:hyperlink r:id="rId32" w:tooltip="Ljubljana" w:history="1">
        <w:r w:rsidRPr="00D4400C">
          <w:rPr>
            <w:rStyle w:val="Hyperlink"/>
            <w:color w:val="auto"/>
            <w:u w:val="none"/>
            <w:shd w:val="clear" w:color="auto" w:fill="FFFFFF"/>
          </w:rPr>
          <w:t>Ljubljani</w:t>
        </w:r>
      </w:hyperlink>
      <w:r w:rsidRPr="00D4400C">
        <w:rPr>
          <w:shd w:val="clear" w:color="auto" w:fill="FFFFFF"/>
        </w:rPr>
        <w:t>. Skupna Slovenska inštalirana proizvodna in distribucijska toplotna moč vseh ogrevalnih sistemov znaša 1,7</w:t>
      </w:r>
      <w:r w:rsidRPr="00D4400C">
        <w:rPr>
          <w:rStyle w:val="apple-converted-space"/>
          <w:shd w:val="clear" w:color="auto" w:fill="FFFFFF"/>
        </w:rPr>
        <w:t> </w:t>
      </w:r>
      <w:hyperlink r:id="rId33" w:tooltip="Vat" w:history="1">
        <w:r w:rsidRPr="00D4400C">
          <w:rPr>
            <w:rStyle w:val="Hyperlink"/>
            <w:color w:val="auto"/>
            <w:u w:val="none"/>
            <w:shd w:val="clear" w:color="auto" w:fill="FFFFFF"/>
          </w:rPr>
          <w:t>GW</w:t>
        </w:r>
      </w:hyperlink>
      <w:r w:rsidR="00EC6F4F" w:rsidRPr="00D4400C">
        <w:rPr>
          <w:rStyle w:val="Hyperlink"/>
          <w:color w:val="auto"/>
          <w:u w:val="none"/>
          <w:shd w:val="clear" w:color="auto" w:fill="FFFFFF"/>
        </w:rPr>
        <w:t>.</w:t>
      </w:r>
    </w:p>
    <w:p w:rsidR="00BD7D2F" w:rsidRPr="00D4400C" w:rsidRDefault="00BD7D2F" w:rsidP="00D4400C">
      <w:pPr>
        <w:pStyle w:val="NormalWeb"/>
        <w:shd w:val="clear" w:color="auto" w:fill="FFFFFF"/>
        <w:spacing w:before="120" w:beforeAutospacing="0" w:after="120" w:afterAutospacing="0" w:line="360" w:lineRule="auto"/>
        <w:jc w:val="both"/>
        <w:rPr>
          <w:shd w:val="clear" w:color="auto" w:fill="FFFFFF"/>
        </w:rPr>
      </w:pPr>
    </w:p>
    <w:p w:rsidR="00EC6F4F" w:rsidRPr="00D4400C" w:rsidRDefault="00EC6F4F" w:rsidP="00D4400C">
      <w:pPr>
        <w:pStyle w:val="NormalWeb"/>
        <w:shd w:val="clear" w:color="auto" w:fill="FFFFFF"/>
        <w:spacing w:before="120" w:beforeAutospacing="0" w:after="120" w:afterAutospacing="0" w:line="360" w:lineRule="auto"/>
        <w:jc w:val="both"/>
        <w:rPr>
          <w:b/>
          <w:sz w:val="28"/>
          <w:szCs w:val="28"/>
          <w:shd w:val="clear" w:color="auto" w:fill="FFFFFF"/>
        </w:rPr>
      </w:pPr>
    </w:p>
    <w:p w:rsidR="00EC6F4F" w:rsidRPr="00D4400C" w:rsidRDefault="00EC6F4F" w:rsidP="00D4400C">
      <w:pPr>
        <w:pStyle w:val="NormalWeb"/>
        <w:shd w:val="clear" w:color="auto" w:fill="FFFFFF"/>
        <w:spacing w:before="120" w:beforeAutospacing="0" w:after="120" w:afterAutospacing="0" w:line="360" w:lineRule="auto"/>
        <w:jc w:val="both"/>
        <w:rPr>
          <w:b/>
          <w:sz w:val="28"/>
          <w:szCs w:val="28"/>
          <w:shd w:val="clear" w:color="auto" w:fill="FFFFFF"/>
        </w:rPr>
      </w:pPr>
    </w:p>
    <w:p w:rsidR="00EC6F4F" w:rsidRPr="0040190D" w:rsidRDefault="00EC6F4F" w:rsidP="00D4400C">
      <w:pPr>
        <w:pStyle w:val="NormalWeb"/>
        <w:shd w:val="clear" w:color="auto" w:fill="FFFFFF"/>
        <w:spacing w:before="120" w:beforeAutospacing="0" w:after="120" w:afterAutospacing="0" w:line="360" w:lineRule="auto"/>
        <w:jc w:val="both"/>
        <w:rPr>
          <w:b/>
          <w:sz w:val="28"/>
          <w:szCs w:val="28"/>
          <w:shd w:val="clear" w:color="auto" w:fill="FFFFFF"/>
        </w:rPr>
      </w:pPr>
    </w:p>
    <w:p w:rsidR="00BD7D2F" w:rsidRPr="0040190D" w:rsidRDefault="00D4400C" w:rsidP="00D4400C">
      <w:pPr>
        <w:pStyle w:val="Heading2"/>
        <w:spacing w:before="0" w:after="240"/>
        <w:rPr>
          <w:rFonts w:ascii="Times New Roman" w:hAnsi="Times New Roman" w:cs="Times New Roman"/>
          <w:b/>
          <w:color w:val="auto"/>
          <w:sz w:val="24"/>
          <w:shd w:val="clear" w:color="auto" w:fill="FFFFFF"/>
        </w:rPr>
      </w:pPr>
      <w:bookmarkStart w:id="5" w:name="_Toc440198340"/>
      <w:r w:rsidRPr="0040190D">
        <w:rPr>
          <w:rFonts w:ascii="Times New Roman" w:hAnsi="Times New Roman" w:cs="Times New Roman"/>
          <w:b/>
          <w:color w:val="auto"/>
          <w:sz w:val="24"/>
          <w:shd w:val="clear" w:color="auto" w:fill="FFFFFF"/>
        </w:rPr>
        <w:t>2.3 PREDNOSTI DALJINSKEGA OGREVANJA</w:t>
      </w:r>
      <w:bookmarkEnd w:id="5"/>
    </w:p>
    <w:p w:rsidR="00BD7D2F" w:rsidRPr="00D4400C" w:rsidRDefault="00BD7D2F" w:rsidP="00D4400C">
      <w:pPr>
        <w:pStyle w:val="NormalWeb"/>
        <w:spacing w:before="240" w:beforeAutospacing="0" w:after="240" w:afterAutospacing="0" w:line="360" w:lineRule="auto"/>
        <w:textAlignment w:val="baseline"/>
      </w:pPr>
      <w:r w:rsidRPr="00D4400C">
        <w:t>Prednosti daljinskega ogrevanja</w:t>
      </w:r>
      <w:r w:rsidR="00ED2314" w:rsidRPr="00D4400C">
        <w:t xml:space="preserve"> so</w:t>
      </w:r>
      <w:r w:rsidR="00EC6F4F" w:rsidRPr="00D4400C">
        <w:t>:</w:t>
      </w:r>
    </w:p>
    <w:p w:rsidR="00EC6F4F" w:rsidRPr="00D4400C" w:rsidRDefault="00EC6F4F" w:rsidP="00D4400C">
      <w:pPr>
        <w:pStyle w:val="NormalWeb"/>
        <w:numPr>
          <w:ilvl w:val="0"/>
          <w:numId w:val="13"/>
        </w:numPr>
        <w:spacing w:before="120" w:beforeAutospacing="0" w:after="0" w:afterAutospacing="0" w:line="360" w:lineRule="auto"/>
        <w:textAlignment w:val="baseline"/>
      </w:pPr>
      <w:r w:rsidRPr="00D4400C">
        <w:t>manjše onesnaževanje zraka,</w:t>
      </w:r>
    </w:p>
    <w:p w:rsidR="00EC6F4F" w:rsidRPr="00D4400C" w:rsidRDefault="00EC6F4F" w:rsidP="00D4400C">
      <w:pPr>
        <w:pStyle w:val="NormalWeb"/>
        <w:numPr>
          <w:ilvl w:val="0"/>
          <w:numId w:val="13"/>
        </w:numPr>
        <w:spacing w:before="120" w:beforeAutospacing="0" w:after="0" w:afterAutospacing="0" w:line="360" w:lineRule="auto"/>
        <w:textAlignment w:val="baseline"/>
      </w:pPr>
      <w:r w:rsidRPr="00D4400C">
        <w:t>velika zanesljivost oskrbe,</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varno obratov</w:t>
      </w:r>
      <w:r w:rsidR="00EC6F4F" w:rsidRPr="00D4400C">
        <w:t>anje in enostavno vzdrževanje,</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stroko</w:t>
      </w:r>
      <w:r w:rsidR="00EC6F4F" w:rsidRPr="00D4400C">
        <w:t>vno nadziranje in upravljanje,</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optim</w:t>
      </w:r>
      <w:r w:rsidR="00EC6F4F" w:rsidRPr="00D4400C">
        <w:t>alna uporaba vložene energije,</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pri odjemalcih ni kotlov in lo</w:t>
      </w:r>
      <w:r w:rsidR="00EC6F4F" w:rsidRPr="00D4400C">
        <w:t>kalnih emisij škodljivih snovi,</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prihranek pro</w:t>
      </w:r>
      <w:r w:rsidR="00EC6F4F" w:rsidRPr="00D4400C">
        <w:t>stora - ni potrebna kotlarna,</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manjši investicijski stroški (toplotna postaja je občutno c</w:t>
      </w:r>
      <w:r w:rsidR="00EC6F4F" w:rsidRPr="00D4400C">
        <w:t>enejša od kotlarne),</w:t>
      </w:r>
    </w:p>
    <w:p w:rsidR="00EC6F4F" w:rsidRPr="00D4400C" w:rsidRDefault="00BD7D2F" w:rsidP="00D4400C">
      <w:pPr>
        <w:pStyle w:val="NormalWeb"/>
        <w:numPr>
          <w:ilvl w:val="0"/>
          <w:numId w:val="13"/>
        </w:numPr>
        <w:spacing w:before="120" w:beforeAutospacing="0" w:after="0" w:afterAutospacing="0" w:line="360" w:lineRule="auto"/>
        <w:textAlignment w:val="baseline"/>
      </w:pPr>
      <w:r w:rsidRPr="00D4400C">
        <w:t>manjši stroški oskrbe (kotlarna večje moči mora imeti us</w:t>
      </w:r>
      <w:r w:rsidR="00EC6F4F" w:rsidRPr="00D4400C">
        <w:t>posobljene strojnike kotlov),</w:t>
      </w:r>
    </w:p>
    <w:p w:rsidR="00BD7D2F" w:rsidRPr="00D4400C" w:rsidRDefault="00BD7D2F" w:rsidP="00D4400C">
      <w:pPr>
        <w:pStyle w:val="NormalWeb"/>
        <w:numPr>
          <w:ilvl w:val="0"/>
          <w:numId w:val="13"/>
        </w:numPr>
        <w:spacing w:before="120" w:beforeAutospacing="0" w:after="0" w:afterAutospacing="0" w:line="360" w:lineRule="auto"/>
        <w:textAlignment w:val="baseline"/>
      </w:pPr>
      <w:r w:rsidRPr="00D4400C">
        <w:t>prijaznejše do okolja, emisija dimnih plinov je nadzorovana;</w:t>
      </w:r>
      <w:r w:rsidRPr="00D4400C">
        <w:br/>
        <w:t>najudobnejši način ogrevanja.</w:t>
      </w:r>
    </w:p>
    <w:p w:rsidR="00EC6F4F" w:rsidRPr="00D4400C" w:rsidRDefault="00EC6F4F" w:rsidP="00D4400C">
      <w:pPr>
        <w:pStyle w:val="NormalWeb"/>
        <w:spacing w:before="240" w:beforeAutospacing="0" w:after="0" w:afterAutospacing="0" w:line="360" w:lineRule="auto"/>
        <w:textAlignment w:val="baseline"/>
      </w:pPr>
    </w:p>
    <w:p w:rsidR="00EC6F4F" w:rsidRPr="00D4400C" w:rsidRDefault="00EC6F4F" w:rsidP="00D4400C">
      <w:pPr>
        <w:pStyle w:val="NormalWeb"/>
        <w:spacing w:before="240" w:beforeAutospacing="0" w:after="0" w:afterAutospacing="0" w:line="360" w:lineRule="auto"/>
        <w:textAlignment w:val="baseline"/>
      </w:pPr>
    </w:p>
    <w:p w:rsidR="00EC6F4F" w:rsidRPr="00D4400C" w:rsidRDefault="00EC6F4F"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D4052F" w:rsidRPr="0040190D" w:rsidRDefault="0072607D" w:rsidP="00D4400C">
      <w:pPr>
        <w:pStyle w:val="Heading1"/>
        <w:spacing w:after="480"/>
        <w:rPr>
          <w:rFonts w:ascii="Times New Roman" w:hAnsi="Times New Roman" w:cs="Times New Roman"/>
          <w:b/>
          <w:color w:val="auto"/>
          <w:sz w:val="28"/>
        </w:rPr>
      </w:pPr>
      <w:bookmarkStart w:id="6" w:name="_Toc440198341"/>
      <w:r>
        <w:rPr>
          <w:rFonts w:ascii="Times New Roman" w:hAnsi="Times New Roman" w:cs="Times New Roman"/>
          <w:b/>
          <w:color w:val="auto"/>
          <w:sz w:val="28"/>
        </w:rPr>
        <w:t>3</w:t>
      </w:r>
      <w:r w:rsidR="00D4400C" w:rsidRPr="0040190D">
        <w:rPr>
          <w:rFonts w:ascii="Times New Roman" w:hAnsi="Times New Roman" w:cs="Times New Roman"/>
          <w:b/>
          <w:color w:val="auto"/>
          <w:sz w:val="28"/>
        </w:rPr>
        <w:t xml:space="preserve"> NAMESTITEV SISTEMA ZA DALJINSKO OGREVANJE IN OPIS KOMPONENT</w:t>
      </w:r>
      <w:bookmarkEnd w:id="6"/>
    </w:p>
    <w:p w:rsidR="00D4052F" w:rsidRPr="0040190D" w:rsidRDefault="00D4400C" w:rsidP="00D4400C">
      <w:pPr>
        <w:pStyle w:val="Heading2"/>
        <w:spacing w:before="0" w:after="240"/>
        <w:rPr>
          <w:rFonts w:ascii="Times New Roman" w:hAnsi="Times New Roman" w:cs="Times New Roman"/>
          <w:b/>
          <w:color w:val="auto"/>
          <w:sz w:val="24"/>
        </w:rPr>
      </w:pPr>
      <w:bookmarkStart w:id="7" w:name="_Toc440198342"/>
      <w:r w:rsidRPr="0040190D">
        <w:rPr>
          <w:rFonts w:ascii="Times New Roman" w:hAnsi="Times New Roman" w:cs="Times New Roman"/>
          <w:b/>
          <w:color w:val="auto"/>
          <w:sz w:val="24"/>
        </w:rPr>
        <w:t>3.1 PROJEKTNA DOKUMENTACIJA</w:t>
      </w:r>
      <w:bookmarkEnd w:id="7"/>
    </w:p>
    <w:p w:rsidR="00D4052F" w:rsidRPr="00D4400C" w:rsidRDefault="00D4052F"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Investitor ali po njegovem</w:t>
      </w:r>
      <w:r w:rsidR="001C6C5C" w:rsidRPr="00D4400C">
        <w:rPr>
          <w:rFonts w:ascii="Times New Roman" w:hAnsi="Times New Roman" w:cs="Times New Roman"/>
          <w:sz w:val="24"/>
          <w:szCs w:val="24"/>
        </w:rPr>
        <w:t xml:space="preserve"> pooblastilu projektant mora pred začetkom projektiranja vročevodnega omrežja, toplotne postaje ali internih toplotnih naprav pridobiti pogoje za projektiranje, s katerimi distributer določi posebne zahteve za projektiranje, kot so mesto priključitve na obstoječe vročevodno omrežje, dimenzija vročevodnega omrežja in priključnega vročevoda, tlak dovoda vročevoda in diferenčni tlak na lokaciji stavbe ipd.</w:t>
      </w:r>
    </w:p>
    <w:p w:rsidR="0040190D" w:rsidRDefault="0040190D" w:rsidP="00D4400C">
      <w:pPr>
        <w:pStyle w:val="Heading2"/>
      </w:pPr>
    </w:p>
    <w:p w:rsidR="0040190D" w:rsidRDefault="0040190D" w:rsidP="00D4400C">
      <w:pPr>
        <w:pStyle w:val="Heading2"/>
      </w:pPr>
    </w:p>
    <w:p w:rsidR="00D4052F" w:rsidRPr="0040190D" w:rsidRDefault="00D4052F" w:rsidP="00D4400C">
      <w:pPr>
        <w:pStyle w:val="Heading2"/>
        <w:rPr>
          <w:rFonts w:ascii="Times New Roman" w:hAnsi="Times New Roman" w:cs="Times New Roman"/>
          <w:b/>
        </w:rPr>
      </w:pPr>
      <w:r w:rsidRPr="00D4400C">
        <w:br/>
      </w:r>
      <w:bookmarkStart w:id="8" w:name="_Toc440198343"/>
      <w:r w:rsidR="00D4400C" w:rsidRPr="0040190D">
        <w:rPr>
          <w:rFonts w:ascii="Times New Roman" w:hAnsi="Times New Roman" w:cs="Times New Roman"/>
          <w:b/>
          <w:color w:val="auto"/>
          <w:sz w:val="24"/>
        </w:rPr>
        <w:t>3.2 SHEMA NAPELJAVE</w:t>
      </w:r>
      <w:bookmarkEnd w:id="8"/>
      <w:r w:rsidR="00101426" w:rsidRPr="0040190D">
        <w:rPr>
          <w:rFonts w:ascii="Times New Roman" w:hAnsi="Times New Roman" w:cs="Times New Roman"/>
          <w:b/>
        </w:rPr>
        <w:br/>
      </w:r>
    </w:p>
    <w:p w:rsidR="00534E1B" w:rsidRDefault="00D4052F" w:rsidP="00534E1B">
      <w:pPr>
        <w:keepNext/>
        <w:spacing w:line="360" w:lineRule="auto"/>
        <w:jc w:val="center"/>
      </w:pPr>
      <w:r w:rsidRPr="00D4400C">
        <w:rPr>
          <w:rFonts w:ascii="Times New Roman" w:hAnsi="Times New Roman" w:cs="Times New Roman"/>
          <w:noProof/>
          <w:lang w:eastAsia="sl-SI"/>
        </w:rPr>
        <w:drawing>
          <wp:inline distT="0" distB="0" distL="0" distR="0" wp14:anchorId="3583CB17" wp14:editId="1C12F9BD">
            <wp:extent cx="4384818" cy="2426067"/>
            <wp:effectExtent l="0" t="0" r="0" b="0"/>
            <wp:docPr id="4" name="Slika 4" descr="http://www.erevija.com/slike/Energija/Slika_1_02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evija.com/slike/Energija/Slika_1_02_cop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4818" cy="2426067"/>
                    </a:xfrm>
                    <a:prstGeom prst="rect">
                      <a:avLst/>
                    </a:prstGeom>
                    <a:noFill/>
                    <a:ln>
                      <a:noFill/>
                    </a:ln>
                  </pic:spPr>
                </pic:pic>
              </a:graphicData>
            </a:graphic>
          </wp:inline>
        </w:drawing>
      </w:r>
    </w:p>
    <w:p w:rsidR="00534E1B" w:rsidRPr="00534E1B" w:rsidRDefault="00534E1B" w:rsidP="00534E1B">
      <w:pPr>
        <w:pStyle w:val="Caption"/>
        <w:jc w:val="center"/>
        <w:rPr>
          <w:rFonts w:ascii="Times New Roman" w:hAnsi="Times New Roman" w:cs="Times New Roman"/>
          <w:i w:val="0"/>
          <w:color w:val="auto"/>
          <w:sz w:val="24"/>
          <w:szCs w:val="24"/>
        </w:rPr>
      </w:pPr>
      <w:bookmarkStart w:id="9" w:name="_Toc439699113"/>
      <w:r w:rsidRPr="00534E1B">
        <w:rPr>
          <w:rFonts w:ascii="Times New Roman" w:hAnsi="Times New Roman" w:cs="Times New Roman"/>
          <w:i w:val="0"/>
          <w:color w:val="auto"/>
          <w:sz w:val="24"/>
          <w:szCs w:val="24"/>
        </w:rPr>
        <w:t xml:space="preserve">Slika </w:t>
      </w:r>
      <w:r w:rsidRPr="00534E1B">
        <w:rPr>
          <w:rFonts w:ascii="Times New Roman" w:hAnsi="Times New Roman" w:cs="Times New Roman"/>
          <w:i w:val="0"/>
          <w:color w:val="auto"/>
          <w:sz w:val="24"/>
          <w:szCs w:val="24"/>
        </w:rPr>
        <w:fldChar w:fldCharType="begin"/>
      </w:r>
      <w:r w:rsidRPr="00534E1B">
        <w:rPr>
          <w:rFonts w:ascii="Times New Roman" w:hAnsi="Times New Roman" w:cs="Times New Roman"/>
          <w:i w:val="0"/>
          <w:color w:val="auto"/>
          <w:sz w:val="24"/>
          <w:szCs w:val="24"/>
        </w:rPr>
        <w:instrText xml:space="preserve"> SEQ Slika \* ARABIC </w:instrText>
      </w:r>
      <w:r w:rsidRPr="00534E1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w:t>
      </w:r>
      <w:r w:rsidRPr="00534E1B">
        <w:rPr>
          <w:rFonts w:ascii="Times New Roman" w:hAnsi="Times New Roman" w:cs="Times New Roman"/>
          <w:i w:val="0"/>
          <w:color w:val="auto"/>
          <w:sz w:val="24"/>
          <w:szCs w:val="24"/>
        </w:rPr>
        <w:fldChar w:fldCharType="end"/>
      </w:r>
      <w:r w:rsidRPr="00534E1B">
        <w:rPr>
          <w:rFonts w:ascii="Times New Roman" w:hAnsi="Times New Roman" w:cs="Times New Roman"/>
          <w:i w:val="0"/>
          <w:color w:val="auto"/>
          <w:sz w:val="24"/>
          <w:szCs w:val="24"/>
        </w:rPr>
        <w:t>: Shema napeljave</w:t>
      </w:r>
      <w:bookmarkEnd w:id="9"/>
    </w:p>
    <w:p w:rsidR="002D120B" w:rsidRPr="00D4400C" w:rsidRDefault="002D120B" w:rsidP="00534E1B">
      <w:pPr>
        <w:pStyle w:val="Caption"/>
        <w:jc w:val="center"/>
        <w:rPr>
          <w:rFonts w:ascii="Times New Roman" w:hAnsi="Times New Roman" w:cs="Times New Roman"/>
          <w:b/>
          <w:sz w:val="28"/>
          <w:szCs w:val="28"/>
        </w:rPr>
      </w:pPr>
    </w:p>
    <w:p w:rsidR="00D4052F" w:rsidRPr="00D4400C" w:rsidRDefault="00D4052F" w:rsidP="00D4400C">
      <w:pPr>
        <w:spacing w:line="360" w:lineRule="auto"/>
        <w:rPr>
          <w:rFonts w:ascii="Times New Roman" w:hAnsi="Times New Roman" w:cs="Times New Roman"/>
        </w:rPr>
      </w:pPr>
      <w:r w:rsidRPr="00D4400C">
        <w:rPr>
          <w:rFonts w:ascii="Times New Roman" w:hAnsi="Times New Roman" w:cs="Times New Roman"/>
        </w:rPr>
        <w:br/>
      </w:r>
    </w:p>
    <w:p w:rsidR="00EC6F4F" w:rsidRPr="00D4400C" w:rsidRDefault="00EC6F4F" w:rsidP="00D4400C">
      <w:pPr>
        <w:spacing w:line="360" w:lineRule="auto"/>
        <w:rPr>
          <w:rFonts w:ascii="Times New Roman" w:hAnsi="Times New Roman" w:cs="Times New Roman"/>
          <w:b/>
          <w:sz w:val="28"/>
          <w:szCs w:val="28"/>
        </w:rPr>
      </w:pPr>
    </w:p>
    <w:p w:rsidR="00EC6F4F" w:rsidRPr="00D4400C" w:rsidRDefault="00EC6F4F" w:rsidP="00D4400C">
      <w:pPr>
        <w:spacing w:line="360" w:lineRule="auto"/>
        <w:rPr>
          <w:rFonts w:ascii="Times New Roman" w:hAnsi="Times New Roman" w:cs="Times New Roman"/>
          <w:b/>
          <w:sz w:val="28"/>
          <w:szCs w:val="28"/>
        </w:rPr>
      </w:pPr>
    </w:p>
    <w:p w:rsidR="00EC6F4F" w:rsidRPr="00D4400C" w:rsidRDefault="00EC6F4F" w:rsidP="00D4400C">
      <w:pPr>
        <w:spacing w:line="360" w:lineRule="auto"/>
        <w:rPr>
          <w:rFonts w:ascii="Times New Roman" w:hAnsi="Times New Roman" w:cs="Times New Roman"/>
          <w:b/>
          <w:sz w:val="28"/>
          <w:szCs w:val="28"/>
        </w:rPr>
      </w:pPr>
    </w:p>
    <w:p w:rsidR="00920036" w:rsidRPr="0040190D" w:rsidRDefault="00D4400C" w:rsidP="00D4400C">
      <w:pPr>
        <w:pStyle w:val="Heading2"/>
        <w:spacing w:before="0" w:after="240"/>
        <w:rPr>
          <w:rFonts w:ascii="Times New Roman" w:hAnsi="Times New Roman" w:cs="Times New Roman"/>
          <w:b/>
          <w:color w:val="auto"/>
          <w:sz w:val="24"/>
        </w:rPr>
      </w:pPr>
      <w:bookmarkStart w:id="10" w:name="_Toc440198344"/>
      <w:r w:rsidRPr="0040190D">
        <w:rPr>
          <w:rFonts w:ascii="Times New Roman" w:hAnsi="Times New Roman" w:cs="Times New Roman"/>
          <w:b/>
          <w:color w:val="auto"/>
          <w:sz w:val="24"/>
        </w:rPr>
        <w:t>3.3 RAZDELILNIK TOPLOTE</w:t>
      </w:r>
      <w:bookmarkEnd w:id="10"/>
    </w:p>
    <w:p w:rsidR="00361B7A" w:rsidRPr="00D4400C" w:rsidRDefault="00361B7A"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V skladu z energetskim zakonom morajo lastniki posameznih delov vgraditi merilne naprave, ki omogočajo ugotavljanje dejanske porabe toplote posameznega dela stavbe. Za merilne naprave je v pravilniku o delitvi stroškov uporabljen izraz delilnik stroškov toplote, ki je naprava za ugotavljanje dejanske porabe toplote. Delilniki omogočajo določitev deležev stroškov za toploto za ogrevanje in pripravo tople vode posameznih delov stavbe. V funkciji delilnikov se za delitev stroškov za toploto za ogrevanje uporabljajo delilniki, ki so nameščeni na grelnih telesih, ali merilniki toplote v posameznih delih stavbe. V funkciji delilnikov se za delitev stroškov za toploto za pripravo tople vode uporabljajo vodomeri za toplo vodo v posameznih delih stavbe. Na osnovi odčitkov z delilnikov se določijo porabniški deleži, ki so podlaga za določitev deležev stroškov za toploto za posamezne dele stavbe.</w:t>
      </w:r>
    </w:p>
    <w:p w:rsidR="00EC6F4F" w:rsidRPr="00D4400C" w:rsidRDefault="00EC6F4F" w:rsidP="00D4400C">
      <w:pPr>
        <w:spacing w:line="360" w:lineRule="auto"/>
        <w:jc w:val="both"/>
        <w:rPr>
          <w:rFonts w:ascii="Times New Roman" w:hAnsi="Times New Roman" w:cs="Times New Roman"/>
          <w:sz w:val="24"/>
          <w:szCs w:val="24"/>
        </w:rPr>
      </w:pPr>
    </w:p>
    <w:p w:rsidR="002D120B" w:rsidRPr="0040190D" w:rsidRDefault="00D4400C" w:rsidP="00D4400C">
      <w:pPr>
        <w:pStyle w:val="Heading2"/>
        <w:spacing w:before="0" w:after="240"/>
        <w:rPr>
          <w:rFonts w:ascii="Times New Roman" w:hAnsi="Times New Roman" w:cs="Times New Roman"/>
          <w:b/>
          <w:color w:val="auto"/>
          <w:sz w:val="24"/>
        </w:rPr>
      </w:pPr>
      <w:bookmarkStart w:id="11" w:name="_Toc440198345"/>
      <w:r w:rsidRPr="0040190D">
        <w:rPr>
          <w:rFonts w:ascii="Times New Roman" w:hAnsi="Times New Roman" w:cs="Times New Roman"/>
          <w:b/>
          <w:color w:val="auto"/>
          <w:sz w:val="24"/>
        </w:rPr>
        <w:t>3.4 TOPLOTNE POSTAJE</w:t>
      </w:r>
      <w:bookmarkEnd w:id="11"/>
    </w:p>
    <w:p w:rsidR="002D120B" w:rsidRPr="00D4400C" w:rsidRDefault="002D120B"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Toplotna postaja se uporablja za priključitev toplotnih naprav vašega stanovanja na kompaktno toplotno postajo daljinske energetike ali kotlovnico.</w:t>
      </w:r>
      <w:r w:rsidR="00101426" w:rsidRPr="00D4400C">
        <w:rPr>
          <w:rFonts w:ascii="Times New Roman" w:hAnsi="Times New Roman" w:cs="Times New Roman"/>
          <w:sz w:val="24"/>
          <w:szCs w:val="24"/>
        </w:rPr>
        <w:t xml:space="preserve"> Namen vgradnje stanovanjske toplotne postaje je večja kakovost oskrbe stanovanj s toplotno energijo. S stanovanjsko toplotno postajo lahko ločeno merimo in tudi upravljamo porabo toplotne energije in porabo sanitarne vode.</w:t>
      </w:r>
    </w:p>
    <w:p w:rsidR="00534E1B" w:rsidRDefault="00101426" w:rsidP="00534E1B">
      <w:pPr>
        <w:keepNext/>
        <w:spacing w:line="360" w:lineRule="auto"/>
        <w:jc w:val="center"/>
      </w:pPr>
      <w:r w:rsidRPr="00D4400C">
        <w:rPr>
          <w:rFonts w:ascii="Times New Roman" w:hAnsi="Times New Roman" w:cs="Times New Roman"/>
          <w:noProof/>
          <w:lang w:eastAsia="sl-SI"/>
        </w:rPr>
        <w:br/>
      </w:r>
      <w:r w:rsidRPr="00D4400C">
        <w:rPr>
          <w:rFonts w:ascii="Times New Roman" w:hAnsi="Times New Roman" w:cs="Times New Roman"/>
          <w:noProof/>
          <w:lang w:eastAsia="sl-SI"/>
        </w:rPr>
        <w:drawing>
          <wp:inline distT="0" distB="0" distL="0" distR="0" wp14:anchorId="1F038CF9" wp14:editId="6643E09B">
            <wp:extent cx="3886200" cy="2914651"/>
            <wp:effectExtent l="0" t="0" r="0" b="0"/>
            <wp:docPr id="5" name="Slika 5" descr="http://soncna-ledina.si/cache/ledina/182-2007_12_20_171_7138_kompaktna_toplotna_postaja-f543df77ab22c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ncna-ledina.si/cache/ledina/182-2007_12_20_171_7138_kompaktna_toplotna_postaja-f543df77ab22c00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4772" cy="2921080"/>
                    </a:xfrm>
                    <a:prstGeom prst="rect">
                      <a:avLst/>
                    </a:prstGeom>
                    <a:noFill/>
                    <a:ln>
                      <a:noFill/>
                    </a:ln>
                  </pic:spPr>
                </pic:pic>
              </a:graphicData>
            </a:graphic>
          </wp:inline>
        </w:drawing>
      </w:r>
    </w:p>
    <w:p w:rsidR="00101426" w:rsidRPr="00534E1B" w:rsidRDefault="00534E1B" w:rsidP="00534E1B">
      <w:pPr>
        <w:pStyle w:val="Caption"/>
        <w:jc w:val="center"/>
        <w:rPr>
          <w:rFonts w:ascii="Times New Roman" w:hAnsi="Times New Roman" w:cs="Times New Roman"/>
          <w:i w:val="0"/>
          <w:color w:val="auto"/>
          <w:sz w:val="24"/>
          <w:szCs w:val="24"/>
        </w:rPr>
      </w:pPr>
      <w:bookmarkStart w:id="12" w:name="_Toc439699114"/>
      <w:r w:rsidRPr="00534E1B">
        <w:rPr>
          <w:rFonts w:ascii="Times New Roman" w:hAnsi="Times New Roman" w:cs="Times New Roman"/>
          <w:i w:val="0"/>
          <w:color w:val="auto"/>
          <w:sz w:val="24"/>
          <w:szCs w:val="24"/>
        </w:rPr>
        <w:t xml:space="preserve">Slika </w:t>
      </w:r>
      <w:r w:rsidRPr="00534E1B">
        <w:rPr>
          <w:rFonts w:ascii="Times New Roman" w:hAnsi="Times New Roman" w:cs="Times New Roman"/>
          <w:i w:val="0"/>
          <w:color w:val="auto"/>
          <w:sz w:val="24"/>
          <w:szCs w:val="24"/>
        </w:rPr>
        <w:fldChar w:fldCharType="begin"/>
      </w:r>
      <w:r w:rsidRPr="00534E1B">
        <w:rPr>
          <w:rFonts w:ascii="Times New Roman" w:hAnsi="Times New Roman" w:cs="Times New Roman"/>
          <w:i w:val="0"/>
          <w:color w:val="auto"/>
          <w:sz w:val="24"/>
          <w:szCs w:val="24"/>
        </w:rPr>
        <w:instrText xml:space="preserve"> SEQ Slika \* ARABIC </w:instrText>
      </w:r>
      <w:r w:rsidRPr="00534E1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534E1B">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534E1B">
        <w:rPr>
          <w:rFonts w:ascii="Times New Roman" w:hAnsi="Times New Roman" w:cs="Times New Roman"/>
          <w:i w:val="0"/>
          <w:color w:val="auto"/>
          <w:sz w:val="24"/>
          <w:szCs w:val="24"/>
        </w:rPr>
        <w:t>Toplotna postaja</w:t>
      </w:r>
      <w:bookmarkEnd w:id="12"/>
    </w:p>
    <w:p w:rsidR="00101426" w:rsidRPr="00D4400C" w:rsidRDefault="00101426"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Za</w:t>
      </w:r>
      <w:r w:rsidR="00704676" w:rsidRPr="00D4400C">
        <w:rPr>
          <w:rFonts w:ascii="Times New Roman" w:hAnsi="Times New Roman" w:cs="Times New Roman"/>
          <w:sz w:val="24"/>
          <w:szCs w:val="24"/>
        </w:rPr>
        <w:t xml:space="preserve"> upravljanje toplotnih postaj, njihovo vzdrževanje in za vzdrževanje napeljav centralnega ogrevanja skrbi lastnik oziroma v njegovem imenu upravnik večstanovanjskega objekta, ki mora o posegih na priključnem vodu in v toplotni postaji obvestiti dobavitelja toplote. Dobavitelj toplote poleg rednih vzdrževalnih del upravitelja večstanovanjskega objekta obvešča o potrebnih izrednih vzdrževalnih delih na priključnem vodu in v toplotni postaji.</w:t>
      </w:r>
    </w:p>
    <w:p w:rsidR="00704676" w:rsidRPr="00D4400C" w:rsidRDefault="00704676" w:rsidP="00D4400C">
      <w:pPr>
        <w:spacing w:line="360" w:lineRule="auto"/>
        <w:jc w:val="both"/>
        <w:rPr>
          <w:rFonts w:ascii="Times New Roman" w:hAnsi="Times New Roman" w:cs="Times New Roman"/>
        </w:rPr>
      </w:pPr>
    </w:p>
    <w:p w:rsidR="00704676" w:rsidRPr="0040190D" w:rsidRDefault="00D4400C" w:rsidP="00D4400C">
      <w:pPr>
        <w:pStyle w:val="Heading2"/>
        <w:spacing w:before="0" w:after="240"/>
        <w:rPr>
          <w:rFonts w:ascii="Times New Roman" w:hAnsi="Times New Roman" w:cs="Times New Roman"/>
          <w:b/>
          <w:color w:val="auto"/>
          <w:sz w:val="24"/>
        </w:rPr>
      </w:pPr>
      <w:bookmarkStart w:id="13" w:name="_Toc440198346"/>
      <w:r w:rsidRPr="0040190D">
        <w:rPr>
          <w:rFonts w:ascii="Times New Roman" w:hAnsi="Times New Roman" w:cs="Times New Roman"/>
          <w:b/>
          <w:color w:val="auto"/>
          <w:sz w:val="24"/>
        </w:rPr>
        <w:t>3.5 OGREVALNI KOTLI</w:t>
      </w:r>
      <w:bookmarkEnd w:id="13"/>
    </w:p>
    <w:p w:rsidR="00704676" w:rsidRPr="00D4400C" w:rsidRDefault="00704676"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Ogrevalni kotli so namenjeni za določeno vrsto goriva. Ker je izgorevalna komora optimalno zasnovana za določeno gorivo, imajo posebne vrste ogrevalnih kotlov izjemno visok izkoristek izgorevanja in so zato v veliki meri v uporabi. Za ogrevanje posameznih stanovanj in stanovanjskih hiš se njihova uporaba vedno polj povečuje. V največjem porastu je vgradnja stenskih ogrevalnih kotlov za kurjenje s plinom, lahkim kurilnim oljem in v zadnjem času je v najve</w:t>
      </w:r>
      <w:r w:rsidR="00395B43" w:rsidRPr="00D4400C">
        <w:rPr>
          <w:rFonts w:ascii="Times New Roman" w:hAnsi="Times New Roman" w:cs="Times New Roman"/>
          <w:sz w:val="24"/>
          <w:szCs w:val="24"/>
        </w:rPr>
        <w:t>čjem porastu ogrevanje z lesno biomaso, še posebej velik je v velikem porastu ogrevanje z lesnimi peleti. Zaradi boljše toplotne zaščite zgradb postaja vse večja uporaba nizkotemperaturnih ogrevalnih kotlov za utekočinjanje (kondenzacija). Zaradi tega delujejo te vrste kotlov  brez nevarnosti poškodb, ki jih povzroča utekočinjanje dimnih plinov v običajnih ogrevalnih kotlih. Izdelava nizkotemperaturnih ogrevalnih kotlov zahteva kakovostni in proti koroziji odporni material. Najpomembnejši so kotli iz litega železa ali iz nerjavnega jekla.</w:t>
      </w:r>
    </w:p>
    <w:p w:rsidR="002C5F68" w:rsidRPr="00D4400C" w:rsidRDefault="002C5F68" w:rsidP="00D4400C">
      <w:pPr>
        <w:spacing w:line="360" w:lineRule="auto"/>
        <w:jc w:val="both"/>
        <w:rPr>
          <w:rFonts w:ascii="Times New Roman" w:hAnsi="Times New Roman" w:cs="Times New Roman"/>
        </w:rPr>
      </w:pPr>
    </w:p>
    <w:p w:rsidR="00EC6F4F" w:rsidRPr="00D4400C" w:rsidRDefault="00966F8E"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Zahteve za namestitev ogrevalnega kotla so odvisne od potrebnega zraka za izgorevanje kakor pa tudi od prostora za postavitev ogrevalnega kotla, ki mora odgovarjati zahtevam po MFeuVO in po skupni nominalni toplotni moči ter se razlikujejo:</w:t>
      </w:r>
    </w:p>
    <w:p w:rsidR="003123D2" w:rsidRPr="00D4400C" w:rsidRDefault="00ED2314" w:rsidP="00D4400C">
      <w:pPr>
        <w:pStyle w:val="ListParagraph"/>
        <w:numPr>
          <w:ilvl w:val="0"/>
          <w:numId w:val="16"/>
        </w:numPr>
        <w:spacing w:before="120" w:after="0" w:line="360" w:lineRule="auto"/>
        <w:rPr>
          <w:rFonts w:ascii="Times New Roman" w:hAnsi="Times New Roman" w:cs="Times New Roman"/>
          <w:sz w:val="24"/>
          <w:szCs w:val="24"/>
        </w:rPr>
      </w:pPr>
      <w:r w:rsidRPr="00D4400C">
        <w:rPr>
          <w:rFonts w:ascii="Times New Roman" w:hAnsi="Times New Roman" w:cs="Times New Roman"/>
          <w:sz w:val="24"/>
          <w:szCs w:val="24"/>
        </w:rPr>
        <w:t>O</w:t>
      </w:r>
      <w:r w:rsidR="003123D2" w:rsidRPr="00D4400C">
        <w:rPr>
          <w:rFonts w:ascii="Times New Roman" w:hAnsi="Times New Roman" w:cs="Times New Roman"/>
          <w:sz w:val="24"/>
          <w:szCs w:val="24"/>
        </w:rPr>
        <w:t>d zraka v prostoru odvisni ogrevalni kotli z močjo do 35 kW</w:t>
      </w:r>
      <w:r w:rsidR="00EC6F4F" w:rsidRPr="00D4400C">
        <w:rPr>
          <w:rFonts w:ascii="Times New Roman" w:hAnsi="Times New Roman" w:cs="Times New Roman"/>
          <w:sz w:val="24"/>
          <w:szCs w:val="24"/>
        </w:rPr>
        <w:t>,</w:t>
      </w:r>
    </w:p>
    <w:p w:rsidR="00361B7A" w:rsidRPr="00D4400C" w:rsidRDefault="00ED2314" w:rsidP="00D4400C">
      <w:pPr>
        <w:pStyle w:val="ListParagraph"/>
        <w:numPr>
          <w:ilvl w:val="0"/>
          <w:numId w:val="16"/>
        </w:numPr>
        <w:spacing w:before="120" w:after="0" w:line="360" w:lineRule="auto"/>
        <w:rPr>
          <w:rFonts w:ascii="Times New Roman" w:hAnsi="Times New Roman" w:cs="Times New Roman"/>
          <w:sz w:val="24"/>
          <w:szCs w:val="24"/>
        </w:rPr>
      </w:pPr>
      <w:r w:rsidRPr="00D4400C">
        <w:rPr>
          <w:rFonts w:ascii="Times New Roman" w:hAnsi="Times New Roman" w:cs="Times New Roman"/>
          <w:sz w:val="24"/>
          <w:szCs w:val="24"/>
        </w:rPr>
        <w:t>O</w:t>
      </w:r>
      <w:r w:rsidR="003123D2" w:rsidRPr="00D4400C">
        <w:rPr>
          <w:rFonts w:ascii="Times New Roman" w:hAnsi="Times New Roman" w:cs="Times New Roman"/>
          <w:sz w:val="24"/>
          <w:szCs w:val="24"/>
        </w:rPr>
        <w:t>d zraka v prostoru odvisni ogrevalni kotli z močjo od 35 kW do 50 kW</w:t>
      </w:r>
      <w:r w:rsidR="00EC6F4F" w:rsidRPr="00D4400C">
        <w:rPr>
          <w:rFonts w:ascii="Times New Roman" w:hAnsi="Times New Roman" w:cs="Times New Roman"/>
          <w:sz w:val="24"/>
          <w:szCs w:val="24"/>
        </w:rPr>
        <w:t>,</w:t>
      </w:r>
    </w:p>
    <w:p w:rsidR="003123D2" w:rsidRPr="00D4400C" w:rsidRDefault="00ED2314" w:rsidP="00D4400C">
      <w:pPr>
        <w:pStyle w:val="ListParagraph"/>
        <w:numPr>
          <w:ilvl w:val="0"/>
          <w:numId w:val="16"/>
        </w:numPr>
        <w:spacing w:before="120" w:after="0" w:line="360" w:lineRule="auto"/>
        <w:rPr>
          <w:rFonts w:ascii="Times New Roman" w:hAnsi="Times New Roman" w:cs="Times New Roman"/>
          <w:sz w:val="24"/>
          <w:szCs w:val="24"/>
        </w:rPr>
      </w:pPr>
      <w:r w:rsidRPr="00D4400C">
        <w:rPr>
          <w:rFonts w:ascii="Times New Roman" w:hAnsi="Times New Roman" w:cs="Times New Roman"/>
          <w:sz w:val="24"/>
          <w:szCs w:val="24"/>
        </w:rPr>
        <w:t>O</w:t>
      </w:r>
      <w:r w:rsidR="003123D2" w:rsidRPr="00D4400C">
        <w:rPr>
          <w:rFonts w:ascii="Times New Roman" w:hAnsi="Times New Roman" w:cs="Times New Roman"/>
          <w:sz w:val="24"/>
          <w:szCs w:val="24"/>
        </w:rPr>
        <w:t>d zraka v prostoru odvisni ogrevalni kotli z močjo nad 50 kW, za tekoča in plinasta goriva</w:t>
      </w:r>
      <w:r w:rsidR="00EC6F4F" w:rsidRPr="00D4400C">
        <w:rPr>
          <w:rFonts w:ascii="Times New Roman" w:hAnsi="Times New Roman" w:cs="Times New Roman"/>
          <w:sz w:val="24"/>
          <w:szCs w:val="24"/>
        </w:rPr>
        <w:t>,</w:t>
      </w:r>
    </w:p>
    <w:p w:rsidR="003123D2" w:rsidRPr="00D4400C" w:rsidRDefault="00ED2314" w:rsidP="00D4400C">
      <w:pPr>
        <w:pStyle w:val="ListParagraph"/>
        <w:numPr>
          <w:ilvl w:val="0"/>
          <w:numId w:val="16"/>
        </w:numPr>
        <w:spacing w:before="120" w:after="0" w:line="360" w:lineRule="auto"/>
        <w:rPr>
          <w:rFonts w:ascii="Times New Roman" w:hAnsi="Times New Roman" w:cs="Times New Roman"/>
          <w:sz w:val="24"/>
          <w:szCs w:val="24"/>
        </w:rPr>
      </w:pPr>
      <w:r w:rsidRPr="00D4400C">
        <w:rPr>
          <w:rFonts w:ascii="Times New Roman" w:hAnsi="Times New Roman" w:cs="Times New Roman"/>
          <w:sz w:val="24"/>
          <w:szCs w:val="24"/>
        </w:rPr>
        <w:t>O</w:t>
      </w:r>
      <w:r w:rsidR="003123D2" w:rsidRPr="00D4400C">
        <w:rPr>
          <w:rFonts w:ascii="Times New Roman" w:hAnsi="Times New Roman" w:cs="Times New Roman"/>
          <w:sz w:val="24"/>
          <w:szCs w:val="24"/>
        </w:rPr>
        <w:t>d zraka v prostoru odvisni ogrevalni kotli z močjo nad 50 kW, za trdna goriva (postavljene samo v »kotlovnice«).</w:t>
      </w:r>
    </w:p>
    <w:p w:rsidR="00EC6F4F" w:rsidRPr="00D4400C" w:rsidRDefault="00EC6F4F" w:rsidP="00D4400C">
      <w:pPr>
        <w:spacing w:line="360" w:lineRule="auto"/>
        <w:jc w:val="both"/>
        <w:rPr>
          <w:rFonts w:ascii="Times New Roman" w:hAnsi="Times New Roman" w:cs="Times New Roman"/>
          <w:sz w:val="24"/>
          <w:szCs w:val="24"/>
        </w:rPr>
      </w:pPr>
    </w:p>
    <w:p w:rsidR="00361B7A" w:rsidRPr="00D4400C" w:rsidRDefault="00FB5D0C" w:rsidP="00D4400C">
      <w:pPr>
        <w:spacing w:line="360" w:lineRule="auto"/>
        <w:jc w:val="both"/>
        <w:rPr>
          <w:rFonts w:ascii="Times New Roman" w:hAnsi="Times New Roman" w:cs="Times New Roman"/>
          <w:sz w:val="24"/>
          <w:szCs w:val="24"/>
        </w:rPr>
      </w:pPr>
      <w:r w:rsidRPr="00D4400C">
        <w:rPr>
          <w:rFonts w:ascii="Times New Roman" w:hAnsi="Times New Roman" w:cs="Times New Roman"/>
          <w:sz w:val="24"/>
          <w:szCs w:val="24"/>
        </w:rPr>
        <w:t>Dovajanje svežega zraka za zgorevanje v kurilni napravi je treba rešiti že pred začetkom gradnje stavbe. Za pravilno izvedbo odvoda dimnih plinov je treba rešiti s pristojnim okrajnim dimnikarskim podjetjem. Med zgorevanjem ogljika oziroma snovi, kjer se pojavl</w:t>
      </w:r>
      <w:r w:rsidR="00ED2314" w:rsidRPr="00D4400C">
        <w:rPr>
          <w:rFonts w:ascii="Times New Roman" w:hAnsi="Times New Roman" w:cs="Times New Roman"/>
          <w:sz w:val="24"/>
          <w:szCs w:val="24"/>
        </w:rPr>
        <w:t>ja ogljik, pride do nastajanja O</w:t>
      </w:r>
      <w:r w:rsidRPr="00D4400C">
        <w:rPr>
          <w:rFonts w:ascii="Times New Roman" w:hAnsi="Times New Roman" w:cs="Times New Roman"/>
          <w:sz w:val="24"/>
          <w:szCs w:val="24"/>
        </w:rPr>
        <w:t>gljikovega oksida. V stanovanju se pojavlja povsod, kjer se uporabljajo peči na trdno gorivo, naftne derivate kot je kurilno olje, bencin ali petrolej in peči oziroma toplotni hranilniki za ogrevanje tople vode na zemeljski plin (metan). Povečane koncentracije s CO zelo pogosto najdemo tudi v domačem hišnem okolju med običajnim delovanjem kurilnih naprav.</w:t>
      </w:r>
    </w:p>
    <w:p w:rsidR="00FB5D0C" w:rsidRPr="00D4400C" w:rsidRDefault="00FB5D0C" w:rsidP="00D4400C">
      <w:pPr>
        <w:spacing w:line="360" w:lineRule="auto"/>
        <w:jc w:val="both"/>
        <w:rPr>
          <w:rFonts w:ascii="Times New Roman" w:hAnsi="Times New Roman" w:cs="Times New Roman"/>
        </w:rPr>
      </w:pPr>
    </w:p>
    <w:p w:rsidR="00534E1B" w:rsidRDefault="00FB5D0C" w:rsidP="00534E1B">
      <w:pPr>
        <w:keepNext/>
        <w:spacing w:line="360" w:lineRule="auto"/>
        <w:jc w:val="center"/>
      </w:pPr>
      <w:r w:rsidRPr="00D4400C">
        <w:rPr>
          <w:rFonts w:ascii="Times New Roman" w:hAnsi="Times New Roman" w:cs="Times New Roman"/>
          <w:noProof/>
          <w:lang w:eastAsia="sl-SI"/>
        </w:rPr>
        <w:drawing>
          <wp:inline distT="0" distB="0" distL="0" distR="0" wp14:anchorId="550C8455" wp14:editId="5C3D8B8A">
            <wp:extent cx="4552950" cy="3033402"/>
            <wp:effectExtent l="0" t="0" r="0" b="0"/>
            <wp:docPr id="6" name="Slika 6" descr="http://www.petrol.si/sites/www.petrol.si/files/ribnica_dolb_po_prvi_sezoni_201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trol.si/sites/www.petrol.si/files/ribnica_dolb_po_prvi_sezoni_2011_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2363" cy="3033011"/>
                    </a:xfrm>
                    <a:prstGeom prst="rect">
                      <a:avLst/>
                    </a:prstGeom>
                    <a:noFill/>
                    <a:ln>
                      <a:noFill/>
                    </a:ln>
                  </pic:spPr>
                </pic:pic>
              </a:graphicData>
            </a:graphic>
          </wp:inline>
        </w:drawing>
      </w:r>
    </w:p>
    <w:p w:rsidR="00534E1B" w:rsidRPr="00534E1B" w:rsidRDefault="00534E1B" w:rsidP="00534E1B">
      <w:pPr>
        <w:pStyle w:val="Caption"/>
        <w:jc w:val="center"/>
        <w:rPr>
          <w:rFonts w:ascii="Times New Roman" w:hAnsi="Times New Roman" w:cs="Times New Roman"/>
          <w:i w:val="0"/>
          <w:color w:val="auto"/>
          <w:sz w:val="24"/>
          <w:szCs w:val="24"/>
        </w:rPr>
      </w:pPr>
      <w:bookmarkStart w:id="14" w:name="_Toc439699115"/>
      <w:r w:rsidRPr="00534E1B">
        <w:rPr>
          <w:rFonts w:ascii="Times New Roman" w:hAnsi="Times New Roman" w:cs="Times New Roman"/>
          <w:i w:val="0"/>
          <w:color w:val="auto"/>
          <w:sz w:val="24"/>
          <w:szCs w:val="24"/>
        </w:rPr>
        <w:t xml:space="preserve">Slika </w:t>
      </w:r>
      <w:r w:rsidRPr="00534E1B">
        <w:rPr>
          <w:rFonts w:ascii="Times New Roman" w:hAnsi="Times New Roman" w:cs="Times New Roman"/>
          <w:i w:val="0"/>
          <w:color w:val="auto"/>
          <w:sz w:val="24"/>
          <w:szCs w:val="24"/>
        </w:rPr>
        <w:fldChar w:fldCharType="begin"/>
      </w:r>
      <w:r w:rsidRPr="00534E1B">
        <w:rPr>
          <w:rFonts w:ascii="Times New Roman" w:hAnsi="Times New Roman" w:cs="Times New Roman"/>
          <w:i w:val="0"/>
          <w:color w:val="auto"/>
          <w:sz w:val="24"/>
          <w:szCs w:val="24"/>
        </w:rPr>
        <w:instrText xml:space="preserve"> SEQ Slika \* ARABIC </w:instrText>
      </w:r>
      <w:r w:rsidRPr="00534E1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534E1B">
        <w:rPr>
          <w:rFonts w:ascii="Times New Roman" w:hAnsi="Times New Roman" w:cs="Times New Roman"/>
          <w:i w:val="0"/>
          <w:color w:val="auto"/>
          <w:sz w:val="24"/>
          <w:szCs w:val="24"/>
        </w:rPr>
        <w:fldChar w:fldCharType="end"/>
      </w:r>
      <w:r w:rsidRPr="00534E1B">
        <w:rPr>
          <w:rFonts w:ascii="Times New Roman" w:hAnsi="Times New Roman" w:cs="Times New Roman"/>
          <w:i w:val="0"/>
          <w:color w:val="auto"/>
          <w:sz w:val="24"/>
          <w:szCs w:val="24"/>
        </w:rPr>
        <w:t>: Ogrevalni kotel</w:t>
      </w:r>
      <w:bookmarkEnd w:id="14"/>
    </w:p>
    <w:p w:rsidR="00FB5D0C" w:rsidRPr="00D4400C" w:rsidRDefault="00FB5D0C" w:rsidP="00534E1B">
      <w:pPr>
        <w:pStyle w:val="Caption"/>
        <w:jc w:val="center"/>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D4400C" w:rsidRDefault="00D4400C" w:rsidP="00D4400C">
      <w:pPr>
        <w:spacing w:line="360" w:lineRule="auto"/>
        <w:rPr>
          <w:rFonts w:ascii="Times New Roman" w:hAnsi="Times New Roman" w:cs="Times New Roman"/>
        </w:rPr>
      </w:pPr>
    </w:p>
    <w:p w:rsidR="00A9613C" w:rsidRPr="0040190D" w:rsidRDefault="0072607D" w:rsidP="00D4400C">
      <w:pPr>
        <w:pStyle w:val="Heading1"/>
        <w:spacing w:after="480"/>
        <w:rPr>
          <w:rFonts w:ascii="Times New Roman" w:hAnsi="Times New Roman" w:cs="Times New Roman"/>
          <w:b/>
          <w:color w:val="auto"/>
          <w:sz w:val="28"/>
        </w:rPr>
      </w:pPr>
      <w:bookmarkStart w:id="15" w:name="_Toc440198347"/>
      <w:r>
        <w:rPr>
          <w:rFonts w:ascii="Times New Roman" w:hAnsi="Times New Roman" w:cs="Times New Roman"/>
          <w:b/>
          <w:color w:val="auto"/>
          <w:sz w:val="28"/>
        </w:rPr>
        <w:t>4</w:t>
      </w:r>
      <w:r w:rsidR="00D4400C" w:rsidRPr="0040190D">
        <w:rPr>
          <w:rFonts w:ascii="Times New Roman" w:hAnsi="Times New Roman" w:cs="Times New Roman"/>
          <w:b/>
          <w:color w:val="auto"/>
          <w:sz w:val="28"/>
        </w:rPr>
        <w:t xml:space="preserve"> DALJINSKO OGREVANJE V CELJU</w:t>
      </w:r>
      <w:bookmarkEnd w:id="15"/>
    </w:p>
    <w:p w:rsidR="00A9613C" w:rsidRPr="0040190D" w:rsidRDefault="00D4400C" w:rsidP="00D4400C">
      <w:pPr>
        <w:pStyle w:val="Heading2"/>
        <w:spacing w:before="0" w:after="240"/>
        <w:rPr>
          <w:rFonts w:ascii="Times New Roman" w:hAnsi="Times New Roman" w:cs="Times New Roman"/>
          <w:b/>
          <w:color w:val="auto"/>
          <w:sz w:val="24"/>
        </w:rPr>
      </w:pPr>
      <w:bookmarkStart w:id="16" w:name="_Toc440198348"/>
      <w:r w:rsidRPr="0040190D">
        <w:rPr>
          <w:rFonts w:ascii="Times New Roman" w:hAnsi="Times New Roman" w:cs="Times New Roman"/>
          <w:b/>
          <w:color w:val="auto"/>
          <w:sz w:val="24"/>
        </w:rPr>
        <w:t>4.1 SPLOŠNO O NAPELJAVI V CELJU</w:t>
      </w:r>
      <w:bookmarkEnd w:id="16"/>
    </w:p>
    <w:p w:rsidR="00A9613C" w:rsidRPr="00D4400C" w:rsidRDefault="00A9613C" w:rsidP="00D4400C">
      <w:pPr>
        <w:spacing w:line="360" w:lineRule="auto"/>
        <w:jc w:val="both"/>
        <w:rPr>
          <w:rFonts w:ascii="Times New Roman" w:hAnsi="Times New Roman" w:cs="Times New Roman"/>
          <w:b/>
          <w:sz w:val="24"/>
          <w:szCs w:val="24"/>
        </w:rPr>
      </w:pPr>
      <w:r w:rsidRPr="00D4400C">
        <w:rPr>
          <w:rStyle w:val="Strong"/>
          <w:rFonts w:ascii="Times New Roman" w:hAnsi="Times New Roman" w:cs="Times New Roman"/>
          <w:b w:val="0"/>
          <w:sz w:val="24"/>
          <w:szCs w:val="24"/>
        </w:rPr>
        <w:t>Daljinsko ogrevanje</w:t>
      </w:r>
      <w:r w:rsidRPr="00D4400C">
        <w:rPr>
          <w:rStyle w:val="apple-converted-space"/>
          <w:rFonts w:ascii="Times New Roman" w:hAnsi="Times New Roman" w:cs="Times New Roman"/>
          <w:sz w:val="24"/>
          <w:szCs w:val="24"/>
        </w:rPr>
        <w:t> </w:t>
      </w:r>
      <w:r w:rsidRPr="00D4400C">
        <w:rPr>
          <w:rFonts w:ascii="Times New Roman" w:hAnsi="Times New Roman" w:cs="Times New Roman"/>
          <w:sz w:val="24"/>
          <w:szCs w:val="24"/>
        </w:rPr>
        <w:t xml:space="preserve">je v Celju razširjeno na področjih z večjo gostoto toplotnega odjema, to je v  Novi vasi, na Lavi, na Otoku,  na Spodnji in Zgornji Hudinji, na območju Golovca. V Celju je glavni vir toplote </w:t>
      </w:r>
      <w:r w:rsidRPr="00D4400C">
        <w:rPr>
          <w:rStyle w:val="Strong"/>
          <w:rFonts w:ascii="Times New Roman" w:hAnsi="Times New Roman" w:cs="Times New Roman"/>
          <w:b w:val="0"/>
          <w:sz w:val="24"/>
          <w:szCs w:val="24"/>
        </w:rPr>
        <w:t>Toplarna Celje</w:t>
      </w:r>
      <w:r w:rsidRPr="00D4400C">
        <w:rPr>
          <w:rFonts w:ascii="Times New Roman" w:hAnsi="Times New Roman" w:cs="Times New Roman"/>
          <w:sz w:val="24"/>
          <w:szCs w:val="24"/>
        </w:rPr>
        <w:t>, ki se nahaja v Trnovljah, druga vira pa sta</w:t>
      </w:r>
      <w:r w:rsidRPr="00D4400C">
        <w:rPr>
          <w:rStyle w:val="apple-converted-space"/>
          <w:rFonts w:ascii="Times New Roman" w:hAnsi="Times New Roman" w:cs="Times New Roman"/>
          <w:sz w:val="24"/>
          <w:szCs w:val="24"/>
        </w:rPr>
        <w:t> </w:t>
      </w:r>
      <w:r w:rsidRPr="00D4400C">
        <w:rPr>
          <w:rStyle w:val="Strong"/>
          <w:rFonts w:ascii="Times New Roman" w:hAnsi="Times New Roman" w:cs="Times New Roman"/>
          <w:b w:val="0"/>
          <w:sz w:val="24"/>
          <w:szCs w:val="24"/>
        </w:rPr>
        <w:t>kotlovnica v Novi vasi</w:t>
      </w:r>
      <w:r w:rsidRPr="00D4400C">
        <w:rPr>
          <w:rStyle w:val="apple-converted-space"/>
          <w:rFonts w:ascii="Times New Roman" w:hAnsi="Times New Roman" w:cs="Times New Roman"/>
          <w:b/>
          <w:sz w:val="24"/>
          <w:szCs w:val="24"/>
        </w:rPr>
        <w:t> </w:t>
      </w:r>
      <w:r w:rsidRPr="00D4400C">
        <w:rPr>
          <w:rFonts w:ascii="Times New Roman" w:hAnsi="Times New Roman" w:cs="Times New Roman"/>
          <w:sz w:val="24"/>
          <w:szCs w:val="24"/>
        </w:rPr>
        <w:t>in</w:t>
      </w:r>
      <w:r w:rsidRPr="00D4400C">
        <w:rPr>
          <w:rStyle w:val="apple-converted-space"/>
          <w:rFonts w:ascii="Times New Roman" w:hAnsi="Times New Roman" w:cs="Times New Roman"/>
          <w:b/>
          <w:sz w:val="24"/>
          <w:szCs w:val="24"/>
        </w:rPr>
        <w:t> </w:t>
      </w:r>
      <w:r w:rsidRPr="00D4400C">
        <w:rPr>
          <w:rStyle w:val="Strong"/>
          <w:rFonts w:ascii="Times New Roman" w:hAnsi="Times New Roman" w:cs="Times New Roman"/>
          <w:b w:val="0"/>
          <w:sz w:val="24"/>
          <w:szCs w:val="24"/>
        </w:rPr>
        <w:t>kotlovnica na Lavi</w:t>
      </w:r>
      <w:r w:rsidRPr="00D4400C">
        <w:rPr>
          <w:rFonts w:ascii="Times New Roman" w:hAnsi="Times New Roman" w:cs="Times New Roman"/>
          <w:b/>
          <w:sz w:val="24"/>
          <w:szCs w:val="24"/>
        </w:rPr>
        <w:t xml:space="preserve">. </w:t>
      </w:r>
    </w:p>
    <w:p w:rsidR="00A9613C" w:rsidRPr="0040190D" w:rsidRDefault="00A9613C" w:rsidP="00D4400C">
      <w:pPr>
        <w:pStyle w:val="Heading2"/>
        <w:spacing w:before="0" w:after="240"/>
        <w:rPr>
          <w:rFonts w:ascii="Times New Roman" w:hAnsi="Times New Roman" w:cs="Times New Roman"/>
          <w:b/>
          <w:color w:val="auto"/>
          <w:sz w:val="24"/>
          <w:szCs w:val="24"/>
        </w:rPr>
      </w:pPr>
      <w:r w:rsidRPr="00D4400C">
        <w:br/>
      </w:r>
      <w:bookmarkStart w:id="17" w:name="_Toc440198349"/>
      <w:r w:rsidR="00D4400C" w:rsidRPr="0040190D">
        <w:rPr>
          <w:rFonts w:ascii="Times New Roman" w:hAnsi="Times New Roman" w:cs="Times New Roman"/>
          <w:b/>
          <w:color w:val="auto"/>
          <w:sz w:val="24"/>
          <w:szCs w:val="24"/>
        </w:rPr>
        <w:t>4.2 ZAHODNI DEL OMREŽJA – OBJEKTI</w:t>
      </w:r>
      <w:bookmarkEnd w:id="17"/>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kotlarna Nova vas - 33 MW,</w:t>
      </w:r>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kotlarna Lava - 16 MW,</w:t>
      </w:r>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glavna toplotna postaja Otok - 12 MW,</w:t>
      </w:r>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otočno omrežje s kotlarno Otok - Plava laguna - 4,2 MW,</w:t>
      </w:r>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glavna toplotna postaja Kraigherjeva - 1,5 MW in</w:t>
      </w:r>
    </w:p>
    <w:p w:rsidR="00A9613C" w:rsidRPr="00D4400C" w:rsidRDefault="00A9613C" w:rsidP="00D4400C">
      <w:pPr>
        <w:pStyle w:val="ListParagraph"/>
        <w:numPr>
          <w:ilvl w:val="0"/>
          <w:numId w:val="14"/>
        </w:numPr>
        <w:spacing w:before="120" w:after="0" w:line="360" w:lineRule="auto"/>
        <w:textAlignment w:val="baseline"/>
        <w:rPr>
          <w:rFonts w:ascii="Times New Roman" w:eastAsia="Times New Roman" w:hAnsi="Times New Roman" w:cs="Times New Roman"/>
          <w:sz w:val="24"/>
          <w:szCs w:val="24"/>
          <w:lang w:eastAsia="sl-SI"/>
        </w:rPr>
      </w:pPr>
      <w:r w:rsidRPr="00D4400C">
        <w:rPr>
          <w:rFonts w:ascii="Times New Roman" w:eastAsia="Times New Roman" w:hAnsi="Times New Roman" w:cs="Times New Roman"/>
          <w:sz w:val="24"/>
          <w:szCs w:val="24"/>
          <w:lang w:eastAsia="sl-SI"/>
        </w:rPr>
        <w:t>glavna toplotna postaja Vošnjakova 2 – 1,5 MW.</w:t>
      </w:r>
    </w:p>
    <w:p w:rsidR="00534E1B" w:rsidRDefault="00A9613C" w:rsidP="00534E1B">
      <w:pPr>
        <w:keepNext/>
        <w:spacing w:line="360" w:lineRule="auto"/>
        <w:jc w:val="center"/>
      </w:pPr>
      <w:r w:rsidRPr="00D4400C">
        <w:rPr>
          <w:rFonts w:ascii="Times New Roman" w:hAnsi="Times New Roman" w:cs="Times New Roman"/>
        </w:rPr>
        <w:br/>
      </w:r>
      <w:r w:rsidRPr="00D4400C">
        <w:rPr>
          <w:rFonts w:ascii="Times New Roman" w:hAnsi="Times New Roman" w:cs="Times New Roman"/>
        </w:rPr>
        <w:br/>
      </w:r>
      <w:r w:rsidRPr="00D4400C">
        <w:rPr>
          <w:rFonts w:ascii="Times New Roman" w:hAnsi="Times New Roman" w:cs="Times New Roman"/>
          <w:noProof/>
          <w:lang w:eastAsia="sl-SI"/>
        </w:rPr>
        <w:drawing>
          <wp:inline distT="0" distB="0" distL="0" distR="0" wp14:anchorId="401F2518" wp14:editId="05DEDC25">
            <wp:extent cx="4120026" cy="2743125"/>
            <wp:effectExtent l="0" t="0" r="0" b="635"/>
            <wp:docPr id="7" name="Slika 1" descr="http://www.energetika-ce.si/resource/image_309_Upravna%20stavba%20na%20Smrekarjev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etika-ce.si/resource/image_309_Upravna%20stavba%20na%20Smrekarjevi%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5823" cy="2740327"/>
                    </a:xfrm>
                    <a:prstGeom prst="rect">
                      <a:avLst/>
                    </a:prstGeom>
                    <a:noFill/>
                    <a:ln>
                      <a:noFill/>
                    </a:ln>
                  </pic:spPr>
                </pic:pic>
              </a:graphicData>
            </a:graphic>
          </wp:inline>
        </w:drawing>
      </w:r>
    </w:p>
    <w:p w:rsidR="00534E1B" w:rsidRPr="00534E1B" w:rsidRDefault="00534E1B" w:rsidP="00534E1B">
      <w:pPr>
        <w:pStyle w:val="Caption"/>
        <w:jc w:val="center"/>
        <w:rPr>
          <w:rFonts w:ascii="Times New Roman" w:hAnsi="Times New Roman" w:cs="Times New Roman"/>
          <w:i w:val="0"/>
        </w:rPr>
      </w:pPr>
      <w:bookmarkStart w:id="18" w:name="_Toc439699116"/>
      <w:r w:rsidRPr="00534E1B">
        <w:rPr>
          <w:rFonts w:ascii="Times New Roman" w:hAnsi="Times New Roman" w:cs="Times New Roman"/>
          <w:i w:val="0"/>
          <w:color w:val="auto"/>
          <w:sz w:val="24"/>
        </w:rPr>
        <w:t xml:space="preserve">Slika </w:t>
      </w:r>
      <w:r w:rsidRPr="00534E1B">
        <w:rPr>
          <w:rFonts w:ascii="Times New Roman" w:hAnsi="Times New Roman" w:cs="Times New Roman"/>
          <w:i w:val="0"/>
          <w:color w:val="auto"/>
          <w:sz w:val="24"/>
        </w:rPr>
        <w:fldChar w:fldCharType="begin"/>
      </w:r>
      <w:r w:rsidRPr="00534E1B">
        <w:rPr>
          <w:rFonts w:ascii="Times New Roman" w:hAnsi="Times New Roman" w:cs="Times New Roman"/>
          <w:i w:val="0"/>
          <w:color w:val="auto"/>
          <w:sz w:val="24"/>
        </w:rPr>
        <w:instrText xml:space="preserve"> SEQ Slika \* ARABIC </w:instrText>
      </w:r>
      <w:r w:rsidRPr="00534E1B">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4</w:t>
      </w:r>
      <w:r w:rsidRPr="00534E1B">
        <w:rPr>
          <w:rFonts w:ascii="Times New Roman" w:hAnsi="Times New Roman" w:cs="Times New Roman"/>
          <w:i w:val="0"/>
          <w:color w:val="auto"/>
          <w:sz w:val="24"/>
        </w:rPr>
        <w:fldChar w:fldCharType="end"/>
      </w:r>
      <w:r w:rsidRPr="00534E1B">
        <w:rPr>
          <w:rFonts w:ascii="Times New Roman" w:hAnsi="Times New Roman" w:cs="Times New Roman"/>
          <w:i w:val="0"/>
          <w:color w:val="auto"/>
          <w:sz w:val="24"/>
        </w:rPr>
        <w:t>: Upravna stavba na Smrekarjevi</w:t>
      </w:r>
      <w:bookmarkEnd w:id="18"/>
    </w:p>
    <w:p w:rsidR="00A9613C" w:rsidRPr="00D4400C" w:rsidRDefault="00A9613C" w:rsidP="00534E1B">
      <w:pPr>
        <w:pStyle w:val="Caption"/>
        <w:jc w:val="center"/>
        <w:rPr>
          <w:rFonts w:ascii="Times New Roman" w:hAnsi="Times New Roman" w:cs="Times New Roman"/>
        </w:rPr>
      </w:pPr>
    </w:p>
    <w:p w:rsidR="00A9613C" w:rsidRPr="00D4400C" w:rsidRDefault="00A9613C" w:rsidP="00D4400C">
      <w:pPr>
        <w:spacing w:line="360" w:lineRule="auto"/>
        <w:rPr>
          <w:rFonts w:ascii="Times New Roman" w:hAnsi="Times New Roman" w:cs="Times New Roman"/>
        </w:rPr>
      </w:pPr>
    </w:p>
    <w:p w:rsidR="00A9613C" w:rsidRPr="00D4400C" w:rsidRDefault="00A9613C" w:rsidP="00D4400C">
      <w:pPr>
        <w:spacing w:line="360" w:lineRule="auto"/>
        <w:rPr>
          <w:rFonts w:ascii="Times New Roman" w:hAnsi="Times New Roman" w:cs="Times New Roman"/>
          <w:b/>
          <w:sz w:val="28"/>
          <w:szCs w:val="28"/>
        </w:rPr>
      </w:pPr>
    </w:p>
    <w:p w:rsidR="00A9613C" w:rsidRPr="0040190D" w:rsidRDefault="00D4400C" w:rsidP="00D4400C">
      <w:pPr>
        <w:pStyle w:val="Heading2"/>
        <w:spacing w:before="0" w:after="240"/>
        <w:rPr>
          <w:rFonts w:ascii="Times New Roman" w:hAnsi="Times New Roman" w:cs="Times New Roman"/>
          <w:b/>
          <w:color w:val="auto"/>
          <w:sz w:val="24"/>
        </w:rPr>
      </w:pPr>
      <w:bookmarkStart w:id="19" w:name="_Toc440198350"/>
      <w:r w:rsidRPr="0040190D">
        <w:rPr>
          <w:rFonts w:ascii="Times New Roman" w:hAnsi="Times New Roman" w:cs="Times New Roman"/>
          <w:b/>
          <w:color w:val="auto"/>
          <w:sz w:val="24"/>
        </w:rPr>
        <w:t>4.3 VZHODNI DEL OMREŽJA – OBJEKTI</w:t>
      </w:r>
      <w:bookmarkEnd w:id="19"/>
    </w:p>
    <w:p w:rsidR="00A9613C" w:rsidRPr="00D4400C" w:rsidRDefault="00A9613C" w:rsidP="00D4400C">
      <w:pPr>
        <w:pStyle w:val="ListParagraph"/>
        <w:numPr>
          <w:ilvl w:val="0"/>
          <w:numId w:val="15"/>
        </w:numPr>
        <w:spacing w:before="120" w:after="0" w:line="360" w:lineRule="auto"/>
        <w:textAlignment w:val="baseline"/>
        <w:rPr>
          <w:rFonts w:ascii="Times New Roman" w:eastAsia="Times New Roman" w:hAnsi="Times New Roman" w:cs="Times New Roman"/>
          <w:color w:val="222222"/>
          <w:sz w:val="24"/>
          <w:szCs w:val="24"/>
          <w:lang w:eastAsia="sl-SI"/>
        </w:rPr>
      </w:pPr>
      <w:r w:rsidRPr="00D4400C">
        <w:rPr>
          <w:rFonts w:ascii="Times New Roman" w:eastAsia="Times New Roman" w:hAnsi="Times New Roman" w:cs="Times New Roman"/>
          <w:color w:val="222222"/>
          <w:sz w:val="24"/>
          <w:szCs w:val="24"/>
          <w:lang w:eastAsia="sl-SI"/>
        </w:rPr>
        <w:t>Toplarna Celje - sežigalni del 15 MW in dva vročevodna kotla 10 MW in 16,5 MW,</w:t>
      </w:r>
    </w:p>
    <w:p w:rsidR="00A9613C" w:rsidRPr="00D4400C" w:rsidRDefault="00A9613C" w:rsidP="00D4400C">
      <w:pPr>
        <w:pStyle w:val="ListParagraph"/>
        <w:numPr>
          <w:ilvl w:val="0"/>
          <w:numId w:val="15"/>
        </w:numPr>
        <w:spacing w:before="120" w:after="0" w:line="360" w:lineRule="auto"/>
        <w:textAlignment w:val="baseline"/>
        <w:rPr>
          <w:rFonts w:ascii="Times New Roman" w:eastAsia="Times New Roman" w:hAnsi="Times New Roman" w:cs="Times New Roman"/>
          <w:color w:val="222222"/>
          <w:sz w:val="24"/>
          <w:szCs w:val="24"/>
          <w:lang w:eastAsia="sl-SI"/>
        </w:rPr>
      </w:pPr>
      <w:r w:rsidRPr="00D4400C">
        <w:rPr>
          <w:rFonts w:ascii="Times New Roman" w:eastAsia="Times New Roman" w:hAnsi="Times New Roman" w:cs="Times New Roman"/>
          <w:color w:val="222222"/>
          <w:sz w:val="24"/>
          <w:szCs w:val="24"/>
          <w:lang w:eastAsia="sl-SI"/>
        </w:rPr>
        <w:t>zunanji toplotni vir iz biomase Furnirnica Merkscha - 3-12 MW,</w:t>
      </w:r>
    </w:p>
    <w:p w:rsidR="00A9613C" w:rsidRPr="00D4400C" w:rsidRDefault="00A9613C" w:rsidP="00D4400C">
      <w:pPr>
        <w:pStyle w:val="ListParagraph"/>
        <w:numPr>
          <w:ilvl w:val="0"/>
          <w:numId w:val="15"/>
        </w:numPr>
        <w:spacing w:before="120" w:after="0" w:line="360" w:lineRule="auto"/>
        <w:textAlignment w:val="baseline"/>
        <w:rPr>
          <w:rFonts w:ascii="Times New Roman" w:eastAsia="Times New Roman" w:hAnsi="Times New Roman" w:cs="Times New Roman"/>
          <w:color w:val="222222"/>
          <w:sz w:val="24"/>
          <w:szCs w:val="24"/>
          <w:lang w:eastAsia="sl-SI"/>
        </w:rPr>
      </w:pPr>
      <w:r w:rsidRPr="00D4400C">
        <w:rPr>
          <w:rFonts w:ascii="Times New Roman" w:eastAsia="Times New Roman" w:hAnsi="Times New Roman" w:cs="Times New Roman"/>
          <w:color w:val="222222"/>
          <w:sz w:val="24"/>
          <w:szCs w:val="24"/>
          <w:lang w:eastAsia="sl-SI"/>
        </w:rPr>
        <w:t>otočna kotlarna in glavna toplotna postaja Golovec - 5,6 MW,</w:t>
      </w:r>
    </w:p>
    <w:p w:rsidR="00A9613C" w:rsidRPr="00D4400C" w:rsidRDefault="00A9613C" w:rsidP="00D4400C">
      <w:pPr>
        <w:pStyle w:val="ListParagraph"/>
        <w:numPr>
          <w:ilvl w:val="0"/>
          <w:numId w:val="15"/>
        </w:numPr>
        <w:spacing w:before="120" w:after="0" w:line="360" w:lineRule="auto"/>
        <w:textAlignment w:val="baseline"/>
        <w:rPr>
          <w:rFonts w:ascii="Times New Roman" w:eastAsia="Times New Roman" w:hAnsi="Times New Roman" w:cs="Times New Roman"/>
          <w:color w:val="222222"/>
          <w:sz w:val="24"/>
          <w:szCs w:val="24"/>
          <w:lang w:eastAsia="sl-SI"/>
        </w:rPr>
      </w:pPr>
      <w:r w:rsidRPr="00D4400C">
        <w:rPr>
          <w:rFonts w:ascii="Times New Roman" w:eastAsia="Times New Roman" w:hAnsi="Times New Roman" w:cs="Times New Roman"/>
          <w:color w:val="222222"/>
          <w:sz w:val="24"/>
          <w:szCs w:val="24"/>
          <w:lang w:eastAsia="sl-SI"/>
        </w:rPr>
        <w:t>glavna toplotna postaja - Zg. Hudinja - 6 MW.</w:t>
      </w:r>
    </w:p>
    <w:p w:rsidR="00A9613C" w:rsidRPr="00D4400C" w:rsidRDefault="00A9613C" w:rsidP="00D4400C">
      <w:pPr>
        <w:spacing w:after="0" w:line="360" w:lineRule="auto"/>
        <w:rPr>
          <w:rFonts w:ascii="Times New Roman" w:hAnsi="Times New Roman" w:cs="Times New Roman"/>
        </w:rPr>
      </w:pPr>
    </w:p>
    <w:p w:rsidR="00534E1B" w:rsidRDefault="00A9613C" w:rsidP="00534E1B">
      <w:pPr>
        <w:keepNext/>
        <w:spacing w:line="360" w:lineRule="auto"/>
        <w:jc w:val="center"/>
      </w:pPr>
      <w:r w:rsidRPr="00D4400C">
        <w:rPr>
          <w:rFonts w:ascii="Times New Roman" w:hAnsi="Times New Roman" w:cs="Times New Roman"/>
          <w:noProof/>
          <w:lang w:eastAsia="sl-SI"/>
        </w:rPr>
        <w:drawing>
          <wp:inline distT="0" distB="0" distL="0" distR="0" wp14:anchorId="51B0236C" wp14:editId="6D4BD7F9">
            <wp:extent cx="4034390" cy="2234818"/>
            <wp:effectExtent l="0" t="0" r="4445" b="0"/>
            <wp:docPr id="8" name="Slika 2" descr="http://www.energetika-ce.si/resource/image_24_postop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ergetika-ce.si/resource/image_24_postopk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5715" cy="2235552"/>
                    </a:xfrm>
                    <a:prstGeom prst="rect">
                      <a:avLst/>
                    </a:prstGeom>
                    <a:noFill/>
                    <a:ln>
                      <a:noFill/>
                    </a:ln>
                  </pic:spPr>
                </pic:pic>
              </a:graphicData>
            </a:graphic>
          </wp:inline>
        </w:drawing>
      </w:r>
    </w:p>
    <w:p w:rsidR="00534E1B" w:rsidRPr="00534E1B" w:rsidRDefault="00534E1B" w:rsidP="00534E1B">
      <w:pPr>
        <w:pStyle w:val="Caption"/>
        <w:jc w:val="center"/>
        <w:rPr>
          <w:rFonts w:ascii="Times New Roman" w:hAnsi="Times New Roman" w:cs="Times New Roman"/>
          <w:i w:val="0"/>
          <w:color w:val="auto"/>
          <w:sz w:val="24"/>
        </w:rPr>
      </w:pPr>
      <w:bookmarkStart w:id="20" w:name="_Toc439699117"/>
      <w:r w:rsidRPr="00534E1B">
        <w:rPr>
          <w:rFonts w:ascii="Times New Roman" w:hAnsi="Times New Roman" w:cs="Times New Roman"/>
          <w:i w:val="0"/>
          <w:color w:val="auto"/>
          <w:sz w:val="24"/>
        </w:rPr>
        <w:t xml:space="preserve">Slika </w:t>
      </w:r>
      <w:r w:rsidRPr="00534E1B">
        <w:rPr>
          <w:rFonts w:ascii="Times New Roman" w:hAnsi="Times New Roman" w:cs="Times New Roman"/>
          <w:i w:val="0"/>
          <w:color w:val="auto"/>
          <w:sz w:val="24"/>
        </w:rPr>
        <w:fldChar w:fldCharType="begin"/>
      </w:r>
      <w:r w:rsidRPr="00534E1B">
        <w:rPr>
          <w:rFonts w:ascii="Times New Roman" w:hAnsi="Times New Roman" w:cs="Times New Roman"/>
          <w:i w:val="0"/>
          <w:color w:val="auto"/>
          <w:sz w:val="24"/>
        </w:rPr>
        <w:instrText xml:space="preserve"> SEQ Slika \* ARABIC </w:instrText>
      </w:r>
      <w:r w:rsidRPr="00534E1B">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5</w:t>
      </w:r>
      <w:r w:rsidRPr="00534E1B">
        <w:rPr>
          <w:rFonts w:ascii="Times New Roman" w:hAnsi="Times New Roman" w:cs="Times New Roman"/>
          <w:i w:val="0"/>
          <w:color w:val="auto"/>
          <w:sz w:val="24"/>
        </w:rPr>
        <w:fldChar w:fldCharType="end"/>
      </w:r>
      <w:r w:rsidRPr="00534E1B">
        <w:rPr>
          <w:rFonts w:ascii="Times New Roman" w:hAnsi="Times New Roman" w:cs="Times New Roman"/>
          <w:i w:val="0"/>
          <w:color w:val="auto"/>
          <w:sz w:val="24"/>
        </w:rPr>
        <w:t>: Glavna toplotna postaja</w:t>
      </w:r>
      <w:bookmarkEnd w:id="20"/>
    </w:p>
    <w:p w:rsidR="00A9613C" w:rsidRPr="0040190D" w:rsidRDefault="00D4400C" w:rsidP="00D4400C">
      <w:pPr>
        <w:pStyle w:val="Heading2"/>
        <w:spacing w:before="0" w:after="240"/>
        <w:rPr>
          <w:rFonts w:ascii="Times New Roman" w:hAnsi="Times New Roman" w:cs="Times New Roman"/>
          <w:b/>
          <w:color w:val="auto"/>
          <w:sz w:val="24"/>
        </w:rPr>
      </w:pPr>
      <w:bookmarkStart w:id="21" w:name="_Toc440198351"/>
      <w:r w:rsidRPr="0040190D">
        <w:rPr>
          <w:rFonts w:ascii="Times New Roman" w:hAnsi="Times New Roman" w:cs="Times New Roman"/>
          <w:b/>
          <w:color w:val="auto"/>
          <w:sz w:val="24"/>
        </w:rPr>
        <w:t>4.4 CENIK DALJINSKEGA OGREVANJA V OBČINI CELJE</w:t>
      </w:r>
      <w:bookmarkEnd w:id="21"/>
    </w:p>
    <w:p w:rsidR="00A9613C" w:rsidRPr="00D4400C" w:rsidRDefault="00534E1B" w:rsidP="00D4400C">
      <w:pPr>
        <w:spacing w:line="360" w:lineRule="auto"/>
        <w:rPr>
          <w:rFonts w:ascii="Times New Roman" w:hAnsi="Times New Roman" w:cs="Times New Roman"/>
          <w:color w:val="222222"/>
          <w:sz w:val="24"/>
          <w:szCs w:val="24"/>
        </w:rPr>
      </w:pPr>
      <w:r>
        <w:rPr>
          <w:noProof/>
          <w:lang w:eastAsia="sl-SI"/>
        </w:rPr>
        <mc:AlternateContent>
          <mc:Choice Requires="wps">
            <w:drawing>
              <wp:anchor distT="0" distB="0" distL="114300" distR="114300" simplePos="0" relativeHeight="251658240" behindDoc="0" locked="0" layoutInCell="1" allowOverlap="1" wp14:anchorId="20C32D97" wp14:editId="7AB8CB4D">
                <wp:simplePos x="0" y="0"/>
                <wp:positionH relativeFrom="column">
                  <wp:posOffset>857885</wp:posOffset>
                </wp:positionH>
                <wp:positionV relativeFrom="paragraph">
                  <wp:posOffset>3305175</wp:posOffset>
                </wp:positionV>
                <wp:extent cx="401955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a:effectLst/>
                      </wps:spPr>
                      <wps:txbx>
                        <w:txbxContent>
                          <w:p w:rsidR="00534E1B" w:rsidRPr="00534E1B" w:rsidRDefault="00534E1B" w:rsidP="00534E1B">
                            <w:pPr>
                              <w:pStyle w:val="Caption"/>
                              <w:jc w:val="center"/>
                              <w:rPr>
                                <w:rFonts w:ascii="Times New Roman" w:hAnsi="Times New Roman" w:cs="Times New Roman"/>
                                <w:i w:val="0"/>
                                <w:noProof/>
                                <w:color w:val="auto"/>
                                <w:sz w:val="24"/>
                              </w:rPr>
                            </w:pPr>
                            <w:bookmarkStart w:id="22" w:name="_Toc439699118"/>
                            <w:r w:rsidRPr="00534E1B">
                              <w:rPr>
                                <w:rFonts w:ascii="Times New Roman" w:hAnsi="Times New Roman" w:cs="Times New Roman"/>
                                <w:i w:val="0"/>
                                <w:color w:val="auto"/>
                                <w:sz w:val="24"/>
                              </w:rPr>
                              <w:t xml:space="preserve">Slika </w:t>
                            </w:r>
                            <w:r w:rsidRPr="00534E1B">
                              <w:rPr>
                                <w:rFonts w:ascii="Times New Roman" w:hAnsi="Times New Roman" w:cs="Times New Roman"/>
                                <w:i w:val="0"/>
                                <w:color w:val="auto"/>
                                <w:sz w:val="24"/>
                              </w:rPr>
                              <w:fldChar w:fldCharType="begin"/>
                            </w:r>
                            <w:r w:rsidRPr="00534E1B">
                              <w:rPr>
                                <w:rFonts w:ascii="Times New Roman" w:hAnsi="Times New Roman" w:cs="Times New Roman"/>
                                <w:i w:val="0"/>
                                <w:color w:val="auto"/>
                                <w:sz w:val="24"/>
                              </w:rPr>
                              <w:instrText xml:space="preserve"> SEQ Slika \* ARABIC </w:instrText>
                            </w:r>
                            <w:r w:rsidRPr="00534E1B">
                              <w:rPr>
                                <w:rFonts w:ascii="Times New Roman" w:hAnsi="Times New Roman" w:cs="Times New Roman"/>
                                <w:i w:val="0"/>
                                <w:color w:val="auto"/>
                                <w:sz w:val="24"/>
                              </w:rPr>
                              <w:fldChar w:fldCharType="separate"/>
                            </w:r>
                            <w:r w:rsidRPr="00534E1B">
                              <w:rPr>
                                <w:rFonts w:ascii="Times New Roman" w:hAnsi="Times New Roman" w:cs="Times New Roman"/>
                                <w:i w:val="0"/>
                                <w:noProof/>
                                <w:color w:val="auto"/>
                                <w:sz w:val="24"/>
                              </w:rPr>
                              <w:t>6</w:t>
                            </w:r>
                            <w:r w:rsidRPr="00534E1B">
                              <w:rPr>
                                <w:rFonts w:ascii="Times New Roman" w:hAnsi="Times New Roman" w:cs="Times New Roman"/>
                                <w:i w:val="0"/>
                                <w:color w:val="auto"/>
                                <w:sz w:val="24"/>
                              </w:rPr>
                              <w:fldChar w:fldCharType="end"/>
                            </w:r>
                            <w:r w:rsidRPr="00534E1B">
                              <w:rPr>
                                <w:rFonts w:ascii="Times New Roman" w:hAnsi="Times New Roman" w:cs="Times New Roman"/>
                                <w:i w:val="0"/>
                                <w:color w:val="auto"/>
                                <w:sz w:val="24"/>
                              </w:rPr>
                              <w:t>: Cenik ogrevanja v Celju</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C32D97" id="_x0000_t202" coordsize="21600,21600" o:spt="202" path="m,l,21600r21600,l21600,xe">
                <v:stroke joinstyle="miter"/>
                <v:path gradientshapeok="t" o:connecttype="rect"/>
              </v:shapetype>
              <v:shape id="Text Box 1" o:spid="_x0000_s1026" type="#_x0000_t202" style="position:absolute;margin-left:67.55pt;margin-top:260.25pt;width:316.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" stroked="f">
                <v:textbox style="mso-fit-shape-to-text:t" inset="0,0,0,0">
                  <w:txbxContent>
                    <w:p w:rsidR="00534E1B" w:rsidRPr="00534E1B" w:rsidRDefault="00534E1B" w:rsidP="00534E1B">
                      <w:pPr>
                        <w:pStyle w:val="Caption"/>
                        <w:jc w:val="center"/>
                        <w:rPr>
                          <w:rFonts w:ascii="Times New Roman" w:hAnsi="Times New Roman" w:cs="Times New Roman"/>
                          <w:i w:val="0"/>
                          <w:noProof/>
                          <w:color w:val="auto"/>
                          <w:sz w:val="24"/>
                        </w:rPr>
                      </w:pPr>
                      <w:bookmarkStart w:id="23" w:name="_Toc439699118"/>
                      <w:r w:rsidRPr="00534E1B">
                        <w:rPr>
                          <w:rFonts w:ascii="Times New Roman" w:hAnsi="Times New Roman" w:cs="Times New Roman"/>
                          <w:i w:val="0"/>
                          <w:color w:val="auto"/>
                          <w:sz w:val="24"/>
                        </w:rPr>
                        <w:t xml:space="preserve">Slika </w:t>
                      </w:r>
                      <w:r w:rsidRPr="00534E1B">
                        <w:rPr>
                          <w:rFonts w:ascii="Times New Roman" w:hAnsi="Times New Roman" w:cs="Times New Roman"/>
                          <w:i w:val="0"/>
                          <w:color w:val="auto"/>
                          <w:sz w:val="24"/>
                        </w:rPr>
                        <w:fldChar w:fldCharType="begin"/>
                      </w:r>
                      <w:r w:rsidRPr="00534E1B">
                        <w:rPr>
                          <w:rFonts w:ascii="Times New Roman" w:hAnsi="Times New Roman" w:cs="Times New Roman"/>
                          <w:i w:val="0"/>
                          <w:color w:val="auto"/>
                          <w:sz w:val="24"/>
                        </w:rPr>
                        <w:instrText xml:space="preserve"> SEQ Slika \* ARABIC </w:instrText>
                      </w:r>
                      <w:r w:rsidRPr="00534E1B">
                        <w:rPr>
                          <w:rFonts w:ascii="Times New Roman" w:hAnsi="Times New Roman" w:cs="Times New Roman"/>
                          <w:i w:val="0"/>
                          <w:color w:val="auto"/>
                          <w:sz w:val="24"/>
                        </w:rPr>
                        <w:fldChar w:fldCharType="separate"/>
                      </w:r>
                      <w:r w:rsidRPr="00534E1B">
                        <w:rPr>
                          <w:rFonts w:ascii="Times New Roman" w:hAnsi="Times New Roman" w:cs="Times New Roman"/>
                          <w:i w:val="0"/>
                          <w:noProof/>
                          <w:color w:val="auto"/>
                          <w:sz w:val="24"/>
                        </w:rPr>
                        <w:t>6</w:t>
                      </w:r>
                      <w:r w:rsidRPr="00534E1B">
                        <w:rPr>
                          <w:rFonts w:ascii="Times New Roman" w:hAnsi="Times New Roman" w:cs="Times New Roman"/>
                          <w:i w:val="0"/>
                          <w:color w:val="auto"/>
                          <w:sz w:val="24"/>
                        </w:rPr>
                        <w:fldChar w:fldCharType="end"/>
                      </w:r>
                      <w:r w:rsidRPr="00534E1B">
                        <w:rPr>
                          <w:rFonts w:ascii="Times New Roman" w:hAnsi="Times New Roman" w:cs="Times New Roman"/>
                          <w:i w:val="0"/>
                          <w:color w:val="auto"/>
                          <w:sz w:val="24"/>
                        </w:rPr>
                        <w:t>: Cenik ogrevanja v Celju</w:t>
                      </w:r>
                      <w:bookmarkEnd w:id="23"/>
                    </w:p>
                  </w:txbxContent>
                </v:textbox>
                <w10:wrap type="square"/>
              </v:shape>
            </w:pict>
          </mc:Fallback>
        </mc:AlternateContent>
      </w:r>
      <w:r w:rsidR="00A9613C" w:rsidRPr="00D4400C">
        <w:rPr>
          <w:rFonts w:ascii="Times New Roman" w:hAnsi="Times New Roman" w:cs="Times New Roman"/>
          <w:noProof/>
          <w:lang w:eastAsia="sl-SI"/>
        </w:rPr>
        <w:drawing>
          <wp:anchor distT="0" distB="0" distL="114300" distR="114300" simplePos="0" relativeHeight="251656192" behindDoc="0" locked="0" layoutInCell="1" allowOverlap="1" wp14:anchorId="500B1188" wp14:editId="53AC7056">
            <wp:simplePos x="0" y="0"/>
            <wp:positionH relativeFrom="column">
              <wp:posOffset>857885</wp:posOffset>
            </wp:positionH>
            <wp:positionV relativeFrom="paragraph">
              <wp:posOffset>454660</wp:posOffset>
            </wp:positionV>
            <wp:extent cx="4019550" cy="2793402"/>
            <wp:effectExtent l="0" t="0" r="0" b="6985"/>
            <wp:wrapSquare wrapText="bothSides"/>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s.png"/>
                    <pic:cNvPicPr/>
                  </pic:nvPicPr>
                  <pic:blipFill>
                    <a:blip r:embed="rId39">
                      <a:extLst>
                        <a:ext uri="{28A0092B-C50C-407E-A947-70E740481C1C}">
                          <a14:useLocalDpi xmlns:a14="http://schemas.microsoft.com/office/drawing/2010/main" val="0"/>
                        </a:ext>
                      </a:extLst>
                    </a:blip>
                    <a:stretch>
                      <a:fillRect/>
                    </a:stretch>
                  </pic:blipFill>
                  <pic:spPr>
                    <a:xfrm>
                      <a:off x="0" y="0"/>
                      <a:ext cx="4019550" cy="2793402"/>
                    </a:xfrm>
                    <a:prstGeom prst="rect">
                      <a:avLst/>
                    </a:prstGeom>
                  </pic:spPr>
                </pic:pic>
              </a:graphicData>
            </a:graphic>
            <wp14:sizeRelH relativeFrom="page">
              <wp14:pctWidth>0</wp14:pctWidth>
            </wp14:sizeRelH>
            <wp14:sizeRelV relativeFrom="page">
              <wp14:pctHeight>0</wp14:pctHeight>
            </wp14:sizeRelV>
          </wp:anchor>
        </w:drawing>
      </w:r>
      <w:r w:rsidR="00A9613C" w:rsidRPr="00D4400C">
        <w:rPr>
          <w:rFonts w:ascii="Times New Roman" w:hAnsi="Times New Roman" w:cs="Times New Roman"/>
          <w:color w:val="222222"/>
          <w:sz w:val="24"/>
          <w:szCs w:val="24"/>
        </w:rPr>
        <w:t>Cene veljajo od 1. december 2015 dalje in so objavljene v Uradnem listu Republike Slovenije.</w:t>
      </w:r>
      <w:r w:rsidR="00A9613C" w:rsidRPr="00D4400C">
        <w:rPr>
          <w:rFonts w:ascii="Times New Roman" w:hAnsi="Times New Roman" w:cs="Times New Roman"/>
          <w:color w:val="222222"/>
          <w:sz w:val="24"/>
          <w:szCs w:val="24"/>
        </w:rPr>
        <w:br/>
      </w:r>
    </w:p>
    <w:p w:rsidR="00A9613C" w:rsidRPr="00D4400C" w:rsidRDefault="00A9613C" w:rsidP="00D4400C">
      <w:pPr>
        <w:spacing w:line="360" w:lineRule="auto"/>
        <w:jc w:val="center"/>
        <w:rPr>
          <w:rFonts w:ascii="Times New Roman" w:hAnsi="Times New Roman" w:cs="Times New Roman"/>
        </w:rPr>
      </w:pPr>
    </w:p>
    <w:p w:rsidR="00A9613C" w:rsidRPr="00D4400C" w:rsidRDefault="00A9613C" w:rsidP="00D4400C">
      <w:pPr>
        <w:spacing w:line="360" w:lineRule="auto"/>
        <w:jc w:val="center"/>
        <w:rPr>
          <w:rFonts w:ascii="Times New Roman" w:hAnsi="Times New Roman" w:cs="Times New Roman"/>
          <w:sz w:val="24"/>
          <w:szCs w:val="24"/>
        </w:rPr>
      </w:pPr>
    </w:p>
    <w:p w:rsidR="00A9613C" w:rsidRPr="00D4400C" w:rsidRDefault="00A9613C" w:rsidP="00D4400C">
      <w:pPr>
        <w:spacing w:line="360" w:lineRule="auto"/>
        <w:jc w:val="center"/>
        <w:rPr>
          <w:rFonts w:ascii="Times New Roman" w:hAnsi="Times New Roman" w:cs="Times New Roman"/>
          <w:sz w:val="24"/>
          <w:szCs w:val="24"/>
        </w:rPr>
      </w:pPr>
    </w:p>
    <w:p w:rsidR="00A9613C" w:rsidRPr="00D4400C" w:rsidRDefault="00A9613C" w:rsidP="00D4400C">
      <w:pPr>
        <w:spacing w:line="360" w:lineRule="auto"/>
        <w:jc w:val="center"/>
        <w:rPr>
          <w:rFonts w:ascii="Times New Roman" w:hAnsi="Times New Roman" w:cs="Times New Roman"/>
          <w:sz w:val="24"/>
          <w:szCs w:val="24"/>
        </w:rPr>
      </w:pPr>
    </w:p>
    <w:p w:rsidR="00A9613C" w:rsidRPr="00D4400C" w:rsidRDefault="00A9613C" w:rsidP="00D4400C">
      <w:pPr>
        <w:spacing w:line="360" w:lineRule="auto"/>
        <w:jc w:val="center"/>
        <w:rPr>
          <w:rFonts w:ascii="Times New Roman" w:hAnsi="Times New Roman" w:cs="Times New Roman"/>
          <w:sz w:val="24"/>
          <w:szCs w:val="24"/>
        </w:rPr>
      </w:pPr>
    </w:p>
    <w:p w:rsidR="00A9613C" w:rsidRPr="00D4400C" w:rsidRDefault="00A9613C" w:rsidP="00D4400C">
      <w:pPr>
        <w:spacing w:line="360" w:lineRule="auto"/>
        <w:jc w:val="center"/>
        <w:rPr>
          <w:rFonts w:ascii="Times New Roman" w:hAnsi="Times New Roman" w:cs="Times New Roman"/>
          <w:sz w:val="24"/>
          <w:szCs w:val="24"/>
        </w:rPr>
      </w:pPr>
    </w:p>
    <w:p w:rsidR="00A9613C" w:rsidRPr="00D4400C" w:rsidRDefault="00A9613C" w:rsidP="00D4400C">
      <w:pPr>
        <w:spacing w:line="360" w:lineRule="auto"/>
        <w:rPr>
          <w:rFonts w:ascii="Times New Roman" w:hAnsi="Times New Roman" w:cs="Times New Roman"/>
          <w:sz w:val="24"/>
          <w:szCs w:val="24"/>
        </w:rPr>
      </w:pPr>
    </w:p>
    <w:p w:rsidR="00A9613C" w:rsidRPr="00D4400C" w:rsidRDefault="00A9613C" w:rsidP="00D4400C">
      <w:pPr>
        <w:spacing w:line="360" w:lineRule="auto"/>
        <w:rPr>
          <w:rFonts w:ascii="Times New Roman" w:hAnsi="Times New Roman" w:cs="Times New Roman"/>
          <w:b/>
          <w:sz w:val="32"/>
          <w:szCs w:val="32"/>
        </w:rPr>
      </w:pPr>
    </w:p>
    <w:p w:rsidR="00A9613C" w:rsidRPr="00D4400C" w:rsidRDefault="00A9613C" w:rsidP="00D4400C">
      <w:pPr>
        <w:spacing w:line="360" w:lineRule="auto"/>
        <w:rPr>
          <w:rFonts w:ascii="Times New Roman" w:hAnsi="Times New Roman" w:cs="Times New Roman"/>
          <w:b/>
          <w:sz w:val="32"/>
          <w:szCs w:val="32"/>
        </w:rPr>
      </w:pPr>
    </w:p>
    <w:p w:rsidR="00A9613C" w:rsidRPr="007F7568" w:rsidRDefault="0072607D" w:rsidP="0072607D">
      <w:pPr>
        <w:pStyle w:val="Heading1"/>
        <w:rPr>
          <w:rFonts w:ascii="Times New Roman" w:hAnsi="Times New Roman" w:cs="Times New Roman"/>
          <w:b/>
          <w:color w:val="auto"/>
          <w:sz w:val="28"/>
        </w:rPr>
      </w:pPr>
      <w:bookmarkStart w:id="23" w:name="_Toc440198352"/>
      <w:r w:rsidRPr="007F7568">
        <w:rPr>
          <w:rFonts w:ascii="Times New Roman" w:hAnsi="Times New Roman" w:cs="Times New Roman"/>
          <w:b/>
          <w:color w:val="auto"/>
          <w:sz w:val="28"/>
        </w:rPr>
        <w:t>5 ZAKLJUČEK</w:t>
      </w:r>
      <w:bookmarkEnd w:id="23"/>
    </w:p>
    <w:p w:rsidR="00EC6F4F" w:rsidRPr="00816812" w:rsidRDefault="00816812" w:rsidP="00816812">
      <w:pPr>
        <w:spacing w:before="480" w:after="120" w:line="360" w:lineRule="auto"/>
        <w:jc w:val="both"/>
        <w:rPr>
          <w:rFonts w:ascii="Times New Roman" w:hAnsi="Times New Roman" w:cs="Times New Roman"/>
          <w:sz w:val="24"/>
          <w:szCs w:val="24"/>
        </w:rPr>
      </w:pPr>
      <w:r>
        <w:rPr>
          <w:rFonts w:ascii="Times New Roman" w:hAnsi="Times New Roman" w:cs="Times New Roman"/>
          <w:sz w:val="24"/>
          <w:szCs w:val="24"/>
        </w:rPr>
        <w:t>Na koncu bi rad dodal, da je daljinsko ogrevanje zelo praktično, preprosto za uporabo, enostavno nastavljivo itd. V mestih je daljinsko ogrevanje najbolj zanjesljivo, saj imamo ogrevanje na voljo ko ga potrebujemo. Menim pa da bi lahko bili v Sloveniji bolj zainterisirani za uporabo naravnih virov in bi se bolj posvečali investicijam s katerimi bi manj onesnaževali naravo.</w:t>
      </w:r>
    </w:p>
    <w:p w:rsidR="00EC6F4F" w:rsidRPr="00D4400C" w:rsidRDefault="00EC6F4F" w:rsidP="00D4400C">
      <w:pPr>
        <w:spacing w:line="360" w:lineRule="auto"/>
        <w:jc w:val="both"/>
        <w:rPr>
          <w:rFonts w:ascii="Times New Roman" w:hAnsi="Times New Roman" w:cs="Times New Roman"/>
        </w:rPr>
      </w:pPr>
    </w:p>
    <w:p w:rsidR="00EC6F4F" w:rsidRPr="00D4400C" w:rsidRDefault="00EC6F4F"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361B7A" w:rsidRPr="00D4400C" w:rsidRDefault="00361B7A" w:rsidP="00D4400C">
      <w:pPr>
        <w:spacing w:line="360" w:lineRule="auto"/>
        <w:jc w:val="both"/>
        <w:rPr>
          <w:rFonts w:ascii="Times New Roman" w:hAnsi="Times New Roman" w:cs="Times New Roman"/>
        </w:rPr>
      </w:pPr>
    </w:p>
    <w:p w:rsidR="00A9613C" w:rsidRPr="00D4400C" w:rsidRDefault="00A9613C" w:rsidP="00D4400C">
      <w:pPr>
        <w:spacing w:line="360" w:lineRule="auto"/>
        <w:jc w:val="both"/>
        <w:rPr>
          <w:rFonts w:ascii="Times New Roman" w:hAnsi="Times New Roman" w:cs="Times New Roman"/>
        </w:rPr>
      </w:pPr>
    </w:p>
    <w:p w:rsidR="00A9613C" w:rsidRDefault="00A9613C"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72607D" w:rsidRDefault="0072607D" w:rsidP="00D4400C">
      <w:pPr>
        <w:spacing w:line="360" w:lineRule="auto"/>
        <w:jc w:val="both"/>
        <w:rPr>
          <w:rFonts w:ascii="Times New Roman" w:hAnsi="Times New Roman" w:cs="Times New Roman"/>
        </w:rPr>
      </w:pPr>
    </w:p>
    <w:p w:rsidR="00A9613C" w:rsidRPr="00D4400C" w:rsidRDefault="00A9613C" w:rsidP="00D4400C">
      <w:pPr>
        <w:spacing w:line="360" w:lineRule="auto"/>
        <w:jc w:val="both"/>
        <w:rPr>
          <w:rFonts w:ascii="Times New Roman" w:hAnsi="Times New Roman" w:cs="Times New Roman"/>
        </w:rPr>
      </w:pPr>
    </w:p>
    <w:p w:rsidR="00A9613C" w:rsidRPr="00D4400C" w:rsidRDefault="00A9613C" w:rsidP="00D4400C">
      <w:pPr>
        <w:spacing w:line="360" w:lineRule="auto"/>
        <w:jc w:val="both"/>
        <w:rPr>
          <w:rFonts w:ascii="Times New Roman" w:hAnsi="Times New Roman" w:cs="Times New Roman"/>
        </w:rPr>
      </w:pPr>
    </w:p>
    <w:p w:rsidR="0072607D" w:rsidRPr="007F7568" w:rsidRDefault="0072607D" w:rsidP="00D4339D">
      <w:pPr>
        <w:pStyle w:val="Heading1"/>
        <w:spacing w:after="480"/>
        <w:rPr>
          <w:rFonts w:ascii="Times New Roman" w:hAnsi="Times New Roman" w:cs="Times New Roman"/>
          <w:b/>
          <w:color w:val="auto"/>
          <w:sz w:val="28"/>
        </w:rPr>
      </w:pPr>
      <w:bookmarkStart w:id="24" w:name="_Toc440198353"/>
      <w:r w:rsidRPr="007F7568">
        <w:rPr>
          <w:rFonts w:ascii="Times New Roman" w:hAnsi="Times New Roman" w:cs="Times New Roman"/>
          <w:b/>
          <w:color w:val="auto"/>
          <w:sz w:val="28"/>
        </w:rPr>
        <w:t>6 VIRI IN LITERATURA</w:t>
      </w:r>
      <w:bookmarkEnd w:id="24"/>
    </w:p>
    <w:p w:rsidR="007F7568" w:rsidRPr="007F7568" w:rsidRDefault="007F7568" w:rsidP="007F7568">
      <w:pPr>
        <w:pStyle w:val="Heading2"/>
        <w:rPr>
          <w:rFonts w:ascii="Times New Roman" w:hAnsi="Times New Roman" w:cs="Times New Roman"/>
          <w:b/>
          <w:color w:val="auto"/>
          <w:sz w:val="24"/>
        </w:rPr>
      </w:pPr>
      <w:bookmarkStart w:id="25" w:name="_Toc440198354"/>
      <w:r w:rsidRPr="007F7568">
        <w:rPr>
          <w:rFonts w:ascii="Times New Roman" w:hAnsi="Times New Roman" w:cs="Times New Roman"/>
          <w:b/>
          <w:color w:val="auto"/>
          <w:sz w:val="24"/>
        </w:rPr>
        <w:t>6.1 ELEKTRONSKI VIRI</w:t>
      </w:r>
      <w:bookmarkEnd w:id="25"/>
    </w:p>
    <w:p w:rsidR="007F7568" w:rsidRDefault="001F3724" w:rsidP="001F3724">
      <w:pPr>
        <w:spacing w:before="240" w:after="0" w:line="360" w:lineRule="auto"/>
        <w:jc w:val="both"/>
        <w:rPr>
          <w:rFonts w:ascii="Times New Roman" w:hAnsi="Times New Roman" w:cs="Times New Roman"/>
          <w:sz w:val="24"/>
        </w:rPr>
      </w:pPr>
      <w:r w:rsidRPr="001F3724">
        <w:rPr>
          <w:rFonts w:ascii="Times New Roman" w:hAnsi="Times New Roman" w:cs="Times New Roman"/>
          <w:sz w:val="24"/>
        </w:rPr>
        <w:t>FerDom</w:t>
      </w:r>
      <w:r>
        <w:rPr>
          <w:rFonts w:ascii="Times New Roman" w:hAnsi="Times New Roman" w:cs="Times New Roman"/>
          <w:sz w:val="24"/>
        </w:rPr>
        <w:t xml:space="preserve"> d.o.o., citirano 10. 1. 2016</w:t>
      </w:r>
    </w:p>
    <w:p w:rsidR="001F3724" w:rsidRDefault="001A2C27" w:rsidP="001F3724">
      <w:pPr>
        <w:spacing w:after="0" w:line="360" w:lineRule="auto"/>
        <w:jc w:val="both"/>
        <w:rPr>
          <w:rFonts w:ascii="Times New Roman" w:hAnsi="Times New Roman" w:cs="Times New Roman"/>
          <w:sz w:val="24"/>
        </w:rPr>
      </w:pPr>
      <w:hyperlink r:id="rId40" w:history="1">
        <w:r w:rsidR="001F3724" w:rsidRPr="0082075D">
          <w:rPr>
            <w:rStyle w:val="Hyperlink"/>
            <w:rFonts w:ascii="Times New Roman" w:hAnsi="Times New Roman" w:cs="Times New Roman"/>
            <w:sz w:val="24"/>
          </w:rPr>
          <w:t>http://www.ferdom.si/ferdom/index.php?option=com_content&amp;view=article&amp;id=72%3Adelilniki&amp;catid=52%3Apojasnila</w:t>
        </w:r>
      </w:hyperlink>
    </w:p>
    <w:p w:rsidR="001F3724" w:rsidRDefault="001F3724" w:rsidP="001F3724">
      <w:pPr>
        <w:spacing w:before="240" w:after="0" w:line="360" w:lineRule="auto"/>
        <w:jc w:val="both"/>
        <w:rPr>
          <w:rFonts w:ascii="Times New Roman" w:hAnsi="Times New Roman" w:cs="Times New Roman"/>
          <w:sz w:val="24"/>
        </w:rPr>
      </w:pPr>
      <w:r w:rsidRPr="001F3724">
        <w:rPr>
          <w:rFonts w:ascii="Times New Roman" w:hAnsi="Times New Roman" w:cs="Times New Roman"/>
          <w:sz w:val="24"/>
        </w:rPr>
        <w:t>Energetika Celje, d.o.o.</w:t>
      </w:r>
      <w:r>
        <w:rPr>
          <w:rFonts w:ascii="Times New Roman" w:hAnsi="Times New Roman" w:cs="Times New Roman"/>
          <w:sz w:val="24"/>
        </w:rPr>
        <w:t>, citirano 10. 1. 2016</w:t>
      </w:r>
    </w:p>
    <w:p w:rsidR="001F3724" w:rsidRDefault="001A2C27" w:rsidP="001F3724">
      <w:pPr>
        <w:spacing w:after="0" w:line="360" w:lineRule="auto"/>
        <w:jc w:val="both"/>
        <w:rPr>
          <w:rFonts w:ascii="Times New Roman" w:hAnsi="Times New Roman" w:cs="Times New Roman"/>
          <w:sz w:val="24"/>
        </w:rPr>
      </w:pPr>
      <w:hyperlink r:id="rId41" w:history="1">
        <w:r w:rsidR="001F3724" w:rsidRPr="0082075D">
          <w:rPr>
            <w:rStyle w:val="Hyperlink"/>
            <w:rFonts w:ascii="Times New Roman" w:hAnsi="Times New Roman" w:cs="Times New Roman"/>
            <w:sz w:val="24"/>
          </w:rPr>
          <w:t>http://www.energetika-ce.si/r.content/51-CENIK-DALJINSKEGA-OGREVANJA-IN-TOPLE-VODE-ZA-STANOVANJSKE-PROSTORE-V-OBCINI-CELJE.html</w:t>
        </w:r>
      </w:hyperlink>
    </w:p>
    <w:p w:rsidR="001F3724" w:rsidRDefault="003B35FE" w:rsidP="001F3724">
      <w:pPr>
        <w:spacing w:before="240" w:after="0" w:line="360" w:lineRule="auto"/>
        <w:jc w:val="both"/>
        <w:rPr>
          <w:rFonts w:ascii="Times New Roman" w:hAnsi="Times New Roman" w:cs="Times New Roman"/>
          <w:sz w:val="24"/>
        </w:rPr>
      </w:pPr>
      <w:r>
        <w:rPr>
          <w:rFonts w:ascii="Times New Roman" w:hAnsi="Times New Roman" w:cs="Times New Roman"/>
          <w:sz w:val="24"/>
        </w:rPr>
        <w:t>Daljinsko ogrevanje (Wikipedija), citirano 10. 1. 2016</w:t>
      </w:r>
    </w:p>
    <w:p w:rsidR="003B35FE" w:rsidRDefault="001A2C27" w:rsidP="003B35FE">
      <w:pPr>
        <w:spacing w:after="0" w:line="360" w:lineRule="auto"/>
        <w:jc w:val="both"/>
        <w:rPr>
          <w:rFonts w:ascii="Times New Roman" w:hAnsi="Times New Roman" w:cs="Times New Roman"/>
          <w:sz w:val="24"/>
        </w:rPr>
      </w:pPr>
      <w:hyperlink r:id="rId42" w:history="1">
        <w:r w:rsidR="003B35FE" w:rsidRPr="0082075D">
          <w:rPr>
            <w:rStyle w:val="Hyperlink"/>
            <w:rFonts w:ascii="Times New Roman" w:hAnsi="Times New Roman" w:cs="Times New Roman"/>
            <w:sz w:val="24"/>
          </w:rPr>
          <w:t>https://sl.wikipedia.org/wiki/Daljinsko_ogrevanje</w:t>
        </w:r>
      </w:hyperlink>
    </w:p>
    <w:p w:rsidR="003B35FE" w:rsidRDefault="003B35FE" w:rsidP="001F3724">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KLEVŽE, I. </w:t>
      </w:r>
      <w:r w:rsidRPr="003B35FE">
        <w:rPr>
          <w:rFonts w:ascii="Times New Roman" w:hAnsi="Times New Roman" w:cs="Times New Roman"/>
          <w:i/>
          <w:sz w:val="24"/>
        </w:rPr>
        <w:t>OGREVANJE</w:t>
      </w:r>
      <w:r w:rsidR="00E20F2A">
        <w:rPr>
          <w:rFonts w:ascii="Times New Roman" w:hAnsi="Times New Roman" w:cs="Times New Roman"/>
          <w:i/>
          <w:sz w:val="24"/>
        </w:rPr>
        <w:t xml:space="preserve"> </w:t>
      </w:r>
      <w:r w:rsidR="00E20F2A">
        <w:rPr>
          <w:rFonts w:ascii="Times New Roman" w:hAnsi="Times New Roman" w:cs="Times New Roman"/>
          <w:sz w:val="24"/>
        </w:rPr>
        <w:t>(online). 2013. (citirano 10. 1. 2016). Dostopno na naslovu:</w:t>
      </w:r>
    </w:p>
    <w:p w:rsidR="00E20F2A" w:rsidRDefault="001A2C27" w:rsidP="00E20F2A">
      <w:pPr>
        <w:spacing w:after="0" w:line="360" w:lineRule="auto"/>
        <w:jc w:val="both"/>
        <w:rPr>
          <w:rFonts w:ascii="Times New Roman" w:hAnsi="Times New Roman" w:cs="Times New Roman"/>
          <w:sz w:val="24"/>
        </w:rPr>
      </w:pPr>
      <w:hyperlink r:id="rId43" w:history="1">
        <w:r w:rsidR="00E20F2A" w:rsidRPr="0082075D">
          <w:rPr>
            <w:rStyle w:val="Hyperlink"/>
            <w:rFonts w:ascii="Times New Roman" w:hAnsi="Times New Roman" w:cs="Times New Roman"/>
            <w:sz w:val="24"/>
          </w:rPr>
          <w:t>http://www.zens.si/dokumenti/knjige-ogrevanje-predogled.pdf</w:t>
        </w:r>
      </w:hyperlink>
    </w:p>
    <w:p w:rsidR="00E20F2A" w:rsidRDefault="00E20F2A" w:rsidP="001F3724">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Petrol Energetika, d.o.o. </w:t>
      </w:r>
      <w:r>
        <w:rPr>
          <w:rFonts w:ascii="Times New Roman" w:hAnsi="Times New Roman" w:cs="Times New Roman"/>
          <w:i/>
          <w:sz w:val="24"/>
        </w:rPr>
        <w:t xml:space="preserve">Tehnične zahteve Sistem daljinskega ogrevanja </w:t>
      </w:r>
      <w:r>
        <w:rPr>
          <w:rFonts w:ascii="Times New Roman" w:hAnsi="Times New Roman" w:cs="Times New Roman"/>
          <w:sz w:val="24"/>
        </w:rPr>
        <w:t xml:space="preserve">(online). 2015. (citirano 10. 1. 2016). Dostopno na naslovu: </w:t>
      </w:r>
    </w:p>
    <w:p w:rsidR="00E20F2A" w:rsidRDefault="001A2C27" w:rsidP="00E20F2A">
      <w:pPr>
        <w:spacing w:after="0" w:line="360" w:lineRule="auto"/>
        <w:jc w:val="both"/>
        <w:rPr>
          <w:rFonts w:ascii="Times New Roman" w:hAnsi="Times New Roman" w:cs="Times New Roman"/>
          <w:sz w:val="24"/>
        </w:rPr>
      </w:pPr>
      <w:hyperlink r:id="rId44" w:history="1">
        <w:r w:rsidR="00E20F2A" w:rsidRPr="0082075D">
          <w:rPr>
            <w:rStyle w:val="Hyperlink"/>
            <w:rFonts w:ascii="Times New Roman" w:hAnsi="Times New Roman" w:cs="Times New Roman"/>
            <w:sz w:val="24"/>
          </w:rPr>
          <w:t>http://www.petrol-energetika.si/sites/www.petrol-energetika.si/files/images/Hrastnik/Tehni%C4%8Dne%20zahteve.pdf</w:t>
        </w:r>
      </w:hyperlink>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rPr>
          <w:rFonts w:ascii="Times New Roman" w:hAnsi="Times New Roman" w:cs="Times New Roman"/>
          <w:sz w:val="24"/>
        </w:rPr>
      </w:pPr>
    </w:p>
    <w:p w:rsidR="00E20F2A" w:rsidRDefault="00E20F2A" w:rsidP="00D4339D">
      <w:pPr>
        <w:spacing w:after="0" w:line="360" w:lineRule="auto"/>
        <w:jc w:val="both"/>
      </w:pPr>
    </w:p>
    <w:p w:rsidR="007F7568" w:rsidRDefault="007F7568" w:rsidP="00D4339D">
      <w:pPr>
        <w:spacing w:after="0" w:line="360" w:lineRule="auto"/>
        <w:jc w:val="both"/>
      </w:pPr>
    </w:p>
    <w:p w:rsidR="007F7568" w:rsidRDefault="007F7568" w:rsidP="001F3724">
      <w:pPr>
        <w:pStyle w:val="Heading2"/>
        <w:spacing w:after="240"/>
        <w:rPr>
          <w:rFonts w:ascii="Times New Roman" w:hAnsi="Times New Roman" w:cs="Times New Roman"/>
          <w:b/>
          <w:color w:val="auto"/>
          <w:sz w:val="24"/>
        </w:rPr>
      </w:pPr>
      <w:bookmarkStart w:id="26" w:name="_Toc440198355"/>
      <w:r w:rsidRPr="007F7568">
        <w:rPr>
          <w:rFonts w:ascii="Times New Roman" w:hAnsi="Times New Roman" w:cs="Times New Roman"/>
          <w:b/>
          <w:color w:val="auto"/>
          <w:sz w:val="24"/>
        </w:rPr>
        <w:t>6.2 VIRI SLIK</w:t>
      </w:r>
      <w:bookmarkEnd w:id="26"/>
    </w:p>
    <w:p w:rsidR="007F7568" w:rsidRPr="001F3724" w:rsidRDefault="001F3724"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1: </w:t>
      </w:r>
      <w:hyperlink r:id="rId45" w:anchor="tbm=isch&amp;q=shema+daljinsko+ogrevanje&amp;imgrc=UHshsyKkOQZraM%3A" w:history="1">
        <w:r w:rsidRPr="001F3724">
          <w:rPr>
            <w:rStyle w:val="Hyperlink"/>
            <w:rFonts w:ascii="Times New Roman" w:hAnsi="Times New Roman" w:cs="Times New Roman"/>
            <w:sz w:val="24"/>
          </w:rPr>
          <w:t>https://www.google.si/search?q=shema+napeljave&amp;espv=2&amp;biw=1920&amp;bih=955&amp;source=lnms&amp;tbm=isch&amp;sa=X&amp;ved=0ahUKEwie5p-T153KAhXBaRQKHQN_BOgQ_AUIBigB#tbm=isch&amp;q=shema+daljinsko+ogrevanje&amp;imgrc=UHshsyKkOQZraM%3A</w:t>
        </w:r>
      </w:hyperlink>
    </w:p>
    <w:p w:rsidR="001F3724" w:rsidRPr="001F3724" w:rsidRDefault="001F3724"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2: </w:t>
      </w:r>
      <w:hyperlink r:id="rId46" w:anchor="imgrc=GNS3mBN0b3XSTM%3A" w:history="1">
        <w:r w:rsidRPr="001F3724">
          <w:rPr>
            <w:rStyle w:val="Hyperlink"/>
            <w:rFonts w:ascii="Times New Roman" w:hAnsi="Times New Roman" w:cs="Times New Roman"/>
            <w:sz w:val="24"/>
          </w:rPr>
          <w:t>https://www.google.si/search?q=toplotna+postaja&amp;espv=2&amp;biw=1920&amp;bih=955&amp;source=lnms&amp;tbm=isch&amp;sa=X&amp;ved=0ahUKEwiT_vHK153KAhWKwBQKHahjCpkQ_AUIBigB#imgrc=GNS3mBN0b3XSTM%3A</w:t>
        </w:r>
      </w:hyperlink>
    </w:p>
    <w:p w:rsidR="001F3724" w:rsidRPr="001F3724" w:rsidRDefault="001F3724"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3: </w:t>
      </w:r>
      <w:hyperlink r:id="rId47" w:anchor="tbm=isch&amp;q=ogrevalni+kotel+daljinsko+ogrevanje&amp;imgrc=uUhCLMA8Ji0cdM%3A" w:history="1">
        <w:r w:rsidRPr="001F3724">
          <w:rPr>
            <w:rStyle w:val="Hyperlink"/>
            <w:rFonts w:ascii="Times New Roman" w:hAnsi="Times New Roman" w:cs="Times New Roman"/>
            <w:sz w:val="24"/>
          </w:rPr>
          <w:t>https://www.google.si/search?q=ogrevalni+kotelj&amp;espv=2&amp;biw=1920&amp;bih=955&amp;source=lnms&amp;tbm=isch&amp;sa=X&amp;ved=0ahUKEwikgbLj153KAhXMthQKHT0CCo8Q_AUIBygC#tbm=isch&amp;q=ogrevalni+kotel+daljinsko+ogrevanje&amp;imgrc=uUhCLMA8Ji0cdM%3A</w:t>
        </w:r>
      </w:hyperlink>
      <w:r w:rsidRPr="001F3724">
        <w:rPr>
          <w:rFonts w:ascii="Times New Roman" w:hAnsi="Times New Roman" w:cs="Times New Roman"/>
          <w:sz w:val="24"/>
        </w:rPr>
        <w:t xml:space="preserve"> </w:t>
      </w:r>
    </w:p>
    <w:p w:rsidR="007F7568" w:rsidRPr="001F3724" w:rsidRDefault="007F7568"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4: </w:t>
      </w:r>
      <w:hyperlink r:id="rId48" w:anchor="imgrc=DFAbJS3yRyR8oM%3A" w:history="1">
        <w:r w:rsidR="001F3724" w:rsidRPr="001F3724">
          <w:rPr>
            <w:rStyle w:val="Hyperlink"/>
            <w:rFonts w:ascii="Times New Roman" w:hAnsi="Times New Roman" w:cs="Times New Roman"/>
            <w:sz w:val="24"/>
          </w:rPr>
          <w:t>https://www.google.si/search?q=upravna+stavba+na+smrekarjevi&amp;espv=2&amp;biw=1920&amp;bih=955&amp;source=lnms&amp;tbm=isch&amp;sa=X&amp;ved=0ahUKEwi25Mal1p3KAhUBMxQKHZOxC38Q_AUIBigB#imgrc=DFAbJS3yRyR8oM%3A</w:t>
        </w:r>
      </w:hyperlink>
      <w:r w:rsidRPr="001F3724">
        <w:rPr>
          <w:rFonts w:ascii="Times New Roman" w:hAnsi="Times New Roman" w:cs="Times New Roman"/>
          <w:sz w:val="24"/>
        </w:rPr>
        <w:t xml:space="preserve"> </w:t>
      </w:r>
    </w:p>
    <w:p w:rsidR="001F3724" w:rsidRPr="001F3724" w:rsidRDefault="001F3724"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5: </w:t>
      </w:r>
      <w:hyperlink r:id="rId49" w:anchor="imgrc=sLOmXG2wlkLsHM%3A" w:history="1">
        <w:r w:rsidRPr="001F3724">
          <w:rPr>
            <w:rStyle w:val="Hyperlink"/>
            <w:rFonts w:ascii="Times New Roman" w:hAnsi="Times New Roman" w:cs="Times New Roman"/>
            <w:sz w:val="24"/>
          </w:rPr>
          <w:t>https://www.google.si/search?q=glavna+toplotna+postaja&amp;espv=2&amp;biw=1920&amp;bih=955&amp;source=lnms&amp;tbm=isch&amp;sa=X&amp;ved=0ahUKEwjv-dPC1p3KAhXDvxQKHbBVDCYQ_AUIBigB#imgrc=sLOmXG2wlkLsHM%3A</w:t>
        </w:r>
      </w:hyperlink>
    </w:p>
    <w:p w:rsidR="006A369D" w:rsidRPr="001F3724" w:rsidRDefault="001F3724" w:rsidP="001F3724">
      <w:pPr>
        <w:spacing w:line="360" w:lineRule="auto"/>
        <w:rPr>
          <w:rFonts w:ascii="Times New Roman" w:hAnsi="Times New Roman" w:cs="Times New Roman"/>
          <w:sz w:val="24"/>
        </w:rPr>
      </w:pPr>
      <w:r w:rsidRPr="001F3724">
        <w:rPr>
          <w:rFonts w:ascii="Times New Roman" w:hAnsi="Times New Roman" w:cs="Times New Roman"/>
          <w:sz w:val="24"/>
        </w:rPr>
        <w:t xml:space="preserve">Slika 6: </w:t>
      </w:r>
      <w:hyperlink r:id="rId50" w:history="1">
        <w:r w:rsidRPr="001F3724">
          <w:rPr>
            <w:rStyle w:val="Hyperlink"/>
            <w:rFonts w:ascii="Times New Roman" w:hAnsi="Times New Roman" w:cs="Times New Roman"/>
            <w:sz w:val="24"/>
          </w:rPr>
          <w:t>http://www.energetika-ce.si/r.content/51-CENIK-DALJINSKEGA-OGREVANJA-IN-TOPLE-VODE-ZA-STANOVANJSKE-PROSTORE-V-OBCINI-CELJE.html</w:t>
        </w:r>
      </w:hyperlink>
    </w:p>
    <w:sectPr w:rsidR="006A369D" w:rsidRPr="001F3724" w:rsidSect="00CC0608">
      <w:footerReference w:type="default" r:id="rId5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804" w:rsidRDefault="00FF3804" w:rsidP="00CC0608">
      <w:pPr>
        <w:spacing w:after="0" w:line="240" w:lineRule="auto"/>
      </w:pPr>
      <w:r>
        <w:separator/>
      </w:r>
    </w:p>
  </w:endnote>
  <w:endnote w:type="continuationSeparator" w:id="0">
    <w:p w:rsidR="00FF3804" w:rsidRDefault="00FF3804" w:rsidP="00CC0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604486219"/>
      <w:docPartObj>
        <w:docPartGallery w:val="Page Numbers (Bottom of Page)"/>
        <w:docPartUnique/>
      </w:docPartObj>
    </w:sdtPr>
    <w:sdtEndPr/>
    <w:sdtContent>
      <w:p w:rsidR="00CC0608" w:rsidRPr="007F7568" w:rsidRDefault="00CC0608">
        <w:pPr>
          <w:pStyle w:val="Footer"/>
          <w:jc w:val="right"/>
          <w:rPr>
            <w:rFonts w:ascii="Times New Roman" w:hAnsi="Times New Roman" w:cs="Times New Roman"/>
            <w:sz w:val="24"/>
            <w:szCs w:val="24"/>
          </w:rPr>
        </w:pPr>
        <w:r w:rsidRPr="007F7568">
          <w:rPr>
            <w:rFonts w:ascii="Times New Roman" w:hAnsi="Times New Roman" w:cs="Times New Roman"/>
            <w:sz w:val="24"/>
            <w:szCs w:val="24"/>
          </w:rPr>
          <w:fldChar w:fldCharType="begin"/>
        </w:r>
        <w:r w:rsidRPr="007F7568">
          <w:rPr>
            <w:rFonts w:ascii="Times New Roman" w:hAnsi="Times New Roman" w:cs="Times New Roman"/>
            <w:sz w:val="24"/>
            <w:szCs w:val="24"/>
          </w:rPr>
          <w:instrText>PAGE   \* MERGEFORMAT</w:instrText>
        </w:r>
        <w:r w:rsidRPr="007F7568">
          <w:rPr>
            <w:rFonts w:ascii="Times New Roman" w:hAnsi="Times New Roman" w:cs="Times New Roman"/>
            <w:sz w:val="24"/>
            <w:szCs w:val="24"/>
          </w:rPr>
          <w:fldChar w:fldCharType="separate"/>
        </w:r>
        <w:r w:rsidR="00B121C3">
          <w:rPr>
            <w:rFonts w:ascii="Times New Roman" w:hAnsi="Times New Roman" w:cs="Times New Roman"/>
            <w:noProof/>
            <w:sz w:val="24"/>
            <w:szCs w:val="24"/>
          </w:rPr>
          <w:t>15</w:t>
        </w:r>
        <w:r w:rsidRPr="007F7568">
          <w:rPr>
            <w:rFonts w:ascii="Times New Roman" w:hAnsi="Times New Roman" w:cs="Times New Roman"/>
            <w:sz w:val="24"/>
            <w:szCs w:val="24"/>
          </w:rPr>
          <w:fldChar w:fldCharType="end"/>
        </w:r>
      </w:p>
    </w:sdtContent>
  </w:sdt>
  <w:p w:rsidR="00CC0608" w:rsidRDefault="00CC0608" w:rsidP="00CC06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804" w:rsidRDefault="00FF3804" w:rsidP="00CC0608">
      <w:pPr>
        <w:spacing w:after="0" w:line="240" w:lineRule="auto"/>
      </w:pPr>
      <w:r>
        <w:separator/>
      </w:r>
    </w:p>
  </w:footnote>
  <w:footnote w:type="continuationSeparator" w:id="0">
    <w:p w:rsidR="00FF3804" w:rsidRDefault="00FF3804" w:rsidP="00CC06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1D5A"/>
    <w:multiLevelType w:val="hybridMultilevel"/>
    <w:tmpl w:val="94F04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EA2C05"/>
    <w:multiLevelType w:val="hybridMultilevel"/>
    <w:tmpl w:val="9D94D5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256576"/>
    <w:multiLevelType w:val="hybridMultilevel"/>
    <w:tmpl w:val="481499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574726"/>
    <w:multiLevelType w:val="hybridMultilevel"/>
    <w:tmpl w:val="79007D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145ADC"/>
    <w:multiLevelType w:val="hybridMultilevel"/>
    <w:tmpl w:val="D180918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2116067A"/>
    <w:multiLevelType w:val="hybridMultilevel"/>
    <w:tmpl w:val="26C6C3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9C4444B"/>
    <w:multiLevelType w:val="hybridMultilevel"/>
    <w:tmpl w:val="455AE2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5450F9"/>
    <w:multiLevelType w:val="multilevel"/>
    <w:tmpl w:val="4B1C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AA126F"/>
    <w:multiLevelType w:val="hybridMultilevel"/>
    <w:tmpl w:val="C0946E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3953CC0"/>
    <w:multiLevelType w:val="hybridMultilevel"/>
    <w:tmpl w:val="B5CCE43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5F114B86"/>
    <w:multiLevelType w:val="hybridMultilevel"/>
    <w:tmpl w:val="3B326F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3865722"/>
    <w:multiLevelType w:val="multilevel"/>
    <w:tmpl w:val="0402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D665B4"/>
    <w:multiLevelType w:val="multilevel"/>
    <w:tmpl w:val="F1F4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313371"/>
    <w:multiLevelType w:val="hybridMultilevel"/>
    <w:tmpl w:val="5EC06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D9A5F2D"/>
    <w:multiLevelType w:val="hybridMultilevel"/>
    <w:tmpl w:val="F8E86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F5C46B2"/>
    <w:multiLevelType w:val="multilevel"/>
    <w:tmpl w:val="AF60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5"/>
  </w:num>
  <w:num w:numId="3">
    <w:abstractNumId w:val="7"/>
  </w:num>
  <w:num w:numId="4">
    <w:abstractNumId w:val="11"/>
  </w:num>
  <w:num w:numId="5">
    <w:abstractNumId w:val="0"/>
  </w:num>
  <w:num w:numId="6">
    <w:abstractNumId w:val="9"/>
  </w:num>
  <w:num w:numId="7">
    <w:abstractNumId w:val="4"/>
  </w:num>
  <w:num w:numId="8">
    <w:abstractNumId w:val="3"/>
  </w:num>
  <w:num w:numId="9">
    <w:abstractNumId w:val="8"/>
  </w:num>
  <w:num w:numId="10">
    <w:abstractNumId w:val="1"/>
  </w:num>
  <w:num w:numId="11">
    <w:abstractNumId w:val="2"/>
  </w:num>
  <w:num w:numId="12">
    <w:abstractNumId w:val="13"/>
  </w:num>
  <w:num w:numId="13">
    <w:abstractNumId w:val="5"/>
  </w:num>
  <w:num w:numId="14">
    <w:abstractNumId w:val="6"/>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783D"/>
    <w:rsid w:val="00101426"/>
    <w:rsid w:val="001A2C27"/>
    <w:rsid w:val="001C6C5C"/>
    <w:rsid w:val="001E4A0B"/>
    <w:rsid w:val="001E534F"/>
    <w:rsid w:val="001F3724"/>
    <w:rsid w:val="00272B21"/>
    <w:rsid w:val="00287345"/>
    <w:rsid w:val="002C5F68"/>
    <w:rsid w:val="002D120B"/>
    <w:rsid w:val="003123D2"/>
    <w:rsid w:val="00321ED5"/>
    <w:rsid w:val="0033783D"/>
    <w:rsid w:val="00361B7A"/>
    <w:rsid w:val="00395B43"/>
    <w:rsid w:val="003B35FE"/>
    <w:rsid w:val="003D0672"/>
    <w:rsid w:val="0040190D"/>
    <w:rsid w:val="00462A92"/>
    <w:rsid w:val="004631CD"/>
    <w:rsid w:val="004A018C"/>
    <w:rsid w:val="004F6F4A"/>
    <w:rsid w:val="00534E1B"/>
    <w:rsid w:val="005D5A61"/>
    <w:rsid w:val="006A369D"/>
    <w:rsid w:val="006D3F49"/>
    <w:rsid w:val="00704676"/>
    <w:rsid w:val="0072607D"/>
    <w:rsid w:val="007F7568"/>
    <w:rsid w:val="00816812"/>
    <w:rsid w:val="00896A9A"/>
    <w:rsid w:val="009035A1"/>
    <w:rsid w:val="00920036"/>
    <w:rsid w:val="00966F8E"/>
    <w:rsid w:val="009A7210"/>
    <w:rsid w:val="00A9613C"/>
    <w:rsid w:val="00AD4D81"/>
    <w:rsid w:val="00B121C3"/>
    <w:rsid w:val="00BD7D2F"/>
    <w:rsid w:val="00CC0608"/>
    <w:rsid w:val="00CD7229"/>
    <w:rsid w:val="00CF18B3"/>
    <w:rsid w:val="00D4052F"/>
    <w:rsid w:val="00D4339D"/>
    <w:rsid w:val="00D4400C"/>
    <w:rsid w:val="00DC2CF3"/>
    <w:rsid w:val="00DE011A"/>
    <w:rsid w:val="00E20F2A"/>
    <w:rsid w:val="00E84726"/>
    <w:rsid w:val="00EA3AE8"/>
    <w:rsid w:val="00EC6F4F"/>
    <w:rsid w:val="00ED2314"/>
    <w:rsid w:val="00FB5D0C"/>
    <w:rsid w:val="00FF38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40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440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783D"/>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DefaultParagraphFont"/>
    <w:rsid w:val="0033783D"/>
  </w:style>
  <w:style w:type="character" w:styleId="Hyperlink">
    <w:name w:val="Hyperlink"/>
    <w:basedOn w:val="DefaultParagraphFont"/>
    <w:uiPriority w:val="99"/>
    <w:unhideWhenUsed/>
    <w:rsid w:val="0033783D"/>
    <w:rPr>
      <w:color w:val="0000FF"/>
      <w:u w:val="single"/>
    </w:rPr>
  </w:style>
  <w:style w:type="character" w:styleId="Strong">
    <w:name w:val="Strong"/>
    <w:basedOn w:val="DefaultParagraphFont"/>
    <w:uiPriority w:val="22"/>
    <w:qFormat/>
    <w:rsid w:val="004A018C"/>
    <w:rPr>
      <w:b/>
      <w:bCs/>
    </w:rPr>
  </w:style>
  <w:style w:type="paragraph" w:styleId="BalloonText">
    <w:name w:val="Balloon Text"/>
    <w:basedOn w:val="Normal"/>
    <w:link w:val="BalloonTextChar"/>
    <w:uiPriority w:val="99"/>
    <w:semiHidden/>
    <w:unhideWhenUsed/>
    <w:rsid w:val="004A0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18C"/>
    <w:rPr>
      <w:rFonts w:ascii="Tahoma" w:hAnsi="Tahoma" w:cs="Tahoma"/>
      <w:sz w:val="16"/>
      <w:szCs w:val="16"/>
    </w:rPr>
  </w:style>
  <w:style w:type="paragraph" w:styleId="ListParagraph">
    <w:name w:val="List Paragraph"/>
    <w:basedOn w:val="Normal"/>
    <w:uiPriority w:val="34"/>
    <w:qFormat/>
    <w:rsid w:val="003123D2"/>
    <w:pPr>
      <w:ind w:left="720"/>
      <w:contextualSpacing/>
    </w:pPr>
  </w:style>
  <w:style w:type="character" w:customStyle="1" w:styleId="Heading1Char">
    <w:name w:val="Heading 1 Char"/>
    <w:basedOn w:val="DefaultParagraphFont"/>
    <w:link w:val="Heading1"/>
    <w:uiPriority w:val="9"/>
    <w:rsid w:val="00D440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4400C"/>
    <w:pPr>
      <w:spacing w:line="259" w:lineRule="auto"/>
      <w:outlineLvl w:val="9"/>
    </w:pPr>
    <w:rPr>
      <w:lang w:val="en-US"/>
    </w:rPr>
  </w:style>
  <w:style w:type="character" w:customStyle="1" w:styleId="Heading2Char">
    <w:name w:val="Heading 2 Char"/>
    <w:basedOn w:val="DefaultParagraphFont"/>
    <w:link w:val="Heading2"/>
    <w:uiPriority w:val="9"/>
    <w:rsid w:val="00D4400C"/>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9035A1"/>
    <w:pPr>
      <w:spacing w:after="100"/>
    </w:pPr>
  </w:style>
  <w:style w:type="paragraph" w:styleId="TOC2">
    <w:name w:val="toc 2"/>
    <w:basedOn w:val="Normal"/>
    <w:next w:val="Normal"/>
    <w:autoRedefine/>
    <w:uiPriority w:val="39"/>
    <w:unhideWhenUsed/>
    <w:rsid w:val="009035A1"/>
    <w:pPr>
      <w:spacing w:after="100"/>
      <w:ind w:left="220"/>
    </w:pPr>
  </w:style>
  <w:style w:type="paragraph" w:styleId="Caption">
    <w:name w:val="caption"/>
    <w:basedOn w:val="Normal"/>
    <w:next w:val="Normal"/>
    <w:uiPriority w:val="35"/>
    <w:unhideWhenUsed/>
    <w:qFormat/>
    <w:rsid w:val="00534E1B"/>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34E1B"/>
    <w:pPr>
      <w:spacing w:after="0"/>
    </w:pPr>
  </w:style>
  <w:style w:type="paragraph" w:styleId="Header">
    <w:name w:val="header"/>
    <w:basedOn w:val="Normal"/>
    <w:link w:val="HeaderChar"/>
    <w:uiPriority w:val="99"/>
    <w:unhideWhenUsed/>
    <w:rsid w:val="00CC06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0608"/>
  </w:style>
  <w:style w:type="paragraph" w:styleId="Footer">
    <w:name w:val="footer"/>
    <w:basedOn w:val="Normal"/>
    <w:link w:val="FooterChar"/>
    <w:uiPriority w:val="99"/>
    <w:unhideWhenUsed/>
    <w:rsid w:val="00CC06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0608"/>
  </w:style>
  <w:style w:type="character" w:styleId="FollowedHyperlink">
    <w:name w:val="FollowedHyperlink"/>
    <w:basedOn w:val="DefaultParagraphFont"/>
    <w:uiPriority w:val="99"/>
    <w:semiHidden/>
    <w:unhideWhenUsed/>
    <w:rsid w:val="007F75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938192">
      <w:bodyDiv w:val="1"/>
      <w:marLeft w:val="0"/>
      <w:marRight w:val="0"/>
      <w:marTop w:val="0"/>
      <w:marBottom w:val="0"/>
      <w:divBdr>
        <w:top w:val="none" w:sz="0" w:space="0" w:color="auto"/>
        <w:left w:val="none" w:sz="0" w:space="0" w:color="auto"/>
        <w:bottom w:val="none" w:sz="0" w:space="0" w:color="auto"/>
        <w:right w:val="none" w:sz="0" w:space="0" w:color="auto"/>
      </w:divBdr>
    </w:div>
    <w:div w:id="651570110">
      <w:bodyDiv w:val="1"/>
      <w:marLeft w:val="0"/>
      <w:marRight w:val="0"/>
      <w:marTop w:val="0"/>
      <w:marBottom w:val="0"/>
      <w:divBdr>
        <w:top w:val="none" w:sz="0" w:space="0" w:color="auto"/>
        <w:left w:val="none" w:sz="0" w:space="0" w:color="auto"/>
        <w:bottom w:val="none" w:sz="0" w:space="0" w:color="auto"/>
        <w:right w:val="none" w:sz="0" w:space="0" w:color="auto"/>
      </w:divBdr>
    </w:div>
    <w:div w:id="1605578635">
      <w:bodyDiv w:val="1"/>
      <w:marLeft w:val="0"/>
      <w:marRight w:val="0"/>
      <w:marTop w:val="0"/>
      <w:marBottom w:val="0"/>
      <w:divBdr>
        <w:top w:val="none" w:sz="0" w:space="0" w:color="auto"/>
        <w:left w:val="none" w:sz="0" w:space="0" w:color="auto"/>
        <w:bottom w:val="none" w:sz="0" w:space="0" w:color="auto"/>
        <w:right w:val="none" w:sz="0" w:space="0" w:color="auto"/>
      </w:divBdr>
    </w:div>
    <w:div w:id="1719623946">
      <w:bodyDiv w:val="1"/>
      <w:marLeft w:val="0"/>
      <w:marRight w:val="0"/>
      <w:marTop w:val="0"/>
      <w:marBottom w:val="0"/>
      <w:divBdr>
        <w:top w:val="none" w:sz="0" w:space="0" w:color="auto"/>
        <w:left w:val="none" w:sz="0" w:space="0" w:color="auto"/>
        <w:bottom w:val="none" w:sz="0" w:space="0" w:color="auto"/>
        <w:right w:val="none" w:sz="0" w:space="0" w:color="auto"/>
      </w:divBdr>
    </w:div>
    <w:div w:id="198712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Elektri%C4%8Dna_energija" TargetMode="External"/><Relationship Id="rId18" Type="http://schemas.openxmlformats.org/officeDocument/2006/relationships/hyperlink" Target="https://sl.wikipedia.org/wiki/Biomasa" TargetMode="External"/><Relationship Id="rId26" Type="http://schemas.openxmlformats.org/officeDocument/2006/relationships/hyperlink" Target="https://sl.wikipedia.org/wiki/%C5%A0ale%C5%A1ka_dolina"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sl.wikipedia.org/wiki/Odpadna_toplota" TargetMode="External"/><Relationship Id="rId34" Type="http://schemas.openxmlformats.org/officeDocument/2006/relationships/image" Target="media/image1.jpeg"/><Relationship Id="rId42" Type="http://schemas.openxmlformats.org/officeDocument/2006/relationships/hyperlink" Target="https://sl.wikipedia.org/wiki/Daljinsko_ogrevanje" TargetMode="External"/><Relationship Id="rId47" Type="http://schemas.openxmlformats.org/officeDocument/2006/relationships/hyperlink" Target="https://www.google.si/search?q=ogrevalni+kotelj&amp;espv=2&amp;biw=1920&amp;bih=955&amp;source=lnms&amp;tbm=isch&amp;sa=X&amp;ved=0ahUKEwikgbLj153KAhXMthQKHT0CCo8Q_AUIBygC" TargetMode="External"/><Relationship Id="rId50" Type="http://schemas.openxmlformats.org/officeDocument/2006/relationships/hyperlink" Target="http://www.energetika-ce.si/r.content/51-CENIK-DALJINSKEGA-OGREVANJA-IN-TOPLE-VODE-ZA-STANOVANJSKE-PROSTORE-V-OBCINI-CELJE.html" TargetMode="External"/><Relationship Id="rId7" Type="http://schemas.openxmlformats.org/officeDocument/2006/relationships/endnotes" Target="endnotes.xml"/><Relationship Id="rId12" Type="http://schemas.openxmlformats.org/officeDocument/2006/relationships/hyperlink" Target="https://sl.wikipedia.org/wiki/Toplarna" TargetMode="External"/><Relationship Id="rId17" Type="http://schemas.openxmlformats.org/officeDocument/2006/relationships/hyperlink" Target="https://sl.wikipedia.org/wiki/Premog" TargetMode="External"/><Relationship Id="rId25" Type="http://schemas.openxmlformats.org/officeDocument/2006/relationships/hyperlink" Target="https://sl.wikipedia.org/wiki/Slovenija" TargetMode="External"/><Relationship Id="rId33" Type="http://schemas.openxmlformats.org/officeDocument/2006/relationships/hyperlink" Target="https://sl.wikipedia.org/wiki/Vat" TargetMode="External"/><Relationship Id="rId38" Type="http://schemas.openxmlformats.org/officeDocument/2006/relationships/image" Target="media/image5.png"/><Relationship Id="rId46" Type="http://schemas.openxmlformats.org/officeDocument/2006/relationships/hyperlink" Target="https://www.google.si/search?q=toplotna+postaja&amp;espv=2&amp;biw=1920&amp;bih=955&amp;source=lnms&amp;tbm=isch&amp;sa=X&amp;ved=0ahUKEwiT_vHK153KAhWKwBQKHahjCpkQ_AUIBigB" TargetMode="External"/><Relationship Id="rId2" Type="http://schemas.openxmlformats.org/officeDocument/2006/relationships/numbering" Target="numbering.xml"/><Relationship Id="rId16" Type="http://schemas.openxmlformats.org/officeDocument/2006/relationships/hyperlink" Target="https://sl.wikipedia.org/w/index.php?title=Zgorevanje&amp;action=edit&amp;redlink=1" TargetMode="External"/><Relationship Id="rId20" Type="http://schemas.openxmlformats.org/officeDocument/2006/relationships/hyperlink" Target="https://sl.wikipedia.org/wiki/Soproizvodnja" TargetMode="External"/><Relationship Id="rId29" Type="http://schemas.openxmlformats.org/officeDocument/2006/relationships/hyperlink" Target="https://sl.wikipedia.org/wiki/Megavatna_ura" TargetMode="External"/><Relationship Id="rId41" Type="http://schemas.openxmlformats.org/officeDocument/2006/relationships/hyperlink" Target="http://www.energetika-ce.si/r.content/51-CENIK-DALJINSKEGA-OGREVANJA-IN-TOPLE-VODE-ZA-STANOVANJSKE-PROSTORE-V-OBCINI-CELJ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wikipedia.org/w/index.php?title=Kotlovnica&amp;action=edit&amp;redlink=1" TargetMode="External"/><Relationship Id="rId24" Type="http://schemas.openxmlformats.org/officeDocument/2006/relationships/hyperlink" Target="https://sl.wikipedia.org/wiki/Temperatura" TargetMode="External"/><Relationship Id="rId32" Type="http://schemas.openxmlformats.org/officeDocument/2006/relationships/hyperlink" Target="https://sl.wikipedia.org/wiki/Ljubljana" TargetMode="External"/><Relationship Id="rId37" Type="http://schemas.openxmlformats.org/officeDocument/2006/relationships/image" Target="media/image4.jpeg"/><Relationship Id="rId40" Type="http://schemas.openxmlformats.org/officeDocument/2006/relationships/hyperlink" Target="http://www.ferdom.si/ferdom/index.php?option=com_content&amp;view=article&amp;id=72%3Adelilniki&amp;catid=52%3Apojasnila" TargetMode="External"/><Relationship Id="rId45" Type="http://schemas.openxmlformats.org/officeDocument/2006/relationships/hyperlink" Target="https://www.google.si/search?q=shema+napeljave&amp;espv=2&amp;biw=1920&amp;bih=955&amp;source=lnms&amp;tbm=isch&amp;sa=X&amp;ved=0ahUKEwie5p-T153KAhXBaRQKHQN_BOgQ_AUIBigB"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wikipedia.org/w/index.php?title=Kuri%C5%A1%C4%8De&amp;action=edit&amp;redlink=1" TargetMode="External"/><Relationship Id="rId23" Type="http://schemas.openxmlformats.org/officeDocument/2006/relationships/hyperlink" Target="https://sl.wikipedia.org/wiki/Celzij" TargetMode="External"/><Relationship Id="rId28" Type="http://schemas.openxmlformats.org/officeDocument/2006/relationships/hyperlink" Target="https://sl.wikipedia.org/wiki/Lokalno_ogrevanje" TargetMode="External"/><Relationship Id="rId36" Type="http://schemas.openxmlformats.org/officeDocument/2006/relationships/image" Target="media/image3.jpeg"/><Relationship Id="rId49" Type="http://schemas.openxmlformats.org/officeDocument/2006/relationships/hyperlink" Target="https://www.google.si/search?q=glavna+toplotna+postaja&amp;espv=2&amp;biw=1920&amp;bih=955&amp;source=lnms&amp;tbm=isch&amp;sa=X&amp;ved=0ahUKEwjv-dPC1p3KAhXDvxQKHbBVDCYQ_AUIBigB" TargetMode="External"/><Relationship Id="rId10" Type="http://schemas.openxmlformats.org/officeDocument/2006/relationships/hyperlink" Target="https://sl.wikipedia.org/w/index.php?title=Cev&amp;action=edit&amp;redlink=1" TargetMode="External"/><Relationship Id="rId19" Type="http://schemas.openxmlformats.org/officeDocument/2006/relationships/hyperlink" Target="https://sl.wikipedia.org/w/index.php?title=Komunalni_odpadki&amp;action=edit&amp;redlink=1" TargetMode="External"/><Relationship Id="rId31" Type="http://schemas.openxmlformats.org/officeDocument/2006/relationships/hyperlink" Target="https://sl.wikipedia.org/wiki/Velenje" TargetMode="External"/><Relationship Id="rId44" Type="http://schemas.openxmlformats.org/officeDocument/2006/relationships/hyperlink" Target="http://www.petrol-energetika.si/sites/www.petrol-energetika.si/files/images/Hrastnik/Tehni%C4%8Dne%20zahteve.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l.wikipedia.org/wiki/Toplota" TargetMode="External"/><Relationship Id="rId14" Type="http://schemas.openxmlformats.org/officeDocument/2006/relationships/hyperlink" Target="https://sl.wikipedia.org/wiki/Toplota" TargetMode="External"/><Relationship Id="rId22" Type="http://schemas.openxmlformats.org/officeDocument/2006/relationships/hyperlink" Target="https://sl.wikipedia.org/wiki/Termoelektrarna" TargetMode="External"/><Relationship Id="rId27" Type="http://schemas.openxmlformats.org/officeDocument/2006/relationships/hyperlink" Target="https://sl.wikipedia.org/wiki/Mesto" TargetMode="External"/><Relationship Id="rId30" Type="http://schemas.openxmlformats.org/officeDocument/2006/relationships/hyperlink" Target="https://sl.wikipedia.org/wiki/EUR" TargetMode="External"/><Relationship Id="rId35" Type="http://schemas.openxmlformats.org/officeDocument/2006/relationships/image" Target="media/image2.jpeg"/><Relationship Id="rId43" Type="http://schemas.openxmlformats.org/officeDocument/2006/relationships/hyperlink" Target="http://www.zens.si/dokumenti/knjige-ogrevanje-predogled.pdf" TargetMode="External"/><Relationship Id="rId48" Type="http://schemas.openxmlformats.org/officeDocument/2006/relationships/hyperlink" Target="https://www.google.si/search?q=upravna+stavba+na+smrekarjevi&amp;espv=2&amp;biw=1920&amp;bih=955&amp;source=lnms&amp;tbm=isch&amp;sa=X&amp;ved=0ahUKEwi25Mal1p3KAhUBMxQKHZOxC38Q_AUIBigB" TargetMode="External"/><Relationship Id="rId8" Type="http://schemas.openxmlformats.org/officeDocument/2006/relationships/hyperlink" Target="file:///C:\Users\Jernej\Documents\&#352;OLA\S-3.a\ENS\Daljinsko-ogrevanje1.docx" TargetMode="External"/><Relationship Id="rId51"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08BA-2CAD-49A1-BBE2-4A2E8983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2727</Words>
  <Characters>15547</Characters>
  <Application>Microsoft Office Word</Application>
  <DocSecurity>0</DocSecurity>
  <Lines>129</Lines>
  <Paragraphs>36</Paragraphs>
  <ScaleCrop>false</ScaleCrop>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