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6B" w:rsidRDefault="000417AA" w:rsidP="00297277">
      <w:pPr>
        <w:pStyle w:val="NaslovTOC1"/>
        <w:jc w:val="center"/>
        <w:rPr>
          <w:noProof/>
          <w:lang w:val="sl-SI" w:eastAsia="sl-SI"/>
        </w:rPr>
      </w:pPr>
      <w:bookmarkStart w:id="0" w:name="_GoBack"/>
      <w:bookmarkEnd w:id="0"/>
      <w:r>
        <w:rPr>
          <w:noProof/>
        </w:rPr>
        <w:pict>
          <v:rect id="_x0000_s1026" style="position:absolute;left:0;text-align:left;margin-left:9pt;margin-top:.8pt;width:441pt;height:684pt;z-index:-251658752">
            <v:shadow on="t" opacity=".5" offset="6pt,-6pt"/>
          </v:rect>
        </w:pict>
      </w: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www.google.si/url?source=imgres&amp;ct=img&amp;q=http://www.uni-lj.si/en/portal/templates/ulj/img/elements/logo_eng.gif&amp;sa=X&amp;ei=4phJTciqEo70sgbM7cGsDw&amp;ved=0CAQQ8wc&amp;usg=AFQjCNFx2W0l0dlysP3pbWE9XzoCi9AKFQ" style="width:162pt;height:114.75pt;visibility:visible">
            <v:imagedata r:id="rId8" o:title="logo_eng"/>
          </v:shape>
        </w:pict>
      </w:r>
    </w:p>
    <w:p w:rsidR="00297277" w:rsidRPr="00297277" w:rsidRDefault="00297277" w:rsidP="00297277"/>
    <w:p w:rsidR="00297277" w:rsidRPr="00CF1F32" w:rsidRDefault="00D7266B" w:rsidP="00297277">
      <w:pPr>
        <w:spacing w:line="360" w:lineRule="auto"/>
        <w:jc w:val="center"/>
        <w:rPr>
          <w:b/>
          <w:sz w:val="28"/>
          <w:szCs w:val="28"/>
        </w:rPr>
      </w:pPr>
      <w:r w:rsidRPr="00CF1F32">
        <w:rPr>
          <w:b/>
          <w:sz w:val="28"/>
          <w:szCs w:val="28"/>
        </w:rPr>
        <w:t>Energetika in okolje</w:t>
      </w:r>
    </w:p>
    <w:p w:rsidR="00297277" w:rsidRPr="00297277" w:rsidRDefault="00D7266B" w:rsidP="00A97066">
      <w:pPr>
        <w:spacing w:line="360" w:lineRule="auto"/>
        <w:jc w:val="center"/>
        <w:rPr>
          <w:sz w:val="28"/>
          <w:szCs w:val="28"/>
        </w:rPr>
      </w:pPr>
      <w:r w:rsidRPr="00CF1F32">
        <w:rPr>
          <w:sz w:val="28"/>
          <w:szCs w:val="28"/>
        </w:rPr>
        <w:t>Študijsko leto 2010/2011</w:t>
      </w:r>
    </w:p>
    <w:p w:rsidR="00297277" w:rsidRDefault="00297277" w:rsidP="00297277">
      <w:pPr>
        <w:jc w:val="center"/>
        <w:rPr>
          <w:sz w:val="32"/>
          <w:szCs w:val="32"/>
        </w:rPr>
      </w:pPr>
    </w:p>
    <w:p w:rsidR="00BC1867" w:rsidRDefault="00BC1867" w:rsidP="00297277">
      <w:pPr>
        <w:jc w:val="center"/>
        <w:rPr>
          <w:sz w:val="32"/>
          <w:szCs w:val="32"/>
        </w:rPr>
      </w:pPr>
    </w:p>
    <w:p w:rsidR="00297277" w:rsidRPr="00297277" w:rsidRDefault="00297277" w:rsidP="00297277">
      <w:pPr>
        <w:jc w:val="center"/>
        <w:rPr>
          <w:sz w:val="32"/>
          <w:szCs w:val="32"/>
        </w:rPr>
      </w:pPr>
    </w:p>
    <w:p w:rsidR="00297277" w:rsidRPr="00297277" w:rsidRDefault="00D7266B" w:rsidP="00297277">
      <w:pPr>
        <w:spacing w:line="360" w:lineRule="auto"/>
        <w:jc w:val="center"/>
        <w:rPr>
          <w:b/>
          <w:sz w:val="48"/>
          <w:szCs w:val="48"/>
        </w:rPr>
      </w:pPr>
      <w:r w:rsidRPr="00CF1F32">
        <w:rPr>
          <w:b/>
          <w:sz w:val="48"/>
          <w:szCs w:val="48"/>
        </w:rPr>
        <w:t>DALJINSKO OGREVANJE ŠALEŠKE DOLINE</w:t>
      </w:r>
    </w:p>
    <w:p w:rsidR="00297277" w:rsidRDefault="00297277" w:rsidP="00297277">
      <w:pPr>
        <w:spacing w:line="360" w:lineRule="auto"/>
        <w:jc w:val="center"/>
        <w:rPr>
          <w:b/>
          <w:sz w:val="32"/>
          <w:szCs w:val="32"/>
        </w:rPr>
      </w:pPr>
    </w:p>
    <w:p w:rsidR="00297277" w:rsidRPr="00CF1F32" w:rsidRDefault="00297277" w:rsidP="00297277">
      <w:pPr>
        <w:spacing w:line="360" w:lineRule="auto"/>
        <w:jc w:val="center"/>
        <w:rPr>
          <w:b/>
          <w:sz w:val="32"/>
          <w:szCs w:val="32"/>
        </w:rPr>
      </w:pPr>
    </w:p>
    <w:p w:rsidR="00D7266B" w:rsidRPr="002C1188" w:rsidRDefault="006E218E" w:rsidP="00D7266B">
      <w:pPr>
        <w:spacing w:line="360" w:lineRule="auto"/>
        <w:jc w:val="center"/>
        <w:rPr>
          <w:b/>
          <w:sz w:val="32"/>
          <w:szCs w:val="32"/>
        </w:rPr>
      </w:pPr>
      <w:r>
        <w:rPr>
          <w:b/>
          <w:sz w:val="32"/>
          <w:szCs w:val="32"/>
        </w:rPr>
        <w:t xml:space="preserve"> </w:t>
      </w:r>
    </w:p>
    <w:p w:rsidR="00D7266B" w:rsidRDefault="00D7266B" w:rsidP="00D7266B">
      <w:pPr>
        <w:jc w:val="center"/>
        <w:rPr>
          <w:sz w:val="28"/>
          <w:szCs w:val="28"/>
        </w:rPr>
      </w:pPr>
    </w:p>
    <w:p w:rsidR="00D7266B" w:rsidRDefault="00D7266B" w:rsidP="00D7266B">
      <w:pPr>
        <w:jc w:val="center"/>
        <w:rPr>
          <w:sz w:val="28"/>
          <w:szCs w:val="28"/>
        </w:rPr>
      </w:pPr>
    </w:p>
    <w:p w:rsidR="00D7266B" w:rsidRPr="00CF1F32" w:rsidRDefault="00D7266B" w:rsidP="00D7266B">
      <w:pPr>
        <w:jc w:val="center"/>
        <w:rPr>
          <w:sz w:val="28"/>
          <w:szCs w:val="28"/>
        </w:rPr>
      </w:pPr>
    </w:p>
    <w:p w:rsidR="00A97066" w:rsidRDefault="006E218E" w:rsidP="00A97066">
      <w:pPr>
        <w:spacing w:line="360" w:lineRule="auto"/>
        <w:jc w:val="center"/>
        <w:rPr>
          <w:sz w:val="28"/>
          <w:szCs w:val="28"/>
        </w:rPr>
      </w:pPr>
      <w:r>
        <w:rPr>
          <w:sz w:val="28"/>
          <w:szCs w:val="28"/>
        </w:rPr>
        <w:t xml:space="preserve"> </w:t>
      </w:r>
    </w:p>
    <w:p w:rsidR="00E47389" w:rsidRDefault="00E47389" w:rsidP="00A97066">
      <w:pPr>
        <w:spacing w:line="360" w:lineRule="auto"/>
        <w:jc w:val="center"/>
        <w:rPr>
          <w:sz w:val="28"/>
          <w:szCs w:val="28"/>
        </w:rPr>
      </w:pPr>
    </w:p>
    <w:p w:rsidR="00D7266B" w:rsidRDefault="00D7266B" w:rsidP="00D7266B">
      <w:pPr>
        <w:jc w:val="center"/>
        <w:rPr>
          <w:sz w:val="28"/>
          <w:szCs w:val="28"/>
        </w:rPr>
      </w:pPr>
    </w:p>
    <w:p w:rsidR="00D7266B" w:rsidRDefault="00D7266B" w:rsidP="00297277">
      <w:pPr>
        <w:rPr>
          <w:sz w:val="28"/>
          <w:szCs w:val="28"/>
        </w:rPr>
      </w:pPr>
    </w:p>
    <w:p w:rsidR="00A97066" w:rsidRDefault="00A97066" w:rsidP="00D7266B">
      <w:pPr>
        <w:jc w:val="center"/>
        <w:rPr>
          <w:sz w:val="28"/>
          <w:szCs w:val="28"/>
        </w:rPr>
      </w:pPr>
    </w:p>
    <w:p w:rsidR="00297277" w:rsidRDefault="00297277" w:rsidP="00D7266B">
      <w:pPr>
        <w:jc w:val="center"/>
        <w:rPr>
          <w:sz w:val="28"/>
          <w:szCs w:val="28"/>
        </w:rPr>
      </w:pPr>
    </w:p>
    <w:p w:rsidR="00D7266B" w:rsidRDefault="00D7266B" w:rsidP="00D7266B">
      <w:pPr>
        <w:rPr>
          <w:sz w:val="28"/>
          <w:szCs w:val="28"/>
        </w:rPr>
      </w:pPr>
    </w:p>
    <w:p w:rsidR="00496181" w:rsidRDefault="00496181" w:rsidP="00D7266B">
      <w:pPr>
        <w:jc w:val="center"/>
        <w:rPr>
          <w:sz w:val="28"/>
          <w:szCs w:val="28"/>
        </w:rPr>
      </w:pPr>
      <w:r>
        <w:rPr>
          <w:sz w:val="28"/>
          <w:szCs w:val="28"/>
        </w:rPr>
        <w:t>Velenje, februar 2011</w:t>
      </w:r>
    </w:p>
    <w:p w:rsidR="00CF1F32" w:rsidRPr="00472B43" w:rsidRDefault="00496181" w:rsidP="00D7266B">
      <w:pPr>
        <w:jc w:val="center"/>
        <w:rPr>
          <w:sz w:val="28"/>
          <w:szCs w:val="28"/>
        </w:rPr>
        <w:sectPr w:rsidR="00CF1F32" w:rsidRPr="00472B43" w:rsidSect="00EB7490">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981" w:gutter="0"/>
          <w:pgNumType w:fmt="upperRoman" w:start="1"/>
          <w:cols w:space="708"/>
          <w:titlePg/>
          <w:docGrid w:linePitch="360"/>
        </w:sectPr>
      </w:pPr>
      <w:r>
        <w:rPr>
          <w:sz w:val="28"/>
          <w:szCs w:val="28"/>
        </w:rPr>
        <w:br w:type="page"/>
      </w:r>
    </w:p>
    <w:p w:rsidR="00793D34" w:rsidRPr="00793D34" w:rsidRDefault="00793D34" w:rsidP="00793D34">
      <w:pPr>
        <w:rPr>
          <w:lang w:eastAsia="en-US"/>
        </w:rPr>
      </w:pPr>
    </w:p>
    <w:p w:rsidR="00C77BE6" w:rsidRDefault="00C77BE6">
      <w:pPr>
        <w:pStyle w:val="TOCHeading"/>
        <w:rPr>
          <w:rFonts w:ascii="Times New Roman" w:hAnsi="Times New Roman"/>
          <w:color w:val="auto"/>
        </w:rPr>
      </w:pPr>
      <w:r w:rsidRPr="008807B1">
        <w:rPr>
          <w:rFonts w:ascii="Times New Roman" w:hAnsi="Times New Roman"/>
          <w:color w:val="auto"/>
        </w:rPr>
        <w:t>K</w:t>
      </w:r>
      <w:r w:rsidR="00861061">
        <w:rPr>
          <w:rFonts w:ascii="Times New Roman" w:hAnsi="Times New Roman"/>
          <w:color w:val="auto"/>
        </w:rPr>
        <w:t>AZALO</w:t>
      </w:r>
    </w:p>
    <w:p w:rsidR="001076D9" w:rsidRPr="001076D9" w:rsidRDefault="001076D9" w:rsidP="001076D9">
      <w:pPr>
        <w:rPr>
          <w:lang w:eastAsia="en-US"/>
        </w:rPr>
      </w:pPr>
    </w:p>
    <w:p w:rsidR="00F2540F" w:rsidRDefault="00AC54C9">
      <w:pPr>
        <w:pStyle w:val="TOC1"/>
        <w:tabs>
          <w:tab w:val="right" w:leader="dot" w:pos="9062"/>
        </w:tabs>
        <w:rPr>
          <w:rFonts w:ascii="Calibri" w:hAnsi="Calibri"/>
          <w:noProof/>
          <w:sz w:val="22"/>
        </w:rPr>
      </w:pPr>
      <w:r>
        <w:fldChar w:fldCharType="begin"/>
      </w:r>
      <w:r w:rsidR="00C77BE6">
        <w:instrText xml:space="preserve"> TOC \o "1-3" \h \z \u </w:instrText>
      </w:r>
      <w:r>
        <w:fldChar w:fldCharType="separate"/>
      </w:r>
      <w:hyperlink w:anchor="_Toc284234677" w:history="1">
        <w:r w:rsidR="00A81BDC">
          <w:rPr>
            <w:rStyle w:val="Hyperlink"/>
            <w:noProof/>
          </w:rPr>
          <w:t>Indeksi</w:t>
        </w:r>
        <w:r w:rsidR="00F2540F">
          <w:rPr>
            <w:noProof/>
            <w:webHidden/>
          </w:rPr>
          <w:tab/>
        </w:r>
        <w:r>
          <w:rPr>
            <w:noProof/>
            <w:webHidden/>
          </w:rPr>
          <w:fldChar w:fldCharType="begin"/>
        </w:r>
        <w:r w:rsidR="00F2540F">
          <w:rPr>
            <w:noProof/>
            <w:webHidden/>
          </w:rPr>
          <w:instrText xml:space="preserve"> PAGEREF _Toc284234677 \h </w:instrText>
        </w:r>
        <w:r>
          <w:rPr>
            <w:noProof/>
            <w:webHidden/>
          </w:rPr>
        </w:r>
        <w:r>
          <w:rPr>
            <w:noProof/>
            <w:webHidden/>
          </w:rPr>
          <w:fldChar w:fldCharType="separate"/>
        </w:r>
        <w:r w:rsidR="00F2540F">
          <w:rPr>
            <w:noProof/>
            <w:webHidden/>
          </w:rPr>
          <w:t>IV</w:t>
        </w:r>
        <w:r>
          <w:rPr>
            <w:noProof/>
            <w:webHidden/>
          </w:rPr>
          <w:fldChar w:fldCharType="end"/>
        </w:r>
      </w:hyperlink>
    </w:p>
    <w:p w:rsidR="00F2540F" w:rsidRDefault="000417AA">
      <w:pPr>
        <w:pStyle w:val="TOC1"/>
        <w:tabs>
          <w:tab w:val="right" w:leader="dot" w:pos="9062"/>
        </w:tabs>
        <w:rPr>
          <w:rFonts w:ascii="Calibri" w:hAnsi="Calibri"/>
          <w:noProof/>
          <w:sz w:val="22"/>
        </w:rPr>
      </w:pPr>
      <w:hyperlink w:anchor="_Toc284234678" w:history="1">
        <w:r w:rsidR="00A81BDC">
          <w:rPr>
            <w:rStyle w:val="Hyperlink"/>
            <w:noProof/>
          </w:rPr>
          <w:t>Kazalo slik</w:t>
        </w:r>
        <w:r w:rsidR="00F2540F">
          <w:rPr>
            <w:noProof/>
            <w:webHidden/>
          </w:rPr>
          <w:tab/>
        </w:r>
        <w:r w:rsidR="00AC54C9">
          <w:rPr>
            <w:noProof/>
            <w:webHidden/>
          </w:rPr>
          <w:fldChar w:fldCharType="begin"/>
        </w:r>
        <w:r w:rsidR="00F2540F">
          <w:rPr>
            <w:noProof/>
            <w:webHidden/>
          </w:rPr>
          <w:instrText xml:space="preserve"> PAGEREF _Toc284234678 \h </w:instrText>
        </w:r>
        <w:r w:rsidR="00AC54C9">
          <w:rPr>
            <w:noProof/>
            <w:webHidden/>
          </w:rPr>
        </w:r>
        <w:r w:rsidR="00AC54C9">
          <w:rPr>
            <w:noProof/>
            <w:webHidden/>
          </w:rPr>
          <w:fldChar w:fldCharType="separate"/>
        </w:r>
        <w:r w:rsidR="00F2540F">
          <w:rPr>
            <w:noProof/>
            <w:webHidden/>
          </w:rPr>
          <w:t>V</w:t>
        </w:r>
        <w:r w:rsidR="00AC54C9">
          <w:rPr>
            <w:noProof/>
            <w:webHidden/>
          </w:rPr>
          <w:fldChar w:fldCharType="end"/>
        </w:r>
      </w:hyperlink>
    </w:p>
    <w:p w:rsidR="00F2540F" w:rsidRDefault="000417AA">
      <w:pPr>
        <w:pStyle w:val="TOC1"/>
        <w:tabs>
          <w:tab w:val="right" w:leader="dot" w:pos="9062"/>
        </w:tabs>
        <w:rPr>
          <w:rFonts w:ascii="Calibri" w:hAnsi="Calibri"/>
          <w:noProof/>
          <w:sz w:val="22"/>
        </w:rPr>
      </w:pPr>
      <w:hyperlink w:anchor="_Toc284234679" w:history="1">
        <w:r w:rsidR="00A81BDC">
          <w:rPr>
            <w:rStyle w:val="Hyperlink"/>
            <w:noProof/>
          </w:rPr>
          <w:t>Kazalo tabel</w:t>
        </w:r>
        <w:r w:rsidR="00F2540F">
          <w:rPr>
            <w:noProof/>
            <w:webHidden/>
          </w:rPr>
          <w:tab/>
        </w:r>
        <w:r w:rsidR="00AC54C9">
          <w:rPr>
            <w:noProof/>
            <w:webHidden/>
          </w:rPr>
          <w:fldChar w:fldCharType="begin"/>
        </w:r>
        <w:r w:rsidR="00F2540F">
          <w:rPr>
            <w:noProof/>
            <w:webHidden/>
          </w:rPr>
          <w:instrText xml:space="preserve"> PAGEREF _Toc284234679 \h </w:instrText>
        </w:r>
        <w:r w:rsidR="00AC54C9">
          <w:rPr>
            <w:noProof/>
            <w:webHidden/>
          </w:rPr>
        </w:r>
        <w:r w:rsidR="00AC54C9">
          <w:rPr>
            <w:noProof/>
            <w:webHidden/>
          </w:rPr>
          <w:fldChar w:fldCharType="separate"/>
        </w:r>
        <w:r w:rsidR="00F2540F">
          <w:rPr>
            <w:noProof/>
            <w:webHidden/>
          </w:rPr>
          <w:t>V</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680" w:history="1">
        <w:r w:rsidR="00F2540F" w:rsidRPr="007F4C3A">
          <w:rPr>
            <w:rStyle w:val="Hyperlink"/>
            <w:noProof/>
          </w:rPr>
          <w:t>1.</w:t>
        </w:r>
        <w:r w:rsidR="00F2540F">
          <w:rPr>
            <w:rFonts w:ascii="Calibri" w:hAnsi="Calibri"/>
            <w:noProof/>
            <w:sz w:val="22"/>
          </w:rPr>
          <w:tab/>
        </w:r>
        <w:r w:rsidR="00F2540F" w:rsidRPr="007F4C3A">
          <w:rPr>
            <w:rStyle w:val="Hyperlink"/>
            <w:noProof/>
          </w:rPr>
          <w:t>UVOD</w:t>
        </w:r>
        <w:r w:rsidR="00F2540F">
          <w:rPr>
            <w:noProof/>
            <w:webHidden/>
          </w:rPr>
          <w:tab/>
        </w:r>
        <w:r w:rsidR="00AC54C9">
          <w:rPr>
            <w:noProof/>
            <w:webHidden/>
          </w:rPr>
          <w:fldChar w:fldCharType="begin"/>
        </w:r>
        <w:r w:rsidR="00F2540F">
          <w:rPr>
            <w:noProof/>
            <w:webHidden/>
          </w:rPr>
          <w:instrText xml:space="preserve"> PAGEREF _Toc284234680 \h </w:instrText>
        </w:r>
        <w:r w:rsidR="00AC54C9">
          <w:rPr>
            <w:noProof/>
            <w:webHidden/>
          </w:rPr>
        </w:r>
        <w:r w:rsidR="00AC54C9">
          <w:rPr>
            <w:noProof/>
            <w:webHidden/>
          </w:rPr>
          <w:fldChar w:fldCharType="separate"/>
        </w:r>
        <w:r w:rsidR="00F2540F">
          <w:rPr>
            <w:noProof/>
            <w:webHidden/>
          </w:rPr>
          <w:t>1</w:t>
        </w:r>
        <w:r w:rsidR="00AC54C9">
          <w:rPr>
            <w:noProof/>
            <w:webHidden/>
          </w:rPr>
          <w:fldChar w:fldCharType="end"/>
        </w:r>
      </w:hyperlink>
    </w:p>
    <w:p w:rsidR="00F2540F" w:rsidRDefault="000417AA">
      <w:pPr>
        <w:pStyle w:val="TOC2"/>
        <w:rPr>
          <w:rFonts w:ascii="Calibri" w:hAnsi="Calibri"/>
          <w:noProof/>
          <w:sz w:val="22"/>
        </w:rPr>
      </w:pPr>
      <w:hyperlink w:anchor="_Toc284234681" w:history="1">
        <w:r w:rsidR="00F2540F" w:rsidRPr="007F4C3A">
          <w:rPr>
            <w:rStyle w:val="Hyperlink"/>
            <w:noProof/>
          </w:rPr>
          <w:t>1.1</w:t>
        </w:r>
        <w:r w:rsidR="00F2540F">
          <w:rPr>
            <w:rFonts w:ascii="Calibri" w:hAnsi="Calibri"/>
            <w:noProof/>
            <w:sz w:val="22"/>
          </w:rPr>
          <w:tab/>
        </w:r>
        <w:r w:rsidR="00F2540F" w:rsidRPr="007F4C3A">
          <w:rPr>
            <w:rStyle w:val="Hyperlink"/>
            <w:noProof/>
          </w:rPr>
          <w:t>ŠALEŠKA DOLINA SKOZI ZGODOVINO</w:t>
        </w:r>
        <w:r w:rsidR="00F2540F">
          <w:rPr>
            <w:noProof/>
            <w:webHidden/>
          </w:rPr>
          <w:tab/>
        </w:r>
        <w:r w:rsidR="00AC54C9">
          <w:rPr>
            <w:noProof/>
            <w:webHidden/>
          </w:rPr>
          <w:fldChar w:fldCharType="begin"/>
        </w:r>
        <w:r w:rsidR="00F2540F">
          <w:rPr>
            <w:noProof/>
            <w:webHidden/>
          </w:rPr>
          <w:instrText xml:space="preserve"> PAGEREF _Toc284234681 \h </w:instrText>
        </w:r>
        <w:r w:rsidR="00AC54C9">
          <w:rPr>
            <w:noProof/>
            <w:webHidden/>
          </w:rPr>
        </w:r>
        <w:r w:rsidR="00AC54C9">
          <w:rPr>
            <w:noProof/>
            <w:webHidden/>
          </w:rPr>
          <w:fldChar w:fldCharType="separate"/>
        </w:r>
        <w:r w:rsidR="00F2540F">
          <w:rPr>
            <w:noProof/>
            <w:webHidden/>
          </w:rPr>
          <w:t>1</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682" w:history="1">
        <w:r w:rsidR="00F2540F" w:rsidRPr="007F4C3A">
          <w:rPr>
            <w:rStyle w:val="Hyperlink"/>
            <w:noProof/>
          </w:rPr>
          <w:t>2.</w:t>
        </w:r>
        <w:r w:rsidR="00F2540F">
          <w:rPr>
            <w:rFonts w:ascii="Calibri" w:hAnsi="Calibri"/>
            <w:noProof/>
            <w:sz w:val="22"/>
          </w:rPr>
          <w:tab/>
        </w:r>
        <w:r w:rsidR="00F2540F" w:rsidRPr="007F4C3A">
          <w:rPr>
            <w:rStyle w:val="Hyperlink"/>
            <w:noProof/>
          </w:rPr>
          <w:t>PREDSTAVITEV MESTNE OBČINE VELENJE</w:t>
        </w:r>
        <w:r w:rsidR="00F2540F">
          <w:rPr>
            <w:noProof/>
            <w:webHidden/>
          </w:rPr>
          <w:tab/>
        </w:r>
        <w:r w:rsidR="00AC54C9">
          <w:rPr>
            <w:noProof/>
            <w:webHidden/>
          </w:rPr>
          <w:fldChar w:fldCharType="begin"/>
        </w:r>
        <w:r w:rsidR="00F2540F">
          <w:rPr>
            <w:noProof/>
            <w:webHidden/>
          </w:rPr>
          <w:instrText xml:space="preserve"> PAGEREF _Toc284234682 \h </w:instrText>
        </w:r>
        <w:r w:rsidR="00AC54C9">
          <w:rPr>
            <w:noProof/>
            <w:webHidden/>
          </w:rPr>
        </w:r>
        <w:r w:rsidR="00AC54C9">
          <w:rPr>
            <w:noProof/>
            <w:webHidden/>
          </w:rPr>
          <w:fldChar w:fldCharType="separate"/>
        </w:r>
        <w:r w:rsidR="00F2540F">
          <w:rPr>
            <w:noProof/>
            <w:webHidden/>
          </w:rPr>
          <w:t>10</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683" w:history="1">
        <w:r w:rsidR="00F2540F" w:rsidRPr="007F4C3A">
          <w:rPr>
            <w:rStyle w:val="Hyperlink"/>
            <w:noProof/>
          </w:rPr>
          <w:t>3.</w:t>
        </w:r>
        <w:r w:rsidR="00F2540F">
          <w:rPr>
            <w:rFonts w:ascii="Calibri" w:hAnsi="Calibri"/>
            <w:noProof/>
            <w:sz w:val="22"/>
          </w:rPr>
          <w:tab/>
        </w:r>
        <w:r w:rsidR="00F2540F" w:rsidRPr="007F4C3A">
          <w:rPr>
            <w:rStyle w:val="Hyperlink"/>
            <w:noProof/>
          </w:rPr>
          <w:t>OSKRBA Z TOPLOTNO ENERGIJO V LOKALNI SKUPNOSTI</w:t>
        </w:r>
        <w:r w:rsidR="00F2540F">
          <w:rPr>
            <w:noProof/>
            <w:webHidden/>
          </w:rPr>
          <w:tab/>
        </w:r>
        <w:r w:rsidR="00AC54C9">
          <w:rPr>
            <w:noProof/>
            <w:webHidden/>
          </w:rPr>
          <w:fldChar w:fldCharType="begin"/>
        </w:r>
        <w:r w:rsidR="00F2540F">
          <w:rPr>
            <w:noProof/>
            <w:webHidden/>
          </w:rPr>
          <w:instrText xml:space="preserve"> PAGEREF _Toc284234683 \h </w:instrText>
        </w:r>
        <w:r w:rsidR="00AC54C9">
          <w:rPr>
            <w:noProof/>
            <w:webHidden/>
          </w:rPr>
        </w:r>
        <w:r w:rsidR="00AC54C9">
          <w:rPr>
            <w:noProof/>
            <w:webHidden/>
          </w:rPr>
          <w:fldChar w:fldCharType="separate"/>
        </w:r>
        <w:r w:rsidR="00F2540F">
          <w:rPr>
            <w:noProof/>
            <w:webHidden/>
          </w:rPr>
          <w:t>15</w:t>
        </w:r>
        <w:r w:rsidR="00AC54C9">
          <w:rPr>
            <w:noProof/>
            <w:webHidden/>
          </w:rPr>
          <w:fldChar w:fldCharType="end"/>
        </w:r>
      </w:hyperlink>
    </w:p>
    <w:p w:rsidR="00F2540F" w:rsidRDefault="000417AA">
      <w:pPr>
        <w:pStyle w:val="TOC2"/>
        <w:rPr>
          <w:rFonts w:ascii="Calibri" w:hAnsi="Calibri"/>
          <w:noProof/>
          <w:sz w:val="22"/>
        </w:rPr>
      </w:pPr>
      <w:hyperlink w:anchor="_Toc284234684" w:history="1">
        <w:r w:rsidR="00F2540F" w:rsidRPr="007F4C3A">
          <w:rPr>
            <w:rStyle w:val="Hyperlink"/>
            <w:noProof/>
          </w:rPr>
          <w:t>3.1</w:t>
        </w:r>
        <w:r w:rsidR="00F2540F">
          <w:rPr>
            <w:rFonts w:ascii="Calibri" w:hAnsi="Calibri"/>
            <w:noProof/>
            <w:sz w:val="22"/>
          </w:rPr>
          <w:tab/>
        </w:r>
        <w:r w:rsidR="00F2540F" w:rsidRPr="007F4C3A">
          <w:rPr>
            <w:rStyle w:val="Hyperlink"/>
            <w:noProof/>
          </w:rPr>
          <w:t>SPLOŠNO</w:t>
        </w:r>
        <w:r w:rsidR="00F2540F">
          <w:rPr>
            <w:noProof/>
            <w:webHidden/>
          </w:rPr>
          <w:tab/>
        </w:r>
        <w:r w:rsidR="00AC54C9">
          <w:rPr>
            <w:noProof/>
            <w:webHidden/>
          </w:rPr>
          <w:fldChar w:fldCharType="begin"/>
        </w:r>
        <w:r w:rsidR="00F2540F">
          <w:rPr>
            <w:noProof/>
            <w:webHidden/>
          </w:rPr>
          <w:instrText xml:space="preserve"> PAGEREF _Toc284234684 \h </w:instrText>
        </w:r>
        <w:r w:rsidR="00AC54C9">
          <w:rPr>
            <w:noProof/>
            <w:webHidden/>
          </w:rPr>
        </w:r>
        <w:r w:rsidR="00AC54C9">
          <w:rPr>
            <w:noProof/>
            <w:webHidden/>
          </w:rPr>
          <w:fldChar w:fldCharType="separate"/>
        </w:r>
        <w:r w:rsidR="00F2540F">
          <w:rPr>
            <w:noProof/>
            <w:webHidden/>
          </w:rPr>
          <w:t>15</w:t>
        </w:r>
        <w:r w:rsidR="00AC54C9">
          <w:rPr>
            <w:noProof/>
            <w:webHidden/>
          </w:rPr>
          <w:fldChar w:fldCharType="end"/>
        </w:r>
      </w:hyperlink>
    </w:p>
    <w:p w:rsidR="00F2540F" w:rsidRDefault="000417AA">
      <w:pPr>
        <w:pStyle w:val="TOC2"/>
        <w:rPr>
          <w:rFonts w:ascii="Calibri" w:hAnsi="Calibri"/>
          <w:noProof/>
          <w:sz w:val="22"/>
        </w:rPr>
      </w:pPr>
      <w:hyperlink w:anchor="_Toc284234685" w:history="1">
        <w:r w:rsidR="00F2540F" w:rsidRPr="007F4C3A">
          <w:rPr>
            <w:rStyle w:val="Hyperlink"/>
            <w:noProof/>
          </w:rPr>
          <w:t>3.2</w:t>
        </w:r>
        <w:r w:rsidR="00F2540F">
          <w:rPr>
            <w:rFonts w:ascii="Calibri" w:hAnsi="Calibri"/>
            <w:noProof/>
            <w:sz w:val="22"/>
          </w:rPr>
          <w:tab/>
        </w:r>
        <w:r w:rsidR="00F2540F" w:rsidRPr="007F4C3A">
          <w:rPr>
            <w:rStyle w:val="Hyperlink"/>
            <w:noProof/>
          </w:rPr>
          <w:t>KAJ JE DALJINSKA ENERGETIKA Šaleške doline ?</w:t>
        </w:r>
        <w:r w:rsidR="00F2540F">
          <w:rPr>
            <w:noProof/>
            <w:webHidden/>
          </w:rPr>
          <w:tab/>
        </w:r>
        <w:r w:rsidR="00AC54C9">
          <w:rPr>
            <w:noProof/>
            <w:webHidden/>
          </w:rPr>
          <w:fldChar w:fldCharType="begin"/>
        </w:r>
        <w:r w:rsidR="00F2540F">
          <w:rPr>
            <w:noProof/>
            <w:webHidden/>
          </w:rPr>
          <w:instrText xml:space="preserve"> PAGEREF _Toc284234685 \h </w:instrText>
        </w:r>
        <w:r w:rsidR="00AC54C9">
          <w:rPr>
            <w:noProof/>
            <w:webHidden/>
          </w:rPr>
        </w:r>
        <w:r w:rsidR="00AC54C9">
          <w:rPr>
            <w:noProof/>
            <w:webHidden/>
          </w:rPr>
          <w:fldChar w:fldCharType="separate"/>
        </w:r>
        <w:r w:rsidR="00F2540F">
          <w:rPr>
            <w:noProof/>
            <w:webHidden/>
          </w:rPr>
          <w:t>16</w:t>
        </w:r>
        <w:r w:rsidR="00AC54C9">
          <w:rPr>
            <w:noProof/>
            <w:webHidden/>
          </w:rPr>
          <w:fldChar w:fldCharType="end"/>
        </w:r>
      </w:hyperlink>
    </w:p>
    <w:p w:rsidR="00F2540F" w:rsidRDefault="000417AA">
      <w:pPr>
        <w:pStyle w:val="TOC2"/>
        <w:rPr>
          <w:rFonts w:ascii="Calibri" w:hAnsi="Calibri"/>
          <w:noProof/>
          <w:sz w:val="22"/>
        </w:rPr>
      </w:pPr>
      <w:hyperlink w:anchor="_Toc284234686" w:history="1">
        <w:r w:rsidR="00F2540F" w:rsidRPr="007F4C3A">
          <w:rPr>
            <w:rStyle w:val="Hyperlink"/>
            <w:noProof/>
          </w:rPr>
          <w:t>3.3</w:t>
        </w:r>
        <w:r w:rsidR="00F2540F">
          <w:rPr>
            <w:rFonts w:ascii="Calibri" w:hAnsi="Calibri"/>
            <w:noProof/>
            <w:sz w:val="22"/>
          </w:rPr>
          <w:tab/>
        </w:r>
        <w:r w:rsidR="00F2540F" w:rsidRPr="007F4C3A">
          <w:rPr>
            <w:rStyle w:val="Hyperlink"/>
            <w:noProof/>
          </w:rPr>
          <w:t>RAZVOJNI MEJNIKI</w:t>
        </w:r>
        <w:r w:rsidR="00F2540F">
          <w:rPr>
            <w:noProof/>
            <w:webHidden/>
          </w:rPr>
          <w:tab/>
        </w:r>
        <w:r w:rsidR="00AC54C9">
          <w:rPr>
            <w:noProof/>
            <w:webHidden/>
          </w:rPr>
          <w:fldChar w:fldCharType="begin"/>
        </w:r>
        <w:r w:rsidR="00F2540F">
          <w:rPr>
            <w:noProof/>
            <w:webHidden/>
          </w:rPr>
          <w:instrText xml:space="preserve"> PAGEREF _Toc284234686 \h </w:instrText>
        </w:r>
        <w:r w:rsidR="00AC54C9">
          <w:rPr>
            <w:noProof/>
            <w:webHidden/>
          </w:rPr>
        </w:r>
        <w:r w:rsidR="00AC54C9">
          <w:rPr>
            <w:noProof/>
            <w:webHidden/>
          </w:rPr>
          <w:fldChar w:fldCharType="separate"/>
        </w:r>
        <w:r w:rsidR="00F2540F">
          <w:rPr>
            <w:noProof/>
            <w:webHidden/>
          </w:rPr>
          <w:t>16</w:t>
        </w:r>
        <w:r w:rsidR="00AC54C9">
          <w:rPr>
            <w:noProof/>
            <w:webHidden/>
          </w:rPr>
          <w:fldChar w:fldCharType="end"/>
        </w:r>
      </w:hyperlink>
    </w:p>
    <w:p w:rsidR="00F2540F" w:rsidRDefault="000417AA">
      <w:pPr>
        <w:pStyle w:val="TOC3"/>
        <w:rPr>
          <w:rFonts w:ascii="Calibri" w:hAnsi="Calibri"/>
          <w:noProof/>
          <w:sz w:val="22"/>
        </w:rPr>
      </w:pPr>
      <w:hyperlink w:anchor="_Toc284234687" w:history="1">
        <w:r w:rsidR="00F2540F" w:rsidRPr="007F4C3A">
          <w:rPr>
            <w:rStyle w:val="Hyperlink"/>
            <w:noProof/>
          </w:rPr>
          <w:t>3.3.1</w:t>
        </w:r>
        <w:r w:rsidR="00F2540F">
          <w:rPr>
            <w:rFonts w:ascii="Calibri" w:hAnsi="Calibri"/>
            <w:noProof/>
            <w:sz w:val="22"/>
          </w:rPr>
          <w:tab/>
        </w:r>
        <w:r w:rsidR="00F2540F" w:rsidRPr="007F4C3A">
          <w:rPr>
            <w:rStyle w:val="Hyperlink"/>
            <w:noProof/>
          </w:rPr>
          <w:t>Daljinsko ogrevanje mesta Velenje</w:t>
        </w:r>
        <w:r w:rsidR="00F2540F">
          <w:rPr>
            <w:noProof/>
            <w:webHidden/>
          </w:rPr>
          <w:tab/>
        </w:r>
        <w:r w:rsidR="00AC54C9">
          <w:rPr>
            <w:noProof/>
            <w:webHidden/>
          </w:rPr>
          <w:fldChar w:fldCharType="begin"/>
        </w:r>
        <w:r w:rsidR="00F2540F">
          <w:rPr>
            <w:noProof/>
            <w:webHidden/>
          </w:rPr>
          <w:instrText xml:space="preserve"> PAGEREF _Toc284234687 \h </w:instrText>
        </w:r>
        <w:r w:rsidR="00AC54C9">
          <w:rPr>
            <w:noProof/>
            <w:webHidden/>
          </w:rPr>
        </w:r>
        <w:r w:rsidR="00AC54C9">
          <w:rPr>
            <w:noProof/>
            <w:webHidden/>
          </w:rPr>
          <w:fldChar w:fldCharType="separate"/>
        </w:r>
        <w:r w:rsidR="00F2540F">
          <w:rPr>
            <w:noProof/>
            <w:webHidden/>
          </w:rPr>
          <w:t>16</w:t>
        </w:r>
        <w:r w:rsidR="00AC54C9">
          <w:rPr>
            <w:noProof/>
            <w:webHidden/>
          </w:rPr>
          <w:fldChar w:fldCharType="end"/>
        </w:r>
      </w:hyperlink>
    </w:p>
    <w:p w:rsidR="00F2540F" w:rsidRDefault="000417AA">
      <w:pPr>
        <w:pStyle w:val="TOC3"/>
        <w:rPr>
          <w:rFonts w:ascii="Calibri" w:hAnsi="Calibri"/>
          <w:noProof/>
          <w:sz w:val="22"/>
        </w:rPr>
      </w:pPr>
      <w:hyperlink w:anchor="_Toc284234688" w:history="1">
        <w:r w:rsidR="00F2540F" w:rsidRPr="007F4C3A">
          <w:rPr>
            <w:rStyle w:val="Hyperlink"/>
            <w:noProof/>
          </w:rPr>
          <w:t>3.3.2</w:t>
        </w:r>
        <w:r w:rsidR="00F2540F">
          <w:rPr>
            <w:rFonts w:ascii="Calibri" w:hAnsi="Calibri"/>
            <w:noProof/>
            <w:sz w:val="22"/>
          </w:rPr>
          <w:tab/>
        </w:r>
        <w:r w:rsidR="00F2540F" w:rsidRPr="007F4C3A">
          <w:rPr>
            <w:rStyle w:val="Hyperlink"/>
            <w:noProof/>
          </w:rPr>
          <w:t>Daljinsko ogrevanje mesta Šoštanj</w:t>
        </w:r>
        <w:r w:rsidR="00F2540F">
          <w:rPr>
            <w:noProof/>
            <w:webHidden/>
          </w:rPr>
          <w:tab/>
        </w:r>
        <w:r w:rsidR="00AC54C9">
          <w:rPr>
            <w:noProof/>
            <w:webHidden/>
          </w:rPr>
          <w:fldChar w:fldCharType="begin"/>
        </w:r>
        <w:r w:rsidR="00F2540F">
          <w:rPr>
            <w:noProof/>
            <w:webHidden/>
          </w:rPr>
          <w:instrText xml:space="preserve"> PAGEREF _Toc284234688 \h </w:instrText>
        </w:r>
        <w:r w:rsidR="00AC54C9">
          <w:rPr>
            <w:noProof/>
            <w:webHidden/>
          </w:rPr>
        </w:r>
        <w:r w:rsidR="00AC54C9">
          <w:rPr>
            <w:noProof/>
            <w:webHidden/>
          </w:rPr>
          <w:fldChar w:fldCharType="separate"/>
        </w:r>
        <w:r w:rsidR="00F2540F">
          <w:rPr>
            <w:noProof/>
            <w:webHidden/>
          </w:rPr>
          <w:t>18</w:t>
        </w:r>
        <w:r w:rsidR="00AC54C9">
          <w:rPr>
            <w:noProof/>
            <w:webHidden/>
          </w:rPr>
          <w:fldChar w:fldCharType="end"/>
        </w:r>
      </w:hyperlink>
    </w:p>
    <w:p w:rsidR="00F2540F" w:rsidRDefault="000417AA">
      <w:pPr>
        <w:pStyle w:val="TOC2"/>
        <w:rPr>
          <w:rFonts w:ascii="Calibri" w:hAnsi="Calibri"/>
          <w:noProof/>
          <w:sz w:val="22"/>
        </w:rPr>
      </w:pPr>
      <w:hyperlink w:anchor="_Toc284234689" w:history="1">
        <w:r w:rsidR="00F2540F" w:rsidRPr="007F4C3A">
          <w:rPr>
            <w:rStyle w:val="Hyperlink"/>
            <w:noProof/>
          </w:rPr>
          <w:t>3.4</w:t>
        </w:r>
        <w:r w:rsidR="00F2540F">
          <w:rPr>
            <w:rFonts w:ascii="Calibri" w:hAnsi="Calibri"/>
            <w:noProof/>
            <w:sz w:val="22"/>
          </w:rPr>
          <w:tab/>
        </w:r>
        <w:r w:rsidR="00F2540F" w:rsidRPr="007F4C3A">
          <w:rPr>
            <w:rStyle w:val="Hyperlink"/>
            <w:noProof/>
          </w:rPr>
          <w:t>TEHNIČNO TEHNOLOŠKE ZNAČILNOSTI</w:t>
        </w:r>
        <w:r w:rsidR="00F2540F">
          <w:rPr>
            <w:noProof/>
            <w:webHidden/>
          </w:rPr>
          <w:tab/>
        </w:r>
        <w:r w:rsidR="00AC54C9">
          <w:rPr>
            <w:noProof/>
            <w:webHidden/>
          </w:rPr>
          <w:fldChar w:fldCharType="begin"/>
        </w:r>
        <w:r w:rsidR="00F2540F">
          <w:rPr>
            <w:noProof/>
            <w:webHidden/>
          </w:rPr>
          <w:instrText xml:space="preserve"> PAGEREF _Toc284234689 \h </w:instrText>
        </w:r>
        <w:r w:rsidR="00AC54C9">
          <w:rPr>
            <w:noProof/>
            <w:webHidden/>
          </w:rPr>
        </w:r>
        <w:r w:rsidR="00AC54C9">
          <w:rPr>
            <w:noProof/>
            <w:webHidden/>
          </w:rPr>
          <w:fldChar w:fldCharType="separate"/>
        </w:r>
        <w:r w:rsidR="00F2540F">
          <w:rPr>
            <w:noProof/>
            <w:webHidden/>
          </w:rPr>
          <w:t>19</w:t>
        </w:r>
        <w:r w:rsidR="00AC54C9">
          <w:rPr>
            <w:noProof/>
            <w:webHidden/>
          </w:rPr>
          <w:fldChar w:fldCharType="end"/>
        </w:r>
      </w:hyperlink>
    </w:p>
    <w:p w:rsidR="00F2540F" w:rsidRDefault="000417AA">
      <w:pPr>
        <w:pStyle w:val="TOC3"/>
        <w:rPr>
          <w:rFonts w:ascii="Calibri" w:hAnsi="Calibri"/>
          <w:noProof/>
          <w:sz w:val="22"/>
        </w:rPr>
      </w:pPr>
      <w:hyperlink w:anchor="_Toc284234690" w:history="1">
        <w:r w:rsidR="00F2540F" w:rsidRPr="007F4C3A">
          <w:rPr>
            <w:rStyle w:val="Hyperlink"/>
            <w:noProof/>
          </w:rPr>
          <w:t>3.4.1</w:t>
        </w:r>
        <w:r w:rsidR="00F2540F">
          <w:rPr>
            <w:rFonts w:ascii="Calibri" w:hAnsi="Calibri"/>
            <w:noProof/>
            <w:sz w:val="22"/>
          </w:rPr>
          <w:tab/>
        </w:r>
        <w:r w:rsidR="00F2540F" w:rsidRPr="007F4C3A">
          <w:rPr>
            <w:rStyle w:val="Hyperlink"/>
            <w:noProof/>
          </w:rPr>
          <w:t>Energetski sistem daljinskega ogrevanja</w:t>
        </w:r>
        <w:r w:rsidR="00F2540F">
          <w:rPr>
            <w:noProof/>
            <w:webHidden/>
          </w:rPr>
          <w:tab/>
        </w:r>
        <w:r w:rsidR="00AC54C9">
          <w:rPr>
            <w:noProof/>
            <w:webHidden/>
          </w:rPr>
          <w:fldChar w:fldCharType="begin"/>
        </w:r>
        <w:r w:rsidR="00F2540F">
          <w:rPr>
            <w:noProof/>
            <w:webHidden/>
          </w:rPr>
          <w:instrText xml:space="preserve"> PAGEREF _Toc284234690 \h </w:instrText>
        </w:r>
        <w:r w:rsidR="00AC54C9">
          <w:rPr>
            <w:noProof/>
            <w:webHidden/>
          </w:rPr>
        </w:r>
        <w:r w:rsidR="00AC54C9">
          <w:rPr>
            <w:noProof/>
            <w:webHidden/>
          </w:rPr>
          <w:fldChar w:fldCharType="separate"/>
        </w:r>
        <w:r w:rsidR="00F2540F">
          <w:rPr>
            <w:noProof/>
            <w:webHidden/>
          </w:rPr>
          <w:t>19</w:t>
        </w:r>
        <w:r w:rsidR="00AC54C9">
          <w:rPr>
            <w:noProof/>
            <w:webHidden/>
          </w:rPr>
          <w:fldChar w:fldCharType="end"/>
        </w:r>
      </w:hyperlink>
    </w:p>
    <w:p w:rsidR="00F2540F" w:rsidRDefault="000417AA">
      <w:pPr>
        <w:pStyle w:val="TOC3"/>
        <w:rPr>
          <w:rFonts w:ascii="Calibri" w:hAnsi="Calibri"/>
          <w:noProof/>
          <w:sz w:val="22"/>
        </w:rPr>
      </w:pPr>
      <w:hyperlink w:anchor="_Toc284234691" w:history="1">
        <w:r w:rsidR="00F2540F" w:rsidRPr="007F4C3A">
          <w:rPr>
            <w:rStyle w:val="Hyperlink"/>
            <w:noProof/>
          </w:rPr>
          <w:t>3.4.2</w:t>
        </w:r>
        <w:r w:rsidR="00F2540F">
          <w:rPr>
            <w:rFonts w:ascii="Calibri" w:hAnsi="Calibri"/>
            <w:noProof/>
            <w:sz w:val="22"/>
          </w:rPr>
          <w:tab/>
        </w:r>
        <w:r w:rsidR="00F2540F" w:rsidRPr="007F4C3A">
          <w:rPr>
            <w:rStyle w:val="Hyperlink"/>
            <w:noProof/>
          </w:rPr>
          <w:t>Proizvodni viri toplotne energije</w:t>
        </w:r>
        <w:r w:rsidR="00F2540F">
          <w:rPr>
            <w:noProof/>
            <w:webHidden/>
          </w:rPr>
          <w:tab/>
        </w:r>
        <w:r w:rsidR="00AC54C9">
          <w:rPr>
            <w:noProof/>
            <w:webHidden/>
          </w:rPr>
          <w:fldChar w:fldCharType="begin"/>
        </w:r>
        <w:r w:rsidR="00F2540F">
          <w:rPr>
            <w:noProof/>
            <w:webHidden/>
          </w:rPr>
          <w:instrText xml:space="preserve"> PAGEREF _Toc284234691 \h </w:instrText>
        </w:r>
        <w:r w:rsidR="00AC54C9">
          <w:rPr>
            <w:noProof/>
            <w:webHidden/>
          </w:rPr>
        </w:r>
        <w:r w:rsidR="00AC54C9">
          <w:rPr>
            <w:noProof/>
            <w:webHidden/>
          </w:rPr>
          <w:fldChar w:fldCharType="separate"/>
        </w:r>
        <w:r w:rsidR="00F2540F">
          <w:rPr>
            <w:noProof/>
            <w:webHidden/>
          </w:rPr>
          <w:t>20</w:t>
        </w:r>
        <w:r w:rsidR="00AC54C9">
          <w:rPr>
            <w:noProof/>
            <w:webHidden/>
          </w:rPr>
          <w:fldChar w:fldCharType="end"/>
        </w:r>
      </w:hyperlink>
    </w:p>
    <w:p w:rsidR="00F2540F" w:rsidRDefault="000417AA">
      <w:pPr>
        <w:pStyle w:val="TOC3"/>
        <w:rPr>
          <w:rFonts w:ascii="Calibri" w:hAnsi="Calibri"/>
          <w:noProof/>
          <w:sz w:val="22"/>
        </w:rPr>
      </w:pPr>
      <w:hyperlink w:anchor="_Toc284234692" w:history="1">
        <w:r w:rsidR="00F2540F" w:rsidRPr="007F4C3A">
          <w:rPr>
            <w:rStyle w:val="Hyperlink"/>
            <w:noProof/>
          </w:rPr>
          <w:t>3.4.3</w:t>
        </w:r>
        <w:r w:rsidR="00F2540F">
          <w:rPr>
            <w:rFonts w:ascii="Calibri" w:hAnsi="Calibri"/>
            <w:noProof/>
            <w:sz w:val="22"/>
          </w:rPr>
          <w:tab/>
        </w:r>
        <w:r w:rsidR="00F2540F" w:rsidRPr="007F4C3A">
          <w:rPr>
            <w:rStyle w:val="Hyperlink"/>
            <w:noProof/>
          </w:rPr>
          <w:t>Trendi razvoja energetskega omrežja in toplotnih postaj</w:t>
        </w:r>
        <w:r w:rsidR="00F2540F">
          <w:rPr>
            <w:noProof/>
            <w:webHidden/>
          </w:rPr>
          <w:tab/>
        </w:r>
        <w:r w:rsidR="00AC54C9">
          <w:rPr>
            <w:noProof/>
            <w:webHidden/>
          </w:rPr>
          <w:fldChar w:fldCharType="begin"/>
        </w:r>
        <w:r w:rsidR="00F2540F">
          <w:rPr>
            <w:noProof/>
            <w:webHidden/>
          </w:rPr>
          <w:instrText xml:space="preserve"> PAGEREF _Toc284234692 \h </w:instrText>
        </w:r>
        <w:r w:rsidR="00AC54C9">
          <w:rPr>
            <w:noProof/>
            <w:webHidden/>
          </w:rPr>
        </w:r>
        <w:r w:rsidR="00AC54C9">
          <w:rPr>
            <w:noProof/>
            <w:webHidden/>
          </w:rPr>
          <w:fldChar w:fldCharType="separate"/>
        </w:r>
        <w:r w:rsidR="00F2540F">
          <w:rPr>
            <w:noProof/>
            <w:webHidden/>
          </w:rPr>
          <w:t>20</w:t>
        </w:r>
        <w:r w:rsidR="00AC54C9">
          <w:rPr>
            <w:noProof/>
            <w:webHidden/>
          </w:rPr>
          <w:fldChar w:fldCharType="end"/>
        </w:r>
      </w:hyperlink>
    </w:p>
    <w:p w:rsidR="00F2540F" w:rsidRDefault="000417AA">
      <w:pPr>
        <w:pStyle w:val="TOC3"/>
        <w:rPr>
          <w:rFonts w:ascii="Calibri" w:hAnsi="Calibri"/>
          <w:noProof/>
          <w:sz w:val="22"/>
        </w:rPr>
      </w:pPr>
      <w:hyperlink w:anchor="_Toc284234693" w:history="1">
        <w:r w:rsidR="00F2540F" w:rsidRPr="007F4C3A">
          <w:rPr>
            <w:rStyle w:val="Hyperlink"/>
            <w:noProof/>
          </w:rPr>
          <w:t>3.4.4</w:t>
        </w:r>
        <w:r w:rsidR="00F2540F">
          <w:rPr>
            <w:rFonts w:ascii="Calibri" w:hAnsi="Calibri"/>
            <w:noProof/>
            <w:sz w:val="22"/>
          </w:rPr>
          <w:tab/>
        </w:r>
        <w:r w:rsidR="00F2540F" w:rsidRPr="007F4C3A">
          <w:rPr>
            <w:rStyle w:val="Hyperlink"/>
            <w:noProof/>
          </w:rPr>
          <w:t>Struktura in dinamika mesečne porabe toplotne energije</w:t>
        </w:r>
        <w:r w:rsidR="00F2540F">
          <w:rPr>
            <w:noProof/>
            <w:webHidden/>
          </w:rPr>
          <w:tab/>
        </w:r>
        <w:r w:rsidR="00AC54C9">
          <w:rPr>
            <w:noProof/>
            <w:webHidden/>
          </w:rPr>
          <w:fldChar w:fldCharType="begin"/>
        </w:r>
        <w:r w:rsidR="00F2540F">
          <w:rPr>
            <w:noProof/>
            <w:webHidden/>
          </w:rPr>
          <w:instrText xml:space="preserve"> PAGEREF _Toc284234693 \h </w:instrText>
        </w:r>
        <w:r w:rsidR="00AC54C9">
          <w:rPr>
            <w:noProof/>
            <w:webHidden/>
          </w:rPr>
        </w:r>
        <w:r w:rsidR="00AC54C9">
          <w:rPr>
            <w:noProof/>
            <w:webHidden/>
          </w:rPr>
          <w:fldChar w:fldCharType="separate"/>
        </w:r>
        <w:r w:rsidR="00F2540F">
          <w:rPr>
            <w:noProof/>
            <w:webHidden/>
          </w:rPr>
          <w:t>21</w:t>
        </w:r>
        <w:r w:rsidR="00AC54C9">
          <w:rPr>
            <w:noProof/>
            <w:webHidden/>
          </w:rPr>
          <w:fldChar w:fldCharType="end"/>
        </w:r>
      </w:hyperlink>
    </w:p>
    <w:p w:rsidR="00F2540F" w:rsidRDefault="000417AA">
      <w:pPr>
        <w:pStyle w:val="TOC3"/>
        <w:rPr>
          <w:rFonts w:ascii="Calibri" w:hAnsi="Calibri"/>
          <w:noProof/>
          <w:sz w:val="22"/>
        </w:rPr>
      </w:pPr>
      <w:hyperlink w:anchor="_Toc284234694" w:history="1">
        <w:r w:rsidR="00F2540F" w:rsidRPr="007F4C3A">
          <w:rPr>
            <w:rStyle w:val="Hyperlink"/>
            <w:noProof/>
          </w:rPr>
          <w:t>3.4.5</w:t>
        </w:r>
        <w:r w:rsidR="00F2540F">
          <w:rPr>
            <w:rFonts w:ascii="Calibri" w:hAnsi="Calibri"/>
            <w:noProof/>
            <w:sz w:val="22"/>
          </w:rPr>
          <w:tab/>
        </w:r>
        <w:r w:rsidR="00F2540F" w:rsidRPr="007F4C3A">
          <w:rPr>
            <w:rStyle w:val="Hyperlink"/>
            <w:noProof/>
          </w:rPr>
          <w:t>Analizi povprečne cene toplote in racionalizacija temperaturnega režima.</w:t>
        </w:r>
        <w:r w:rsidR="00F2540F">
          <w:rPr>
            <w:noProof/>
            <w:webHidden/>
          </w:rPr>
          <w:tab/>
        </w:r>
        <w:r w:rsidR="00AC54C9">
          <w:rPr>
            <w:noProof/>
            <w:webHidden/>
          </w:rPr>
          <w:fldChar w:fldCharType="begin"/>
        </w:r>
        <w:r w:rsidR="00F2540F">
          <w:rPr>
            <w:noProof/>
            <w:webHidden/>
          </w:rPr>
          <w:instrText xml:space="preserve"> PAGEREF _Toc284234694 \h </w:instrText>
        </w:r>
        <w:r w:rsidR="00AC54C9">
          <w:rPr>
            <w:noProof/>
            <w:webHidden/>
          </w:rPr>
        </w:r>
        <w:r w:rsidR="00AC54C9">
          <w:rPr>
            <w:noProof/>
            <w:webHidden/>
          </w:rPr>
          <w:fldChar w:fldCharType="separate"/>
        </w:r>
        <w:r w:rsidR="00F2540F">
          <w:rPr>
            <w:noProof/>
            <w:webHidden/>
          </w:rPr>
          <w:t>21</w:t>
        </w:r>
        <w:r w:rsidR="00AC54C9">
          <w:rPr>
            <w:noProof/>
            <w:webHidden/>
          </w:rPr>
          <w:fldChar w:fldCharType="end"/>
        </w:r>
      </w:hyperlink>
    </w:p>
    <w:p w:rsidR="00F2540F" w:rsidRDefault="000417AA">
      <w:pPr>
        <w:pStyle w:val="TOC2"/>
        <w:rPr>
          <w:rFonts w:ascii="Calibri" w:hAnsi="Calibri"/>
          <w:noProof/>
          <w:sz w:val="22"/>
        </w:rPr>
      </w:pPr>
      <w:hyperlink w:anchor="_Toc284234695" w:history="1">
        <w:r w:rsidR="00F2540F" w:rsidRPr="007F4C3A">
          <w:rPr>
            <w:rStyle w:val="Hyperlink"/>
            <w:noProof/>
          </w:rPr>
          <w:t>3.5</w:t>
        </w:r>
        <w:r w:rsidR="00F2540F">
          <w:rPr>
            <w:rFonts w:ascii="Calibri" w:hAnsi="Calibri"/>
            <w:noProof/>
            <w:sz w:val="22"/>
          </w:rPr>
          <w:tab/>
        </w:r>
        <w:r w:rsidR="00F2540F" w:rsidRPr="007F4C3A">
          <w:rPr>
            <w:rStyle w:val="Hyperlink"/>
            <w:noProof/>
          </w:rPr>
          <w:t>ENERGETSKI SISTEM OSKRBE S HLADOM</w:t>
        </w:r>
        <w:r w:rsidR="00F2540F">
          <w:rPr>
            <w:noProof/>
            <w:webHidden/>
          </w:rPr>
          <w:tab/>
        </w:r>
        <w:r w:rsidR="00AC54C9">
          <w:rPr>
            <w:noProof/>
            <w:webHidden/>
          </w:rPr>
          <w:fldChar w:fldCharType="begin"/>
        </w:r>
        <w:r w:rsidR="00F2540F">
          <w:rPr>
            <w:noProof/>
            <w:webHidden/>
          </w:rPr>
          <w:instrText xml:space="preserve"> PAGEREF _Toc284234695 \h </w:instrText>
        </w:r>
        <w:r w:rsidR="00AC54C9">
          <w:rPr>
            <w:noProof/>
            <w:webHidden/>
          </w:rPr>
        </w:r>
        <w:r w:rsidR="00AC54C9">
          <w:rPr>
            <w:noProof/>
            <w:webHidden/>
          </w:rPr>
          <w:fldChar w:fldCharType="separate"/>
        </w:r>
        <w:r w:rsidR="00F2540F">
          <w:rPr>
            <w:noProof/>
            <w:webHidden/>
          </w:rPr>
          <w:t>22</w:t>
        </w:r>
        <w:r w:rsidR="00AC54C9">
          <w:rPr>
            <w:noProof/>
            <w:webHidden/>
          </w:rPr>
          <w:fldChar w:fldCharType="end"/>
        </w:r>
      </w:hyperlink>
    </w:p>
    <w:p w:rsidR="00F2540F" w:rsidRDefault="000417AA">
      <w:pPr>
        <w:pStyle w:val="TOC2"/>
        <w:rPr>
          <w:rFonts w:ascii="Calibri" w:hAnsi="Calibri"/>
          <w:noProof/>
          <w:sz w:val="22"/>
        </w:rPr>
      </w:pPr>
      <w:hyperlink w:anchor="_Toc284234696" w:history="1">
        <w:r w:rsidR="00F2540F" w:rsidRPr="007F4C3A">
          <w:rPr>
            <w:rStyle w:val="Hyperlink"/>
            <w:caps/>
            <w:noProof/>
          </w:rPr>
          <w:t>3.6</w:t>
        </w:r>
        <w:r w:rsidR="00F2540F">
          <w:rPr>
            <w:rFonts w:ascii="Calibri" w:hAnsi="Calibri"/>
            <w:noProof/>
            <w:sz w:val="22"/>
          </w:rPr>
          <w:tab/>
        </w:r>
        <w:r w:rsidR="00F2540F" w:rsidRPr="007F4C3A">
          <w:rPr>
            <w:rStyle w:val="Hyperlink"/>
            <w:noProof/>
          </w:rPr>
          <w:t>POMEN IN</w:t>
        </w:r>
        <w:r w:rsidR="00F2540F">
          <w:rPr>
            <w:rStyle w:val="Hyperlink"/>
            <w:noProof/>
          </w:rPr>
          <w:t xml:space="preserve"> GOSPODARSKI POLOŽAJ ENERGETSKE</w:t>
        </w:r>
        <w:r w:rsidR="00F2540F" w:rsidRPr="007F4C3A">
          <w:rPr>
            <w:rStyle w:val="Hyperlink"/>
            <w:noProof/>
          </w:rPr>
          <w:t xml:space="preserve"> </w:t>
        </w:r>
        <w:r w:rsidR="00F2540F" w:rsidRPr="007F4C3A">
          <w:rPr>
            <w:rStyle w:val="Hyperlink"/>
            <w:caps/>
            <w:noProof/>
          </w:rPr>
          <w:t>v</w:t>
        </w:r>
        <w:r w:rsidR="00F2540F">
          <w:rPr>
            <w:rStyle w:val="Hyperlink"/>
            <w:caps/>
            <w:noProof/>
          </w:rPr>
          <w:t xml:space="preserve"> KPV</w:t>
        </w:r>
        <w:r w:rsidR="00F2540F">
          <w:rPr>
            <w:noProof/>
            <w:webHidden/>
          </w:rPr>
          <w:tab/>
        </w:r>
        <w:r w:rsidR="00AC54C9">
          <w:rPr>
            <w:noProof/>
            <w:webHidden/>
          </w:rPr>
          <w:fldChar w:fldCharType="begin"/>
        </w:r>
        <w:r w:rsidR="00F2540F">
          <w:rPr>
            <w:noProof/>
            <w:webHidden/>
          </w:rPr>
          <w:instrText xml:space="preserve"> PAGEREF _Toc284234696 \h </w:instrText>
        </w:r>
        <w:r w:rsidR="00AC54C9">
          <w:rPr>
            <w:noProof/>
            <w:webHidden/>
          </w:rPr>
        </w:r>
        <w:r w:rsidR="00AC54C9">
          <w:rPr>
            <w:noProof/>
            <w:webHidden/>
          </w:rPr>
          <w:fldChar w:fldCharType="separate"/>
        </w:r>
        <w:r w:rsidR="00F2540F">
          <w:rPr>
            <w:noProof/>
            <w:webHidden/>
          </w:rPr>
          <w:t>23</w:t>
        </w:r>
        <w:r w:rsidR="00AC54C9">
          <w:rPr>
            <w:noProof/>
            <w:webHidden/>
          </w:rPr>
          <w:fldChar w:fldCharType="end"/>
        </w:r>
      </w:hyperlink>
    </w:p>
    <w:p w:rsidR="00F2540F" w:rsidRDefault="000417AA">
      <w:pPr>
        <w:pStyle w:val="TOC3"/>
        <w:rPr>
          <w:rFonts w:ascii="Calibri" w:hAnsi="Calibri"/>
          <w:noProof/>
          <w:sz w:val="22"/>
        </w:rPr>
      </w:pPr>
      <w:hyperlink w:anchor="_Toc284234697" w:history="1">
        <w:r w:rsidR="00F2540F" w:rsidRPr="007F4C3A">
          <w:rPr>
            <w:rStyle w:val="Hyperlink"/>
            <w:noProof/>
          </w:rPr>
          <w:t>3.6.1</w:t>
        </w:r>
        <w:r w:rsidR="00F2540F">
          <w:rPr>
            <w:rFonts w:ascii="Calibri" w:hAnsi="Calibri"/>
            <w:noProof/>
            <w:sz w:val="22"/>
          </w:rPr>
          <w:tab/>
        </w:r>
        <w:r w:rsidR="00F2540F" w:rsidRPr="007F4C3A">
          <w:rPr>
            <w:rStyle w:val="Hyperlink"/>
            <w:noProof/>
          </w:rPr>
          <w:t>Struktura prihodkov na komunalnih dejavnostih KP Velenje 2008</w:t>
        </w:r>
        <w:r w:rsidR="00F2540F">
          <w:rPr>
            <w:noProof/>
            <w:webHidden/>
          </w:rPr>
          <w:tab/>
        </w:r>
        <w:r w:rsidR="00AC54C9">
          <w:rPr>
            <w:noProof/>
            <w:webHidden/>
          </w:rPr>
          <w:fldChar w:fldCharType="begin"/>
        </w:r>
        <w:r w:rsidR="00F2540F">
          <w:rPr>
            <w:noProof/>
            <w:webHidden/>
          </w:rPr>
          <w:instrText xml:space="preserve"> PAGEREF _Toc284234697 \h </w:instrText>
        </w:r>
        <w:r w:rsidR="00AC54C9">
          <w:rPr>
            <w:noProof/>
            <w:webHidden/>
          </w:rPr>
        </w:r>
        <w:r w:rsidR="00AC54C9">
          <w:rPr>
            <w:noProof/>
            <w:webHidden/>
          </w:rPr>
          <w:fldChar w:fldCharType="separate"/>
        </w:r>
        <w:r w:rsidR="00F2540F">
          <w:rPr>
            <w:noProof/>
            <w:webHidden/>
          </w:rPr>
          <w:t>23</w:t>
        </w:r>
        <w:r w:rsidR="00AC54C9">
          <w:rPr>
            <w:noProof/>
            <w:webHidden/>
          </w:rPr>
          <w:fldChar w:fldCharType="end"/>
        </w:r>
      </w:hyperlink>
    </w:p>
    <w:p w:rsidR="00F2540F" w:rsidRDefault="000417AA">
      <w:pPr>
        <w:pStyle w:val="TOC3"/>
        <w:rPr>
          <w:rFonts w:ascii="Calibri" w:hAnsi="Calibri"/>
          <w:noProof/>
          <w:sz w:val="22"/>
        </w:rPr>
      </w:pPr>
      <w:hyperlink w:anchor="_Toc284234698" w:history="1">
        <w:r w:rsidR="00F2540F" w:rsidRPr="007F4C3A">
          <w:rPr>
            <w:rStyle w:val="Hyperlink"/>
            <w:noProof/>
          </w:rPr>
          <w:t>3.6.2</w:t>
        </w:r>
        <w:r w:rsidR="00F2540F">
          <w:rPr>
            <w:rFonts w:ascii="Calibri" w:hAnsi="Calibri"/>
            <w:noProof/>
            <w:sz w:val="22"/>
          </w:rPr>
          <w:tab/>
        </w:r>
        <w:r w:rsidR="00F2540F" w:rsidRPr="007F4C3A">
          <w:rPr>
            <w:rStyle w:val="Hyperlink"/>
            <w:noProof/>
          </w:rPr>
          <w:t>Nabavne, odpisane in sedanje vrednosti energetske infrastrukture DOT</w:t>
        </w:r>
        <w:r w:rsidR="00F2540F">
          <w:rPr>
            <w:noProof/>
            <w:webHidden/>
          </w:rPr>
          <w:tab/>
        </w:r>
        <w:r w:rsidR="00AC54C9">
          <w:rPr>
            <w:noProof/>
            <w:webHidden/>
          </w:rPr>
          <w:fldChar w:fldCharType="begin"/>
        </w:r>
        <w:r w:rsidR="00F2540F">
          <w:rPr>
            <w:noProof/>
            <w:webHidden/>
          </w:rPr>
          <w:instrText xml:space="preserve"> PAGEREF _Toc284234698 \h </w:instrText>
        </w:r>
        <w:r w:rsidR="00AC54C9">
          <w:rPr>
            <w:noProof/>
            <w:webHidden/>
          </w:rPr>
        </w:r>
        <w:r w:rsidR="00AC54C9">
          <w:rPr>
            <w:noProof/>
            <w:webHidden/>
          </w:rPr>
          <w:fldChar w:fldCharType="separate"/>
        </w:r>
        <w:r w:rsidR="00F2540F">
          <w:rPr>
            <w:noProof/>
            <w:webHidden/>
          </w:rPr>
          <w:t>24</w:t>
        </w:r>
        <w:r w:rsidR="00AC54C9">
          <w:rPr>
            <w:noProof/>
            <w:webHidden/>
          </w:rPr>
          <w:fldChar w:fldCharType="end"/>
        </w:r>
      </w:hyperlink>
    </w:p>
    <w:p w:rsidR="00F2540F" w:rsidRDefault="000417AA">
      <w:pPr>
        <w:pStyle w:val="TOC3"/>
        <w:rPr>
          <w:rFonts w:ascii="Calibri" w:hAnsi="Calibri"/>
          <w:noProof/>
          <w:sz w:val="22"/>
        </w:rPr>
      </w:pPr>
      <w:hyperlink w:anchor="_Toc284234699" w:history="1">
        <w:r w:rsidR="00F2540F" w:rsidRPr="007F4C3A">
          <w:rPr>
            <w:rStyle w:val="Hyperlink"/>
            <w:noProof/>
          </w:rPr>
          <w:t>3.6.3</w:t>
        </w:r>
        <w:r w:rsidR="00F2540F">
          <w:rPr>
            <w:rFonts w:ascii="Calibri" w:hAnsi="Calibri"/>
            <w:noProof/>
            <w:sz w:val="22"/>
          </w:rPr>
          <w:tab/>
        </w:r>
        <w:r w:rsidR="00F2540F" w:rsidRPr="007F4C3A">
          <w:rPr>
            <w:rStyle w:val="Hyperlink"/>
            <w:noProof/>
          </w:rPr>
          <w:t>Grafični prikaz sedanje vrednosti infrastrukture DOT</w:t>
        </w:r>
        <w:r w:rsidR="00F2540F">
          <w:rPr>
            <w:noProof/>
            <w:webHidden/>
          </w:rPr>
          <w:tab/>
        </w:r>
        <w:r w:rsidR="00AC54C9">
          <w:rPr>
            <w:noProof/>
            <w:webHidden/>
          </w:rPr>
          <w:fldChar w:fldCharType="begin"/>
        </w:r>
        <w:r w:rsidR="00F2540F">
          <w:rPr>
            <w:noProof/>
            <w:webHidden/>
          </w:rPr>
          <w:instrText xml:space="preserve"> PAGEREF _Toc284234699 \h </w:instrText>
        </w:r>
        <w:r w:rsidR="00AC54C9">
          <w:rPr>
            <w:noProof/>
            <w:webHidden/>
          </w:rPr>
        </w:r>
        <w:r w:rsidR="00AC54C9">
          <w:rPr>
            <w:noProof/>
            <w:webHidden/>
          </w:rPr>
          <w:fldChar w:fldCharType="separate"/>
        </w:r>
        <w:r w:rsidR="00F2540F">
          <w:rPr>
            <w:noProof/>
            <w:webHidden/>
          </w:rPr>
          <w:t>24</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700" w:history="1">
        <w:r w:rsidR="00F2540F" w:rsidRPr="007F4C3A">
          <w:rPr>
            <w:rStyle w:val="Hyperlink"/>
            <w:caps/>
            <w:noProof/>
          </w:rPr>
          <w:t>4.</w:t>
        </w:r>
        <w:r w:rsidR="00F2540F">
          <w:rPr>
            <w:rFonts w:ascii="Calibri" w:hAnsi="Calibri"/>
            <w:noProof/>
            <w:sz w:val="22"/>
          </w:rPr>
          <w:tab/>
        </w:r>
        <w:r w:rsidR="00F2540F" w:rsidRPr="007F4C3A">
          <w:rPr>
            <w:rStyle w:val="Hyperlink"/>
            <w:caps/>
            <w:noProof/>
          </w:rPr>
          <w:t>Učinkovita raba energije v mestni občini velenje</w:t>
        </w:r>
        <w:r w:rsidR="00F2540F">
          <w:rPr>
            <w:noProof/>
            <w:webHidden/>
          </w:rPr>
          <w:tab/>
        </w:r>
        <w:r w:rsidR="00AC54C9">
          <w:rPr>
            <w:noProof/>
            <w:webHidden/>
          </w:rPr>
          <w:fldChar w:fldCharType="begin"/>
        </w:r>
        <w:r w:rsidR="00F2540F">
          <w:rPr>
            <w:noProof/>
            <w:webHidden/>
          </w:rPr>
          <w:instrText xml:space="preserve"> PAGEREF _Toc284234700 \h </w:instrText>
        </w:r>
        <w:r w:rsidR="00AC54C9">
          <w:rPr>
            <w:noProof/>
            <w:webHidden/>
          </w:rPr>
        </w:r>
        <w:r w:rsidR="00AC54C9">
          <w:rPr>
            <w:noProof/>
            <w:webHidden/>
          </w:rPr>
          <w:fldChar w:fldCharType="separate"/>
        </w:r>
        <w:r w:rsidR="00F2540F">
          <w:rPr>
            <w:noProof/>
            <w:webHidden/>
          </w:rPr>
          <w:t>25</w:t>
        </w:r>
        <w:r w:rsidR="00AC54C9">
          <w:rPr>
            <w:noProof/>
            <w:webHidden/>
          </w:rPr>
          <w:fldChar w:fldCharType="end"/>
        </w:r>
      </w:hyperlink>
    </w:p>
    <w:p w:rsidR="00F2540F" w:rsidRDefault="000417AA">
      <w:pPr>
        <w:pStyle w:val="TOC2"/>
        <w:rPr>
          <w:rFonts w:ascii="Calibri" w:hAnsi="Calibri"/>
          <w:noProof/>
          <w:sz w:val="22"/>
        </w:rPr>
      </w:pPr>
      <w:hyperlink w:anchor="_Toc284234701" w:history="1">
        <w:r w:rsidR="00F2540F" w:rsidRPr="007F4C3A">
          <w:rPr>
            <w:rStyle w:val="Hyperlink"/>
            <w:noProof/>
          </w:rPr>
          <w:t>4.1</w:t>
        </w:r>
        <w:r w:rsidR="00F2540F">
          <w:rPr>
            <w:rFonts w:ascii="Calibri" w:hAnsi="Calibri"/>
            <w:noProof/>
            <w:sz w:val="22"/>
          </w:rPr>
          <w:tab/>
        </w:r>
        <w:r w:rsidR="00F2540F" w:rsidRPr="007F4C3A">
          <w:rPr>
            <w:rStyle w:val="Hyperlink"/>
            <w:noProof/>
          </w:rPr>
          <w:t>SPLOŠNO</w:t>
        </w:r>
        <w:r w:rsidR="00F2540F">
          <w:rPr>
            <w:noProof/>
            <w:webHidden/>
          </w:rPr>
          <w:tab/>
        </w:r>
        <w:r w:rsidR="00AC54C9">
          <w:rPr>
            <w:noProof/>
            <w:webHidden/>
          </w:rPr>
          <w:fldChar w:fldCharType="begin"/>
        </w:r>
        <w:r w:rsidR="00F2540F">
          <w:rPr>
            <w:noProof/>
            <w:webHidden/>
          </w:rPr>
          <w:instrText xml:space="preserve"> PAGEREF _Toc284234701 \h </w:instrText>
        </w:r>
        <w:r w:rsidR="00AC54C9">
          <w:rPr>
            <w:noProof/>
            <w:webHidden/>
          </w:rPr>
        </w:r>
        <w:r w:rsidR="00AC54C9">
          <w:rPr>
            <w:noProof/>
            <w:webHidden/>
          </w:rPr>
          <w:fldChar w:fldCharType="separate"/>
        </w:r>
        <w:r w:rsidR="00F2540F">
          <w:rPr>
            <w:noProof/>
            <w:webHidden/>
          </w:rPr>
          <w:t>25</w:t>
        </w:r>
        <w:r w:rsidR="00AC54C9">
          <w:rPr>
            <w:noProof/>
            <w:webHidden/>
          </w:rPr>
          <w:fldChar w:fldCharType="end"/>
        </w:r>
      </w:hyperlink>
    </w:p>
    <w:p w:rsidR="00F2540F" w:rsidRDefault="000417AA">
      <w:pPr>
        <w:pStyle w:val="TOC2"/>
        <w:rPr>
          <w:rFonts w:ascii="Calibri" w:hAnsi="Calibri"/>
          <w:noProof/>
          <w:sz w:val="22"/>
        </w:rPr>
      </w:pPr>
      <w:hyperlink w:anchor="_Toc284234702" w:history="1">
        <w:r w:rsidR="00F2540F" w:rsidRPr="007F4C3A">
          <w:rPr>
            <w:rStyle w:val="Hyperlink"/>
            <w:caps/>
            <w:noProof/>
          </w:rPr>
          <w:t>4.2</w:t>
        </w:r>
        <w:r w:rsidR="00F2540F">
          <w:rPr>
            <w:rFonts w:ascii="Calibri" w:hAnsi="Calibri"/>
            <w:noProof/>
            <w:sz w:val="22"/>
          </w:rPr>
          <w:tab/>
        </w:r>
        <w:r w:rsidR="00F2540F" w:rsidRPr="007F4C3A">
          <w:rPr>
            <w:rStyle w:val="Hyperlink"/>
            <w:caps/>
            <w:noProof/>
          </w:rPr>
          <w:t>Tabelarni pregled</w:t>
        </w:r>
        <w:r w:rsidR="00F2540F">
          <w:rPr>
            <w:noProof/>
            <w:webHidden/>
          </w:rPr>
          <w:tab/>
        </w:r>
        <w:r w:rsidR="00AC54C9">
          <w:rPr>
            <w:noProof/>
            <w:webHidden/>
          </w:rPr>
          <w:fldChar w:fldCharType="begin"/>
        </w:r>
        <w:r w:rsidR="00F2540F">
          <w:rPr>
            <w:noProof/>
            <w:webHidden/>
          </w:rPr>
          <w:instrText xml:space="preserve"> PAGEREF _Toc284234702 \h </w:instrText>
        </w:r>
        <w:r w:rsidR="00AC54C9">
          <w:rPr>
            <w:noProof/>
            <w:webHidden/>
          </w:rPr>
        </w:r>
        <w:r w:rsidR="00AC54C9">
          <w:rPr>
            <w:noProof/>
            <w:webHidden/>
          </w:rPr>
          <w:fldChar w:fldCharType="separate"/>
        </w:r>
        <w:r w:rsidR="00F2540F">
          <w:rPr>
            <w:noProof/>
            <w:webHidden/>
          </w:rPr>
          <w:t>31</w:t>
        </w:r>
        <w:r w:rsidR="00AC54C9">
          <w:rPr>
            <w:noProof/>
            <w:webHidden/>
          </w:rPr>
          <w:fldChar w:fldCharType="end"/>
        </w:r>
      </w:hyperlink>
    </w:p>
    <w:p w:rsidR="00F2540F" w:rsidRDefault="000417AA">
      <w:pPr>
        <w:pStyle w:val="TOC3"/>
        <w:rPr>
          <w:rFonts w:ascii="Calibri" w:hAnsi="Calibri"/>
          <w:noProof/>
          <w:sz w:val="22"/>
        </w:rPr>
      </w:pPr>
      <w:hyperlink w:anchor="_Toc284234703" w:history="1">
        <w:r w:rsidR="00F2540F" w:rsidRPr="007F4C3A">
          <w:rPr>
            <w:rStyle w:val="Hyperlink"/>
            <w:noProof/>
          </w:rPr>
          <w:t>4.2.1</w:t>
        </w:r>
        <w:r w:rsidR="00F2540F">
          <w:rPr>
            <w:rFonts w:ascii="Calibri" w:hAnsi="Calibri"/>
            <w:noProof/>
            <w:sz w:val="22"/>
          </w:rPr>
          <w:tab/>
        </w:r>
        <w:r w:rsidR="00F2540F" w:rsidRPr="007F4C3A">
          <w:rPr>
            <w:rStyle w:val="Hyperlink"/>
            <w:noProof/>
          </w:rPr>
          <w:t>Vrednost doseženega povečanja URE v primerjavi s prejšnjim obdobjem</w:t>
        </w:r>
        <w:r w:rsidR="00F2540F">
          <w:rPr>
            <w:noProof/>
            <w:webHidden/>
          </w:rPr>
          <w:tab/>
        </w:r>
        <w:r w:rsidR="00AC54C9">
          <w:rPr>
            <w:noProof/>
            <w:webHidden/>
          </w:rPr>
          <w:fldChar w:fldCharType="begin"/>
        </w:r>
        <w:r w:rsidR="00F2540F">
          <w:rPr>
            <w:noProof/>
            <w:webHidden/>
          </w:rPr>
          <w:instrText xml:space="preserve"> PAGEREF _Toc284234703 \h </w:instrText>
        </w:r>
        <w:r w:rsidR="00AC54C9">
          <w:rPr>
            <w:noProof/>
            <w:webHidden/>
          </w:rPr>
        </w:r>
        <w:r w:rsidR="00AC54C9">
          <w:rPr>
            <w:noProof/>
            <w:webHidden/>
          </w:rPr>
          <w:fldChar w:fldCharType="separate"/>
        </w:r>
        <w:r w:rsidR="00F2540F">
          <w:rPr>
            <w:noProof/>
            <w:webHidden/>
          </w:rPr>
          <w:t>31</w:t>
        </w:r>
        <w:r w:rsidR="00AC54C9">
          <w:rPr>
            <w:noProof/>
            <w:webHidden/>
          </w:rPr>
          <w:fldChar w:fldCharType="end"/>
        </w:r>
      </w:hyperlink>
    </w:p>
    <w:p w:rsidR="00F2540F" w:rsidRDefault="000417AA">
      <w:pPr>
        <w:pStyle w:val="TOC3"/>
        <w:rPr>
          <w:rFonts w:ascii="Calibri" w:hAnsi="Calibri"/>
          <w:noProof/>
          <w:sz w:val="22"/>
        </w:rPr>
      </w:pPr>
      <w:hyperlink w:anchor="_Toc284234704" w:history="1">
        <w:r w:rsidR="00F2540F" w:rsidRPr="007F4C3A">
          <w:rPr>
            <w:rStyle w:val="Hyperlink"/>
            <w:rFonts w:cs="Calibri"/>
            <w:noProof/>
          </w:rPr>
          <w:t>4.2.2</w:t>
        </w:r>
        <w:r w:rsidR="00F2540F">
          <w:rPr>
            <w:rFonts w:ascii="Calibri" w:hAnsi="Calibri"/>
            <w:noProof/>
            <w:sz w:val="22"/>
          </w:rPr>
          <w:tab/>
        </w:r>
        <w:r w:rsidR="00F2540F" w:rsidRPr="007F4C3A">
          <w:rPr>
            <w:rStyle w:val="Hyperlink"/>
            <w:rFonts w:cs="Calibri"/>
            <w:noProof/>
          </w:rPr>
          <w:t>Vrednost</w:t>
        </w:r>
        <w:r w:rsidR="00F2540F">
          <w:rPr>
            <w:rStyle w:val="Hyperlink"/>
            <w:rFonts w:cs="Calibri"/>
            <w:noProof/>
          </w:rPr>
          <w:t xml:space="preserve"> doseženega povečanj URE in OVE</w:t>
        </w:r>
        <w:r w:rsidR="00F2540F">
          <w:rPr>
            <w:noProof/>
            <w:webHidden/>
          </w:rPr>
          <w:tab/>
        </w:r>
        <w:r w:rsidR="00AC54C9">
          <w:rPr>
            <w:noProof/>
            <w:webHidden/>
          </w:rPr>
          <w:fldChar w:fldCharType="begin"/>
        </w:r>
        <w:r w:rsidR="00F2540F">
          <w:rPr>
            <w:noProof/>
            <w:webHidden/>
          </w:rPr>
          <w:instrText xml:space="preserve"> PAGEREF _Toc284234704 \h </w:instrText>
        </w:r>
        <w:r w:rsidR="00AC54C9">
          <w:rPr>
            <w:noProof/>
            <w:webHidden/>
          </w:rPr>
        </w:r>
        <w:r w:rsidR="00AC54C9">
          <w:rPr>
            <w:noProof/>
            <w:webHidden/>
          </w:rPr>
          <w:fldChar w:fldCharType="separate"/>
        </w:r>
        <w:r w:rsidR="00F2540F">
          <w:rPr>
            <w:noProof/>
            <w:webHidden/>
          </w:rPr>
          <w:t>31</w:t>
        </w:r>
        <w:r w:rsidR="00AC54C9">
          <w:rPr>
            <w:noProof/>
            <w:webHidden/>
          </w:rPr>
          <w:fldChar w:fldCharType="end"/>
        </w:r>
      </w:hyperlink>
    </w:p>
    <w:p w:rsidR="00F2540F" w:rsidRDefault="000417AA" w:rsidP="00A81BDC">
      <w:pPr>
        <w:pStyle w:val="TOC1"/>
        <w:tabs>
          <w:tab w:val="left" w:pos="851"/>
          <w:tab w:val="right" w:leader="dot" w:pos="9062"/>
        </w:tabs>
        <w:rPr>
          <w:rFonts w:ascii="Calibri" w:hAnsi="Calibri"/>
          <w:noProof/>
          <w:sz w:val="22"/>
        </w:rPr>
      </w:pPr>
      <w:hyperlink w:anchor="_Toc284234705" w:history="1">
        <w:r w:rsidR="00F2540F" w:rsidRPr="007F4C3A">
          <w:rPr>
            <w:rStyle w:val="Hyperlink"/>
            <w:noProof/>
            <w:lang w:eastAsia="en-US"/>
          </w:rPr>
          <w:t>5.</w:t>
        </w:r>
        <w:r w:rsidR="00F2540F">
          <w:rPr>
            <w:rFonts w:ascii="Calibri" w:hAnsi="Calibri"/>
            <w:noProof/>
            <w:sz w:val="22"/>
          </w:rPr>
          <w:tab/>
        </w:r>
        <w:r w:rsidR="00F2540F" w:rsidRPr="007F4C3A">
          <w:rPr>
            <w:rStyle w:val="Hyperlink"/>
            <w:noProof/>
            <w:lang w:eastAsia="en-US"/>
          </w:rPr>
          <w:t>MOJ OKOLJSKI ODTIS</w:t>
        </w:r>
        <w:r w:rsidR="00F2540F">
          <w:rPr>
            <w:noProof/>
            <w:webHidden/>
          </w:rPr>
          <w:tab/>
        </w:r>
        <w:r w:rsidR="00AC54C9">
          <w:rPr>
            <w:noProof/>
            <w:webHidden/>
          </w:rPr>
          <w:fldChar w:fldCharType="begin"/>
        </w:r>
        <w:r w:rsidR="00F2540F">
          <w:rPr>
            <w:noProof/>
            <w:webHidden/>
          </w:rPr>
          <w:instrText xml:space="preserve"> PAGEREF _Toc284234705 \h </w:instrText>
        </w:r>
        <w:r w:rsidR="00AC54C9">
          <w:rPr>
            <w:noProof/>
            <w:webHidden/>
          </w:rPr>
        </w:r>
        <w:r w:rsidR="00AC54C9">
          <w:rPr>
            <w:noProof/>
            <w:webHidden/>
          </w:rPr>
          <w:fldChar w:fldCharType="separate"/>
        </w:r>
        <w:r w:rsidR="00F2540F">
          <w:rPr>
            <w:noProof/>
            <w:webHidden/>
          </w:rPr>
          <w:t>32</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707" w:history="1">
        <w:r w:rsidR="00F2540F" w:rsidRPr="007F4C3A">
          <w:rPr>
            <w:rStyle w:val="Hyperlink"/>
            <w:noProof/>
            <w:lang w:eastAsia="en-US"/>
          </w:rPr>
          <w:t>6.</w:t>
        </w:r>
        <w:r w:rsidR="00F2540F">
          <w:rPr>
            <w:rFonts w:ascii="Calibri" w:hAnsi="Calibri"/>
            <w:noProof/>
            <w:sz w:val="22"/>
          </w:rPr>
          <w:tab/>
        </w:r>
        <w:r w:rsidR="00F2540F" w:rsidRPr="007F4C3A">
          <w:rPr>
            <w:rStyle w:val="Hyperlink"/>
            <w:noProof/>
            <w:lang w:eastAsia="en-US"/>
          </w:rPr>
          <w:t>ZAKLJUČKI</w:t>
        </w:r>
        <w:r w:rsidR="00F2540F">
          <w:rPr>
            <w:noProof/>
            <w:webHidden/>
          </w:rPr>
          <w:tab/>
        </w:r>
        <w:r w:rsidR="00AC54C9">
          <w:rPr>
            <w:noProof/>
            <w:webHidden/>
          </w:rPr>
          <w:fldChar w:fldCharType="begin"/>
        </w:r>
        <w:r w:rsidR="00F2540F">
          <w:rPr>
            <w:noProof/>
            <w:webHidden/>
          </w:rPr>
          <w:instrText xml:space="preserve"> PAGEREF _Toc284234707 \h </w:instrText>
        </w:r>
        <w:r w:rsidR="00AC54C9">
          <w:rPr>
            <w:noProof/>
            <w:webHidden/>
          </w:rPr>
        </w:r>
        <w:r w:rsidR="00AC54C9">
          <w:rPr>
            <w:noProof/>
            <w:webHidden/>
          </w:rPr>
          <w:fldChar w:fldCharType="separate"/>
        </w:r>
        <w:r w:rsidR="00F2540F">
          <w:rPr>
            <w:noProof/>
            <w:webHidden/>
          </w:rPr>
          <w:t>32</w:t>
        </w:r>
        <w:r w:rsidR="00AC54C9">
          <w:rPr>
            <w:noProof/>
            <w:webHidden/>
          </w:rPr>
          <w:fldChar w:fldCharType="end"/>
        </w:r>
      </w:hyperlink>
    </w:p>
    <w:p w:rsidR="00F2540F" w:rsidRDefault="000417AA">
      <w:pPr>
        <w:pStyle w:val="TOC1"/>
        <w:tabs>
          <w:tab w:val="left" w:pos="851"/>
          <w:tab w:val="right" w:leader="dot" w:pos="9062"/>
        </w:tabs>
        <w:rPr>
          <w:rFonts w:ascii="Calibri" w:hAnsi="Calibri"/>
          <w:noProof/>
          <w:sz w:val="22"/>
        </w:rPr>
      </w:pPr>
      <w:hyperlink w:anchor="_Toc284234708" w:history="1">
        <w:r w:rsidR="00F2540F" w:rsidRPr="007F4C3A">
          <w:rPr>
            <w:rStyle w:val="Hyperlink"/>
            <w:noProof/>
            <w:lang w:eastAsia="en-US"/>
          </w:rPr>
          <w:t>7.</w:t>
        </w:r>
        <w:r w:rsidR="00F2540F">
          <w:rPr>
            <w:rFonts w:ascii="Calibri" w:hAnsi="Calibri"/>
            <w:noProof/>
            <w:sz w:val="22"/>
          </w:rPr>
          <w:tab/>
        </w:r>
        <w:r w:rsidR="00F2540F" w:rsidRPr="007F4C3A">
          <w:rPr>
            <w:rStyle w:val="Hyperlink"/>
            <w:noProof/>
            <w:lang w:eastAsia="en-US"/>
          </w:rPr>
          <w:t>LITERATURA</w:t>
        </w:r>
        <w:r w:rsidR="00F2540F">
          <w:rPr>
            <w:noProof/>
            <w:webHidden/>
          </w:rPr>
          <w:tab/>
        </w:r>
        <w:r w:rsidR="00AC54C9">
          <w:rPr>
            <w:noProof/>
            <w:webHidden/>
          </w:rPr>
          <w:fldChar w:fldCharType="begin"/>
        </w:r>
        <w:r w:rsidR="00F2540F">
          <w:rPr>
            <w:noProof/>
            <w:webHidden/>
          </w:rPr>
          <w:instrText xml:space="preserve"> PAGEREF _Toc284234708 \h </w:instrText>
        </w:r>
        <w:r w:rsidR="00AC54C9">
          <w:rPr>
            <w:noProof/>
            <w:webHidden/>
          </w:rPr>
        </w:r>
        <w:r w:rsidR="00AC54C9">
          <w:rPr>
            <w:noProof/>
            <w:webHidden/>
          </w:rPr>
          <w:fldChar w:fldCharType="separate"/>
        </w:r>
        <w:r w:rsidR="00F2540F">
          <w:rPr>
            <w:noProof/>
            <w:webHidden/>
          </w:rPr>
          <w:t>33</w:t>
        </w:r>
        <w:r w:rsidR="00AC54C9">
          <w:rPr>
            <w:noProof/>
            <w:webHidden/>
          </w:rPr>
          <w:fldChar w:fldCharType="end"/>
        </w:r>
      </w:hyperlink>
    </w:p>
    <w:p w:rsidR="00D3207F" w:rsidRDefault="00AC54C9" w:rsidP="00AE1F6B">
      <w:pPr>
        <w:pStyle w:val="Heading1"/>
        <w:numPr>
          <w:ilvl w:val="0"/>
          <w:numId w:val="0"/>
        </w:numPr>
      </w:pPr>
      <w:r>
        <w:fldChar w:fldCharType="end"/>
      </w:r>
      <w:bookmarkStart w:id="1" w:name="_Toc284234677"/>
    </w:p>
    <w:p w:rsidR="00D3207F" w:rsidRPr="00D3207F" w:rsidRDefault="00D3207F" w:rsidP="00D3207F"/>
    <w:p w:rsidR="00D37655" w:rsidRDefault="00D37655" w:rsidP="00AE1F6B">
      <w:pPr>
        <w:pStyle w:val="Heading1"/>
        <w:numPr>
          <w:ilvl w:val="0"/>
          <w:numId w:val="0"/>
        </w:numPr>
        <w:rPr>
          <w:sz w:val="24"/>
          <w:szCs w:val="24"/>
        </w:rPr>
      </w:pPr>
      <w:r w:rsidRPr="00F2540F">
        <w:rPr>
          <w:sz w:val="24"/>
          <w:szCs w:val="24"/>
        </w:rPr>
        <w:t>INDEKSI</w:t>
      </w:r>
      <w:bookmarkEnd w:id="1"/>
    </w:p>
    <w:p w:rsidR="00CC03FD" w:rsidRPr="00CC03FD" w:rsidRDefault="00CC03FD" w:rsidP="00CC03FD">
      <w:pPr>
        <w:rPr>
          <w:szCs w:val="24"/>
        </w:rPr>
      </w:pPr>
      <w:r w:rsidRPr="00CC03FD">
        <w:rPr>
          <w:szCs w:val="24"/>
        </w:rPr>
        <w:t>η</w:t>
      </w:r>
      <w:r>
        <w:rPr>
          <w:szCs w:val="24"/>
        </w:rPr>
        <w:tab/>
      </w:r>
      <w:r>
        <w:rPr>
          <w:szCs w:val="24"/>
        </w:rPr>
        <w:tab/>
        <w:t>izkoristek</w:t>
      </w:r>
      <w:r w:rsidR="00955F59">
        <w:rPr>
          <w:szCs w:val="24"/>
        </w:rPr>
        <w:t xml:space="preserve"> (v </w:t>
      </w:r>
      <w:r w:rsidR="00F346F7">
        <w:rPr>
          <w:szCs w:val="24"/>
        </w:rPr>
        <w:t>odstotkih</w:t>
      </w:r>
      <w:r w:rsidR="00955F59">
        <w:rPr>
          <w:szCs w:val="24"/>
        </w:rPr>
        <w:t>)</w:t>
      </w:r>
    </w:p>
    <w:p w:rsidR="00AE1F6B" w:rsidRPr="00D3207F" w:rsidRDefault="00AE1F6B" w:rsidP="00AE1F6B">
      <w:pPr>
        <w:rPr>
          <w:szCs w:val="24"/>
        </w:rPr>
      </w:pPr>
      <w:r w:rsidRPr="00D3207F">
        <w:rPr>
          <w:szCs w:val="24"/>
        </w:rPr>
        <w:t xml:space="preserve">CČN ŠD </w:t>
      </w:r>
      <w:r w:rsidRPr="00D3207F">
        <w:rPr>
          <w:szCs w:val="24"/>
        </w:rPr>
        <w:tab/>
        <w:t xml:space="preserve">centralna </w:t>
      </w:r>
      <w:r w:rsidR="0013494E">
        <w:rPr>
          <w:szCs w:val="24"/>
        </w:rPr>
        <w:t>čistilna naprava Šaleške doline (1989, II. faza 2006</w:t>
      </w:r>
      <w:r w:rsidR="005F41F7">
        <w:rPr>
          <w:szCs w:val="24"/>
        </w:rPr>
        <w:t xml:space="preserve"> del KPV</w:t>
      </w:r>
      <w:r w:rsidR="0013494E">
        <w:rPr>
          <w:szCs w:val="24"/>
        </w:rPr>
        <w:t>)</w:t>
      </w:r>
    </w:p>
    <w:p w:rsidR="00AE1F6B" w:rsidRPr="00D3207F" w:rsidRDefault="00AE1F6B" w:rsidP="00AE1F6B">
      <w:pPr>
        <w:rPr>
          <w:szCs w:val="24"/>
        </w:rPr>
      </w:pPr>
      <w:r w:rsidRPr="00D3207F">
        <w:rPr>
          <w:szCs w:val="24"/>
        </w:rPr>
        <w:t>CEP</w:t>
      </w:r>
      <w:r w:rsidRPr="00D3207F">
        <w:rPr>
          <w:szCs w:val="24"/>
        </w:rPr>
        <w:tab/>
      </w:r>
      <w:r w:rsidRPr="00D3207F">
        <w:rPr>
          <w:szCs w:val="24"/>
        </w:rPr>
        <w:tab/>
        <w:t>centralna energetska postaja</w:t>
      </w:r>
      <w:r w:rsidR="00877C7E">
        <w:rPr>
          <w:szCs w:val="24"/>
        </w:rPr>
        <w:t xml:space="preserve"> (</w:t>
      </w:r>
      <w:r w:rsidR="0088239A">
        <w:rPr>
          <w:szCs w:val="24"/>
        </w:rPr>
        <w:t xml:space="preserve">v mestu Velenje </w:t>
      </w:r>
      <w:r w:rsidR="00877C7E">
        <w:rPr>
          <w:szCs w:val="24"/>
        </w:rPr>
        <w:t>1971</w:t>
      </w:r>
      <w:r w:rsidR="004051F5">
        <w:rPr>
          <w:szCs w:val="24"/>
        </w:rPr>
        <w:t>,</w:t>
      </w:r>
      <w:r w:rsidR="0048244C">
        <w:rPr>
          <w:szCs w:val="24"/>
        </w:rPr>
        <w:t xml:space="preserve"> </w:t>
      </w:r>
      <w:r w:rsidR="004051F5">
        <w:rPr>
          <w:szCs w:val="24"/>
        </w:rPr>
        <w:t>II.</w:t>
      </w:r>
      <w:r w:rsidR="0048244C">
        <w:rPr>
          <w:szCs w:val="24"/>
        </w:rPr>
        <w:t xml:space="preserve"> del </w:t>
      </w:r>
      <w:r w:rsidR="004051F5">
        <w:rPr>
          <w:szCs w:val="24"/>
        </w:rPr>
        <w:t>1981</w:t>
      </w:r>
      <w:r w:rsidR="005F41F7">
        <w:rPr>
          <w:szCs w:val="24"/>
        </w:rPr>
        <w:t>, del KPV</w:t>
      </w:r>
      <w:r w:rsidR="00877C7E">
        <w:rPr>
          <w:szCs w:val="24"/>
        </w:rPr>
        <w:t>)</w:t>
      </w:r>
    </w:p>
    <w:p w:rsidR="00AE1F6B" w:rsidRPr="00D3207F" w:rsidRDefault="00AE1F6B" w:rsidP="00AE1F6B">
      <w:pPr>
        <w:rPr>
          <w:szCs w:val="24"/>
        </w:rPr>
      </w:pPr>
      <w:r w:rsidRPr="00D3207F">
        <w:rPr>
          <w:szCs w:val="24"/>
        </w:rPr>
        <w:t>DN</w:t>
      </w:r>
      <w:r w:rsidRPr="00D3207F">
        <w:rPr>
          <w:szCs w:val="24"/>
        </w:rPr>
        <w:tab/>
      </w:r>
      <w:r w:rsidRPr="00D3207F">
        <w:rPr>
          <w:szCs w:val="24"/>
        </w:rPr>
        <w:tab/>
        <w:t>premer cev (</w:t>
      </w:r>
      <w:r w:rsidRPr="0048244C">
        <w:rPr>
          <w:color w:val="000000"/>
          <w:szCs w:val="24"/>
        </w:rPr>
        <w:t>diameter</w:t>
      </w:r>
      <w:r w:rsidRPr="00D3207F">
        <w:rPr>
          <w:color w:val="000000"/>
          <w:szCs w:val="24"/>
        </w:rPr>
        <w:t xml:space="preserve"> nominal</w:t>
      </w:r>
      <w:r w:rsidR="0088239A">
        <w:rPr>
          <w:szCs w:val="24"/>
        </w:rPr>
        <w:t>)</w:t>
      </w:r>
    </w:p>
    <w:p w:rsidR="00AE1F6B" w:rsidRPr="00D3207F" w:rsidRDefault="00AE1F6B" w:rsidP="00AE1F6B">
      <w:pPr>
        <w:rPr>
          <w:szCs w:val="24"/>
        </w:rPr>
      </w:pPr>
      <w:r w:rsidRPr="00D3207F">
        <w:rPr>
          <w:szCs w:val="24"/>
        </w:rPr>
        <w:t>DO</w:t>
      </w:r>
      <w:r w:rsidR="00A17123">
        <w:rPr>
          <w:szCs w:val="24"/>
        </w:rPr>
        <w:t xml:space="preserve"> ŠD</w:t>
      </w:r>
      <w:r w:rsidR="00A17123">
        <w:rPr>
          <w:szCs w:val="24"/>
        </w:rPr>
        <w:tab/>
      </w:r>
      <w:r w:rsidRPr="00D3207F">
        <w:rPr>
          <w:szCs w:val="24"/>
        </w:rPr>
        <w:t>daljinsko ogrevanje</w:t>
      </w:r>
      <w:r w:rsidR="00A17123">
        <w:rPr>
          <w:szCs w:val="24"/>
        </w:rPr>
        <w:t xml:space="preserve"> Šaleške doline (29.11.1959)</w:t>
      </w:r>
    </w:p>
    <w:p w:rsidR="00AE1F6B" w:rsidRPr="00D3207F" w:rsidRDefault="00AE1F6B" w:rsidP="00AE1F6B">
      <w:pPr>
        <w:rPr>
          <w:szCs w:val="24"/>
        </w:rPr>
      </w:pPr>
      <w:r w:rsidRPr="00D3207F">
        <w:rPr>
          <w:szCs w:val="24"/>
        </w:rPr>
        <w:t>DOT</w:t>
      </w:r>
      <w:r w:rsidRPr="00D3207F">
        <w:rPr>
          <w:szCs w:val="24"/>
        </w:rPr>
        <w:tab/>
      </w:r>
      <w:r w:rsidRPr="00D3207F">
        <w:rPr>
          <w:szCs w:val="24"/>
        </w:rPr>
        <w:tab/>
        <w:t>daljinska oskrba s toploto</w:t>
      </w:r>
      <w:r w:rsidR="005F41F7">
        <w:rPr>
          <w:szCs w:val="24"/>
        </w:rPr>
        <w:t xml:space="preserve"> (poslovna dejavnost KPV)</w:t>
      </w:r>
    </w:p>
    <w:p w:rsidR="00AE1F6B" w:rsidRPr="00D3207F" w:rsidRDefault="00AE1F6B" w:rsidP="00AE1F6B">
      <w:pPr>
        <w:rPr>
          <w:szCs w:val="24"/>
        </w:rPr>
      </w:pPr>
      <w:r w:rsidRPr="00D3207F">
        <w:rPr>
          <w:szCs w:val="24"/>
        </w:rPr>
        <w:t>ESO</w:t>
      </w:r>
      <w:r w:rsidRPr="00D3207F">
        <w:rPr>
          <w:szCs w:val="24"/>
        </w:rPr>
        <w:tab/>
      </w:r>
      <w:r w:rsidRPr="00D3207F">
        <w:rPr>
          <w:szCs w:val="24"/>
        </w:rPr>
        <w:tab/>
        <w:t>Elektor strojni obrat premogovnika</w:t>
      </w:r>
      <w:r w:rsidR="0031064A">
        <w:rPr>
          <w:szCs w:val="24"/>
        </w:rPr>
        <w:t xml:space="preserve"> (1952</w:t>
      </w:r>
      <w:r w:rsidR="00D255A8">
        <w:rPr>
          <w:szCs w:val="24"/>
        </w:rPr>
        <w:t>-89</w:t>
      </w:r>
      <w:r w:rsidR="00B416B0">
        <w:rPr>
          <w:szCs w:val="24"/>
        </w:rPr>
        <w:t xml:space="preserve"> proizvodna rudarske</w:t>
      </w:r>
      <w:r w:rsidR="00EB57E4">
        <w:rPr>
          <w:szCs w:val="24"/>
        </w:rPr>
        <w:t xml:space="preserve"> opreme</w:t>
      </w:r>
      <w:r w:rsidR="003B0509">
        <w:rPr>
          <w:szCs w:val="24"/>
        </w:rPr>
        <w:t xml:space="preserve"> PV</w:t>
      </w:r>
      <w:r w:rsidR="0031064A">
        <w:rPr>
          <w:szCs w:val="24"/>
        </w:rPr>
        <w:t>)</w:t>
      </w:r>
    </w:p>
    <w:p w:rsidR="00AE1F6B" w:rsidRPr="00D3207F" w:rsidRDefault="00AE1F6B" w:rsidP="00AE1F6B">
      <w:pPr>
        <w:rPr>
          <w:szCs w:val="24"/>
        </w:rPr>
      </w:pPr>
      <w:r w:rsidRPr="00D3207F">
        <w:rPr>
          <w:szCs w:val="24"/>
        </w:rPr>
        <w:t>FNRJ</w:t>
      </w:r>
      <w:r w:rsidRPr="00D3207F">
        <w:rPr>
          <w:szCs w:val="24"/>
        </w:rPr>
        <w:tab/>
      </w:r>
      <w:r w:rsidRPr="00D3207F">
        <w:rPr>
          <w:szCs w:val="24"/>
        </w:rPr>
        <w:tab/>
        <w:t>Federativna narodna republika Jugoslavija</w:t>
      </w:r>
      <w:r w:rsidR="007422CD">
        <w:rPr>
          <w:szCs w:val="24"/>
        </w:rPr>
        <w:t xml:space="preserve"> (29.11.1945-63)</w:t>
      </w:r>
    </w:p>
    <w:p w:rsidR="00AE1F6B" w:rsidRPr="00D3207F" w:rsidRDefault="00AE1F6B" w:rsidP="00AE1F6B">
      <w:pPr>
        <w:rPr>
          <w:szCs w:val="24"/>
        </w:rPr>
      </w:pPr>
      <w:r w:rsidRPr="00D3207F">
        <w:rPr>
          <w:szCs w:val="24"/>
        </w:rPr>
        <w:t>HE</w:t>
      </w:r>
      <w:r w:rsidRPr="00D3207F">
        <w:rPr>
          <w:szCs w:val="24"/>
        </w:rPr>
        <w:tab/>
      </w:r>
      <w:r w:rsidRPr="00D3207F">
        <w:rPr>
          <w:szCs w:val="24"/>
        </w:rPr>
        <w:tab/>
        <w:t>hidro elektrarna</w:t>
      </w:r>
      <w:r w:rsidR="00F346F7">
        <w:rPr>
          <w:szCs w:val="24"/>
        </w:rPr>
        <w:t xml:space="preserve"> (oziroma</w:t>
      </w:r>
      <w:r w:rsidR="00FB4D76">
        <w:rPr>
          <w:szCs w:val="24"/>
        </w:rPr>
        <w:t xml:space="preserve"> hidro energija)</w:t>
      </w:r>
    </w:p>
    <w:p w:rsidR="00AE1F6B" w:rsidRPr="00D3207F" w:rsidRDefault="00AE1F6B" w:rsidP="00AE1F6B">
      <w:pPr>
        <w:rPr>
          <w:szCs w:val="24"/>
        </w:rPr>
      </w:pPr>
      <w:r w:rsidRPr="00D3207F">
        <w:rPr>
          <w:szCs w:val="24"/>
        </w:rPr>
        <w:t>HSE</w:t>
      </w:r>
      <w:r w:rsidRPr="00D3207F">
        <w:rPr>
          <w:szCs w:val="24"/>
        </w:rPr>
        <w:tab/>
      </w:r>
      <w:r w:rsidRPr="00D3207F">
        <w:rPr>
          <w:szCs w:val="24"/>
        </w:rPr>
        <w:tab/>
        <w:t>Holding slovenskih elektrarn</w:t>
      </w:r>
      <w:r w:rsidR="008701FF">
        <w:rPr>
          <w:szCs w:val="24"/>
        </w:rPr>
        <w:t xml:space="preserve"> (2001</w:t>
      </w:r>
      <w:r w:rsidR="00F81BD7">
        <w:rPr>
          <w:szCs w:val="24"/>
        </w:rPr>
        <w:t xml:space="preserve"> TEŠ in PV sta članici</w:t>
      </w:r>
      <w:r w:rsidR="008701FF">
        <w:rPr>
          <w:szCs w:val="24"/>
        </w:rPr>
        <w:t>)</w:t>
      </w:r>
    </w:p>
    <w:p w:rsidR="00AE1F6B" w:rsidRPr="00D3207F" w:rsidRDefault="00AE1F6B" w:rsidP="00AE1F6B">
      <w:pPr>
        <w:rPr>
          <w:szCs w:val="24"/>
        </w:rPr>
      </w:pPr>
      <w:r w:rsidRPr="00D3207F">
        <w:rPr>
          <w:szCs w:val="24"/>
        </w:rPr>
        <w:t>HTZ</w:t>
      </w:r>
      <w:r w:rsidRPr="00D3207F">
        <w:rPr>
          <w:szCs w:val="24"/>
        </w:rPr>
        <w:tab/>
      </w:r>
      <w:r w:rsidRPr="00D3207F">
        <w:rPr>
          <w:szCs w:val="24"/>
        </w:rPr>
        <w:tab/>
        <w:t>Harmonija tehnologije in znanja</w:t>
      </w:r>
      <w:r w:rsidR="008B3336">
        <w:rPr>
          <w:szCs w:val="24"/>
        </w:rPr>
        <w:t xml:space="preserve"> (</w:t>
      </w:r>
      <w:r w:rsidR="001C50F2">
        <w:rPr>
          <w:szCs w:val="24"/>
        </w:rPr>
        <w:t xml:space="preserve">2000 </w:t>
      </w:r>
      <w:r w:rsidR="008B3336">
        <w:rPr>
          <w:szCs w:val="24"/>
        </w:rPr>
        <w:t>naj</w:t>
      </w:r>
      <w:r w:rsidR="003B0509">
        <w:rPr>
          <w:szCs w:val="24"/>
        </w:rPr>
        <w:t>večje</w:t>
      </w:r>
      <w:r w:rsidR="008B3336">
        <w:rPr>
          <w:szCs w:val="24"/>
        </w:rPr>
        <w:t xml:space="preserve"> </w:t>
      </w:r>
      <w:r w:rsidR="003B0509">
        <w:rPr>
          <w:szCs w:val="24"/>
        </w:rPr>
        <w:t>invalid</w:t>
      </w:r>
      <w:r w:rsidR="0099141B">
        <w:rPr>
          <w:szCs w:val="24"/>
        </w:rPr>
        <w:t>.</w:t>
      </w:r>
      <w:r w:rsidR="003B0509">
        <w:rPr>
          <w:szCs w:val="24"/>
        </w:rPr>
        <w:t xml:space="preserve"> </w:t>
      </w:r>
      <w:r w:rsidR="007D478B">
        <w:rPr>
          <w:szCs w:val="24"/>
        </w:rPr>
        <w:t>p</w:t>
      </w:r>
      <w:r w:rsidR="003B0509">
        <w:rPr>
          <w:szCs w:val="24"/>
        </w:rPr>
        <w:t xml:space="preserve">odjetje v </w:t>
      </w:r>
      <w:r w:rsidR="008B3336">
        <w:rPr>
          <w:szCs w:val="24"/>
        </w:rPr>
        <w:t>RS</w:t>
      </w:r>
      <w:r w:rsidR="007D478B">
        <w:rPr>
          <w:szCs w:val="24"/>
        </w:rPr>
        <w:t>, del</w:t>
      </w:r>
      <w:r w:rsidR="003B0509">
        <w:rPr>
          <w:szCs w:val="24"/>
        </w:rPr>
        <w:t xml:space="preserve"> PV</w:t>
      </w:r>
      <w:r w:rsidR="008B3336">
        <w:rPr>
          <w:szCs w:val="24"/>
        </w:rPr>
        <w:t xml:space="preserve">) </w:t>
      </w:r>
    </w:p>
    <w:p w:rsidR="00CB2DEF" w:rsidRDefault="00AE1F6B" w:rsidP="00AE1F6B">
      <w:pPr>
        <w:rPr>
          <w:szCs w:val="24"/>
        </w:rPr>
      </w:pPr>
      <w:r w:rsidRPr="00D3207F">
        <w:rPr>
          <w:szCs w:val="24"/>
        </w:rPr>
        <w:t>IC</w:t>
      </w:r>
      <w:r w:rsidRPr="00D3207F">
        <w:rPr>
          <w:szCs w:val="24"/>
        </w:rPr>
        <w:tab/>
      </w:r>
      <w:r w:rsidRPr="00D3207F">
        <w:rPr>
          <w:szCs w:val="24"/>
        </w:rPr>
        <w:tab/>
        <w:t>industrijska cona</w:t>
      </w:r>
      <w:r w:rsidR="00903B86">
        <w:rPr>
          <w:szCs w:val="24"/>
        </w:rPr>
        <w:t xml:space="preserve"> (ali PC kot poslovna cona)</w:t>
      </w:r>
    </w:p>
    <w:p w:rsidR="00AE1F6B" w:rsidRPr="00D3207F" w:rsidRDefault="00CB2DEF" w:rsidP="00AE1F6B">
      <w:pPr>
        <w:rPr>
          <w:szCs w:val="24"/>
        </w:rPr>
      </w:pPr>
      <w:r>
        <w:rPr>
          <w:szCs w:val="24"/>
        </w:rPr>
        <w:t>IRŠ</w:t>
      </w:r>
      <w:r w:rsidR="00AE1F6B" w:rsidRPr="00D3207F">
        <w:rPr>
          <w:szCs w:val="24"/>
        </w:rPr>
        <w:t xml:space="preserve"> </w:t>
      </w:r>
      <w:r>
        <w:rPr>
          <w:szCs w:val="24"/>
        </w:rPr>
        <w:tab/>
      </w:r>
      <w:r>
        <w:rPr>
          <w:szCs w:val="24"/>
        </w:rPr>
        <w:tab/>
        <w:t>Industrijska rudarska šola Velenje (1958</w:t>
      </w:r>
      <w:r w:rsidR="00477C7D">
        <w:rPr>
          <w:szCs w:val="24"/>
        </w:rPr>
        <w:t>,</w:t>
      </w:r>
      <w:r w:rsidR="005F41F7">
        <w:rPr>
          <w:szCs w:val="24"/>
        </w:rPr>
        <w:t xml:space="preserve"> del PV</w:t>
      </w:r>
      <w:r w:rsidR="00477C7D" w:rsidRPr="00477C7D">
        <w:rPr>
          <w:szCs w:val="24"/>
        </w:rPr>
        <w:t xml:space="preserve"> </w:t>
      </w:r>
      <w:r w:rsidR="00477C7D">
        <w:rPr>
          <w:szCs w:val="24"/>
        </w:rPr>
        <w:t>današnji ŠCV</w:t>
      </w:r>
      <w:r>
        <w:rPr>
          <w:szCs w:val="24"/>
        </w:rPr>
        <w:t>)</w:t>
      </w:r>
    </w:p>
    <w:p w:rsidR="00AE1F6B" w:rsidRPr="00572EC7" w:rsidRDefault="00AE1F6B" w:rsidP="00AE1F6B">
      <w:pPr>
        <w:rPr>
          <w:szCs w:val="24"/>
        </w:rPr>
      </w:pPr>
      <w:r w:rsidRPr="00D3207F">
        <w:rPr>
          <w:szCs w:val="24"/>
        </w:rPr>
        <w:t>IEE</w:t>
      </w:r>
      <w:r w:rsidRPr="00D3207F">
        <w:rPr>
          <w:szCs w:val="24"/>
        </w:rPr>
        <w:tab/>
      </w:r>
      <w:r w:rsidRPr="00D3207F">
        <w:rPr>
          <w:szCs w:val="24"/>
        </w:rPr>
        <w:tab/>
      </w:r>
      <w:r w:rsidR="00FB01A7" w:rsidRPr="00572EC7">
        <w:rPr>
          <w:szCs w:val="24"/>
        </w:rPr>
        <w:t>Intelligent</w:t>
      </w:r>
      <w:r w:rsidRPr="00572EC7">
        <w:rPr>
          <w:szCs w:val="24"/>
        </w:rPr>
        <w:t xml:space="preserve"> Energy Europe</w:t>
      </w:r>
    </w:p>
    <w:p w:rsidR="00AE1F6B" w:rsidRPr="00D3207F" w:rsidRDefault="00AE1F6B" w:rsidP="00AE1F6B">
      <w:pPr>
        <w:rPr>
          <w:szCs w:val="24"/>
        </w:rPr>
      </w:pPr>
      <w:r w:rsidRPr="00D3207F">
        <w:rPr>
          <w:szCs w:val="24"/>
        </w:rPr>
        <w:t xml:space="preserve">JR </w:t>
      </w:r>
      <w:r w:rsidRPr="00D3207F">
        <w:rPr>
          <w:szCs w:val="24"/>
        </w:rPr>
        <w:tab/>
      </w:r>
      <w:r w:rsidRPr="00D3207F">
        <w:rPr>
          <w:szCs w:val="24"/>
        </w:rPr>
        <w:tab/>
        <w:t>javna razsvetljava</w:t>
      </w:r>
    </w:p>
    <w:p w:rsidR="00AE1F6B" w:rsidRPr="00D3207F" w:rsidRDefault="00AE1F6B" w:rsidP="00AE1F6B">
      <w:pPr>
        <w:rPr>
          <w:szCs w:val="24"/>
        </w:rPr>
      </w:pPr>
      <w:r w:rsidRPr="00D3207F">
        <w:rPr>
          <w:szCs w:val="24"/>
        </w:rPr>
        <w:t>KP</w:t>
      </w:r>
      <w:r w:rsidRPr="00D3207F">
        <w:rPr>
          <w:szCs w:val="24"/>
        </w:rPr>
        <w:tab/>
      </w:r>
      <w:r w:rsidRPr="00D3207F">
        <w:rPr>
          <w:szCs w:val="24"/>
        </w:rPr>
        <w:tab/>
        <w:t>komunalno podjetje</w:t>
      </w:r>
    </w:p>
    <w:p w:rsidR="00AE1F6B" w:rsidRPr="00D3207F" w:rsidRDefault="00AE1F6B" w:rsidP="00AE1F6B">
      <w:pPr>
        <w:rPr>
          <w:szCs w:val="24"/>
        </w:rPr>
      </w:pPr>
      <w:r w:rsidRPr="00D3207F">
        <w:rPr>
          <w:szCs w:val="24"/>
        </w:rPr>
        <w:t>KPV</w:t>
      </w:r>
      <w:r w:rsidRPr="00D3207F">
        <w:rPr>
          <w:szCs w:val="24"/>
        </w:rPr>
        <w:tab/>
      </w:r>
      <w:r w:rsidRPr="00D3207F">
        <w:rPr>
          <w:szCs w:val="24"/>
        </w:rPr>
        <w:tab/>
        <w:t>Komunalno podjetje Velenje</w:t>
      </w:r>
      <w:r w:rsidR="008B0E7F">
        <w:rPr>
          <w:szCs w:val="24"/>
        </w:rPr>
        <w:t xml:space="preserve"> (1955 </w:t>
      </w:r>
      <w:r w:rsidR="00517CE6">
        <w:rPr>
          <w:szCs w:val="24"/>
        </w:rPr>
        <w:t xml:space="preserve">nastane </w:t>
      </w:r>
      <w:r w:rsidR="008B0E7F">
        <w:rPr>
          <w:szCs w:val="24"/>
        </w:rPr>
        <w:t>VEKO</w:t>
      </w:r>
      <w:r w:rsidR="00517CE6">
        <w:rPr>
          <w:szCs w:val="24"/>
        </w:rPr>
        <w:t xml:space="preserve"> iz PV</w:t>
      </w:r>
      <w:r w:rsidR="00FE37DF">
        <w:rPr>
          <w:szCs w:val="24"/>
        </w:rPr>
        <w:t>, 1</w:t>
      </w:r>
      <w:r w:rsidR="004051F5">
        <w:rPr>
          <w:szCs w:val="24"/>
        </w:rPr>
        <w:t>996 današnjo</w:t>
      </w:r>
      <w:r w:rsidR="008B0E7F">
        <w:rPr>
          <w:szCs w:val="24"/>
        </w:rPr>
        <w:t>)</w:t>
      </w:r>
    </w:p>
    <w:p w:rsidR="00AE1F6B" w:rsidRPr="00D3207F" w:rsidRDefault="00AE1F6B" w:rsidP="00AE1F6B">
      <w:pPr>
        <w:rPr>
          <w:szCs w:val="24"/>
        </w:rPr>
      </w:pPr>
      <w:r w:rsidRPr="00D3207F">
        <w:rPr>
          <w:szCs w:val="24"/>
        </w:rPr>
        <w:t>LED</w:t>
      </w:r>
      <w:r w:rsidRPr="00D3207F">
        <w:rPr>
          <w:szCs w:val="24"/>
        </w:rPr>
        <w:tab/>
      </w:r>
      <w:r w:rsidRPr="00D3207F">
        <w:rPr>
          <w:szCs w:val="24"/>
        </w:rPr>
        <w:tab/>
        <w:t>svetleča dioda (</w:t>
      </w:r>
      <w:r w:rsidRPr="00FB01A7">
        <w:rPr>
          <w:szCs w:val="24"/>
          <w:lang w:val="en-US"/>
        </w:rPr>
        <w:t>light emitting diode</w:t>
      </w:r>
      <w:r w:rsidRPr="00D3207F">
        <w:rPr>
          <w:szCs w:val="24"/>
        </w:rPr>
        <w:t>)</w:t>
      </w:r>
    </w:p>
    <w:p w:rsidR="00AE1F6B" w:rsidRPr="00D3207F" w:rsidRDefault="00AE1F6B" w:rsidP="00AE1F6B">
      <w:pPr>
        <w:rPr>
          <w:szCs w:val="24"/>
        </w:rPr>
      </w:pPr>
      <w:r w:rsidRPr="00D3207F">
        <w:rPr>
          <w:szCs w:val="24"/>
        </w:rPr>
        <w:t>LEK</w:t>
      </w:r>
      <w:r w:rsidRPr="00D3207F">
        <w:rPr>
          <w:szCs w:val="24"/>
        </w:rPr>
        <w:tab/>
      </w:r>
      <w:r w:rsidRPr="00D3207F">
        <w:rPr>
          <w:szCs w:val="24"/>
        </w:rPr>
        <w:tab/>
        <w:t>lokalni energetski koncept</w:t>
      </w:r>
    </w:p>
    <w:p w:rsidR="00AE1F6B" w:rsidRPr="00D3207F" w:rsidRDefault="00AE1F6B" w:rsidP="00AE1F6B">
      <w:pPr>
        <w:rPr>
          <w:szCs w:val="24"/>
        </w:rPr>
      </w:pPr>
      <w:r w:rsidRPr="00D3207F">
        <w:rPr>
          <w:szCs w:val="24"/>
        </w:rPr>
        <w:t>MIC</w:t>
      </w:r>
      <w:r w:rsidRPr="00D3207F">
        <w:rPr>
          <w:szCs w:val="24"/>
        </w:rPr>
        <w:tab/>
      </w:r>
      <w:r w:rsidRPr="00D3207F">
        <w:rPr>
          <w:szCs w:val="24"/>
        </w:rPr>
        <w:tab/>
        <w:t>Medp</w:t>
      </w:r>
      <w:r w:rsidR="003C61F4">
        <w:rPr>
          <w:szCs w:val="24"/>
        </w:rPr>
        <w:t>odjetniški izobraževalni center (2004(1) in 2007(2,3)</w:t>
      </w:r>
      <w:r w:rsidR="00DD6329">
        <w:rPr>
          <w:szCs w:val="24"/>
        </w:rPr>
        <w:t xml:space="preserve"> s pomočjo PV</w:t>
      </w:r>
      <w:r w:rsidR="003C61F4">
        <w:rPr>
          <w:szCs w:val="24"/>
        </w:rPr>
        <w:t>)</w:t>
      </w:r>
    </w:p>
    <w:p w:rsidR="00AE1F6B" w:rsidRPr="00D3207F" w:rsidRDefault="00AE1F6B" w:rsidP="00AE1F6B">
      <w:pPr>
        <w:rPr>
          <w:szCs w:val="24"/>
        </w:rPr>
      </w:pPr>
      <w:r w:rsidRPr="00D3207F">
        <w:rPr>
          <w:szCs w:val="24"/>
        </w:rPr>
        <w:t>MOV</w:t>
      </w:r>
      <w:r w:rsidRPr="00D3207F">
        <w:rPr>
          <w:szCs w:val="24"/>
        </w:rPr>
        <w:tab/>
      </w:r>
      <w:r w:rsidRPr="00D3207F">
        <w:rPr>
          <w:szCs w:val="24"/>
        </w:rPr>
        <w:tab/>
        <w:t>mestna občina Velenje</w:t>
      </w:r>
      <w:r w:rsidR="00B149ED">
        <w:rPr>
          <w:szCs w:val="24"/>
        </w:rPr>
        <w:t xml:space="preserve"> (v nekdanji upravni stavbi PV)</w:t>
      </w:r>
    </w:p>
    <w:p w:rsidR="00AE1F6B" w:rsidRPr="00D3207F" w:rsidRDefault="00AE1F6B" w:rsidP="00AE1F6B">
      <w:pPr>
        <w:rPr>
          <w:szCs w:val="24"/>
        </w:rPr>
      </w:pPr>
      <w:r w:rsidRPr="00D3207F">
        <w:rPr>
          <w:szCs w:val="24"/>
        </w:rPr>
        <w:t>MPS</w:t>
      </w:r>
      <w:r w:rsidRPr="00D3207F">
        <w:rPr>
          <w:szCs w:val="24"/>
        </w:rPr>
        <w:tab/>
      </w:r>
      <w:r w:rsidRPr="00D3207F">
        <w:rPr>
          <w:szCs w:val="24"/>
        </w:rPr>
        <w:tab/>
        <w:t>Muzej premogovništva Slovenije</w:t>
      </w:r>
      <w:r w:rsidR="00AF619A">
        <w:rPr>
          <w:szCs w:val="24"/>
        </w:rPr>
        <w:t xml:space="preserve"> (1999</w:t>
      </w:r>
      <w:r w:rsidR="00AD0CCD">
        <w:rPr>
          <w:szCs w:val="24"/>
        </w:rPr>
        <w:t xml:space="preserve"> podzemni muzej</w:t>
      </w:r>
      <w:r w:rsidR="005F41F7">
        <w:rPr>
          <w:szCs w:val="24"/>
        </w:rPr>
        <w:t xml:space="preserve"> del PV</w:t>
      </w:r>
      <w:r w:rsidR="00AF619A">
        <w:rPr>
          <w:szCs w:val="24"/>
        </w:rPr>
        <w:t>)</w:t>
      </w:r>
    </w:p>
    <w:p w:rsidR="00AE1F6B" w:rsidRPr="00D3207F" w:rsidRDefault="00AE1F6B" w:rsidP="00AE1F6B">
      <w:pPr>
        <w:rPr>
          <w:szCs w:val="24"/>
        </w:rPr>
      </w:pPr>
      <w:r w:rsidRPr="00D3207F">
        <w:rPr>
          <w:szCs w:val="24"/>
        </w:rPr>
        <w:t>MV</w:t>
      </w:r>
      <w:r w:rsidRPr="00D3207F">
        <w:rPr>
          <w:szCs w:val="24"/>
        </w:rPr>
        <w:tab/>
      </w:r>
      <w:r w:rsidRPr="00D3207F">
        <w:rPr>
          <w:szCs w:val="24"/>
        </w:rPr>
        <w:tab/>
        <w:t>Muzej Velenje</w:t>
      </w:r>
      <w:r w:rsidR="00631599">
        <w:rPr>
          <w:szCs w:val="24"/>
        </w:rPr>
        <w:t xml:space="preserve"> </w:t>
      </w:r>
      <w:r w:rsidR="00AF619A">
        <w:rPr>
          <w:szCs w:val="24"/>
        </w:rPr>
        <w:t>(1957</w:t>
      </w:r>
      <w:r w:rsidR="00631599" w:rsidRPr="00631599">
        <w:rPr>
          <w:szCs w:val="24"/>
        </w:rPr>
        <w:t xml:space="preserve"> </w:t>
      </w:r>
      <w:r w:rsidR="00631599">
        <w:rPr>
          <w:szCs w:val="24"/>
        </w:rPr>
        <w:t>na Velenjskem gradu</w:t>
      </w:r>
      <w:r w:rsidR="008C1BC1">
        <w:rPr>
          <w:szCs w:val="24"/>
        </w:rPr>
        <w:t xml:space="preserve"> s pomočjo PV</w:t>
      </w:r>
      <w:r w:rsidR="00AF619A">
        <w:rPr>
          <w:szCs w:val="24"/>
        </w:rPr>
        <w:t>)</w:t>
      </w:r>
    </w:p>
    <w:p w:rsidR="00AE1F6B" w:rsidRPr="00D3207F" w:rsidRDefault="00AE1F6B" w:rsidP="00AE1F6B">
      <w:pPr>
        <w:rPr>
          <w:szCs w:val="24"/>
        </w:rPr>
      </w:pPr>
      <w:r w:rsidRPr="00D3207F">
        <w:rPr>
          <w:szCs w:val="24"/>
        </w:rPr>
        <w:t>NDN</w:t>
      </w:r>
      <w:r w:rsidRPr="00D3207F">
        <w:rPr>
          <w:szCs w:val="24"/>
        </w:rPr>
        <w:tab/>
      </w:r>
      <w:r w:rsidRPr="00D3207F">
        <w:rPr>
          <w:szCs w:val="24"/>
        </w:rPr>
        <w:tab/>
        <w:t>novi premer cev (</w:t>
      </w:r>
      <w:r w:rsidRPr="00877C7E">
        <w:rPr>
          <w:szCs w:val="24"/>
        </w:rPr>
        <w:t xml:space="preserve">new </w:t>
      </w:r>
      <w:r w:rsidRPr="00877C7E">
        <w:rPr>
          <w:color w:val="000000"/>
          <w:szCs w:val="24"/>
        </w:rPr>
        <w:t>diameter nominal</w:t>
      </w:r>
      <w:r w:rsidRPr="00D3207F">
        <w:rPr>
          <w:szCs w:val="24"/>
        </w:rPr>
        <w:t>)</w:t>
      </w:r>
    </w:p>
    <w:p w:rsidR="00AE1F6B" w:rsidRPr="00D3207F" w:rsidRDefault="00AE1F6B" w:rsidP="00AE1F6B">
      <w:pPr>
        <w:rPr>
          <w:szCs w:val="24"/>
        </w:rPr>
      </w:pPr>
      <w:r w:rsidRPr="00D3207F">
        <w:rPr>
          <w:szCs w:val="24"/>
        </w:rPr>
        <w:t>NEK</w:t>
      </w:r>
      <w:r w:rsidRPr="00D3207F">
        <w:rPr>
          <w:szCs w:val="24"/>
        </w:rPr>
        <w:tab/>
      </w:r>
      <w:r w:rsidRPr="00D3207F">
        <w:rPr>
          <w:szCs w:val="24"/>
        </w:rPr>
        <w:tab/>
        <w:t>Nuklearna elektrarna Krško</w:t>
      </w:r>
      <w:r w:rsidR="00B432C1">
        <w:rPr>
          <w:szCs w:val="24"/>
        </w:rPr>
        <w:t xml:space="preserve"> (1984)</w:t>
      </w:r>
    </w:p>
    <w:p w:rsidR="00AE1F6B" w:rsidRPr="00D3207F" w:rsidRDefault="00AE1F6B" w:rsidP="00AE1F6B">
      <w:pPr>
        <w:rPr>
          <w:szCs w:val="24"/>
        </w:rPr>
      </w:pPr>
      <w:r w:rsidRPr="00D3207F">
        <w:rPr>
          <w:szCs w:val="24"/>
        </w:rPr>
        <w:t>NO</w:t>
      </w:r>
      <w:r w:rsidR="00147C5A">
        <w:rPr>
          <w:szCs w:val="24"/>
        </w:rPr>
        <w:t>P</w:t>
      </w:r>
      <w:r w:rsidR="00147C5A">
        <w:rPr>
          <w:szCs w:val="24"/>
        </w:rPr>
        <w:tab/>
      </w:r>
      <w:r w:rsidR="00147C5A">
        <w:rPr>
          <w:szCs w:val="24"/>
        </w:rPr>
        <w:tab/>
        <w:t>nadomestni objekti Preloge (N</w:t>
      </w:r>
      <w:r w:rsidRPr="00D3207F">
        <w:rPr>
          <w:szCs w:val="24"/>
        </w:rPr>
        <w:t>ove Preloge</w:t>
      </w:r>
      <w:r w:rsidR="005F41F7">
        <w:rPr>
          <w:szCs w:val="24"/>
        </w:rPr>
        <w:t>,</w:t>
      </w:r>
      <w:r w:rsidR="008C1BC1">
        <w:rPr>
          <w:szCs w:val="24"/>
        </w:rPr>
        <w:t xml:space="preserve"> PV</w:t>
      </w:r>
      <w:r w:rsidRPr="00D3207F">
        <w:rPr>
          <w:szCs w:val="24"/>
        </w:rPr>
        <w:t>)</w:t>
      </w:r>
    </w:p>
    <w:p w:rsidR="00AE1F6B" w:rsidRPr="00D3207F" w:rsidRDefault="00AE1F6B" w:rsidP="00AE1F6B">
      <w:pPr>
        <w:rPr>
          <w:szCs w:val="24"/>
        </w:rPr>
      </w:pPr>
      <w:r w:rsidRPr="00D3207F">
        <w:rPr>
          <w:szCs w:val="24"/>
        </w:rPr>
        <w:t>NOPII</w:t>
      </w:r>
      <w:r w:rsidRPr="00D3207F">
        <w:rPr>
          <w:szCs w:val="24"/>
        </w:rPr>
        <w:tab/>
      </w:r>
      <w:r w:rsidRPr="00D3207F">
        <w:rPr>
          <w:szCs w:val="24"/>
        </w:rPr>
        <w:tab/>
        <w:t>nadomestni objekti Preloge</w:t>
      </w:r>
      <w:r w:rsidRPr="00D3207F">
        <w:rPr>
          <w:rFonts w:ascii="Optima" w:hAnsi="Optima" w:cs="Optima"/>
          <w:szCs w:val="24"/>
        </w:rPr>
        <w:t xml:space="preserve"> </w:t>
      </w:r>
      <w:r w:rsidRPr="00D3207F">
        <w:rPr>
          <w:szCs w:val="24"/>
        </w:rPr>
        <w:t>(v gradnji 2014</w:t>
      </w:r>
      <w:r w:rsidR="00684235">
        <w:rPr>
          <w:szCs w:val="24"/>
        </w:rPr>
        <w:t>, 11 jašek po vrsti</w:t>
      </w:r>
      <w:r w:rsidR="005F41F7">
        <w:rPr>
          <w:szCs w:val="24"/>
        </w:rPr>
        <w:t xml:space="preserve"> v PV</w:t>
      </w:r>
      <w:r w:rsidRPr="00D3207F">
        <w:rPr>
          <w:szCs w:val="24"/>
        </w:rPr>
        <w:t>)</w:t>
      </w:r>
      <w:r w:rsidRPr="00D3207F">
        <w:rPr>
          <w:szCs w:val="24"/>
        </w:rPr>
        <w:tab/>
      </w:r>
    </w:p>
    <w:p w:rsidR="00AE1F6B" w:rsidRPr="00D3207F" w:rsidRDefault="00AE1F6B" w:rsidP="00AE1F6B">
      <w:pPr>
        <w:rPr>
          <w:szCs w:val="24"/>
        </w:rPr>
      </w:pPr>
      <w:r w:rsidRPr="00D3207F">
        <w:rPr>
          <w:szCs w:val="24"/>
        </w:rPr>
        <w:t>NP</w:t>
      </w:r>
      <w:r w:rsidRPr="00D3207F">
        <w:rPr>
          <w:szCs w:val="24"/>
        </w:rPr>
        <w:tab/>
      </w:r>
      <w:r w:rsidRPr="00D3207F">
        <w:rPr>
          <w:szCs w:val="24"/>
        </w:rPr>
        <w:tab/>
        <w:t>Nove Preloge</w:t>
      </w:r>
      <w:r w:rsidR="00513091">
        <w:rPr>
          <w:szCs w:val="24"/>
        </w:rPr>
        <w:t xml:space="preserve"> (1986</w:t>
      </w:r>
      <w:r w:rsidR="005F41F7">
        <w:rPr>
          <w:szCs w:val="24"/>
        </w:rPr>
        <w:t>, PV</w:t>
      </w:r>
      <w:r w:rsidR="00A367EE">
        <w:rPr>
          <w:szCs w:val="24"/>
        </w:rPr>
        <w:t>)</w:t>
      </w:r>
    </w:p>
    <w:p w:rsidR="00AE1F6B" w:rsidRPr="00D3207F" w:rsidRDefault="00AE1F6B" w:rsidP="00AE1F6B">
      <w:pPr>
        <w:rPr>
          <w:szCs w:val="24"/>
        </w:rPr>
      </w:pPr>
      <w:r w:rsidRPr="00D3207F">
        <w:rPr>
          <w:szCs w:val="24"/>
        </w:rPr>
        <w:t>NP</w:t>
      </w:r>
      <w:r w:rsidRPr="00D3207F">
        <w:rPr>
          <w:szCs w:val="24"/>
        </w:rPr>
        <w:tab/>
      </w:r>
      <w:r w:rsidRPr="00D3207F">
        <w:rPr>
          <w:szCs w:val="24"/>
        </w:rPr>
        <w:tab/>
        <w:t>nominalni pritisk</w:t>
      </w:r>
      <w:r w:rsidR="00F77FC2" w:rsidRPr="00D3207F">
        <w:rPr>
          <w:szCs w:val="24"/>
        </w:rPr>
        <w:t xml:space="preserve"> (nazivni tlak)</w:t>
      </w:r>
    </w:p>
    <w:p w:rsidR="00AE1F6B" w:rsidRPr="00D3207F" w:rsidRDefault="00AE1F6B" w:rsidP="00AE1F6B">
      <w:pPr>
        <w:rPr>
          <w:szCs w:val="24"/>
        </w:rPr>
      </w:pPr>
      <w:r w:rsidRPr="00D3207F">
        <w:rPr>
          <w:szCs w:val="24"/>
        </w:rPr>
        <w:t>OVE</w:t>
      </w:r>
      <w:r w:rsidRPr="00D3207F">
        <w:rPr>
          <w:szCs w:val="24"/>
        </w:rPr>
        <w:tab/>
      </w:r>
      <w:r w:rsidRPr="00D3207F">
        <w:rPr>
          <w:szCs w:val="24"/>
        </w:rPr>
        <w:tab/>
        <w:t>obnovljivi viri energije</w:t>
      </w:r>
    </w:p>
    <w:p w:rsidR="00AE1F6B" w:rsidRPr="00D3207F" w:rsidRDefault="00147C5A" w:rsidP="00AE1F6B">
      <w:pPr>
        <w:rPr>
          <w:szCs w:val="24"/>
        </w:rPr>
      </w:pPr>
      <w:r>
        <w:rPr>
          <w:szCs w:val="24"/>
        </w:rPr>
        <w:t>PLP</w:t>
      </w:r>
      <w:r>
        <w:rPr>
          <w:szCs w:val="24"/>
        </w:rPr>
        <w:tab/>
      </w:r>
      <w:r>
        <w:rPr>
          <w:szCs w:val="24"/>
        </w:rPr>
        <w:tab/>
        <w:t>L</w:t>
      </w:r>
      <w:r w:rsidR="00AE1F6B" w:rsidRPr="00D3207F">
        <w:rPr>
          <w:szCs w:val="24"/>
        </w:rPr>
        <w:t>esna industrija (</w:t>
      </w:r>
      <w:r w:rsidR="008C0B18">
        <w:rPr>
          <w:szCs w:val="24"/>
        </w:rPr>
        <w:t xml:space="preserve">1991 </w:t>
      </w:r>
      <w:r w:rsidR="00AE1F6B" w:rsidRPr="00D3207F">
        <w:rPr>
          <w:szCs w:val="24"/>
        </w:rPr>
        <w:t>premogovnik lesni polimeri</w:t>
      </w:r>
      <w:r w:rsidR="005F41F7">
        <w:rPr>
          <w:szCs w:val="24"/>
        </w:rPr>
        <w:t>, del PV</w:t>
      </w:r>
      <w:r w:rsidR="00AE1F6B" w:rsidRPr="00D3207F">
        <w:rPr>
          <w:szCs w:val="24"/>
        </w:rPr>
        <w:t>)</w:t>
      </w:r>
    </w:p>
    <w:p w:rsidR="00AE1F6B" w:rsidRPr="00D3207F" w:rsidRDefault="00AE1F6B" w:rsidP="00AE1F6B">
      <w:pPr>
        <w:rPr>
          <w:szCs w:val="24"/>
        </w:rPr>
      </w:pPr>
      <w:r w:rsidRPr="00D3207F">
        <w:rPr>
          <w:szCs w:val="24"/>
        </w:rPr>
        <w:t>PV</w:t>
      </w:r>
      <w:r w:rsidRPr="00D3207F">
        <w:rPr>
          <w:szCs w:val="24"/>
        </w:rPr>
        <w:tab/>
      </w:r>
      <w:r w:rsidRPr="00D3207F">
        <w:rPr>
          <w:szCs w:val="24"/>
        </w:rPr>
        <w:tab/>
        <w:t>Premogovnik Velenje</w:t>
      </w:r>
      <w:r w:rsidR="001E0611">
        <w:rPr>
          <w:szCs w:val="24"/>
        </w:rPr>
        <w:t xml:space="preserve"> – </w:t>
      </w:r>
      <w:r w:rsidR="001E0611" w:rsidRPr="0054453A">
        <w:rPr>
          <w:i/>
          <w:szCs w:val="24"/>
        </w:rPr>
        <w:t>gonilo razvoja doline</w:t>
      </w:r>
      <w:r w:rsidR="00957982">
        <w:rPr>
          <w:szCs w:val="24"/>
        </w:rPr>
        <w:t xml:space="preserve"> (1885)</w:t>
      </w:r>
    </w:p>
    <w:p w:rsidR="00AE1F6B" w:rsidRPr="00D3207F" w:rsidRDefault="00AE1F6B" w:rsidP="00AE1F6B">
      <w:pPr>
        <w:rPr>
          <w:szCs w:val="24"/>
        </w:rPr>
      </w:pPr>
      <w:r w:rsidRPr="00D3207F">
        <w:rPr>
          <w:szCs w:val="24"/>
        </w:rPr>
        <w:t>PV Invest</w:t>
      </w:r>
      <w:r w:rsidRPr="00D3207F">
        <w:rPr>
          <w:szCs w:val="24"/>
        </w:rPr>
        <w:tab/>
        <w:t>Premogovnik Velenje investicije</w:t>
      </w:r>
      <w:r w:rsidR="000227F4">
        <w:rPr>
          <w:szCs w:val="24"/>
        </w:rPr>
        <w:t xml:space="preserve"> (2006</w:t>
      </w:r>
      <w:r w:rsidR="005F41F7">
        <w:rPr>
          <w:szCs w:val="24"/>
        </w:rPr>
        <w:t>, del PV</w:t>
      </w:r>
      <w:r w:rsidR="000227F4">
        <w:rPr>
          <w:szCs w:val="24"/>
        </w:rPr>
        <w:t>)</w:t>
      </w:r>
    </w:p>
    <w:p w:rsidR="00AE1F6B" w:rsidRPr="00D3207F" w:rsidRDefault="00AE1F6B" w:rsidP="00AE1F6B">
      <w:pPr>
        <w:rPr>
          <w:szCs w:val="24"/>
        </w:rPr>
      </w:pPr>
      <w:r w:rsidRPr="00D3207F">
        <w:rPr>
          <w:szCs w:val="24"/>
        </w:rPr>
        <w:t>RGP</w:t>
      </w:r>
      <w:r w:rsidRPr="00D3207F">
        <w:rPr>
          <w:szCs w:val="24"/>
        </w:rPr>
        <w:tab/>
      </w:r>
      <w:r w:rsidRPr="00D3207F">
        <w:rPr>
          <w:szCs w:val="24"/>
        </w:rPr>
        <w:tab/>
        <w:t>Rudarski gradbeni program</w:t>
      </w:r>
      <w:r w:rsidR="00550A57">
        <w:rPr>
          <w:szCs w:val="24"/>
        </w:rPr>
        <w:t xml:space="preserve"> (1991</w:t>
      </w:r>
      <w:r w:rsidR="005F41F7">
        <w:rPr>
          <w:szCs w:val="24"/>
        </w:rPr>
        <w:t>, del PV</w:t>
      </w:r>
      <w:r w:rsidR="00325096">
        <w:rPr>
          <w:szCs w:val="24"/>
        </w:rPr>
        <w:t>)</w:t>
      </w:r>
    </w:p>
    <w:p w:rsidR="00AE1F6B" w:rsidRDefault="00AE1F6B" w:rsidP="00AE1F6B">
      <w:pPr>
        <w:rPr>
          <w:szCs w:val="24"/>
        </w:rPr>
      </w:pPr>
      <w:r w:rsidRPr="00D3207F">
        <w:rPr>
          <w:szCs w:val="24"/>
        </w:rPr>
        <w:t>RLV</w:t>
      </w:r>
      <w:r w:rsidRPr="00D3207F">
        <w:rPr>
          <w:szCs w:val="24"/>
        </w:rPr>
        <w:tab/>
      </w:r>
      <w:r w:rsidRPr="00D3207F">
        <w:rPr>
          <w:szCs w:val="24"/>
        </w:rPr>
        <w:tab/>
        <w:t>Rudnik lignita Velenje</w:t>
      </w:r>
      <w:r w:rsidR="00D6100F">
        <w:rPr>
          <w:szCs w:val="24"/>
        </w:rPr>
        <w:t xml:space="preserve"> (nekdanje ime PV)</w:t>
      </w:r>
    </w:p>
    <w:p w:rsidR="007422CD" w:rsidRPr="00D3207F" w:rsidRDefault="007422CD" w:rsidP="00AE1F6B">
      <w:pPr>
        <w:rPr>
          <w:szCs w:val="24"/>
        </w:rPr>
      </w:pPr>
      <w:r>
        <w:rPr>
          <w:szCs w:val="24"/>
        </w:rPr>
        <w:t>RS</w:t>
      </w:r>
      <w:r>
        <w:rPr>
          <w:szCs w:val="24"/>
        </w:rPr>
        <w:tab/>
      </w:r>
      <w:r>
        <w:rPr>
          <w:szCs w:val="24"/>
        </w:rPr>
        <w:tab/>
        <w:t>Republika Slovenije (25.6.1991)</w:t>
      </w:r>
    </w:p>
    <w:p w:rsidR="00AE1F6B" w:rsidRPr="00D3207F" w:rsidRDefault="00AE1F6B" w:rsidP="00AE1F6B">
      <w:pPr>
        <w:rPr>
          <w:szCs w:val="24"/>
        </w:rPr>
      </w:pPr>
      <w:r w:rsidRPr="00D3207F">
        <w:rPr>
          <w:szCs w:val="24"/>
        </w:rPr>
        <w:t>RŠC</w:t>
      </w:r>
      <w:r w:rsidRPr="00D3207F">
        <w:rPr>
          <w:szCs w:val="24"/>
        </w:rPr>
        <w:tab/>
      </w:r>
      <w:r w:rsidRPr="00D3207F">
        <w:rPr>
          <w:szCs w:val="24"/>
        </w:rPr>
        <w:tab/>
        <w:t>Rudarski šolski center</w:t>
      </w:r>
      <w:r w:rsidR="00916ABD">
        <w:rPr>
          <w:szCs w:val="24"/>
        </w:rPr>
        <w:t xml:space="preserve"> (naj</w:t>
      </w:r>
      <w:r w:rsidR="00955F59">
        <w:rPr>
          <w:szCs w:val="24"/>
        </w:rPr>
        <w:t>pogosteje</w:t>
      </w:r>
      <w:r w:rsidR="00916ABD">
        <w:rPr>
          <w:szCs w:val="24"/>
        </w:rPr>
        <w:t xml:space="preserve"> </w:t>
      </w:r>
      <w:r w:rsidR="00955F59">
        <w:rPr>
          <w:szCs w:val="24"/>
        </w:rPr>
        <w:t xml:space="preserve">uporabljeno </w:t>
      </w:r>
      <w:r w:rsidR="00916ABD">
        <w:rPr>
          <w:szCs w:val="24"/>
        </w:rPr>
        <w:t>ime med</w:t>
      </w:r>
      <w:r w:rsidR="00955F59">
        <w:rPr>
          <w:szCs w:val="24"/>
        </w:rPr>
        <w:t xml:space="preserve"> prebivalci Velenja</w:t>
      </w:r>
      <w:r w:rsidR="00916ABD">
        <w:rPr>
          <w:szCs w:val="24"/>
        </w:rPr>
        <w:t>)</w:t>
      </w:r>
    </w:p>
    <w:p w:rsidR="00AE1F6B" w:rsidRPr="00D3207F" w:rsidRDefault="00AE1F6B" w:rsidP="00AE1F6B">
      <w:pPr>
        <w:rPr>
          <w:szCs w:val="24"/>
        </w:rPr>
      </w:pPr>
      <w:r w:rsidRPr="00D3207F">
        <w:rPr>
          <w:szCs w:val="24"/>
        </w:rPr>
        <w:t>SFRJ</w:t>
      </w:r>
      <w:r w:rsidRPr="00D3207F">
        <w:rPr>
          <w:szCs w:val="24"/>
        </w:rPr>
        <w:tab/>
      </w:r>
      <w:r w:rsidRPr="00D3207F">
        <w:rPr>
          <w:szCs w:val="24"/>
        </w:rPr>
        <w:tab/>
        <w:t>Socialistična federativna republika Jugoslavije</w:t>
      </w:r>
      <w:r w:rsidR="007422CD">
        <w:rPr>
          <w:szCs w:val="24"/>
        </w:rPr>
        <w:t xml:space="preserve"> (7.4.1963-91)</w:t>
      </w:r>
    </w:p>
    <w:p w:rsidR="00AE1F6B" w:rsidRPr="00D3207F" w:rsidRDefault="00AE1F6B" w:rsidP="00AE1F6B">
      <w:pPr>
        <w:rPr>
          <w:szCs w:val="24"/>
        </w:rPr>
      </w:pPr>
      <w:r w:rsidRPr="00D3207F">
        <w:rPr>
          <w:szCs w:val="24"/>
        </w:rPr>
        <w:t>SP</w:t>
      </w:r>
      <w:r w:rsidRPr="00D3207F">
        <w:rPr>
          <w:szCs w:val="24"/>
        </w:rPr>
        <w:tab/>
      </w:r>
      <w:r w:rsidRPr="00D3207F">
        <w:rPr>
          <w:szCs w:val="24"/>
        </w:rPr>
        <w:tab/>
        <w:t>Stare Preloge</w:t>
      </w:r>
      <w:r w:rsidR="00AF1D83">
        <w:rPr>
          <w:szCs w:val="24"/>
        </w:rPr>
        <w:t xml:space="preserve"> (1954</w:t>
      </w:r>
      <w:r w:rsidR="00B73760">
        <w:rPr>
          <w:szCs w:val="24"/>
        </w:rPr>
        <w:t>-</w:t>
      </w:r>
      <w:r w:rsidR="009B7E32">
        <w:rPr>
          <w:szCs w:val="24"/>
        </w:rPr>
        <w:t>86</w:t>
      </w:r>
      <w:r w:rsidR="005F41F7">
        <w:rPr>
          <w:szCs w:val="24"/>
        </w:rPr>
        <w:t>, del PV</w:t>
      </w:r>
      <w:r w:rsidR="00AF1D83">
        <w:rPr>
          <w:szCs w:val="24"/>
        </w:rPr>
        <w:t>)</w:t>
      </w:r>
    </w:p>
    <w:p w:rsidR="00AE1F6B" w:rsidRPr="00D3207F" w:rsidRDefault="00D6100F" w:rsidP="00AE1F6B">
      <w:pPr>
        <w:rPr>
          <w:szCs w:val="24"/>
        </w:rPr>
      </w:pPr>
      <w:r>
        <w:rPr>
          <w:szCs w:val="24"/>
        </w:rPr>
        <w:t>ŠCV</w:t>
      </w:r>
      <w:r>
        <w:rPr>
          <w:szCs w:val="24"/>
        </w:rPr>
        <w:tab/>
      </w:r>
      <w:r>
        <w:rPr>
          <w:szCs w:val="24"/>
        </w:rPr>
        <w:tab/>
        <w:t>Šolski center Velenje (današnjo ime)</w:t>
      </w:r>
    </w:p>
    <w:p w:rsidR="00AE1F6B" w:rsidRPr="00D3207F" w:rsidRDefault="00AE1F6B" w:rsidP="00AE1F6B">
      <w:pPr>
        <w:rPr>
          <w:szCs w:val="24"/>
        </w:rPr>
      </w:pPr>
      <w:r w:rsidRPr="00D3207F">
        <w:rPr>
          <w:szCs w:val="24"/>
        </w:rPr>
        <w:t>TE</w:t>
      </w:r>
      <w:r w:rsidRPr="00D3207F">
        <w:rPr>
          <w:szCs w:val="24"/>
        </w:rPr>
        <w:tab/>
      </w:r>
      <w:r w:rsidRPr="00D3207F">
        <w:rPr>
          <w:szCs w:val="24"/>
        </w:rPr>
        <w:tab/>
        <w:t>termoelektrarna</w:t>
      </w:r>
    </w:p>
    <w:p w:rsidR="00AE1F6B" w:rsidRPr="00D3207F" w:rsidRDefault="00AE1F6B" w:rsidP="00AE1F6B">
      <w:pPr>
        <w:rPr>
          <w:szCs w:val="24"/>
        </w:rPr>
      </w:pPr>
      <w:r w:rsidRPr="00D3207F">
        <w:rPr>
          <w:szCs w:val="24"/>
        </w:rPr>
        <w:t>TEŠ</w:t>
      </w:r>
      <w:r w:rsidRPr="00D3207F">
        <w:rPr>
          <w:szCs w:val="24"/>
        </w:rPr>
        <w:tab/>
      </w:r>
      <w:r w:rsidRPr="00D3207F">
        <w:rPr>
          <w:szCs w:val="24"/>
        </w:rPr>
        <w:tab/>
        <w:t>Termoelektrarna Šoštanj</w:t>
      </w:r>
      <w:r w:rsidR="00C05B5D">
        <w:rPr>
          <w:szCs w:val="24"/>
        </w:rPr>
        <w:t xml:space="preserve"> (</w:t>
      </w:r>
      <w:r w:rsidR="003405B7">
        <w:rPr>
          <w:szCs w:val="24"/>
        </w:rPr>
        <w:t>16.5.</w:t>
      </w:r>
      <w:r w:rsidR="00C05B5D">
        <w:rPr>
          <w:szCs w:val="24"/>
        </w:rPr>
        <w:t>1956)</w:t>
      </w:r>
    </w:p>
    <w:p w:rsidR="00AE1F6B" w:rsidRPr="00D3207F" w:rsidRDefault="00AE1F6B" w:rsidP="00AE1F6B">
      <w:pPr>
        <w:rPr>
          <w:szCs w:val="24"/>
        </w:rPr>
      </w:pPr>
      <w:r w:rsidRPr="00D3207F">
        <w:rPr>
          <w:szCs w:val="24"/>
        </w:rPr>
        <w:t>TEŠ 6</w:t>
      </w:r>
      <w:r w:rsidRPr="00D3207F">
        <w:rPr>
          <w:szCs w:val="24"/>
        </w:rPr>
        <w:tab/>
      </w:r>
      <w:r w:rsidRPr="00D3207F">
        <w:rPr>
          <w:szCs w:val="24"/>
        </w:rPr>
        <w:tab/>
        <w:t>novi blok TEŠ (v gradnji 2014)</w:t>
      </w:r>
    </w:p>
    <w:p w:rsidR="00AE1F6B" w:rsidRPr="00D3207F" w:rsidRDefault="00AE1F6B" w:rsidP="00AE1F6B">
      <w:pPr>
        <w:rPr>
          <w:szCs w:val="24"/>
        </w:rPr>
      </w:pPr>
      <w:r w:rsidRPr="00D3207F">
        <w:rPr>
          <w:szCs w:val="24"/>
        </w:rPr>
        <w:t>TEV</w:t>
      </w:r>
      <w:r w:rsidRPr="00D3207F">
        <w:rPr>
          <w:szCs w:val="24"/>
        </w:rPr>
        <w:tab/>
      </w:r>
      <w:r w:rsidRPr="00D3207F">
        <w:rPr>
          <w:szCs w:val="24"/>
        </w:rPr>
        <w:tab/>
        <w:t>Termoelektrarna Velenje</w:t>
      </w:r>
      <w:r w:rsidR="00FD79FE">
        <w:rPr>
          <w:szCs w:val="24"/>
        </w:rPr>
        <w:t xml:space="preserve"> (1928-1971</w:t>
      </w:r>
      <w:r w:rsidR="001E0611">
        <w:rPr>
          <w:szCs w:val="24"/>
        </w:rPr>
        <w:t>, del PV in se</w:t>
      </w:r>
      <w:r w:rsidR="00BD0583">
        <w:rPr>
          <w:szCs w:val="24"/>
        </w:rPr>
        <w:t xml:space="preserve"> </w:t>
      </w:r>
      <w:r w:rsidR="001E0611">
        <w:rPr>
          <w:szCs w:val="24"/>
        </w:rPr>
        <w:t>danes preureja</w:t>
      </w:r>
      <w:r w:rsidR="00BD0583">
        <w:rPr>
          <w:szCs w:val="24"/>
        </w:rPr>
        <w:t xml:space="preserve"> v fakulteto</w:t>
      </w:r>
      <w:r w:rsidR="00FD79FE">
        <w:rPr>
          <w:szCs w:val="24"/>
        </w:rPr>
        <w:t>)</w:t>
      </w:r>
    </w:p>
    <w:p w:rsidR="00AE1F6B" w:rsidRPr="00D3207F" w:rsidRDefault="00AE1F6B" w:rsidP="00AE1F6B">
      <w:pPr>
        <w:rPr>
          <w:szCs w:val="24"/>
        </w:rPr>
      </w:pPr>
      <w:r w:rsidRPr="00D3207F">
        <w:rPr>
          <w:szCs w:val="24"/>
        </w:rPr>
        <w:t>TP</w:t>
      </w:r>
      <w:r w:rsidRPr="00D3207F">
        <w:rPr>
          <w:szCs w:val="24"/>
        </w:rPr>
        <w:tab/>
      </w:r>
      <w:r w:rsidRPr="00D3207F">
        <w:rPr>
          <w:szCs w:val="24"/>
        </w:rPr>
        <w:tab/>
        <w:t>toplotna postaja</w:t>
      </w:r>
      <w:r w:rsidR="00877C7E">
        <w:rPr>
          <w:szCs w:val="24"/>
        </w:rPr>
        <w:t xml:space="preserve"> (</w:t>
      </w:r>
      <w:r w:rsidR="00E60F98">
        <w:rPr>
          <w:szCs w:val="24"/>
        </w:rPr>
        <w:t xml:space="preserve">1 in 2 - </w:t>
      </w:r>
      <w:r w:rsidR="00877C7E">
        <w:rPr>
          <w:szCs w:val="24"/>
        </w:rPr>
        <w:t xml:space="preserve">izvori toplote v TEŠ) </w:t>
      </w:r>
    </w:p>
    <w:p w:rsidR="00AE1F6B" w:rsidRPr="00D3207F" w:rsidRDefault="003C6A7A" w:rsidP="00AE1F6B">
      <w:pPr>
        <w:rPr>
          <w:szCs w:val="24"/>
        </w:rPr>
      </w:pPr>
      <w:r>
        <w:rPr>
          <w:szCs w:val="24"/>
        </w:rPr>
        <w:t>TPP</w:t>
      </w:r>
      <w:r>
        <w:rPr>
          <w:szCs w:val="24"/>
        </w:rPr>
        <w:tab/>
      </w:r>
      <w:r>
        <w:rPr>
          <w:szCs w:val="24"/>
        </w:rPr>
        <w:tab/>
        <w:t>toplotna pod</w:t>
      </w:r>
      <w:r w:rsidR="00AE1F6B" w:rsidRPr="00D3207F">
        <w:rPr>
          <w:szCs w:val="24"/>
        </w:rPr>
        <w:t>postaja</w:t>
      </w:r>
      <w:r w:rsidR="007044D4">
        <w:rPr>
          <w:szCs w:val="24"/>
        </w:rPr>
        <w:t xml:space="preserve"> (453 podpostaj</w:t>
      </w:r>
      <w:r w:rsidR="005F41F7">
        <w:rPr>
          <w:szCs w:val="24"/>
        </w:rPr>
        <w:t>, del KPV</w:t>
      </w:r>
      <w:r w:rsidR="007044D4">
        <w:rPr>
          <w:szCs w:val="24"/>
        </w:rPr>
        <w:t>)</w:t>
      </w:r>
    </w:p>
    <w:p w:rsidR="00AE1F6B" w:rsidRPr="00D3207F" w:rsidRDefault="00AE1F6B" w:rsidP="00AE1F6B">
      <w:pPr>
        <w:rPr>
          <w:szCs w:val="24"/>
        </w:rPr>
      </w:pPr>
      <w:r w:rsidRPr="00D3207F">
        <w:rPr>
          <w:szCs w:val="24"/>
        </w:rPr>
        <w:t>TRC</w:t>
      </w:r>
      <w:r w:rsidRPr="00D3207F">
        <w:rPr>
          <w:szCs w:val="24"/>
        </w:rPr>
        <w:tab/>
      </w:r>
      <w:r w:rsidRPr="00D3207F">
        <w:rPr>
          <w:szCs w:val="24"/>
        </w:rPr>
        <w:tab/>
        <w:t>Turistično rekreacijski center jezero</w:t>
      </w:r>
      <w:r w:rsidR="00BD0583">
        <w:rPr>
          <w:szCs w:val="24"/>
        </w:rPr>
        <w:t xml:space="preserve"> (</w:t>
      </w:r>
      <w:r w:rsidR="005F41F7">
        <w:rPr>
          <w:szCs w:val="24"/>
        </w:rPr>
        <w:t xml:space="preserve">del </w:t>
      </w:r>
      <w:r w:rsidR="00BD0583">
        <w:rPr>
          <w:szCs w:val="24"/>
        </w:rPr>
        <w:t>PV)</w:t>
      </w:r>
    </w:p>
    <w:p w:rsidR="00AE1F6B" w:rsidRPr="00D3207F" w:rsidRDefault="00AE1F6B" w:rsidP="00AE1F6B">
      <w:pPr>
        <w:rPr>
          <w:szCs w:val="24"/>
        </w:rPr>
      </w:pPr>
      <w:r w:rsidRPr="00D3207F">
        <w:rPr>
          <w:szCs w:val="24"/>
        </w:rPr>
        <w:t>TUŠ</w:t>
      </w:r>
      <w:r w:rsidRPr="00D3207F">
        <w:rPr>
          <w:szCs w:val="24"/>
        </w:rPr>
        <w:tab/>
      </w:r>
      <w:r w:rsidRPr="00D3207F">
        <w:rPr>
          <w:szCs w:val="24"/>
        </w:rPr>
        <w:tab/>
        <w:t>Tovarna usnja Šoštanj</w:t>
      </w:r>
      <w:r w:rsidR="00D1284A">
        <w:rPr>
          <w:szCs w:val="24"/>
        </w:rPr>
        <w:t xml:space="preserve"> </w:t>
      </w:r>
      <w:r w:rsidR="00B102D0">
        <w:rPr>
          <w:szCs w:val="24"/>
        </w:rPr>
        <w:t>(1788-1999</w:t>
      </w:r>
      <w:r w:rsidR="002C788F">
        <w:rPr>
          <w:szCs w:val="24"/>
        </w:rPr>
        <w:t>, danes Gorenje proizvodna 8x8</w:t>
      </w:r>
      <w:r w:rsidR="00B102D0">
        <w:rPr>
          <w:szCs w:val="24"/>
        </w:rPr>
        <w:t>)</w:t>
      </w:r>
    </w:p>
    <w:p w:rsidR="00AE1F6B" w:rsidRPr="00D3207F" w:rsidRDefault="00AE1F6B" w:rsidP="00AE1F6B">
      <w:pPr>
        <w:rPr>
          <w:szCs w:val="24"/>
        </w:rPr>
      </w:pPr>
      <w:r w:rsidRPr="00D3207F">
        <w:rPr>
          <w:szCs w:val="24"/>
        </w:rPr>
        <w:t>URE</w:t>
      </w:r>
      <w:r w:rsidRPr="00D3207F">
        <w:rPr>
          <w:szCs w:val="24"/>
        </w:rPr>
        <w:tab/>
      </w:r>
      <w:r w:rsidRPr="00D3207F">
        <w:rPr>
          <w:szCs w:val="24"/>
        </w:rPr>
        <w:tab/>
        <w:t>učinkovita raba energije</w:t>
      </w:r>
    </w:p>
    <w:p w:rsidR="00861061" w:rsidRDefault="00861061" w:rsidP="00F2540F">
      <w:pPr>
        <w:pStyle w:val="Heading1"/>
        <w:numPr>
          <w:ilvl w:val="0"/>
          <w:numId w:val="0"/>
        </w:numPr>
        <w:rPr>
          <w:b w:val="0"/>
          <w:bCs w:val="0"/>
        </w:rPr>
      </w:pPr>
      <w:r>
        <w:rPr>
          <w:b w:val="0"/>
          <w:bCs w:val="0"/>
        </w:rPr>
        <w:br w:type="page"/>
      </w:r>
      <w:bookmarkStart w:id="2" w:name="_Toc284234678"/>
      <w:r w:rsidRPr="00F2540F">
        <w:rPr>
          <w:sz w:val="24"/>
          <w:szCs w:val="24"/>
        </w:rPr>
        <w:t>KAZALO SLIK</w:t>
      </w:r>
      <w:bookmarkEnd w:id="2"/>
    </w:p>
    <w:p w:rsidR="00861061" w:rsidRDefault="00AC54C9">
      <w:pPr>
        <w:pStyle w:val="TableofFigures"/>
        <w:tabs>
          <w:tab w:val="right" w:leader="dot" w:pos="9062"/>
        </w:tabs>
        <w:rPr>
          <w:noProof/>
        </w:rPr>
      </w:pPr>
      <w:r>
        <w:rPr>
          <w:b/>
          <w:bCs/>
        </w:rPr>
        <w:fldChar w:fldCharType="begin"/>
      </w:r>
      <w:r w:rsidR="00861061">
        <w:rPr>
          <w:b/>
          <w:bCs/>
        </w:rPr>
        <w:instrText xml:space="preserve"> TOC \h \z \t "Citat" \c </w:instrText>
      </w:r>
      <w:r>
        <w:rPr>
          <w:b/>
          <w:bCs/>
        </w:rPr>
        <w:fldChar w:fldCharType="separate"/>
      </w:r>
      <w:hyperlink w:anchor="_Toc279931802" w:history="1">
        <w:r w:rsidR="00861061" w:rsidRPr="004C5C5A">
          <w:rPr>
            <w:rStyle w:val="Hyperlink"/>
            <w:noProof/>
          </w:rPr>
          <w:t xml:space="preserve">Slika 1: </w:t>
        </w:r>
        <w:r w:rsidR="00AD7FD3">
          <w:rPr>
            <w:rStyle w:val="Hyperlink"/>
            <w:noProof/>
          </w:rPr>
          <w:t xml:space="preserve">Šaleška dolina </w:t>
        </w:r>
        <w:r w:rsidR="00AD7FD3" w:rsidRPr="00AD7FD3">
          <w:rPr>
            <w:rStyle w:val="Hyperlink"/>
            <w:noProof/>
          </w:rPr>
          <w:t>–</w:t>
        </w:r>
        <w:r w:rsidR="00AD7FD3">
          <w:rPr>
            <w:rStyle w:val="Hyperlink"/>
            <w:noProof/>
          </w:rPr>
          <w:t xml:space="preserve"> dolina gradov, </w:t>
        </w:r>
        <w:r w:rsidR="00A9462E">
          <w:rPr>
            <w:rStyle w:val="Hyperlink"/>
            <w:noProof/>
          </w:rPr>
          <w:t xml:space="preserve">zemljevid gradov in dvorov </w:t>
        </w:r>
        <w:r w:rsidR="007D0107">
          <w:rPr>
            <w:rStyle w:val="Hyperlink"/>
            <w:noProof/>
          </w:rPr>
          <w:t>ter cerkev v dolini</w:t>
        </w:r>
        <w:r w:rsidR="00861061">
          <w:rPr>
            <w:noProof/>
            <w:webHidden/>
          </w:rPr>
          <w:tab/>
        </w:r>
        <w:r>
          <w:rPr>
            <w:noProof/>
            <w:webHidden/>
          </w:rPr>
          <w:fldChar w:fldCharType="begin"/>
        </w:r>
        <w:r w:rsidR="00861061">
          <w:rPr>
            <w:noProof/>
            <w:webHidden/>
          </w:rPr>
          <w:instrText xml:space="preserve"> PAGEREF _Toc279931802 \h </w:instrText>
        </w:r>
        <w:r>
          <w:rPr>
            <w:noProof/>
            <w:webHidden/>
          </w:rPr>
        </w:r>
        <w:r>
          <w:rPr>
            <w:noProof/>
            <w:webHidden/>
          </w:rPr>
          <w:fldChar w:fldCharType="separate"/>
        </w:r>
        <w:r w:rsidR="00155DF1">
          <w:rPr>
            <w:noProof/>
            <w:webHidden/>
          </w:rPr>
          <w:t>1</w:t>
        </w:r>
        <w:r>
          <w:rPr>
            <w:noProof/>
            <w:webHidden/>
          </w:rPr>
          <w:fldChar w:fldCharType="end"/>
        </w:r>
      </w:hyperlink>
    </w:p>
    <w:p w:rsidR="00861061" w:rsidRDefault="000417AA">
      <w:pPr>
        <w:pStyle w:val="TableofFigures"/>
        <w:tabs>
          <w:tab w:val="right" w:leader="dot" w:pos="9062"/>
        </w:tabs>
        <w:rPr>
          <w:noProof/>
        </w:rPr>
      </w:pPr>
      <w:hyperlink w:anchor="_Toc279931803" w:history="1">
        <w:r w:rsidR="00C6051B">
          <w:rPr>
            <w:rStyle w:val="Hyperlink"/>
            <w:noProof/>
          </w:rPr>
          <w:t xml:space="preserve">Slika 2: Pozdrav iz Šoštanja </w:t>
        </w:r>
        <w:r w:rsidR="0008527A" w:rsidRPr="0008527A">
          <w:rPr>
            <w:rStyle w:val="Hyperlink"/>
            <w:noProof/>
          </w:rPr>
          <w:t>–</w:t>
        </w:r>
        <w:r w:rsidR="00C6051B">
          <w:rPr>
            <w:rStyle w:val="Hyperlink"/>
            <w:noProof/>
          </w:rPr>
          <w:t xml:space="preserve"> razglednica odposlana 1898</w:t>
        </w:r>
        <w:r w:rsidR="00553015" w:rsidRPr="00553015">
          <w:t xml:space="preserve"> </w:t>
        </w:r>
        <w:r w:rsidR="00553015">
          <w:t>in Tovarna usnja Šoštanj</w:t>
        </w:r>
        <w:r w:rsidR="00861061">
          <w:rPr>
            <w:noProof/>
            <w:webHidden/>
          </w:rPr>
          <w:tab/>
        </w:r>
        <w:r w:rsidR="00AC54C9">
          <w:rPr>
            <w:noProof/>
            <w:webHidden/>
          </w:rPr>
          <w:fldChar w:fldCharType="begin"/>
        </w:r>
        <w:r w:rsidR="00861061">
          <w:rPr>
            <w:noProof/>
            <w:webHidden/>
          </w:rPr>
          <w:instrText xml:space="preserve"> PAGEREF _Toc279931803 \h </w:instrText>
        </w:r>
        <w:r w:rsidR="00AC54C9">
          <w:rPr>
            <w:noProof/>
            <w:webHidden/>
          </w:rPr>
        </w:r>
        <w:r w:rsidR="00AC54C9">
          <w:rPr>
            <w:noProof/>
            <w:webHidden/>
          </w:rPr>
          <w:fldChar w:fldCharType="separate"/>
        </w:r>
        <w:r w:rsidR="00155DF1">
          <w:rPr>
            <w:noProof/>
            <w:webHidden/>
          </w:rPr>
          <w:t>2</w:t>
        </w:r>
        <w:r w:rsidR="00AC54C9">
          <w:rPr>
            <w:noProof/>
            <w:webHidden/>
          </w:rPr>
          <w:fldChar w:fldCharType="end"/>
        </w:r>
      </w:hyperlink>
    </w:p>
    <w:p w:rsidR="00861061" w:rsidRDefault="000417AA">
      <w:pPr>
        <w:pStyle w:val="TableofFigures"/>
        <w:tabs>
          <w:tab w:val="right" w:leader="dot" w:pos="9062"/>
        </w:tabs>
        <w:rPr>
          <w:noProof/>
        </w:rPr>
      </w:pPr>
      <w:hyperlink w:anchor="_Toc279931804" w:history="1">
        <w:r w:rsidR="00861061" w:rsidRPr="004C5C5A">
          <w:rPr>
            <w:rStyle w:val="Hyperlink"/>
            <w:noProof/>
          </w:rPr>
          <w:t>Slika</w:t>
        </w:r>
        <w:r w:rsidR="00A92C12">
          <w:rPr>
            <w:rStyle w:val="Hyperlink"/>
            <w:noProof/>
          </w:rPr>
          <w:t xml:space="preserve"> 3: Termoelektrarna Šoštanj leta </w:t>
        </w:r>
        <w:r w:rsidR="00861061" w:rsidRPr="004C5C5A">
          <w:rPr>
            <w:rStyle w:val="Hyperlink"/>
            <w:noProof/>
          </w:rPr>
          <w:t>1957</w:t>
        </w:r>
        <w:r w:rsidR="00A92C12">
          <w:rPr>
            <w:rStyle w:val="Hyperlink"/>
            <w:noProof/>
          </w:rPr>
          <w:t xml:space="preserve"> in gradnja hladilnega stolpa</w:t>
        </w:r>
        <w:r w:rsidR="00861061" w:rsidRPr="004C5C5A">
          <w:rPr>
            <w:rStyle w:val="Hyperlink"/>
            <w:noProof/>
          </w:rPr>
          <w:t xml:space="preserve"> IV blok</w:t>
        </w:r>
        <w:r w:rsidR="00A92C12">
          <w:rPr>
            <w:rStyle w:val="Hyperlink"/>
            <w:noProof/>
          </w:rPr>
          <w:t>a</w:t>
        </w:r>
        <w:r w:rsidR="00861061" w:rsidRPr="004C5C5A">
          <w:rPr>
            <w:rStyle w:val="Hyperlink"/>
            <w:noProof/>
          </w:rPr>
          <w:t xml:space="preserve"> leta 1971</w:t>
        </w:r>
        <w:r w:rsidR="00861061">
          <w:rPr>
            <w:noProof/>
            <w:webHidden/>
          </w:rPr>
          <w:tab/>
        </w:r>
        <w:r w:rsidR="00AC54C9">
          <w:rPr>
            <w:noProof/>
            <w:webHidden/>
          </w:rPr>
          <w:fldChar w:fldCharType="begin"/>
        </w:r>
        <w:r w:rsidR="00861061">
          <w:rPr>
            <w:noProof/>
            <w:webHidden/>
          </w:rPr>
          <w:instrText xml:space="preserve"> PAGEREF _Toc279931804 \h </w:instrText>
        </w:r>
        <w:r w:rsidR="00AC54C9">
          <w:rPr>
            <w:noProof/>
            <w:webHidden/>
          </w:rPr>
        </w:r>
        <w:r w:rsidR="00AC54C9">
          <w:rPr>
            <w:noProof/>
            <w:webHidden/>
          </w:rPr>
          <w:fldChar w:fldCharType="separate"/>
        </w:r>
        <w:r w:rsidR="00155DF1">
          <w:rPr>
            <w:noProof/>
            <w:webHidden/>
          </w:rPr>
          <w:t>3</w:t>
        </w:r>
        <w:r w:rsidR="00AC54C9">
          <w:rPr>
            <w:noProof/>
            <w:webHidden/>
          </w:rPr>
          <w:fldChar w:fldCharType="end"/>
        </w:r>
      </w:hyperlink>
    </w:p>
    <w:p w:rsidR="00861061" w:rsidRDefault="000417AA">
      <w:pPr>
        <w:pStyle w:val="TableofFigures"/>
        <w:tabs>
          <w:tab w:val="right" w:leader="dot" w:pos="9062"/>
        </w:tabs>
        <w:rPr>
          <w:noProof/>
        </w:rPr>
      </w:pPr>
      <w:hyperlink w:anchor="_Toc279931805" w:history="1">
        <w:r w:rsidR="00861061" w:rsidRPr="004C5C5A">
          <w:rPr>
            <w:rStyle w:val="Hyperlink"/>
            <w:noProof/>
          </w:rPr>
          <w:t>Slika 4: Velenjski grad z naseljem nekoč</w:t>
        </w:r>
        <w:r w:rsidR="00861061">
          <w:rPr>
            <w:noProof/>
            <w:webHidden/>
          </w:rPr>
          <w:tab/>
        </w:r>
        <w:r w:rsidR="00AC54C9">
          <w:rPr>
            <w:noProof/>
            <w:webHidden/>
          </w:rPr>
          <w:fldChar w:fldCharType="begin"/>
        </w:r>
        <w:r w:rsidR="00861061">
          <w:rPr>
            <w:noProof/>
            <w:webHidden/>
          </w:rPr>
          <w:instrText xml:space="preserve"> PAGEREF _Toc279931805 \h </w:instrText>
        </w:r>
        <w:r w:rsidR="00AC54C9">
          <w:rPr>
            <w:noProof/>
            <w:webHidden/>
          </w:rPr>
        </w:r>
        <w:r w:rsidR="00AC54C9">
          <w:rPr>
            <w:noProof/>
            <w:webHidden/>
          </w:rPr>
          <w:fldChar w:fldCharType="separate"/>
        </w:r>
        <w:r w:rsidR="00155DF1">
          <w:rPr>
            <w:noProof/>
            <w:webHidden/>
          </w:rPr>
          <w:t>4</w:t>
        </w:r>
        <w:r w:rsidR="00AC54C9">
          <w:rPr>
            <w:noProof/>
            <w:webHidden/>
          </w:rPr>
          <w:fldChar w:fldCharType="end"/>
        </w:r>
      </w:hyperlink>
    </w:p>
    <w:p w:rsidR="00861061" w:rsidRDefault="000417AA">
      <w:pPr>
        <w:pStyle w:val="TableofFigures"/>
        <w:tabs>
          <w:tab w:val="right" w:leader="dot" w:pos="9062"/>
        </w:tabs>
        <w:rPr>
          <w:noProof/>
        </w:rPr>
      </w:pPr>
      <w:hyperlink w:anchor="_Toc279931806" w:history="1">
        <w:r w:rsidR="00861061" w:rsidRPr="004C5C5A">
          <w:rPr>
            <w:rStyle w:val="Hyperlink"/>
            <w:noProof/>
          </w:rPr>
          <w:t>Slika 5: Stari jašek premogovnika Velenje zgrajen leta 1888</w:t>
        </w:r>
        <w:r w:rsidR="00861061">
          <w:rPr>
            <w:noProof/>
            <w:webHidden/>
          </w:rPr>
          <w:tab/>
        </w:r>
        <w:r w:rsidR="00AC54C9">
          <w:rPr>
            <w:noProof/>
            <w:webHidden/>
          </w:rPr>
          <w:fldChar w:fldCharType="begin"/>
        </w:r>
        <w:r w:rsidR="00861061">
          <w:rPr>
            <w:noProof/>
            <w:webHidden/>
          </w:rPr>
          <w:instrText xml:space="preserve"> PAGEREF _Toc279931806 \h </w:instrText>
        </w:r>
        <w:r w:rsidR="00AC54C9">
          <w:rPr>
            <w:noProof/>
            <w:webHidden/>
          </w:rPr>
        </w:r>
        <w:r w:rsidR="00AC54C9">
          <w:rPr>
            <w:noProof/>
            <w:webHidden/>
          </w:rPr>
          <w:fldChar w:fldCharType="separate"/>
        </w:r>
        <w:r w:rsidR="00155DF1">
          <w:rPr>
            <w:noProof/>
            <w:webHidden/>
          </w:rPr>
          <w:t>4</w:t>
        </w:r>
        <w:r w:rsidR="00AC54C9">
          <w:rPr>
            <w:noProof/>
            <w:webHidden/>
          </w:rPr>
          <w:fldChar w:fldCharType="end"/>
        </w:r>
      </w:hyperlink>
    </w:p>
    <w:p w:rsidR="00861061" w:rsidRDefault="000417AA">
      <w:pPr>
        <w:pStyle w:val="TableofFigures"/>
        <w:tabs>
          <w:tab w:val="right" w:leader="dot" w:pos="9062"/>
        </w:tabs>
        <w:rPr>
          <w:noProof/>
        </w:rPr>
      </w:pPr>
      <w:hyperlink w:anchor="_Toc279931807" w:history="1">
        <w:r w:rsidR="00861061" w:rsidRPr="004C5C5A">
          <w:rPr>
            <w:rStyle w:val="Hyperlink"/>
            <w:noProof/>
          </w:rPr>
          <w:t>Slika 6: Termoelektrarna Vel</w:t>
        </w:r>
        <w:r w:rsidR="00A92C12">
          <w:rPr>
            <w:rStyle w:val="Hyperlink"/>
            <w:noProof/>
          </w:rPr>
          <w:t>enje zgrajena leta 1928 7,25MW</w:t>
        </w:r>
        <w:r w:rsidR="00861061">
          <w:rPr>
            <w:noProof/>
            <w:webHidden/>
          </w:rPr>
          <w:tab/>
        </w:r>
        <w:r w:rsidR="00AC54C9">
          <w:rPr>
            <w:noProof/>
            <w:webHidden/>
          </w:rPr>
          <w:fldChar w:fldCharType="begin"/>
        </w:r>
        <w:r w:rsidR="00861061">
          <w:rPr>
            <w:noProof/>
            <w:webHidden/>
          </w:rPr>
          <w:instrText xml:space="preserve"> PAGEREF _Toc279931807 \h </w:instrText>
        </w:r>
        <w:r w:rsidR="00AC54C9">
          <w:rPr>
            <w:noProof/>
            <w:webHidden/>
          </w:rPr>
        </w:r>
        <w:r w:rsidR="00AC54C9">
          <w:rPr>
            <w:noProof/>
            <w:webHidden/>
          </w:rPr>
          <w:fldChar w:fldCharType="separate"/>
        </w:r>
        <w:r w:rsidR="00155DF1">
          <w:rPr>
            <w:noProof/>
            <w:webHidden/>
          </w:rPr>
          <w:t>5</w:t>
        </w:r>
        <w:r w:rsidR="00AC54C9">
          <w:rPr>
            <w:noProof/>
            <w:webHidden/>
          </w:rPr>
          <w:fldChar w:fldCharType="end"/>
        </w:r>
      </w:hyperlink>
    </w:p>
    <w:p w:rsidR="00861061" w:rsidRDefault="000417AA">
      <w:pPr>
        <w:pStyle w:val="TableofFigures"/>
        <w:tabs>
          <w:tab w:val="right" w:leader="dot" w:pos="9062"/>
        </w:tabs>
        <w:rPr>
          <w:noProof/>
        </w:rPr>
      </w:pPr>
      <w:hyperlink w:anchor="_Toc279931808" w:history="1">
        <w:r w:rsidR="00861061" w:rsidRPr="004C5C5A">
          <w:rPr>
            <w:rStyle w:val="Hyperlink"/>
            <w:bCs/>
            <w:noProof/>
          </w:rPr>
          <w:t>Slika 7: Jašek Stare Preloge ob izgradnji leta 1954 in kar je ostalo od njega danes</w:t>
        </w:r>
        <w:r w:rsidR="00861061">
          <w:rPr>
            <w:noProof/>
            <w:webHidden/>
          </w:rPr>
          <w:tab/>
        </w:r>
        <w:r w:rsidR="00AC54C9">
          <w:rPr>
            <w:noProof/>
            <w:webHidden/>
          </w:rPr>
          <w:fldChar w:fldCharType="begin"/>
        </w:r>
        <w:r w:rsidR="00861061">
          <w:rPr>
            <w:noProof/>
            <w:webHidden/>
          </w:rPr>
          <w:instrText xml:space="preserve"> PAGEREF _Toc279931808 \h </w:instrText>
        </w:r>
        <w:r w:rsidR="00AC54C9">
          <w:rPr>
            <w:noProof/>
            <w:webHidden/>
          </w:rPr>
        </w:r>
        <w:r w:rsidR="00AC54C9">
          <w:rPr>
            <w:noProof/>
            <w:webHidden/>
          </w:rPr>
          <w:fldChar w:fldCharType="separate"/>
        </w:r>
        <w:r w:rsidR="00155DF1">
          <w:rPr>
            <w:noProof/>
            <w:webHidden/>
          </w:rPr>
          <w:t>6</w:t>
        </w:r>
        <w:r w:rsidR="00AC54C9">
          <w:rPr>
            <w:noProof/>
            <w:webHidden/>
          </w:rPr>
          <w:fldChar w:fldCharType="end"/>
        </w:r>
      </w:hyperlink>
    </w:p>
    <w:p w:rsidR="00861061" w:rsidRDefault="000417AA">
      <w:pPr>
        <w:pStyle w:val="TableofFigures"/>
        <w:tabs>
          <w:tab w:val="right" w:leader="dot" w:pos="9062"/>
        </w:tabs>
        <w:rPr>
          <w:noProof/>
        </w:rPr>
      </w:pPr>
      <w:hyperlink w:anchor="_Toc279931809" w:history="1">
        <w:r w:rsidR="00861061" w:rsidRPr="004C5C5A">
          <w:rPr>
            <w:rStyle w:val="Hyperlink"/>
            <w:noProof/>
          </w:rPr>
          <w:t>Slika 8: Udarniške akcija gradnje mesta in regulacije ter obložitve struge reke Pake</w:t>
        </w:r>
        <w:r w:rsidR="00861061">
          <w:rPr>
            <w:noProof/>
            <w:webHidden/>
          </w:rPr>
          <w:tab/>
        </w:r>
        <w:r w:rsidR="00AC54C9">
          <w:rPr>
            <w:noProof/>
            <w:webHidden/>
          </w:rPr>
          <w:fldChar w:fldCharType="begin"/>
        </w:r>
        <w:r w:rsidR="00861061">
          <w:rPr>
            <w:noProof/>
            <w:webHidden/>
          </w:rPr>
          <w:instrText xml:space="preserve"> PAGEREF _Toc279931809 \h </w:instrText>
        </w:r>
        <w:r w:rsidR="00AC54C9">
          <w:rPr>
            <w:noProof/>
            <w:webHidden/>
          </w:rPr>
        </w:r>
        <w:r w:rsidR="00AC54C9">
          <w:rPr>
            <w:noProof/>
            <w:webHidden/>
          </w:rPr>
          <w:fldChar w:fldCharType="separate"/>
        </w:r>
        <w:r w:rsidR="00155DF1">
          <w:rPr>
            <w:noProof/>
            <w:webHidden/>
          </w:rPr>
          <w:t>7</w:t>
        </w:r>
        <w:r w:rsidR="00AC54C9">
          <w:rPr>
            <w:noProof/>
            <w:webHidden/>
          </w:rPr>
          <w:fldChar w:fldCharType="end"/>
        </w:r>
      </w:hyperlink>
    </w:p>
    <w:p w:rsidR="00861061" w:rsidRDefault="000417AA">
      <w:pPr>
        <w:pStyle w:val="TableofFigures"/>
        <w:tabs>
          <w:tab w:val="right" w:leader="dot" w:pos="9062"/>
        </w:tabs>
        <w:rPr>
          <w:noProof/>
        </w:rPr>
      </w:pPr>
      <w:hyperlink w:anchor="_Toc279931810" w:history="1">
        <w:r w:rsidR="00861061" w:rsidRPr="004C5C5A">
          <w:rPr>
            <w:rStyle w:val="Hyperlink"/>
            <w:noProof/>
          </w:rPr>
          <w:t>Slika 9: Maketa bodočega Velenja, ki ga bodo zgradil</w:t>
        </w:r>
        <w:r w:rsidR="00A92C12">
          <w:rPr>
            <w:rStyle w:val="Hyperlink"/>
            <w:noProof/>
          </w:rPr>
          <w:t>i rudarji z udarniškim delom 1957</w:t>
        </w:r>
        <w:r w:rsidR="00861061">
          <w:rPr>
            <w:noProof/>
            <w:webHidden/>
          </w:rPr>
          <w:tab/>
        </w:r>
        <w:r w:rsidR="00AC54C9">
          <w:rPr>
            <w:noProof/>
            <w:webHidden/>
          </w:rPr>
          <w:fldChar w:fldCharType="begin"/>
        </w:r>
        <w:r w:rsidR="00861061">
          <w:rPr>
            <w:noProof/>
            <w:webHidden/>
          </w:rPr>
          <w:instrText xml:space="preserve"> PAGEREF _Toc279931810 \h </w:instrText>
        </w:r>
        <w:r w:rsidR="00AC54C9">
          <w:rPr>
            <w:noProof/>
            <w:webHidden/>
          </w:rPr>
        </w:r>
        <w:r w:rsidR="00AC54C9">
          <w:rPr>
            <w:noProof/>
            <w:webHidden/>
          </w:rPr>
          <w:fldChar w:fldCharType="separate"/>
        </w:r>
        <w:r w:rsidR="00155DF1">
          <w:rPr>
            <w:noProof/>
            <w:webHidden/>
          </w:rPr>
          <w:t>7</w:t>
        </w:r>
        <w:r w:rsidR="00AC54C9">
          <w:rPr>
            <w:noProof/>
            <w:webHidden/>
          </w:rPr>
          <w:fldChar w:fldCharType="end"/>
        </w:r>
      </w:hyperlink>
    </w:p>
    <w:p w:rsidR="00861061" w:rsidRDefault="000417AA">
      <w:pPr>
        <w:pStyle w:val="TableofFigures"/>
        <w:tabs>
          <w:tab w:val="right" w:leader="dot" w:pos="9062"/>
        </w:tabs>
        <w:rPr>
          <w:noProof/>
        </w:rPr>
      </w:pPr>
      <w:hyperlink w:anchor="_Toc279931811" w:history="1">
        <w:r w:rsidR="00861061" w:rsidRPr="004C5C5A">
          <w:rPr>
            <w:rStyle w:val="Hyperlink"/>
            <w:noProof/>
          </w:rPr>
          <w:t>Slika 10: Na levi je Šalek pri V</w:t>
        </w:r>
        <w:r w:rsidR="00D54440">
          <w:rPr>
            <w:rStyle w:val="Hyperlink"/>
            <w:noProof/>
          </w:rPr>
          <w:t>elenju pred letom 1954</w:t>
        </w:r>
        <w:r w:rsidR="00861061" w:rsidRPr="004C5C5A">
          <w:rPr>
            <w:rStyle w:val="Hyperlink"/>
            <w:noProof/>
          </w:rPr>
          <w:t xml:space="preserve"> na desni pa leta 1990</w:t>
        </w:r>
        <w:r w:rsidR="00861061">
          <w:rPr>
            <w:noProof/>
            <w:webHidden/>
          </w:rPr>
          <w:tab/>
        </w:r>
        <w:r w:rsidR="00AC54C9">
          <w:rPr>
            <w:noProof/>
            <w:webHidden/>
          </w:rPr>
          <w:fldChar w:fldCharType="begin"/>
        </w:r>
        <w:r w:rsidR="00861061">
          <w:rPr>
            <w:noProof/>
            <w:webHidden/>
          </w:rPr>
          <w:instrText xml:space="preserve"> PAGEREF _Toc279931811 \h </w:instrText>
        </w:r>
        <w:r w:rsidR="00AC54C9">
          <w:rPr>
            <w:noProof/>
            <w:webHidden/>
          </w:rPr>
        </w:r>
        <w:r w:rsidR="00AC54C9">
          <w:rPr>
            <w:noProof/>
            <w:webHidden/>
          </w:rPr>
          <w:fldChar w:fldCharType="separate"/>
        </w:r>
        <w:r w:rsidR="00155DF1">
          <w:rPr>
            <w:noProof/>
            <w:webHidden/>
          </w:rPr>
          <w:t>8</w:t>
        </w:r>
        <w:r w:rsidR="00AC54C9">
          <w:rPr>
            <w:noProof/>
            <w:webHidden/>
          </w:rPr>
          <w:fldChar w:fldCharType="end"/>
        </w:r>
      </w:hyperlink>
    </w:p>
    <w:p w:rsidR="00861061" w:rsidRDefault="000417AA">
      <w:pPr>
        <w:pStyle w:val="TableofFigures"/>
        <w:tabs>
          <w:tab w:val="right" w:leader="dot" w:pos="9062"/>
        </w:tabs>
        <w:rPr>
          <w:noProof/>
        </w:rPr>
      </w:pPr>
      <w:hyperlink w:anchor="_Toc279931812" w:history="1">
        <w:r w:rsidR="00861061" w:rsidRPr="004C5C5A">
          <w:rPr>
            <w:rStyle w:val="Hyperlink"/>
            <w:noProof/>
          </w:rPr>
          <w:t>Slika 11: Pogled na Šaleško dolino danes</w:t>
        </w:r>
        <w:r w:rsidR="00861061">
          <w:rPr>
            <w:noProof/>
            <w:webHidden/>
          </w:rPr>
          <w:tab/>
        </w:r>
        <w:r w:rsidR="00AC54C9">
          <w:rPr>
            <w:noProof/>
            <w:webHidden/>
          </w:rPr>
          <w:fldChar w:fldCharType="begin"/>
        </w:r>
        <w:r w:rsidR="00861061">
          <w:rPr>
            <w:noProof/>
            <w:webHidden/>
          </w:rPr>
          <w:instrText xml:space="preserve"> PAGEREF _Toc279931812 \h </w:instrText>
        </w:r>
        <w:r w:rsidR="00AC54C9">
          <w:rPr>
            <w:noProof/>
            <w:webHidden/>
          </w:rPr>
        </w:r>
        <w:r w:rsidR="00AC54C9">
          <w:rPr>
            <w:noProof/>
            <w:webHidden/>
          </w:rPr>
          <w:fldChar w:fldCharType="separate"/>
        </w:r>
        <w:r w:rsidR="00155DF1">
          <w:rPr>
            <w:noProof/>
            <w:webHidden/>
          </w:rPr>
          <w:t>9</w:t>
        </w:r>
        <w:r w:rsidR="00AC54C9">
          <w:rPr>
            <w:noProof/>
            <w:webHidden/>
          </w:rPr>
          <w:fldChar w:fldCharType="end"/>
        </w:r>
      </w:hyperlink>
    </w:p>
    <w:p w:rsidR="00861061" w:rsidRDefault="000417AA">
      <w:pPr>
        <w:pStyle w:val="TableofFigures"/>
        <w:tabs>
          <w:tab w:val="right" w:leader="dot" w:pos="9062"/>
        </w:tabs>
        <w:rPr>
          <w:noProof/>
        </w:rPr>
      </w:pPr>
      <w:hyperlink w:anchor="_Toc279931813" w:history="1">
        <w:r w:rsidR="00861061" w:rsidRPr="004C5C5A">
          <w:rPr>
            <w:rStyle w:val="Hyperlink"/>
            <w:noProof/>
          </w:rPr>
          <w:t>Slika 12: Satelitski posnetek Šaleške doline</w:t>
        </w:r>
        <w:r w:rsidR="00861061">
          <w:rPr>
            <w:noProof/>
            <w:webHidden/>
          </w:rPr>
          <w:tab/>
        </w:r>
        <w:r w:rsidR="00AC54C9">
          <w:rPr>
            <w:noProof/>
            <w:webHidden/>
          </w:rPr>
          <w:fldChar w:fldCharType="begin"/>
        </w:r>
        <w:r w:rsidR="00861061">
          <w:rPr>
            <w:noProof/>
            <w:webHidden/>
          </w:rPr>
          <w:instrText xml:space="preserve"> PAGEREF _Toc279931813 \h </w:instrText>
        </w:r>
        <w:r w:rsidR="00AC54C9">
          <w:rPr>
            <w:noProof/>
            <w:webHidden/>
          </w:rPr>
        </w:r>
        <w:r w:rsidR="00AC54C9">
          <w:rPr>
            <w:noProof/>
            <w:webHidden/>
          </w:rPr>
          <w:fldChar w:fldCharType="separate"/>
        </w:r>
        <w:r w:rsidR="00155DF1">
          <w:rPr>
            <w:noProof/>
            <w:webHidden/>
          </w:rPr>
          <w:t>9</w:t>
        </w:r>
        <w:r w:rsidR="00AC54C9">
          <w:rPr>
            <w:noProof/>
            <w:webHidden/>
          </w:rPr>
          <w:fldChar w:fldCharType="end"/>
        </w:r>
      </w:hyperlink>
    </w:p>
    <w:p w:rsidR="00861061" w:rsidRDefault="000417AA">
      <w:pPr>
        <w:pStyle w:val="TableofFigures"/>
        <w:tabs>
          <w:tab w:val="right" w:leader="dot" w:pos="9062"/>
        </w:tabs>
        <w:rPr>
          <w:noProof/>
        </w:rPr>
      </w:pPr>
      <w:hyperlink w:anchor="_Toc279931814" w:history="1">
        <w:r w:rsidR="00861061" w:rsidRPr="004C5C5A">
          <w:rPr>
            <w:rStyle w:val="Hyperlink"/>
            <w:noProof/>
          </w:rPr>
          <w:t>Slika 13: Zemljevid Evrope in Slovenije ter uvrstitev</w:t>
        </w:r>
        <w:r w:rsidR="00D54440">
          <w:rPr>
            <w:rStyle w:val="Hyperlink"/>
            <w:noProof/>
          </w:rPr>
          <w:t xml:space="preserve"> mestne</w:t>
        </w:r>
        <w:r w:rsidR="00861061" w:rsidRPr="004C5C5A">
          <w:rPr>
            <w:rStyle w:val="Hyperlink"/>
            <w:noProof/>
          </w:rPr>
          <w:t xml:space="preserve"> občine na svojo lokacijo</w:t>
        </w:r>
        <w:r w:rsidR="00861061">
          <w:rPr>
            <w:noProof/>
            <w:webHidden/>
          </w:rPr>
          <w:tab/>
        </w:r>
        <w:r w:rsidR="00AC54C9">
          <w:rPr>
            <w:noProof/>
            <w:webHidden/>
          </w:rPr>
          <w:fldChar w:fldCharType="begin"/>
        </w:r>
        <w:r w:rsidR="00861061">
          <w:rPr>
            <w:noProof/>
            <w:webHidden/>
          </w:rPr>
          <w:instrText xml:space="preserve"> PAGEREF _Toc279931814 \h </w:instrText>
        </w:r>
        <w:r w:rsidR="00AC54C9">
          <w:rPr>
            <w:noProof/>
            <w:webHidden/>
          </w:rPr>
        </w:r>
        <w:r w:rsidR="00AC54C9">
          <w:rPr>
            <w:noProof/>
            <w:webHidden/>
          </w:rPr>
          <w:fldChar w:fldCharType="separate"/>
        </w:r>
        <w:r w:rsidR="00155DF1">
          <w:rPr>
            <w:noProof/>
            <w:webHidden/>
          </w:rPr>
          <w:t>10</w:t>
        </w:r>
        <w:r w:rsidR="00AC54C9">
          <w:rPr>
            <w:noProof/>
            <w:webHidden/>
          </w:rPr>
          <w:fldChar w:fldCharType="end"/>
        </w:r>
      </w:hyperlink>
    </w:p>
    <w:p w:rsidR="00861061" w:rsidRDefault="000417AA">
      <w:pPr>
        <w:pStyle w:val="TableofFigures"/>
        <w:tabs>
          <w:tab w:val="right" w:leader="dot" w:pos="9062"/>
        </w:tabs>
        <w:rPr>
          <w:noProof/>
        </w:rPr>
      </w:pPr>
      <w:hyperlink w:anchor="_Toc279931815" w:history="1">
        <w:r w:rsidR="00861061" w:rsidRPr="004C5C5A">
          <w:rPr>
            <w:rStyle w:val="Hyperlink"/>
            <w:noProof/>
          </w:rPr>
          <w:t>Slika 14: MO Velenje in razvrstitev krajevnih skupnosti ter mestnih četrti</w:t>
        </w:r>
        <w:r w:rsidR="00861061">
          <w:rPr>
            <w:noProof/>
            <w:webHidden/>
          </w:rPr>
          <w:tab/>
        </w:r>
        <w:r w:rsidR="00AC54C9">
          <w:rPr>
            <w:noProof/>
            <w:webHidden/>
          </w:rPr>
          <w:fldChar w:fldCharType="begin"/>
        </w:r>
        <w:r w:rsidR="00861061">
          <w:rPr>
            <w:noProof/>
            <w:webHidden/>
          </w:rPr>
          <w:instrText xml:space="preserve"> PAGEREF _Toc279931815 \h </w:instrText>
        </w:r>
        <w:r w:rsidR="00AC54C9">
          <w:rPr>
            <w:noProof/>
            <w:webHidden/>
          </w:rPr>
        </w:r>
        <w:r w:rsidR="00AC54C9">
          <w:rPr>
            <w:noProof/>
            <w:webHidden/>
          </w:rPr>
          <w:fldChar w:fldCharType="separate"/>
        </w:r>
        <w:r w:rsidR="00155DF1">
          <w:rPr>
            <w:noProof/>
            <w:webHidden/>
          </w:rPr>
          <w:t>11</w:t>
        </w:r>
        <w:r w:rsidR="00AC54C9">
          <w:rPr>
            <w:noProof/>
            <w:webHidden/>
          </w:rPr>
          <w:fldChar w:fldCharType="end"/>
        </w:r>
      </w:hyperlink>
    </w:p>
    <w:p w:rsidR="00861061" w:rsidRDefault="000417AA">
      <w:pPr>
        <w:pStyle w:val="TableofFigures"/>
        <w:tabs>
          <w:tab w:val="right" w:leader="dot" w:pos="9062"/>
        </w:tabs>
        <w:rPr>
          <w:noProof/>
        </w:rPr>
      </w:pPr>
      <w:hyperlink w:anchor="_Toc279931817" w:history="1">
        <w:r w:rsidR="00861061" w:rsidRPr="004C5C5A">
          <w:rPr>
            <w:rStyle w:val="Hyperlink"/>
            <w:noProof/>
          </w:rPr>
          <w:t>Slika 15: Dolžina energetskega omrežja in gospodarjenje s TPP</w:t>
        </w:r>
        <w:r w:rsidR="00861061">
          <w:rPr>
            <w:noProof/>
            <w:webHidden/>
          </w:rPr>
          <w:tab/>
        </w:r>
        <w:r w:rsidR="00AC54C9">
          <w:rPr>
            <w:noProof/>
            <w:webHidden/>
          </w:rPr>
          <w:fldChar w:fldCharType="begin"/>
        </w:r>
        <w:r w:rsidR="00861061">
          <w:rPr>
            <w:noProof/>
            <w:webHidden/>
          </w:rPr>
          <w:instrText xml:space="preserve"> PAGEREF _Toc279931817 \h </w:instrText>
        </w:r>
        <w:r w:rsidR="00AC54C9">
          <w:rPr>
            <w:noProof/>
            <w:webHidden/>
          </w:rPr>
        </w:r>
        <w:r w:rsidR="00AC54C9">
          <w:rPr>
            <w:noProof/>
            <w:webHidden/>
          </w:rPr>
          <w:fldChar w:fldCharType="separate"/>
        </w:r>
        <w:r w:rsidR="00155DF1">
          <w:rPr>
            <w:noProof/>
            <w:webHidden/>
          </w:rPr>
          <w:t>16</w:t>
        </w:r>
        <w:r w:rsidR="00AC54C9">
          <w:rPr>
            <w:noProof/>
            <w:webHidden/>
          </w:rPr>
          <w:fldChar w:fldCharType="end"/>
        </w:r>
      </w:hyperlink>
    </w:p>
    <w:p w:rsidR="00861061" w:rsidRDefault="000417AA">
      <w:pPr>
        <w:pStyle w:val="TableofFigures"/>
        <w:tabs>
          <w:tab w:val="right" w:leader="dot" w:pos="9062"/>
        </w:tabs>
        <w:rPr>
          <w:noProof/>
        </w:rPr>
      </w:pPr>
      <w:hyperlink w:anchor="_Toc279931819" w:history="1">
        <w:r w:rsidR="00861061" w:rsidRPr="004C5C5A">
          <w:rPr>
            <w:rStyle w:val="Hyperlink"/>
            <w:noProof/>
          </w:rPr>
          <w:t>Slika 16: Shema prikazuje proizvodne vire toplotne energije v TEŠ</w:t>
        </w:r>
        <w:r w:rsidR="00861061">
          <w:rPr>
            <w:noProof/>
            <w:webHidden/>
          </w:rPr>
          <w:tab/>
        </w:r>
        <w:r w:rsidR="00AC54C9">
          <w:rPr>
            <w:noProof/>
            <w:webHidden/>
          </w:rPr>
          <w:fldChar w:fldCharType="begin"/>
        </w:r>
        <w:r w:rsidR="00861061">
          <w:rPr>
            <w:noProof/>
            <w:webHidden/>
          </w:rPr>
          <w:instrText xml:space="preserve"> PAGEREF _Toc279931819 \h </w:instrText>
        </w:r>
        <w:r w:rsidR="00AC54C9">
          <w:rPr>
            <w:noProof/>
            <w:webHidden/>
          </w:rPr>
        </w:r>
        <w:r w:rsidR="00AC54C9">
          <w:rPr>
            <w:noProof/>
            <w:webHidden/>
          </w:rPr>
          <w:fldChar w:fldCharType="separate"/>
        </w:r>
        <w:r w:rsidR="00155DF1">
          <w:rPr>
            <w:noProof/>
            <w:webHidden/>
          </w:rPr>
          <w:t>20</w:t>
        </w:r>
        <w:r w:rsidR="00AC54C9">
          <w:rPr>
            <w:noProof/>
            <w:webHidden/>
          </w:rPr>
          <w:fldChar w:fldCharType="end"/>
        </w:r>
      </w:hyperlink>
    </w:p>
    <w:p w:rsidR="00861061" w:rsidRDefault="000417AA">
      <w:pPr>
        <w:pStyle w:val="TableofFigures"/>
        <w:tabs>
          <w:tab w:val="right" w:leader="dot" w:pos="9062"/>
        </w:tabs>
        <w:rPr>
          <w:noProof/>
        </w:rPr>
      </w:pPr>
      <w:hyperlink w:anchor="_Toc279931821" w:history="1">
        <w:r w:rsidR="00861061" w:rsidRPr="004C5C5A">
          <w:rPr>
            <w:rStyle w:val="Hyperlink"/>
            <w:noProof/>
          </w:rPr>
          <w:t>Slika 1</w:t>
        </w:r>
        <w:r w:rsidR="0061275D">
          <w:rPr>
            <w:rStyle w:val="Hyperlink"/>
            <w:noProof/>
          </w:rPr>
          <w:t>7: Graf prikazuje nabavo toplot</w:t>
        </w:r>
        <w:r w:rsidR="00861061" w:rsidRPr="004C5C5A">
          <w:rPr>
            <w:rStyle w:val="Hyperlink"/>
            <w:noProof/>
          </w:rPr>
          <w:t>e  na sistemu DOT po mesecih in glede na namen</w:t>
        </w:r>
        <w:r w:rsidR="00861061">
          <w:rPr>
            <w:noProof/>
            <w:webHidden/>
          </w:rPr>
          <w:tab/>
        </w:r>
        <w:r w:rsidR="00AC54C9">
          <w:rPr>
            <w:noProof/>
            <w:webHidden/>
          </w:rPr>
          <w:fldChar w:fldCharType="begin"/>
        </w:r>
        <w:r w:rsidR="00861061">
          <w:rPr>
            <w:noProof/>
            <w:webHidden/>
          </w:rPr>
          <w:instrText xml:space="preserve"> PAGEREF _Toc279931821 \h </w:instrText>
        </w:r>
        <w:r w:rsidR="00AC54C9">
          <w:rPr>
            <w:noProof/>
            <w:webHidden/>
          </w:rPr>
        </w:r>
        <w:r w:rsidR="00AC54C9">
          <w:rPr>
            <w:noProof/>
            <w:webHidden/>
          </w:rPr>
          <w:fldChar w:fldCharType="separate"/>
        </w:r>
        <w:r w:rsidR="00155DF1">
          <w:rPr>
            <w:noProof/>
            <w:webHidden/>
          </w:rPr>
          <w:t>21</w:t>
        </w:r>
        <w:r w:rsidR="00AC54C9">
          <w:rPr>
            <w:noProof/>
            <w:webHidden/>
          </w:rPr>
          <w:fldChar w:fldCharType="end"/>
        </w:r>
      </w:hyperlink>
    </w:p>
    <w:p w:rsidR="00861061" w:rsidRDefault="000417AA">
      <w:pPr>
        <w:pStyle w:val="TableofFigures"/>
        <w:tabs>
          <w:tab w:val="right" w:leader="dot" w:pos="9062"/>
        </w:tabs>
        <w:rPr>
          <w:noProof/>
        </w:rPr>
      </w:pPr>
      <w:hyperlink w:anchor="_Toc279931822" w:history="1">
        <w:r w:rsidR="00861061" w:rsidRPr="004C5C5A">
          <w:rPr>
            <w:rStyle w:val="Hyperlink"/>
            <w:noProof/>
          </w:rPr>
          <w:t>Slika 18: Graf prikaz</w:t>
        </w:r>
        <w:r w:rsidR="00D54440">
          <w:rPr>
            <w:rStyle w:val="Hyperlink"/>
            <w:noProof/>
          </w:rPr>
          <w:t>uje povprečno ceno na dan 15. november</w:t>
        </w:r>
        <w:r w:rsidR="00861061" w:rsidRPr="004C5C5A">
          <w:rPr>
            <w:rStyle w:val="Hyperlink"/>
            <w:noProof/>
          </w:rPr>
          <w:t>. 2008</w:t>
        </w:r>
        <w:r w:rsidR="00861061">
          <w:rPr>
            <w:noProof/>
            <w:webHidden/>
          </w:rPr>
          <w:tab/>
        </w:r>
        <w:r w:rsidR="00AC54C9">
          <w:rPr>
            <w:noProof/>
            <w:webHidden/>
          </w:rPr>
          <w:fldChar w:fldCharType="begin"/>
        </w:r>
        <w:r w:rsidR="00861061">
          <w:rPr>
            <w:noProof/>
            <w:webHidden/>
          </w:rPr>
          <w:instrText xml:space="preserve"> PAGEREF _Toc279931822 \h </w:instrText>
        </w:r>
        <w:r w:rsidR="00AC54C9">
          <w:rPr>
            <w:noProof/>
            <w:webHidden/>
          </w:rPr>
        </w:r>
        <w:r w:rsidR="00AC54C9">
          <w:rPr>
            <w:noProof/>
            <w:webHidden/>
          </w:rPr>
          <w:fldChar w:fldCharType="separate"/>
        </w:r>
        <w:r w:rsidR="00155DF1">
          <w:rPr>
            <w:noProof/>
            <w:webHidden/>
          </w:rPr>
          <w:t>21</w:t>
        </w:r>
        <w:r w:rsidR="00AC54C9">
          <w:rPr>
            <w:noProof/>
            <w:webHidden/>
          </w:rPr>
          <w:fldChar w:fldCharType="end"/>
        </w:r>
      </w:hyperlink>
    </w:p>
    <w:p w:rsidR="00861061" w:rsidRDefault="000417AA">
      <w:pPr>
        <w:pStyle w:val="TableofFigures"/>
        <w:tabs>
          <w:tab w:val="right" w:leader="dot" w:pos="9062"/>
        </w:tabs>
        <w:rPr>
          <w:noProof/>
        </w:rPr>
      </w:pPr>
      <w:hyperlink w:anchor="_Toc279931823" w:history="1">
        <w:r w:rsidR="00861061" w:rsidRPr="004C5C5A">
          <w:rPr>
            <w:rStyle w:val="Hyperlink"/>
            <w:noProof/>
          </w:rPr>
          <w:t>Slika 19: Graf prikazuje racionalizacijo temperaturnega režima v letih 1991 do 2008</w:t>
        </w:r>
        <w:r w:rsidR="00861061">
          <w:rPr>
            <w:noProof/>
            <w:webHidden/>
          </w:rPr>
          <w:tab/>
        </w:r>
        <w:r w:rsidR="00AC54C9">
          <w:rPr>
            <w:noProof/>
            <w:webHidden/>
          </w:rPr>
          <w:fldChar w:fldCharType="begin"/>
        </w:r>
        <w:r w:rsidR="00861061">
          <w:rPr>
            <w:noProof/>
            <w:webHidden/>
          </w:rPr>
          <w:instrText xml:space="preserve"> PAGEREF _Toc279931823 \h </w:instrText>
        </w:r>
        <w:r w:rsidR="00AC54C9">
          <w:rPr>
            <w:noProof/>
            <w:webHidden/>
          </w:rPr>
        </w:r>
        <w:r w:rsidR="00AC54C9">
          <w:rPr>
            <w:noProof/>
            <w:webHidden/>
          </w:rPr>
          <w:fldChar w:fldCharType="separate"/>
        </w:r>
        <w:r w:rsidR="00155DF1">
          <w:rPr>
            <w:noProof/>
            <w:webHidden/>
          </w:rPr>
          <w:t>21</w:t>
        </w:r>
        <w:r w:rsidR="00AC54C9">
          <w:rPr>
            <w:noProof/>
            <w:webHidden/>
          </w:rPr>
          <w:fldChar w:fldCharType="end"/>
        </w:r>
      </w:hyperlink>
    </w:p>
    <w:p w:rsidR="00861061" w:rsidRDefault="000417AA">
      <w:pPr>
        <w:pStyle w:val="TableofFigures"/>
        <w:tabs>
          <w:tab w:val="right" w:leader="dot" w:pos="9062"/>
        </w:tabs>
        <w:rPr>
          <w:noProof/>
        </w:rPr>
      </w:pPr>
      <w:hyperlink w:anchor="_Toc279931824" w:history="1">
        <w:r w:rsidR="00861061" w:rsidRPr="004C5C5A">
          <w:rPr>
            <w:rStyle w:val="Hyperlink"/>
            <w:noProof/>
          </w:rPr>
          <w:t>Slika 20: Graf prikazuje racionalizacijo količin in stroškov zaradi nove CEP 70MW</w:t>
        </w:r>
        <w:r w:rsidR="00861061">
          <w:rPr>
            <w:noProof/>
            <w:webHidden/>
          </w:rPr>
          <w:tab/>
        </w:r>
        <w:r w:rsidR="00AC54C9">
          <w:rPr>
            <w:noProof/>
            <w:webHidden/>
          </w:rPr>
          <w:fldChar w:fldCharType="begin"/>
        </w:r>
        <w:r w:rsidR="00861061">
          <w:rPr>
            <w:noProof/>
            <w:webHidden/>
          </w:rPr>
          <w:instrText xml:space="preserve"> PAGEREF _Toc279931824 \h </w:instrText>
        </w:r>
        <w:r w:rsidR="00AC54C9">
          <w:rPr>
            <w:noProof/>
            <w:webHidden/>
          </w:rPr>
        </w:r>
        <w:r w:rsidR="00AC54C9">
          <w:rPr>
            <w:noProof/>
            <w:webHidden/>
          </w:rPr>
          <w:fldChar w:fldCharType="separate"/>
        </w:r>
        <w:r w:rsidR="00155DF1">
          <w:rPr>
            <w:noProof/>
            <w:webHidden/>
          </w:rPr>
          <w:t>22</w:t>
        </w:r>
        <w:r w:rsidR="00AC54C9">
          <w:rPr>
            <w:noProof/>
            <w:webHidden/>
          </w:rPr>
          <w:fldChar w:fldCharType="end"/>
        </w:r>
      </w:hyperlink>
    </w:p>
    <w:p w:rsidR="00861061" w:rsidRDefault="000417AA">
      <w:pPr>
        <w:pStyle w:val="TableofFigures"/>
        <w:tabs>
          <w:tab w:val="right" w:leader="dot" w:pos="9062"/>
        </w:tabs>
        <w:rPr>
          <w:noProof/>
        </w:rPr>
      </w:pPr>
      <w:hyperlink w:anchor="_Toc279931826" w:history="1">
        <w:r w:rsidR="00861061" w:rsidRPr="004C5C5A">
          <w:rPr>
            <w:rStyle w:val="Hyperlink"/>
            <w:noProof/>
          </w:rPr>
          <w:t>Slika 21: Slika prikazuje</w:t>
        </w:r>
        <w:r w:rsidR="0061275D">
          <w:rPr>
            <w:rStyle w:val="Hyperlink"/>
            <w:noProof/>
          </w:rPr>
          <w:t xml:space="preserve"> sistem DOT</w:t>
        </w:r>
        <w:r w:rsidR="00861061" w:rsidRPr="004C5C5A">
          <w:rPr>
            <w:rStyle w:val="Hyperlink"/>
            <w:noProof/>
          </w:rPr>
          <w:t xml:space="preserve"> in</w:t>
        </w:r>
        <w:r w:rsidR="0061275D">
          <w:rPr>
            <w:rStyle w:val="Hyperlink"/>
            <w:noProof/>
          </w:rPr>
          <w:t xml:space="preserve"> oskrbo</w:t>
        </w:r>
        <w:r w:rsidR="00861061" w:rsidRPr="004C5C5A">
          <w:rPr>
            <w:rStyle w:val="Hyperlink"/>
            <w:noProof/>
          </w:rPr>
          <w:t xml:space="preserve"> z zemeljskim plinom ter hladom</w:t>
        </w:r>
        <w:r w:rsidR="00861061">
          <w:rPr>
            <w:noProof/>
            <w:webHidden/>
          </w:rPr>
          <w:tab/>
        </w:r>
        <w:r w:rsidR="00AC54C9">
          <w:rPr>
            <w:noProof/>
            <w:webHidden/>
          </w:rPr>
          <w:fldChar w:fldCharType="begin"/>
        </w:r>
        <w:r w:rsidR="00861061">
          <w:rPr>
            <w:noProof/>
            <w:webHidden/>
          </w:rPr>
          <w:instrText xml:space="preserve"> PAGEREF _Toc279931826 \h </w:instrText>
        </w:r>
        <w:r w:rsidR="00AC54C9">
          <w:rPr>
            <w:noProof/>
            <w:webHidden/>
          </w:rPr>
        </w:r>
        <w:r w:rsidR="00AC54C9">
          <w:rPr>
            <w:noProof/>
            <w:webHidden/>
          </w:rPr>
          <w:fldChar w:fldCharType="separate"/>
        </w:r>
        <w:r w:rsidR="00155DF1">
          <w:rPr>
            <w:noProof/>
            <w:webHidden/>
          </w:rPr>
          <w:t>23</w:t>
        </w:r>
        <w:r w:rsidR="00AC54C9">
          <w:rPr>
            <w:noProof/>
            <w:webHidden/>
          </w:rPr>
          <w:fldChar w:fldCharType="end"/>
        </w:r>
      </w:hyperlink>
    </w:p>
    <w:p w:rsidR="00861061" w:rsidRDefault="000417AA">
      <w:pPr>
        <w:pStyle w:val="TableofFigures"/>
        <w:tabs>
          <w:tab w:val="right" w:leader="dot" w:pos="9062"/>
        </w:tabs>
        <w:rPr>
          <w:noProof/>
        </w:rPr>
      </w:pPr>
      <w:hyperlink w:anchor="_Toc279931827" w:history="1">
        <w:r w:rsidR="00861061" w:rsidRPr="004C5C5A">
          <w:rPr>
            <w:rStyle w:val="Hyperlink"/>
            <w:noProof/>
          </w:rPr>
          <w:t>Slika 22: Graf prikazuje strukturo prihodkov KPV</w:t>
        </w:r>
        <w:r w:rsidR="00861061">
          <w:rPr>
            <w:noProof/>
            <w:webHidden/>
          </w:rPr>
          <w:tab/>
        </w:r>
        <w:r w:rsidR="00AC54C9">
          <w:rPr>
            <w:noProof/>
            <w:webHidden/>
          </w:rPr>
          <w:fldChar w:fldCharType="begin"/>
        </w:r>
        <w:r w:rsidR="00861061">
          <w:rPr>
            <w:noProof/>
            <w:webHidden/>
          </w:rPr>
          <w:instrText xml:space="preserve"> PAGEREF _Toc279931827 \h </w:instrText>
        </w:r>
        <w:r w:rsidR="00AC54C9">
          <w:rPr>
            <w:noProof/>
            <w:webHidden/>
          </w:rPr>
        </w:r>
        <w:r w:rsidR="00AC54C9">
          <w:rPr>
            <w:noProof/>
            <w:webHidden/>
          </w:rPr>
          <w:fldChar w:fldCharType="separate"/>
        </w:r>
        <w:r w:rsidR="00155DF1">
          <w:rPr>
            <w:noProof/>
            <w:webHidden/>
          </w:rPr>
          <w:t>23</w:t>
        </w:r>
        <w:r w:rsidR="00AC54C9">
          <w:rPr>
            <w:noProof/>
            <w:webHidden/>
          </w:rPr>
          <w:fldChar w:fldCharType="end"/>
        </w:r>
      </w:hyperlink>
    </w:p>
    <w:p w:rsidR="00861061" w:rsidRDefault="000417AA">
      <w:pPr>
        <w:pStyle w:val="TableofFigures"/>
        <w:tabs>
          <w:tab w:val="right" w:leader="dot" w:pos="9062"/>
        </w:tabs>
        <w:rPr>
          <w:noProof/>
        </w:rPr>
      </w:pPr>
      <w:hyperlink w:anchor="_Toc279931829" w:history="1">
        <w:r w:rsidR="00861061" w:rsidRPr="004C5C5A">
          <w:rPr>
            <w:rStyle w:val="Hyperlink"/>
            <w:noProof/>
          </w:rPr>
          <w:t>Slika 23: Graf prikazuje: nabavne, odpisane in sedanje vrednosti infrastrukture DOT</w:t>
        </w:r>
        <w:r w:rsidR="00861061">
          <w:rPr>
            <w:noProof/>
            <w:webHidden/>
          </w:rPr>
          <w:tab/>
        </w:r>
        <w:r w:rsidR="00AC54C9">
          <w:rPr>
            <w:noProof/>
            <w:webHidden/>
          </w:rPr>
          <w:fldChar w:fldCharType="begin"/>
        </w:r>
        <w:r w:rsidR="00861061">
          <w:rPr>
            <w:noProof/>
            <w:webHidden/>
          </w:rPr>
          <w:instrText xml:space="preserve"> PAGEREF _Toc279931829 \h </w:instrText>
        </w:r>
        <w:r w:rsidR="00AC54C9">
          <w:rPr>
            <w:noProof/>
            <w:webHidden/>
          </w:rPr>
        </w:r>
        <w:r w:rsidR="00AC54C9">
          <w:rPr>
            <w:noProof/>
            <w:webHidden/>
          </w:rPr>
          <w:fldChar w:fldCharType="separate"/>
        </w:r>
        <w:r w:rsidR="00155DF1">
          <w:rPr>
            <w:noProof/>
            <w:webHidden/>
          </w:rPr>
          <w:t>24</w:t>
        </w:r>
        <w:r w:rsidR="00AC54C9">
          <w:rPr>
            <w:noProof/>
            <w:webHidden/>
          </w:rPr>
          <w:fldChar w:fldCharType="end"/>
        </w:r>
      </w:hyperlink>
    </w:p>
    <w:p w:rsidR="00861061" w:rsidRDefault="00AC54C9" w:rsidP="00F2540F">
      <w:pPr>
        <w:jc w:val="left"/>
        <w:rPr>
          <w:b/>
          <w:bCs/>
        </w:rPr>
      </w:pPr>
      <w:r>
        <w:rPr>
          <w:b/>
          <w:bCs/>
        </w:rPr>
        <w:fldChar w:fldCharType="end"/>
      </w:r>
    </w:p>
    <w:p w:rsidR="00861061" w:rsidRPr="00A71A7C" w:rsidRDefault="00861061" w:rsidP="00F2540F">
      <w:pPr>
        <w:pStyle w:val="Heading1"/>
        <w:numPr>
          <w:ilvl w:val="0"/>
          <w:numId w:val="0"/>
        </w:numPr>
        <w:rPr>
          <w:sz w:val="24"/>
        </w:rPr>
      </w:pPr>
      <w:bookmarkStart w:id="3" w:name="_Toc284234679"/>
      <w:r w:rsidRPr="00F2540F">
        <w:rPr>
          <w:sz w:val="24"/>
          <w:szCs w:val="24"/>
        </w:rPr>
        <w:t>KAZALO TABEL</w:t>
      </w:r>
      <w:bookmarkEnd w:id="3"/>
      <w:r w:rsidR="00AC54C9">
        <w:rPr>
          <w:b w:val="0"/>
          <w:bCs w:val="0"/>
        </w:rPr>
        <w:fldChar w:fldCharType="begin"/>
      </w:r>
      <w:r>
        <w:rPr>
          <w:b w:val="0"/>
          <w:bCs w:val="0"/>
        </w:rPr>
        <w:instrText xml:space="preserve"> TOC \h \z \t "Citat" \c </w:instrText>
      </w:r>
      <w:r w:rsidR="00AC54C9">
        <w:rPr>
          <w:b w:val="0"/>
          <w:bCs w:val="0"/>
        </w:rPr>
        <w:fldChar w:fldCharType="separate"/>
      </w:r>
    </w:p>
    <w:p w:rsidR="00861061" w:rsidRDefault="000417AA">
      <w:pPr>
        <w:pStyle w:val="TableofFigures"/>
        <w:tabs>
          <w:tab w:val="right" w:leader="dot" w:pos="9062"/>
        </w:tabs>
        <w:rPr>
          <w:rFonts w:ascii="Calibri" w:hAnsi="Calibri"/>
          <w:noProof/>
          <w:sz w:val="22"/>
        </w:rPr>
      </w:pPr>
      <w:hyperlink w:anchor="_Toc279931856" w:history="1">
        <w:r w:rsidR="00861061" w:rsidRPr="00241E43">
          <w:rPr>
            <w:rStyle w:val="Hyperlink"/>
            <w:noProof/>
          </w:rPr>
          <w:t>Tabela 1: Tabela prikazuje statistične podatke v MOV</w:t>
        </w:r>
        <w:r w:rsidR="00861061">
          <w:rPr>
            <w:noProof/>
            <w:webHidden/>
          </w:rPr>
          <w:tab/>
        </w:r>
        <w:r w:rsidR="00AC54C9">
          <w:rPr>
            <w:noProof/>
            <w:webHidden/>
          </w:rPr>
          <w:fldChar w:fldCharType="begin"/>
        </w:r>
        <w:r w:rsidR="00861061">
          <w:rPr>
            <w:noProof/>
            <w:webHidden/>
          </w:rPr>
          <w:instrText xml:space="preserve"> PAGEREF _Toc279931856 \h </w:instrText>
        </w:r>
        <w:r w:rsidR="00AC54C9">
          <w:rPr>
            <w:noProof/>
            <w:webHidden/>
          </w:rPr>
        </w:r>
        <w:r w:rsidR="00AC54C9">
          <w:rPr>
            <w:noProof/>
            <w:webHidden/>
          </w:rPr>
          <w:fldChar w:fldCharType="separate"/>
        </w:r>
        <w:r w:rsidR="00155DF1">
          <w:rPr>
            <w:noProof/>
            <w:webHidden/>
          </w:rPr>
          <w:t>13</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58" w:history="1">
        <w:r w:rsidR="00861061" w:rsidRPr="00241E43">
          <w:rPr>
            <w:rStyle w:val="Hyperlink"/>
            <w:noProof/>
          </w:rPr>
          <w:t>Tabela 2: Tabela prikazuje tehnične značilnosti DOT</w:t>
        </w:r>
        <w:r w:rsidR="00861061">
          <w:rPr>
            <w:noProof/>
            <w:webHidden/>
          </w:rPr>
          <w:tab/>
        </w:r>
        <w:r w:rsidR="00AC54C9">
          <w:rPr>
            <w:noProof/>
            <w:webHidden/>
          </w:rPr>
          <w:fldChar w:fldCharType="begin"/>
        </w:r>
        <w:r w:rsidR="00861061">
          <w:rPr>
            <w:noProof/>
            <w:webHidden/>
          </w:rPr>
          <w:instrText xml:space="preserve"> PAGEREF _Toc279931858 \h </w:instrText>
        </w:r>
        <w:r w:rsidR="00AC54C9">
          <w:rPr>
            <w:noProof/>
            <w:webHidden/>
          </w:rPr>
        </w:r>
        <w:r w:rsidR="00AC54C9">
          <w:rPr>
            <w:noProof/>
            <w:webHidden/>
          </w:rPr>
          <w:fldChar w:fldCharType="separate"/>
        </w:r>
        <w:r w:rsidR="00155DF1">
          <w:rPr>
            <w:noProof/>
            <w:webHidden/>
          </w:rPr>
          <w:t>19</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60" w:history="1">
        <w:r w:rsidR="00861061" w:rsidRPr="00241E43">
          <w:rPr>
            <w:rStyle w:val="Hyperlink"/>
            <w:noProof/>
          </w:rPr>
          <w:t>Tabela 3: Tabela p</w:t>
        </w:r>
        <w:r w:rsidR="0087161D">
          <w:rPr>
            <w:rStyle w:val="Hyperlink"/>
            <w:noProof/>
          </w:rPr>
          <w:t>rikazuje časovni pregled dolžine</w:t>
        </w:r>
        <w:r w:rsidR="00861061" w:rsidRPr="00241E43">
          <w:rPr>
            <w:rStyle w:val="Hyperlink"/>
            <w:noProof/>
          </w:rPr>
          <w:t xml:space="preserve"> omre</w:t>
        </w:r>
        <w:r w:rsidR="0054781A">
          <w:rPr>
            <w:rStyle w:val="Hyperlink"/>
            <w:noProof/>
          </w:rPr>
          <w:t>žja, število TPP in inšt.</w:t>
        </w:r>
        <w:r w:rsidR="00861061" w:rsidRPr="00241E43">
          <w:rPr>
            <w:rStyle w:val="Hyperlink"/>
            <w:noProof/>
          </w:rPr>
          <w:t xml:space="preserve"> moč</w:t>
        </w:r>
        <w:r w:rsidR="00861061">
          <w:rPr>
            <w:noProof/>
            <w:webHidden/>
          </w:rPr>
          <w:tab/>
        </w:r>
        <w:r w:rsidR="00AC54C9">
          <w:rPr>
            <w:noProof/>
            <w:webHidden/>
          </w:rPr>
          <w:fldChar w:fldCharType="begin"/>
        </w:r>
        <w:r w:rsidR="00861061">
          <w:rPr>
            <w:noProof/>
            <w:webHidden/>
          </w:rPr>
          <w:instrText xml:space="preserve"> PAGEREF _Toc279931860 \h </w:instrText>
        </w:r>
        <w:r w:rsidR="00AC54C9">
          <w:rPr>
            <w:noProof/>
            <w:webHidden/>
          </w:rPr>
        </w:r>
        <w:r w:rsidR="00AC54C9">
          <w:rPr>
            <w:noProof/>
            <w:webHidden/>
          </w:rPr>
          <w:fldChar w:fldCharType="separate"/>
        </w:r>
        <w:r w:rsidR="00155DF1">
          <w:rPr>
            <w:noProof/>
            <w:webHidden/>
          </w:rPr>
          <w:t>20</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65" w:history="1">
        <w:r w:rsidR="00861061" w:rsidRPr="00241E43">
          <w:rPr>
            <w:rStyle w:val="Hyperlink"/>
            <w:noProof/>
          </w:rPr>
          <w:t>Tabela 4: Odjemalci hladu</w:t>
        </w:r>
        <w:r w:rsidR="00861061">
          <w:rPr>
            <w:noProof/>
            <w:webHidden/>
          </w:rPr>
          <w:tab/>
        </w:r>
        <w:r w:rsidR="00AC54C9">
          <w:rPr>
            <w:noProof/>
            <w:webHidden/>
          </w:rPr>
          <w:fldChar w:fldCharType="begin"/>
        </w:r>
        <w:r w:rsidR="00861061">
          <w:rPr>
            <w:noProof/>
            <w:webHidden/>
          </w:rPr>
          <w:instrText xml:space="preserve"> PAGEREF _Toc279931865 \h </w:instrText>
        </w:r>
        <w:r w:rsidR="00AC54C9">
          <w:rPr>
            <w:noProof/>
            <w:webHidden/>
          </w:rPr>
        </w:r>
        <w:r w:rsidR="00AC54C9">
          <w:rPr>
            <w:noProof/>
            <w:webHidden/>
          </w:rPr>
          <w:fldChar w:fldCharType="separate"/>
        </w:r>
        <w:r w:rsidR="00155DF1">
          <w:rPr>
            <w:noProof/>
            <w:webHidden/>
          </w:rPr>
          <w:t>22</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68" w:history="1">
        <w:r w:rsidR="00861061" w:rsidRPr="00241E43">
          <w:rPr>
            <w:rStyle w:val="Hyperlink"/>
            <w:noProof/>
          </w:rPr>
          <w:t>Tabela 5: Tabela prikazuje: nabavne, odpisane in sedanje vrednosti infrastrukture DOT</w:t>
        </w:r>
        <w:r w:rsidR="00861061">
          <w:rPr>
            <w:noProof/>
            <w:webHidden/>
          </w:rPr>
          <w:tab/>
        </w:r>
        <w:r w:rsidR="00AC54C9">
          <w:rPr>
            <w:noProof/>
            <w:webHidden/>
          </w:rPr>
          <w:fldChar w:fldCharType="begin"/>
        </w:r>
        <w:r w:rsidR="00861061">
          <w:rPr>
            <w:noProof/>
            <w:webHidden/>
          </w:rPr>
          <w:instrText xml:space="preserve"> PAGEREF _Toc279931868 \h </w:instrText>
        </w:r>
        <w:r w:rsidR="00AC54C9">
          <w:rPr>
            <w:noProof/>
            <w:webHidden/>
          </w:rPr>
        </w:r>
        <w:r w:rsidR="00AC54C9">
          <w:rPr>
            <w:noProof/>
            <w:webHidden/>
          </w:rPr>
          <w:fldChar w:fldCharType="separate"/>
        </w:r>
        <w:r w:rsidR="00155DF1">
          <w:rPr>
            <w:noProof/>
            <w:webHidden/>
          </w:rPr>
          <w:t>24</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0" w:history="1">
        <w:r w:rsidR="00861061" w:rsidRPr="00241E43">
          <w:rPr>
            <w:rStyle w:val="Hyperlink"/>
            <w:noProof/>
          </w:rPr>
          <w:t xml:space="preserve">Tabela 6: </w:t>
        </w:r>
        <w:r w:rsidR="00861061" w:rsidRPr="00241E43">
          <w:rPr>
            <w:rStyle w:val="Hyperlink"/>
            <w:noProof/>
            <w:lang w:eastAsia="en-US"/>
          </w:rPr>
          <w:t xml:space="preserve">Tabela prikazuje </w:t>
        </w:r>
        <w:r w:rsidR="00861061" w:rsidRPr="00241E43">
          <w:rPr>
            <w:rStyle w:val="Hyperlink"/>
            <w:noProof/>
          </w:rPr>
          <w:t>Izhodiščno st</w:t>
        </w:r>
        <w:r w:rsidR="00AD7FD3">
          <w:rPr>
            <w:rStyle w:val="Hyperlink"/>
            <w:noProof/>
          </w:rPr>
          <w:t xml:space="preserve">anje ter sedanje stanje porabe </w:t>
        </w:r>
        <w:r w:rsidR="00AD7FD3" w:rsidRPr="00AD7FD3">
          <w:rPr>
            <w:rStyle w:val="Hyperlink"/>
            <w:noProof/>
          </w:rPr>
          <w:t>–</w:t>
        </w:r>
        <w:r w:rsidR="00AD7FD3">
          <w:rPr>
            <w:rStyle w:val="Hyperlink"/>
            <w:noProof/>
          </w:rPr>
          <w:t xml:space="preserve"> vrtci in šole</w:t>
        </w:r>
        <w:r w:rsidR="00861061">
          <w:rPr>
            <w:noProof/>
            <w:webHidden/>
          </w:rPr>
          <w:tab/>
        </w:r>
        <w:r w:rsidR="00AC54C9">
          <w:rPr>
            <w:noProof/>
            <w:webHidden/>
          </w:rPr>
          <w:fldChar w:fldCharType="begin"/>
        </w:r>
        <w:r w:rsidR="00861061">
          <w:rPr>
            <w:noProof/>
            <w:webHidden/>
          </w:rPr>
          <w:instrText xml:space="preserve"> PAGEREF _Toc279931870 \h </w:instrText>
        </w:r>
        <w:r w:rsidR="00AC54C9">
          <w:rPr>
            <w:noProof/>
            <w:webHidden/>
          </w:rPr>
        </w:r>
        <w:r w:rsidR="00AC54C9">
          <w:rPr>
            <w:noProof/>
            <w:webHidden/>
          </w:rPr>
          <w:fldChar w:fldCharType="separate"/>
        </w:r>
        <w:r w:rsidR="00155DF1">
          <w:rPr>
            <w:noProof/>
            <w:webHidden/>
          </w:rPr>
          <w:t>25</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1" w:history="1">
        <w:r w:rsidR="00861061" w:rsidRPr="00241E43">
          <w:rPr>
            <w:rStyle w:val="Hyperlink"/>
            <w:noProof/>
          </w:rPr>
          <w:t xml:space="preserve">Tabela 7: </w:t>
        </w:r>
        <w:r w:rsidR="00861061" w:rsidRPr="00241E43">
          <w:rPr>
            <w:rStyle w:val="Hyperlink"/>
            <w:noProof/>
            <w:lang w:eastAsia="en-US"/>
          </w:rPr>
          <w:t xml:space="preserve">Tabela prikazuje </w:t>
        </w:r>
        <w:r w:rsidR="00861061" w:rsidRPr="00241E43">
          <w:rPr>
            <w:rStyle w:val="Hyperlink"/>
            <w:noProof/>
          </w:rPr>
          <w:t>povečanja URE in OVE v primerjavi s prejšnjim obdobjem</w:t>
        </w:r>
        <w:r w:rsidR="00861061">
          <w:rPr>
            <w:noProof/>
            <w:webHidden/>
          </w:rPr>
          <w:tab/>
        </w:r>
        <w:r w:rsidR="00AC54C9">
          <w:rPr>
            <w:noProof/>
            <w:webHidden/>
          </w:rPr>
          <w:fldChar w:fldCharType="begin"/>
        </w:r>
        <w:r w:rsidR="00861061">
          <w:rPr>
            <w:noProof/>
            <w:webHidden/>
          </w:rPr>
          <w:instrText xml:space="preserve"> PAGEREF _Toc279931871 \h </w:instrText>
        </w:r>
        <w:r w:rsidR="00AC54C9">
          <w:rPr>
            <w:noProof/>
            <w:webHidden/>
          </w:rPr>
        </w:r>
        <w:r w:rsidR="00AC54C9">
          <w:rPr>
            <w:noProof/>
            <w:webHidden/>
          </w:rPr>
          <w:fldChar w:fldCharType="separate"/>
        </w:r>
        <w:r w:rsidR="00155DF1">
          <w:rPr>
            <w:noProof/>
            <w:webHidden/>
          </w:rPr>
          <w:t>25</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2" w:history="1">
        <w:r w:rsidR="00861061" w:rsidRPr="00241E43">
          <w:rPr>
            <w:rStyle w:val="Hyperlink"/>
            <w:noProof/>
          </w:rPr>
          <w:t xml:space="preserve">Tabela 8: </w:t>
        </w:r>
        <w:r w:rsidR="00861061" w:rsidRPr="00241E43">
          <w:rPr>
            <w:rStyle w:val="Hyperlink"/>
            <w:noProof/>
            <w:lang w:eastAsia="en-US"/>
          </w:rPr>
          <w:t>Tabela prikazuje o</w:t>
        </w:r>
        <w:r w:rsidR="00861061" w:rsidRPr="00241E43">
          <w:rPr>
            <w:rStyle w:val="Hyperlink"/>
            <w:noProof/>
          </w:rPr>
          <w:t>cenjene vrednosti energetske učinkovitosti.</w:t>
        </w:r>
        <w:r w:rsidR="00861061">
          <w:rPr>
            <w:noProof/>
            <w:webHidden/>
          </w:rPr>
          <w:tab/>
        </w:r>
        <w:r w:rsidR="00AC54C9">
          <w:rPr>
            <w:noProof/>
            <w:webHidden/>
          </w:rPr>
          <w:fldChar w:fldCharType="begin"/>
        </w:r>
        <w:r w:rsidR="00861061">
          <w:rPr>
            <w:noProof/>
            <w:webHidden/>
          </w:rPr>
          <w:instrText xml:space="preserve"> PAGEREF _Toc279931872 \h </w:instrText>
        </w:r>
        <w:r w:rsidR="00AC54C9">
          <w:rPr>
            <w:noProof/>
            <w:webHidden/>
          </w:rPr>
        </w:r>
        <w:r w:rsidR="00AC54C9">
          <w:rPr>
            <w:noProof/>
            <w:webHidden/>
          </w:rPr>
          <w:fldChar w:fldCharType="separate"/>
        </w:r>
        <w:r w:rsidR="00155DF1">
          <w:rPr>
            <w:noProof/>
            <w:webHidden/>
          </w:rPr>
          <w:t>26</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3" w:history="1">
        <w:r w:rsidR="00861061" w:rsidRPr="00241E43">
          <w:rPr>
            <w:rStyle w:val="Hyperlink"/>
            <w:noProof/>
          </w:rPr>
          <w:t>Tabela 9: Tabela prikazuje Financiranje iz evropskih sredstev in sredstev Eko Sklada</w:t>
        </w:r>
        <w:r w:rsidR="00861061">
          <w:rPr>
            <w:noProof/>
            <w:webHidden/>
          </w:rPr>
          <w:tab/>
        </w:r>
        <w:r w:rsidR="00AC54C9">
          <w:rPr>
            <w:noProof/>
            <w:webHidden/>
          </w:rPr>
          <w:fldChar w:fldCharType="begin"/>
        </w:r>
        <w:r w:rsidR="00861061">
          <w:rPr>
            <w:noProof/>
            <w:webHidden/>
          </w:rPr>
          <w:instrText xml:space="preserve"> PAGEREF _Toc279931873 \h </w:instrText>
        </w:r>
        <w:r w:rsidR="00AC54C9">
          <w:rPr>
            <w:noProof/>
            <w:webHidden/>
          </w:rPr>
        </w:r>
        <w:r w:rsidR="00AC54C9">
          <w:rPr>
            <w:noProof/>
            <w:webHidden/>
          </w:rPr>
          <w:fldChar w:fldCharType="separate"/>
        </w:r>
        <w:r w:rsidR="00155DF1">
          <w:rPr>
            <w:noProof/>
            <w:webHidden/>
          </w:rPr>
          <w:t>27</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4" w:history="1">
        <w:r w:rsidR="00861061" w:rsidRPr="00241E43">
          <w:rPr>
            <w:rStyle w:val="Hyperlink"/>
            <w:noProof/>
          </w:rPr>
          <w:t>Tabela 10: Tabela prikazuje rabo in stroške električne energije JR v MOV</w:t>
        </w:r>
        <w:r w:rsidR="00861061">
          <w:rPr>
            <w:noProof/>
            <w:webHidden/>
          </w:rPr>
          <w:tab/>
        </w:r>
        <w:r w:rsidR="00AC54C9">
          <w:rPr>
            <w:noProof/>
            <w:webHidden/>
          </w:rPr>
          <w:fldChar w:fldCharType="begin"/>
        </w:r>
        <w:r w:rsidR="00861061">
          <w:rPr>
            <w:noProof/>
            <w:webHidden/>
          </w:rPr>
          <w:instrText xml:space="preserve"> PAGEREF _Toc279931874 \h </w:instrText>
        </w:r>
        <w:r w:rsidR="00AC54C9">
          <w:rPr>
            <w:noProof/>
            <w:webHidden/>
          </w:rPr>
        </w:r>
        <w:r w:rsidR="00AC54C9">
          <w:rPr>
            <w:noProof/>
            <w:webHidden/>
          </w:rPr>
          <w:fldChar w:fldCharType="separate"/>
        </w:r>
        <w:r w:rsidR="00155DF1">
          <w:rPr>
            <w:noProof/>
            <w:webHidden/>
          </w:rPr>
          <w:t>29</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5" w:history="1">
        <w:r w:rsidR="00861061" w:rsidRPr="00241E43">
          <w:rPr>
            <w:rStyle w:val="Hyperlink"/>
            <w:noProof/>
          </w:rPr>
          <w:t>Tabela 11: Tabela prikazuje rabo in stroške električne energije JR v MOV</w:t>
        </w:r>
        <w:r w:rsidR="00861061">
          <w:rPr>
            <w:noProof/>
            <w:webHidden/>
          </w:rPr>
          <w:tab/>
        </w:r>
        <w:r w:rsidR="00AC54C9">
          <w:rPr>
            <w:noProof/>
            <w:webHidden/>
          </w:rPr>
          <w:fldChar w:fldCharType="begin"/>
        </w:r>
        <w:r w:rsidR="00861061">
          <w:rPr>
            <w:noProof/>
            <w:webHidden/>
          </w:rPr>
          <w:instrText xml:space="preserve"> PAGEREF _Toc279931875 \h </w:instrText>
        </w:r>
        <w:r w:rsidR="00AC54C9">
          <w:rPr>
            <w:noProof/>
            <w:webHidden/>
          </w:rPr>
        </w:r>
        <w:r w:rsidR="00AC54C9">
          <w:rPr>
            <w:noProof/>
            <w:webHidden/>
          </w:rPr>
          <w:fldChar w:fldCharType="separate"/>
        </w:r>
        <w:r w:rsidR="00155DF1">
          <w:rPr>
            <w:noProof/>
            <w:webHidden/>
          </w:rPr>
          <w:t>29</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6" w:history="1">
        <w:r w:rsidR="00861061" w:rsidRPr="00241E43">
          <w:rPr>
            <w:rStyle w:val="Hyperlink"/>
            <w:noProof/>
          </w:rPr>
          <w:t xml:space="preserve">Tabela 12: </w:t>
        </w:r>
        <w:r w:rsidR="00861061" w:rsidRPr="00241E43">
          <w:rPr>
            <w:rStyle w:val="Hyperlink"/>
            <w:noProof/>
            <w:lang w:eastAsia="en-US"/>
          </w:rPr>
          <w:t xml:space="preserve">Tabela prikazuje </w:t>
        </w:r>
        <w:r w:rsidR="00861061" w:rsidRPr="00241E43">
          <w:rPr>
            <w:rStyle w:val="Hyperlink"/>
            <w:noProof/>
          </w:rPr>
          <w:t>terminski in finančni plan, sestavljen leta 2008</w:t>
        </w:r>
        <w:r w:rsidR="00861061">
          <w:rPr>
            <w:noProof/>
            <w:webHidden/>
          </w:rPr>
          <w:tab/>
        </w:r>
        <w:r w:rsidR="00AC54C9">
          <w:rPr>
            <w:noProof/>
            <w:webHidden/>
          </w:rPr>
          <w:fldChar w:fldCharType="begin"/>
        </w:r>
        <w:r w:rsidR="00861061">
          <w:rPr>
            <w:noProof/>
            <w:webHidden/>
          </w:rPr>
          <w:instrText xml:space="preserve"> PAGEREF _Toc279931876 \h </w:instrText>
        </w:r>
        <w:r w:rsidR="00AC54C9">
          <w:rPr>
            <w:noProof/>
            <w:webHidden/>
          </w:rPr>
        </w:r>
        <w:r w:rsidR="00AC54C9">
          <w:rPr>
            <w:noProof/>
            <w:webHidden/>
          </w:rPr>
          <w:fldChar w:fldCharType="separate"/>
        </w:r>
        <w:r w:rsidR="00155DF1">
          <w:rPr>
            <w:noProof/>
            <w:webHidden/>
          </w:rPr>
          <w:t>30</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7" w:history="1">
        <w:r w:rsidR="00861061" w:rsidRPr="00241E43">
          <w:rPr>
            <w:rStyle w:val="Hyperlink"/>
            <w:noProof/>
          </w:rPr>
          <w:t xml:space="preserve">Tabela 13: </w:t>
        </w:r>
        <w:r w:rsidR="00861061" w:rsidRPr="00241E43">
          <w:rPr>
            <w:rStyle w:val="Hyperlink"/>
            <w:noProof/>
            <w:lang w:eastAsia="en-US"/>
          </w:rPr>
          <w:t xml:space="preserve">Tabela prikazuje </w:t>
        </w:r>
        <w:r w:rsidR="00861061" w:rsidRPr="00241E43">
          <w:rPr>
            <w:rStyle w:val="Hyperlink"/>
            <w:noProof/>
          </w:rPr>
          <w:t>rabo električne energije in emisije CO</w:t>
        </w:r>
        <w:r w:rsidR="00861061" w:rsidRPr="00241E43">
          <w:rPr>
            <w:rStyle w:val="Hyperlink"/>
            <w:noProof/>
            <w:vertAlign w:val="subscript"/>
          </w:rPr>
          <w:t>2</w:t>
        </w:r>
        <w:r w:rsidR="00861061" w:rsidRPr="00241E43">
          <w:rPr>
            <w:rStyle w:val="Hyperlink"/>
            <w:noProof/>
          </w:rPr>
          <w:t xml:space="preserve"> JR v MOV</w:t>
        </w:r>
        <w:r w:rsidR="00861061">
          <w:rPr>
            <w:noProof/>
            <w:webHidden/>
          </w:rPr>
          <w:tab/>
        </w:r>
        <w:r w:rsidR="00AC54C9">
          <w:rPr>
            <w:noProof/>
            <w:webHidden/>
          </w:rPr>
          <w:fldChar w:fldCharType="begin"/>
        </w:r>
        <w:r w:rsidR="00861061">
          <w:rPr>
            <w:noProof/>
            <w:webHidden/>
          </w:rPr>
          <w:instrText xml:space="preserve"> PAGEREF _Toc279931877 \h </w:instrText>
        </w:r>
        <w:r w:rsidR="00AC54C9">
          <w:rPr>
            <w:noProof/>
            <w:webHidden/>
          </w:rPr>
        </w:r>
        <w:r w:rsidR="00AC54C9">
          <w:rPr>
            <w:noProof/>
            <w:webHidden/>
          </w:rPr>
          <w:fldChar w:fldCharType="separate"/>
        </w:r>
        <w:r w:rsidR="00155DF1">
          <w:rPr>
            <w:noProof/>
            <w:webHidden/>
          </w:rPr>
          <w:t>30</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8" w:history="1">
        <w:r w:rsidR="00861061" w:rsidRPr="00241E43">
          <w:rPr>
            <w:rStyle w:val="Hyperlink"/>
            <w:noProof/>
          </w:rPr>
          <w:t xml:space="preserve">Tabela 14: </w:t>
        </w:r>
        <w:r w:rsidR="00861061" w:rsidRPr="00241E43">
          <w:rPr>
            <w:rStyle w:val="Hyperlink"/>
            <w:bCs/>
            <w:noProof/>
            <w:lang w:eastAsia="en-US"/>
          </w:rPr>
          <w:t>Tabela prikazuje</w:t>
        </w:r>
        <w:r w:rsidR="00ED3027">
          <w:rPr>
            <w:rStyle w:val="Hyperlink"/>
            <w:noProof/>
          </w:rPr>
          <w:t xml:space="preserve"> povečanja URE</w:t>
        </w:r>
        <w:r w:rsidR="007C439F">
          <w:rPr>
            <w:rStyle w:val="Hyperlink"/>
            <w:noProof/>
          </w:rPr>
          <w:t xml:space="preserve"> </w:t>
        </w:r>
        <w:r w:rsidR="007C439F" w:rsidRPr="007C439F">
          <w:rPr>
            <w:rStyle w:val="Hyperlink"/>
            <w:noProof/>
          </w:rPr>
          <w:t>–</w:t>
        </w:r>
        <w:r w:rsidR="00187ECC">
          <w:rPr>
            <w:rStyle w:val="Hyperlink"/>
            <w:noProof/>
          </w:rPr>
          <w:t xml:space="preserve"> </w:t>
        </w:r>
        <w:r w:rsidR="00187ECC">
          <w:rPr>
            <w:rStyle w:val="FontStyle14"/>
            <w:rFonts w:ascii="Times New Roman" w:hAnsi="Times New Roman" w:cs="Times New Roman"/>
            <w:noProof/>
            <w:sz w:val="24"/>
            <w:szCs w:val="24"/>
          </w:rPr>
          <w:t xml:space="preserve">rekonstrukcija </w:t>
        </w:r>
        <w:r w:rsidR="007C439F">
          <w:rPr>
            <w:rStyle w:val="FontStyle14"/>
            <w:rFonts w:ascii="Times New Roman" w:hAnsi="Times New Roman" w:cs="Times New Roman"/>
            <w:noProof/>
            <w:sz w:val="24"/>
            <w:szCs w:val="24"/>
          </w:rPr>
          <w:t>CEP 1in 2 faza</w:t>
        </w:r>
        <w:r w:rsidR="00861061">
          <w:rPr>
            <w:noProof/>
            <w:webHidden/>
          </w:rPr>
          <w:tab/>
        </w:r>
        <w:r w:rsidR="00AC54C9">
          <w:rPr>
            <w:noProof/>
            <w:webHidden/>
          </w:rPr>
          <w:fldChar w:fldCharType="begin"/>
        </w:r>
        <w:r w:rsidR="00861061">
          <w:rPr>
            <w:noProof/>
            <w:webHidden/>
          </w:rPr>
          <w:instrText xml:space="preserve"> PAGEREF _Toc279931878 \h </w:instrText>
        </w:r>
        <w:r w:rsidR="00AC54C9">
          <w:rPr>
            <w:noProof/>
            <w:webHidden/>
          </w:rPr>
        </w:r>
        <w:r w:rsidR="00AC54C9">
          <w:rPr>
            <w:noProof/>
            <w:webHidden/>
          </w:rPr>
          <w:fldChar w:fldCharType="separate"/>
        </w:r>
        <w:r w:rsidR="00155DF1">
          <w:rPr>
            <w:noProof/>
            <w:webHidden/>
          </w:rPr>
          <w:t>31</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79" w:history="1">
        <w:r w:rsidR="00861061" w:rsidRPr="00241E43">
          <w:rPr>
            <w:rStyle w:val="Hyperlink"/>
            <w:noProof/>
          </w:rPr>
          <w:t xml:space="preserve">Tabela 15: </w:t>
        </w:r>
        <w:r w:rsidR="00861061" w:rsidRPr="00241E43">
          <w:rPr>
            <w:rStyle w:val="Hyperlink"/>
            <w:bCs/>
            <w:noProof/>
            <w:lang w:eastAsia="en-US"/>
          </w:rPr>
          <w:t>Tabela prikazuje</w:t>
        </w:r>
        <w:r w:rsidR="00ED3027">
          <w:rPr>
            <w:rStyle w:val="Hyperlink"/>
            <w:noProof/>
          </w:rPr>
          <w:t xml:space="preserve"> povečanja URE </w:t>
        </w:r>
        <w:r w:rsidR="007C439F" w:rsidRPr="007C439F">
          <w:rPr>
            <w:rStyle w:val="FontStyle14"/>
            <w:rFonts w:ascii="Times New Roman" w:hAnsi="Times New Roman" w:cs="Times New Roman"/>
            <w:noProof/>
            <w:sz w:val="24"/>
            <w:szCs w:val="24"/>
          </w:rPr>
          <w:t>–</w:t>
        </w:r>
        <w:r w:rsidR="007C439F">
          <w:rPr>
            <w:rStyle w:val="FontStyle14"/>
            <w:rFonts w:ascii="Times New Roman" w:hAnsi="Times New Roman" w:cs="Times New Roman"/>
            <w:noProof/>
            <w:sz w:val="24"/>
            <w:szCs w:val="24"/>
          </w:rPr>
          <w:t xml:space="preserve"> daljinsko hlajenje s toploto</w:t>
        </w:r>
        <w:r w:rsidR="00861061">
          <w:rPr>
            <w:noProof/>
            <w:webHidden/>
          </w:rPr>
          <w:tab/>
        </w:r>
        <w:r w:rsidR="00AC54C9">
          <w:rPr>
            <w:noProof/>
            <w:webHidden/>
          </w:rPr>
          <w:fldChar w:fldCharType="begin"/>
        </w:r>
        <w:r w:rsidR="00861061">
          <w:rPr>
            <w:noProof/>
            <w:webHidden/>
          </w:rPr>
          <w:instrText xml:space="preserve"> PAGEREF _Toc279931879 \h </w:instrText>
        </w:r>
        <w:r w:rsidR="00AC54C9">
          <w:rPr>
            <w:noProof/>
            <w:webHidden/>
          </w:rPr>
        </w:r>
        <w:r w:rsidR="00AC54C9">
          <w:rPr>
            <w:noProof/>
            <w:webHidden/>
          </w:rPr>
          <w:fldChar w:fldCharType="separate"/>
        </w:r>
        <w:r w:rsidR="00155DF1">
          <w:rPr>
            <w:noProof/>
            <w:webHidden/>
          </w:rPr>
          <w:t>31</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80" w:history="1">
        <w:r w:rsidR="00861061" w:rsidRPr="00241E43">
          <w:rPr>
            <w:rStyle w:val="Hyperlink"/>
            <w:noProof/>
            <w:lang w:eastAsia="en-US"/>
          </w:rPr>
          <w:t xml:space="preserve">Tabela 16: </w:t>
        </w:r>
        <w:r w:rsidR="00861061" w:rsidRPr="00241E43">
          <w:rPr>
            <w:rStyle w:val="Hyperlink"/>
            <w:bCs/>
            <w:noProof/>
            <w:lang w:eastAsia="en-US"/>
          </w:rPr>
          <w:t>Tabela prikazuje</w:t>
        </w:r>
        <w:r w:rsidR="00ED3027">
          <w:rPr>
            <w:rStyle w:val="Hyperlink"/>
            <w:noProof/>
          </w:rPr>
          <w:t xml:space="preserve"> povečanja URE</w:t>
        </w:r>
        <w:r w:rsidR="00187ECC">
          <w:rPr>
            <w:rStyle w:val="Hyperlink"/>
            <w:noProof/>
          </w:rPr>
          <w:t xml:space="preserve"> </w:t>
        </w:r>
        <w:r w:rsidR="007C439F" w:rsidRPr="007C439F">
          <w:rPr>
            <w:rStyle w:val="FontStyle14"/>
            <w:rFonts w:ascii="Times New Roman" w:hAnsi="Times New Roman" w:cs="Times New Roman"/>
            <w:noProof/>
            <w:sz w:val="24"/>
            <w:szCs w:val="24"/>
          </w:rPr>
          <w:t>–</w:t>
        </w:r>
        <w:r w:rsidR="007C439F">
          <w:rPr>
            <w:rStyle w:val="FontStyle14"/>
            <w:rFonts w:ascii="Times New Roman" w:hAnsi="Times New Roman" w:cs="Times New Roman"/>
            <w:noProof/>
            <w:sz w:val="24"/>
            <w:szCs w:val="24"/>
          </w:rPr>
          <w:t xml:space="preserve"> električna energija</w:t>
        </w:r>
        <w:r w:rsidR="00861061">
          <w:rPr>
            <w:noProof/>
            <w:webHidden/>
          </w:rPr>
          <w:tab/>
        </w:r>
        <w:r w:rsidR="00AC54C9">
          <w:rPr>
            <w:noProof/>
            <w:webHidden/>
          </w:rPr>
          <w:fldChar w:fldCharType="begin"/>
        </w:r>
        <w:r w:rsidR="00861061">
          <w:rPr>
            <w:noProof/>
            <w:webHidden/>
          </w:rPr>
          <w:instrText xml:space="preserve"> PAGEREF _Toc279931880 \h </w:instrText>
        </w:r>
        <w:r w:rsidR="00AC54C9">
          <w:rPr>
            <w:noProof/>
            <w:webHidden/>
          </w:rPr>
        </w:r>
        <w:r w:rsidR="00AC54C9">
          <w:rPr>
            <w:noProof/>
            <w:webHidden/>
          </w:rPr>
          <w:fldChar w:fldCharType="separate"/>
        </w:r>
        <w:r w:rsidR="00155DF1">
          <w:rPr>
            <w:noProof/>
            <w:webHidden/>
          </w:rPr>
          <w:t>31</w:t>
        </w:r>
        <w:r w:rsidR="00AC54C9">
          <w:rPr>
            <w:noProof/>
            <w:webHidden/>
          </w:rPr>
          <w:fldChar w:fldCharType="end"/>
        </w:r>
      </w:hyperlink>
    </w:p>
    <w:p w:rsidR="00861061" w:rsidRDefault="000417AA">
      <w:pPr>
        <w:pStyle w:val="TableofFigures"/>
        <w:tabs>
          <w:tab w:val="right" w:leader="dot" w:pos="9062"/>
        </w:tabs>
        <w:rPr>
          <w:rFonts w:ascii="Calibri" w:hAnsi="Calibri"/>
          <w:noProof/>
          <w:sz w:val="22"/>
        </w:rPr>
      </w:pPr>
      <w:hyperlink w:anchor="_Toc279931881" w:history="1">
        <w:r w:rsidR="00861061" w:rsidRPr="00241E43">
          <w:rPr>
            <w:rStyle w:val="Hyperlink"/>
            <w:noProof/>
          </w:rPr>
          <w:t>Tabela 17: Tabela prikazuje moj okoljski odtis CO</w:t>
        </w:r>
        <w:r w:rsidR="00861061" w:rsidRPr="00241E43">
          <w:rPr>
            <w:rStyle w:val="Hyperlink"/>
            <w:noProof/>
            <w:vertAlign w:val="subscript"/>
          </w:rPr>
          <w:t>2</w:t>
        </w:r>
        <w:r w:rsidR="00861061">
          <w:rPr>
            <w:noProof/>
            <w:webHidden/>
          </w:rPr>
          <w:tab/>
        </w:r>
        <w:r w:rsidR="00AC54C9">
          <w:rPr>
            <w:noProof/>
            <w:webHidden/>
          </w:rPr>
          <w:fldChar w:fldCharType="begin"/>
        </w:r>
        <w:r w:rsidR="00861061">
          <w:rPr>
            <w:noProof/>
            <w:webHidden/>
          </w:rPr>
          <w:instrText xml:space="preserve"> PAGEREF _Toc279931881 \h </w:instrText>
        </w:r>
        <w:r w:rsidR="00AC54C9">
          <w:rPr>
            <w:noProof/>
            <w:webHidden/>
          </w:rPr>
        </w:r>
        <w:r w:rsidR="00AC54C9">
          <w:rPr>
            <w:noProof/>
            <w:webHidden/>
          </w:rPr>
          <w:fldChar w:fldCharType="separate"/>
        </w:r>
        <w:r w:rsidR="00155DF1">
          <w:rPr>
            <w:noProof/>
            <w:webHidden/>
          </w:rPr>
          <w:t>32</w:t>
        </w:r>
        <w:r w:rsidR="00AC54C9">
          <w:rPr>
            <w:noProof/>
            <w:webHidden/>
          </w:rPr>
          <w:fldChar w:fldCharType="end"/>
        </w:r>
      </w:hyperlink>
    </w:p>
    <w:p w:rsidR="00500C30" w:rsidRPr="005D3E36" w:rsidRDefault="00AC54C9" w:rsidP="005D3E36">
      <w:pPr>
        <w:spacing w:after="200" w:line="276" w:lineRule="auto"/>
        <w:jc w:val="left"/>
        <w:rPr>
          <w:b/>
          <w:bCs/>
        </w:rPr>
        <w:sectPr w:rsidR="00500C30" w:rsidRPr="005D3E36" w:rsidSect="003351FC">
          <w:footerReference w:type="default" r:id="rId15"/>
          <w:footerReference w:type="first" r:id="rId16"/>
          <w:pgSz w:w="11906" w:h="16838"/>
          <w:pgMar w:top="1417" w:right="1417" w:bottom="1417" w:left="1417" w:header="708" w:footer="708" w:gutter="0"/>
          <w:pgNumType w:fmt="upperRoman" w:start="3"/>
          <w:cols w:space="708"/>
          <w:docGrid w:linePitch="360"/>
        </w:sectPr>
      </w:pPr>
      <w:r>
        <w:rPr>
          <w:b/>
          <w:bCs/>
        </w:rPr>
        <w:fldChar w:fldCharType="end"/>
      </w:r>
    </w:p>
    <w:p w:rsidR="00251716" w:rsidRPr="00BE5D2B" w:rsidRDefault="00A51AB5" w:rsidP="00477AA4">
      <w:pPr>
        <w:pStyle w:val="Heading1"/>
        <w:numPr>
          <w:ilvl w:val="0"/>
          <w:numId w:val="2"/>
        </w:numPr>
        <w:ind w:left="567" w:hanging="567"/>
        <w:rPr>
          <w:color w:val="auto"/>
        </w:rPr>
      </w:pPr>
      <w:bookmarkStart w:id="4" w:name="_Toc284234680"/>
      <w:r w:rsidRPr="00BE5D2B">
        <w:rPr>
          <w:color w:val="auto"/>
        </w:rPr>
        <w:t>UVOD</w:t>
      </w:r>
      <w:bookmarkEnd w:id="4"/>
    </w:p>
    <w:p w:rsidR="00251716" w:rsidRPr="00BE5D2B" w:rsidRDefault="00251716" w:rsidP="00251716">
      <w:pPr>
        <w:pStyle w:val="Heading2"/>
        <w:rPr>
          <w:sz w:val="24"/>
          <w:szCs w:val="24"/>
        </w:rPr>
      </w:pPr>
      <w:bookmarkStart w:id="5" w:name="_Toc284234681"/>
      <w:r w:rsidRPr="00BE5D2B">
        <w:rPr>
          <w:sz w:val="24"/>
          <w:szCs w:val="24"/>
        </w:rPr>
        <w:t>ŠALEŠKA DOLINA SKOZI ZGODOVINO</w:t>
      </w:r>
      <w:bookmarkEnd w:id="5"/>
    </w:p>
    <w:p w:rsidR="00A751C6" w:rsidRDefault="00251716" w:rsidP="001B53A4">
      <w:pPr>
        <w:rPr>
          <w:szCs w:val="24"/>
        </w:rPr>
      </w:pPr>
      <w:r w:rsidRPr="00BE5D2B">
        <w:rPr>
          <w:b/>
          <w:szCs w:val="24"/>
        </w:rPr>
        <w:t>Šaleška dolina</w:t>
      </w:r>
      <w:r w:rsidRPr="00BE5D2B">
        <w:rPr>
          <w:szCs w:val="24"/>
        </w:rPr>
        <w:t xml:space="preserve"> je od nekdaj slovela kot </w:t>
      </w:r>
      <w:r w:rsidRPr="00BE5D2B">
        <w:rPr>
          <w:b/>
          <w:szCs w:val="24"/>
        </w:rPr>
        <w:t>dolina gradov</w:t>
      </w:r>
      <w:r w:rsidRPr="00BE5D2B">
        <w:rPr>
          <w:szCs w:val="24"/>
        </w:rPr>
        <w:t xml:space="preserve">, </w:t>
      </w:r>
      <w:r w:rsidRPr="00BE5D2B">
        <w:rPr>
          <w:b/>
          <w:szCs w:val="24"/>
        </w:rPr>
        <w:t>cerkva</w:t>
      </w:r>
      <w:r w:rsidRPr="00BE5D2B">
        <w:rPr>
          <w:szCs w:val="24"/>
        </w:rPr>
        <w:t xml:space="preserve"> in </w:t>
      </w:r>
      <w:r w:rsidRPr="00BE5D2B">
        <w:rPr>
          <w:b/>
          <w:szCs w:val="24"/>
        </w:rPr>
        <w:t>polj</w:t>
      </w:r>
      <w:r w:rsidRPr="00BE5D2B">
        <w:rPr>
          <w:szCs w:val="24"/>
        </w:rPr>
        <w:t>. Bujni gozdovi, širna polja in z ribami bogati vodotoki so od nekdaj vabili v dolino. Dolina se imenuje po naselju Šalek, naselje pa po gradu</w:t>
      </w:r>
      <w:r w:rsidR="00786B6B">
        <w:rPr>
          <w:szCs w:val="24"/>
        </w:rPr>
        <w:t xml:space="preserve"> Šalek</w:t>
      </w:r>
      <w:r w:rsidR="0018771D">
        <w:rPr>
          <w:szCs w:val="24"/>
        </w:rPr>
        <w:t xml:space="preserve"> </w:t>
      </w:r>
      <w:r w:rsidR="00C37D79">
        <w:rPr>
          <w:szCs w:val="24"/>
        </w:rPr>
        <w:t>(</w:t>
      </w:r>
      <w:r w:rsidR="00786B6B" w:rsidRPr="00C37D79">
        <w:rPr>
          <w:b/>
          <w:szCs w:val="24"/>
        </w:rPr>
        <w:t>Schallegg</w:t>
      </w:r>
      <w:r w:rsidR="00C37D79">
        <w:rPr>
          <w:b/>
          <w:szCs w:val="24"/>
        </w:rPr>
        <w:t>)</w:t>
      </w:r>
      <w:r w:rsidR="00786B6B">
        <w:rPr>
          <w:szCs w:val="24"/>
        </w:rPr>
        <w:t xml:space="preserve"> in </w:t>
      </w:r>
      <w:r w:rsidRPr="00BE5D2B">
        <w:rPr>
          <w:szCs w:val="24"/>
        </w:rPr>
        <w:t xml:space="preserve">grad po grofu: </w:t>
      </w:r>
      <w:r w:rsidRPr="00BE5D2B">
        <w:rPr>
          <w:b/>
          <w:szCs w:val="24"/>
        </w:rPr>
        <w:t>Egeloffus de Shelek</w:t>
      </w:r>
      <w:r w:rsidR="005F59C1">
        <w:rPr>
          <w:szCs w:val="24"/>
        </w:rPr>
        <w:t>.</w:t>
      </w:r>
      <w:r w:rsidR="00704D1B" w:rsidRPr="00BE5D2B">
        <w:rPr>
          <w:szCs w:val="24"/>
        </w:rPr>
        <w:t xml:space="preserve"> </w:t>
      </w:r>
      <w:r w:rsidR="00A751C6" w:rsidRPr="00BE5D2B">
        <w:rPr>
          <w:szCs w:val="24"/>
        </w:rPr>
        <w:t xml:space="preserve">Šaleška dolina je bila odmaknjena od pomembnejših srednjeveških mest žarišč, zaradi tega so tukaj sorazmerno pozno nastali manjši fevdalno-tržni kraji napol vaškega značaja z označbo 'trg'. Tako sta v 14. stoletju dobila </w:t>
      </w:r>
      <w:r w:rsidR="00A751C6" w:rsidRPr="00BE5D2B">
        <w:rPr>
          <w:b/>
          <w:szCs w:val="24"/>
        </w:rPr>
        <w:t>trške pravice</w:t>
      </w:r>
      <w:r w:rsidR="00A751C6" w:rsidRPr="00BE5D2B">
        <w:rPr>
          <w:szCs w:val="24"/>
        </w:rPr>
        <w:t xml:space="preserve"> </w:t>
      </w:r>
      <w:r w:rsidR="00A751C6" w:rsidRPr="00A751C6">
        <w:rPr>
          <w:b/>
          <w:szCs w:val="24"/>
        </w:rPr>
        <w:t>Šoštanj 1348</w:t>
      </w:r>
      <w:r w:rsidR="00A751C6" w:rsidRPr="00A751C6">
        <w:rPr>
          <w:szCs w:val="24"/>
        </w:rPr>
        <w:t xml:space="preserve"> in </w:t>
      </w:r>
      <w:r w:rsidR="00A751C6" w:rsidRPr="004D017B">
        <w:rPr>
          <w:b/>
          <w:szCs w:val="24"/>
        </w:rPr>
        <w:t>Velenje 1374</w:t>
      </w:r>
      <w:r w:rsidR="00A751C6" w:rsidRPr="00BE5D2B">
        <w:rPr>
          <w:szCs w:val="24"/>
        </w:rPr>
        <w:t>.</w:t>
      </w:r>
    </w:p>
    <w:p w:rsidR="00DC7FD1" w:rsidRDefault="00D1306D" w:rsidP="001B53A4">
      <w:pPr>
        <w:rPr>
          <w:szCs w:val="24"/>
        </w:rPr>
      </w:pPr>
      <w:r w:rsidRPr="00BE5D2B">
        <w:rPr>
          <w:szCs w:val="24"/>
        </w:rPr>
        <w:t>Pretežen del območja predstavlja dolinski del ob Paki. Obrobje doline predstavlja hribovit svet, ki se razteza od Razborja do Graške gore in preko doline Pake v Hudi Luknji do Paškega Kozjaka</w:t>
      </w:r>
      <w:r>
        <w:rPr>
          <w:szCs w:val="24"/>
        </w:rPr>
        <w:t xml:space="preserve"> na severu</w:t>
      </w:r>
      <w:r w:rsidRPr="00BE5D2B">
        <w:rPr>
          <w:szCs w:val="24"/>
        </w:rPr>
        <w:t>. Ponikovska planota in Ložniško gričevje ločujeta Šaleško dolino od Spodnje Savinjske doline</w:t>
      </w:r>
      <w:r>
        <w:rPr>
          <w:szCs w:val="24"/>
        </w:rPr>
        <w:t xml:space="preserve"> na jugu</w:t>
      </w:r>
      <w:r w:rsidRPr="00BE5D2B">
        <w:rPr>
          <w:szCs w:val="24"/>
        </w:rPr>
        <w:t>.</w:t>
      </w:r>
      <w:r>
        <w:rPr>
          <w:szCs w:val="24"/>
        </w:rPr>
        <w:t xml:space="preserve"> </w:t>
      </w:r>
      <w:r w:rsidR="00251716" w:rsidRPr="00BE5D2B">
        <w:rPr>
          <w:szCs w:val="24"/>
        </w:rPr>
        <w:t>Na vzhodni strani</w:t>
      </w:r>
      <w:r w:rsidR="00AD70B0">
        <w:rPr>
          <w:szCs w:val="24"/>
        </w:rPr>
        <w:t xml:space="preserve"> doline</w:t>
      </w:r>
      <w:r w:rsidR="00251716" w:rsidRPr="00BE5D2B">
        <w:rPr>
          <w:szCs w:val="24"/>
        </w:rPr>
        <w:t xml:space="preserve"> danes</w:t>
      </w:r>
      <w:r w:rsidR="00B64ED7">
        <w:rPr>
          <w:szCs w:val="24"/>
        </w:rPr>
        <w:t xml:space="preserve"> </w:t>
      </w:r>
      <w:r w:rsidR="00B64ED7" w:rsidRPr="00BE5D2B">
        <w:rPr>
          <w:szCs w:val="24"/>
        </w:rPr>
        <w:t>leži</w:t>
      </w:r>
      <w:r w:rsidR="00251716" w:rsidRPr="00BE5D2B">
        <w:rPr>
          <w:szCs w:val="24"/>
        </w:rPr>
        <w:t xml:space="preserve"> mesto Velenje, na zahodni strani doline pa mesto Šoštanj.</w:t>
      </w:r>
    </w:p>
    <w:p w:rsidR="00CA6360" w:rsidRPr="00D1306D" w:rsidRDefault="00CA6360" w:rsidP="001B53A4">
      <w:pPr>
        <w:rPr>
          <w:szCs w:val="24"/>
        </w:rPr>
      </w:pPr>
    </w:p>
    <w:p w:rsidR="00CD53B3" w:rsidRPr="00BE5D2B" w:rsidRDefault="00CD53B3" w:rsidP="00861061">
      <w:pPr>
        <w:pStyle w:val="Quote"/>
        <w:jc w:val="center"/>
        <w:rPr>
          <w:color w:val="auto"/>
        </w:rPr>
      </w:pPr>
      <w:bookmarkStart w:id="6" w:name="_Toc279931802"/>
      <w:bookmarkStart w:id="7" w:name="_Toc279931842"/>
      <w:r w:rsidRPr="00BE5D2B">
        <w:rPr>
          <w:color w:val="auto"/>
        </w:rPr>
        <w:t>Slika 1: Šaleška do</w:t>
      </w:r>
      <w:r w:rsidR="0078058A">
        <w:rPr>
          <w:color w:val="auto"/>
        </w:rPr>
        <w:t>lina – dolina gradov (gradovi</w:t>
      </w:r>
      <w:r w:rsidR="003F47FD">
        <w:rPr>
          <w:color w:val="auto"/>
        </w:rPr>
        <w:t xml:space="preserve"> in</w:t>
      </w:r>
      <w:r w:rsidRPr="00BE5D2B">
        <w:rPr>
          <w:color w:val="auto"/>
        </w:rPr>
        <w:t xml:space="preserve"> dvori</w:t>
      </w:r>
      <w:r w:rsidR="003F47FD">
        <w:rPr>
          <w:color w:val="auto"/>
        </w:rPr>
        <w:t xml:space="preserve"> ter</w:t>
      </w:r>
      <w:r w:rsidR="00591F7C">
        <w:rPr>
          <w:color w:val="auto"/>
        </w:rPr>
        <w:t xml:space="preserve"> cerkve</w:t>
      </w:r>
      <w:r w:rsidR="0078058A">
        <w:rPr>
          <w:color w:val="auto"/>
        </w:rPr>
        <w:t xml:space="preserve"> v Šaleški</w:t>
      </w:r>
      <w:r w:rsidRPr="00BE5D2B">
        <w:rPr>
          <w:color w:val="auto"/>
        </w:rPr>
        <w:t xml:space="preserve"> dolin</w:t>
      </w:r>
      <w:r w:rsidR="0078058A">
        <w:rPr>
          <w:color w:val="auto"/>
        </w:rPr>
        <w:t>i</w:t>
      </w:r>
      <w:r w:rsidRPr="00BE5D2B">
        <w:rPr>
          <w:color w:val="auto"/>
        </w:rPr>
        <w:t>)</w:t>
      </w:r>
      <w:bookmarkEnd w:id="6"/>
      <w:bookmarkEnd w:id="7"/>
    </w:p>
    <w:p w:rsidR="001B53A4" w:rsidRPr="00BE5D2B" w:rsidRDefault="000417AA" w:rsidP="00A03E70">
      <w:pPr>
        <w:jc w:val="center"/>
        <w:rPr>
          <w:szCs w:val="24"/>
        </w:rPr>
      </w:pPr>
      <w:r>
        <w:rPr>
          <w:b/>
          <w:noProof/>
          <w:szCs w:val="24"/>
        </w:rPr>
        <w:pict>
          <v:shape id="Slika 7" o:spid="_x0000_i1026" type="#_x0000_t75" style="width:453.75pt;height:337.5pt;visibility:visible">
            <v:imagedata r:id="rId17" o:title="Gradovi, Dvori in Cerkve v Šaleški Dolini"/>
          </v:shape>
        </w:pict>
      </w:r>
    </w:p>
    <w:p w:rsidR="00CA6360" w:rsidRDefault="00251716" w:rsidP="000769C5">
      <w:pPr>
        <w:rPr>
          <w:szCs w:val="24"/>
        </w:rPr>
      </w:pPr>
      <w:r w:rsidRPr="00BE5D2B">
        <w:rPr>
          <w:szCs w:val="24"/>
        </w:rPr>
        <w:t xml:space="preserve">Kraj </w:t>
      </w:r>
      <w:r w:rsidRPr="00BE5D2B">
        <w:rPr>
          <w:b/>
          <w:szCs w:val="24"/>
        </w:rPr>
        <w:t>Šoštanj</w:t>
      </w:r>
      <w:r w:rsidR="00721DAE" w:rsidRPr="00BE5D2B">
        <w:rPr>
          <w:b/>
          <w:szCs w:val="24"/>
        </w:rPr>
        <w:t xml:space="preserve"> </w:t>
      </w:r>
      <w:r w:rsidR="00721DAE" w:rsidRPr="00BE5D2B">
        <w:rPr>
          <w:szCs w:val="24"/>
        </w:rPr>
        <w:t>(</w:t>
      </w:r>
      <w:r w:rsidR="00721DAE" w:rsidRPr="00BE5D2B">
        <w:rPr>
          <w:rStyle w:val="Emphasis"/>
          <w:b w:val="0"/>
        </w:rPr>
        <w:t>nemško</w:t>
      </w:r>
      <w:r w:rsidR="00721DAE" w:rsidRPr="00BE5D2B">
        <w:t xml:space="preserve"> </w:t>
      </w:r>
      <w:r w:rsidR="00721DAE" w:rsidRPr="00BE5D2B">
        <w:rPr>
          <w:b/>
        </w:rPr>
        <w:t>Sch</w:t>
      </w:r>
      <w:r w:rsidR="00581935" w:rsidRPr="00BE5D2B">
        <w:rPr>
          <w:b/>
        </w:rPr>
        <w:t>ö</w:t>
      </w:r>
      <w:r w:rsidR="00721DAE" w:rsidRPr="00BE5D2B">
        <w:rPr>
          <w:b/>
        </w:rPr>
        <w:t>nstein</w:t>
      </w:r>
      <w:r w:rsidR="00721DAE" w:rsidRPr="00BE5D2B">
        <w:t>)</w:t>
      </w:r>
      <w:r w:rsidRPr="00BE5D2B">
        <w:rPr>
          <w:szCs w:val="24"/>
        </w:rPr>
        <w:t xml:space="preserve"> je dobil svoje ime po gradu, ki so ga zgradili svobodni plemiči Šoštanjski. Njihovi gospodarji se prvič omenjajo v listini</w:t>
      </w:r>
      <w:r w:rsidR="00724CFB" w:rsidRPr="00BE5D2B">
        <w:rPr>
          <w:szCs w:val="24"/>
        </w:rPr>
        <w:t xml:space="preserve">, nastali nekje med leti 1189 do </w:t>
      </w:r>
      <w:r w:rsidRPr="00BE5D2B">
        <w:rPr>
          <w:szCs w:val="24"/>
        </w:rPr>
        <w:t>1193. V 13. sto</w:t>
      </w:r>
      <w:r w:rsidR="009958EE" w:rsidRPr="00BE5D2B">
        <w:rPr>
          <w:szCs w:val="24"/>
        </w:rPr>
        <w:t>letju so grad prodali grofom Vov</w:t>
      </w:r>
      <w:r w:rsidRPr="00BE5D2B">
        <w:rPr>
          <w:szCs w:val="24"/>
        </w:rPr>
        <w:t xml:space="preserve">brškim, leta 1322 pa je grad ponovno menjal lastnike. Tokrat so to postali Žovneški gospodje, kasnejši grofje Celjski. Po smrti zadnjega Celjskega grofa Urha, </w:t>
      </w:r>
      <w:r w:rsidR="00137A9C" w:rsidRPr="00BE5D2B">
        <w:rPr>
          <w:szCs w:val="24"/>
        </w:rPr>
        <w:t>kar je pomenilo</w:t>
      </w:r>
      <w:r w:rsidRPr="00BE5D2B">
        <w:rPr>
          <w:szCs w:val="24"/>
        </w:rPr>
        <w:t xml:space="preserve"> kon</w:t>
      </w:r>
      <w:r w:rsidR="00137A9C" w:rsidRPr="00BE5D2B">
        <w:rPr>
          <w:szCs w:val="24"/>
        </w:rPr>
        <w:t xml:space="preserve">ec njihove rodbine, je grad </w:t>
      </w:r>
      <w:r w:rsidRPr="00BE5D2B">
        <w:rPr>
          <w:szCs w:val="24"/>
        </w:rPr>
        <w:t xml:space="preserve">1453 padel v deželnoknežje roke. </w:t>
      </w:r>
    </w:p>
    <w:p w:rsidR="00705E8B" w:rsidRPr="00BE5D2B" w:rsidRDefault="00251716" w:rsidP="000769C5">
      <w:pPr>
        <w:rPr>
          <w:szCs w:val="24"/>
        </w:rPr>
      </w:pPr>
      <w:r w:rsidRPr="00BE5D2B">
        <w:rPr>
          <w:szCs w:val="24"/>
        </w:rPr>
        <w:t>Potem, ko je bil v času celjsko-habsburških vojn stari šoštanjski grad uničen in ko je leta 1734 zgorel nadomestni trški dvorec Amtshaus, so sedež gospoščine prestavili v bližnjo</w:t>
      </w:r>
      <w:r w:rsidR="00C80329" w:rsidRPr="00BE5D2B">
        <w:rPr>
          <w:szCs w:val="24"/>
        </w:rPr>
        <w:t xml:space="preserve"> kaščo, današnjo graščino Turn</w:t>
      </w:r>
      <w:r w:rsidR="00D552F4">
        <w:rPr>
          <w:szCs w:val="24"/>
        </w:rPr>
        <w:t>.</w:t>
      </w:r>
    </w:p>
    <w:p w:rsidR="00CD53B3" w:rsidRPr="00BE5D2B" w:rsidRDefault="004C2860" w:rsidP="000769C5">
      <w:r w:rsidRPr="00BE5D2B">
        <w:rPr>
          <w:b/>
          <w:szCs w:val="24"/>
        </w:rPr>
        <w:t>Termalni izvir "Toplice</w:t>
      </w:r>
      <w:r w:rsidR="004150C3" w:rsidRPr="00BE5D2B">
        <w:rPr>
          <w:b/>
          <w:szCs w:val="24"/>
        </w:rPr>
        <w:t>"</w:t>
      </w:r>
      <w:r w:rsidR="004150C3" w:rsidRPr="00BE5D2B">
        <w:rPr>
          <w:szCs w:val="24"/>
        </w:rPr>
        <w:t xml:space="preserve"> v </w:t>
      </w:r>
      <w:r w:rsidR="00FE76D2">
        <w:rPr>
          <w:szCs w:val="24"/>
        </w:rPr>
        <w:t>Topolšici</w:t>
      </w:r>
      <w:r w:rsidR="008638AA" w:rsidRPr="00BE5D2B">
        <w:rPr>
          <w:szCs w:val="24"/>
        </w:rPr>
        <w:t xml:space="preserve"> </w:t>
      </w:r>
      <w:r w:rsidRPr="00BE5D2B">
        <w:rPr>
          <w:szCs w:val="24"/>
        </w:rPr>
        <w:t>je bil znan</w:t>
      </w:r>
      <w:r w:rsidR="004150C3" w:rsidRPr="00BE5D2B">
        <w:rPr>
          <w:szCs w:val="24"/>
        </w:rPr>
        <w:t xml:space="preserve"> že v </w:t>
      </w:r>
      <w:r w:rsidR="004150C3" w:rsidRPr="00BE5D2B">
        <w:rPr>
          <w:bCs/>
          <w:szCs w:val="24"/>
        </w:rPr>
        <w:t>16. stoletju</w:t>
      </w:r>
      <w:r w:rsidR="004150C3" w:rsidRPr="00BE5D2B">
        <w:rPr>
          <w:szCs w:val="24"/>
        </w:rPr>
        <w:t xml:space="preserve">. Za javno uporabo so toplice odprli </w:t>
      </w:r>
      <w:r w:rsidR="004150C3" w:rsidRPr="00BE5D2B">
        <w:rPr>
          <w:bCs/>
          <w:szCs w:val="24"/>
        </w:rPr>
        <w:t>leta 1838</w:t>
      </w:r>
      <w:r w:rsidR="004150C3" w:rsidRPr="00BE5D2B">
        <w:rPr>
          <w:szCs w:val="24"/>
        </w:rPr>
        <w:t xml:space="preserve">, za zdravilne namene </w:t>
      </w:r>
      <w:r w:rsidR="00FE76D2">
        <w:rPr>
          <w:szCs w:val="24"/>
        </w:rPr>
        <w:t xml:space="preserve">pa </w:t>
      </w:r>
      <w:r w:rsidR="004150C3" w:rsidRPr="00BE5D2B">
        <w:rPr>
          <w:szCs w:val="24"/>
        </w:rPr>
        <w:t>šest</w:t>
      </w:r>
      <w:r w:rsidR="00FE76D2">
        <w:rPr>
          <w:szCs w:val="24"/>
        </w:rPr>
        <w:t>deset let</w:t>
      </w:r>
      <w:r w:rsidR="004150C3" w:rsidRPr="00BE5D2B">
        <w:rPr>
          <w:szCs w:val="24"/>
        </w:rPr>
        <w:t xml:space="preserve"> kasneje. </w:t>
      </w:r>
      <w:r w:rsidR="00FE76D2">
        <w:rPr>
          <w:b/>
          <w:szCs w:val="24"/>
        </w:rPr>
        <w:t>T</w:t>
      </w:r>
      <w:r w:rsidR="004150C3" w:rsidRPr="00BE5D2B">
        <w:rPr>
          <w:b/>
          <w:szCs w:val="24"/>
        </w:rPr>
        <w:t>erme Topolšica</w:t>
      </w:r>
      <w:r w:rsidR="004150C3" w:rsidRPr="00FE76D2">
        <w:rPr>
          <w:b/>
          <w:szCs w:val="24"/>
        </w:rPr>
        <w:t xml:space="preserve"> </w:t>
      </w:r>
      <w:r w:rsidR="00FE76D2" w:rsidRPr="00FE76D2">
        <w:rPr>
          <w:b/>
          <w:szCs w:val="24"/>
        </w:rPr>
        <w:t>ima</w:t>
      </w:r>
      <w:r w:rsidR="00FE76D2">
        <w:rPr>
          <w:szCs w:val="24"/>
        </w:rPr>
        <w:t xml:space="preserve"> </w:t>
      </w:r>
      <w:r w:rsidR="00FE76D2">
        <w:rPr>
          <w:b/>
          <w:szCs w:val="24"/>
        </w:rPr>
        <w:t>največjo</w:t>
      </w:r>
      <w:r w:rsidR="004150C3" w:rsidRPr="00BE5D2B">
        <w:rPr>
          <w:b/>
          <w:szCs w:val="24"/>
        </w:rPr>
        <w:t xml:space="preserve"> kapaciteto izvor</w:t>
      </w:r>
      <w:r w:rsidR="00FE76D2">
        <w:rPr>
          <w:b/>
          <w:szCs w:val="24"/>
        </w:rPr>
        <w:t>a</w:t>
      </w:r>
      <w:r w:rsidR="004150C3" w:rsidRPr="00BE5D2B">
        <w:rPr>
          <w:b/>
          <w:szCs w:val="24"/>
        </w:rPr>
        <w:t xml:space="preserve"> tople vode v Sloveniji</w:t>
      </w:r>
      <w:r w:rsidR="00BF4426" w:rsidRPr="00BE5D2B">
        <w:rPr>
          <w:szCs w:val="24"/>
        </w:rPr>
        <w:t xml:space="preserve"> </w:t>
      </w:r>
      <w:r w:rsidR="00FE76D2">
        <w:rPr>
          <w:szCs w:val="24"/>
        </w:rPr>
        <w:t>z urejenim</w:t>
      </w:r>
      <w:r w:rsidR="00BF4426" w:rsidRPr="00BE5D2B">
        <w:rPr>
          <w:szCs w:val="24"/>
        </w:rPr>
        <w:t xml:space="preserve"> </w:t>
      </w:r>
      <w:r w:rsidR="00FE76D2">
        <w:rPr>
          <w:szCs w:val="24"/>
        </w:rPr>
        <w:t>in konkurenčnim</w:t>
      </w:r>
      <w:r w:rsidR="00BF4426" w:rsidRPr="00BE5D2B">
        <w:rPr>
          <w:szCs w:val="24"/>
        </w:rPr>
        <w:t xml:space="preserve"> zdravilišče.</w:t>
      </w:r>
    </w:p>
    <w:p w:rsidR="00BC2032" w:rsidRPr="00BE5D2B" w:rsidRDefault="00BC2032" w:rsidP="000769C5">
      <w:pPr>
        <w:rPr>
          <w:sz w:val="18"/>
          <w:szCs w:val="18"/>
        </w:rPr>
      </w:pPr>
    </w:p>
    <w:p w:rsidR="00CD53B3" w:rsidRPr="00BE5D2B" w:rsidRDefault="00CD53B3" w:rsidP="00861061">
      <w:pPr>
        <w:pStyle w:val="Quote"/>
        <w:jc w:val="center"/>
        <w:rPr>
          <w:color w:val="auto"/>
        </w:rPr>
      </w:pPr>
      <w:bookmarkStart w:id="8" w:name="_Toc279931803"/>
      <w:bookmarkStart w:id="9" w:name="_Toc279931843"/>
      <w:r w:rsidRPr="00BE5D2B">
        <w:rPr>
          <w:color w:val="auto"/>
        </w:rPr>
        <w:t>Slika 2: Pozdrav iz Šoštanja (razglednica odposlana 1898)</w:t>
      </w:r>
      <w:bookmarkEnd w:id="8"/>
      <w:bookmarkEnd w:id="9"/>
      <w:r w:rsidR="00CA6770" w:rsidRPr="00BE5D2B">
        <w:rPr>
          <w:color w:val="auto"/>
        </w:rPr>
        <w:t>in Tovarna usnja Šoštanj</w:t>
      </w:r>
    </w:p>
    <w:p w:rsidR="005D7A3F" w:rsidRPr="00BE5D2B" w:rsidRDefault="000417AA" w:rsidP="00CA6770">
      <w:pPr>
        <w:jc w:val="center"/>
        <w:rPr>
          <w:szCs w:val="24"/>
        </w:rPr>
      </w:pPr>
      <w:r>
        <w:rPr>
          <w:noProof/>
        </w:rPr>
        <w:pict>
          <v:shape id="Slika 4" o:spid="_x0000_i1027" type="#_x0000_t75" alt="Nova slika" style="width:415.5pt;height:123pt;visibility:visible">
            <v:imagedata r:id="rId18" o:title="Nova slika"/>
          </v:shape>
        </w:pict>
      </w:r>
    </w:p>
    <w:p w:rsidR="002303D3" w:rsidRPr="00BE5D2B" w:rsidRDefault="00251716" w:rsidP="005771F4">
      <w:pPr>
        <w:pStyle w:val="Default"/>
        <w:jc w:val="both"/>
        <w:rPr>
          <w:rFonts w:ascii="Times New Roman" w:hAnsi="Times New Roman" w:cs="Times New Roman"/>
          <w:color w:val="auto"/>
        </w:rPr>
      </w:pPr>
      <w:r w:rsidRPr="00BE5D2B">
        <w:rPr>
          <w:rFonts w:ascii="Times New Roman" w:hAnsi="Times New Roman" w:cs="Times New Roman"/>
          <w:color w:val="auto"/>
        </w:rPr>
        <w:t xml:space="preserve">Že v 18. stoletju so v bližini Šoštanja začeli izkoriščati </w:t>
      </w:r>
      <w:r w:rsidRPr="00BE5D2B">
        <w:rPr>
          <w:rFonts w:ascii="Times New Roman" w:hAnsi="Times New Roman" w:cs="Times New Roman"/>
          <w:b/>
          <w:color w:val="auto"/>
        </w:rPr>
        <w:t>najdišča cinkove</w:t>
      </w:r>
      <w:r w:rsidRPr="00BE5D2B">
        <w:rPr>
          <w:rFonts w:ascii="Times New Roman" w:hAnsi="Times New Roman" w:cs="Times New Roman"/>
          <w:color w:val="auto"/>
        </w:rPr>
        <w:t xml:space="preserve"> in </w:t>
      </w:r>
      <w:r w:rsidRPr="00BE5D2B">
        <w:rPr>
          <w:rFonts w:ascii="Times New Roman" w:hAnsi="Times New Roman" w:cs="Times New Roman"/>
          <w:b/>
          <w:color w:val="auto"/>
        </w:rPr>
        <w:t>svinčene rude</w:t>
      </w:r>
      <w:r w:rsidRPr="00BE5D2B">
        <w:rPr>
          <w:rFonts w:ascii="Times New Roman" w:hAnsi="Times New Roman" w:cs="Times New Roman"/>
          <w:color w:val="auto"/>
        </w:rPr>
        <w:t xml:space="preserve">. Pretežen del razvoja Šoštanja je od konca 18. stoletja povezan predvsem z </w:t>
      </w:r>
      <w:r w:rsidRPr="00BE5D2B">
        <w:rPr>
          <w:rFonts w:ascii="Times New Roman" w:hAnsi="Times New Roman" w:cs="Times New Roman"/>
          <w:b/>
          <w:color w:val="auto"/>
        </w:rPr>
        <w:t>družino</w:t>
      </w:r>
      <w:r w:rsidRPr="00BE5D2B">
        <w:rPr>
          <w:rFonts w:ascii="Times New Roman" w:hAnsi="Times New Roman" w:cs="Times New Roman"/>
          <w:color w:val="auto"/>
        </w:rPr>
        <w:t xml:space="preserve"> </w:t>
      </w:r>
      <w:r w:rsidRPr="00BE5D2B">
        <w:rPr>
          <w:rFonts w:ascii="Times New Roman" w:hAnsi="Times New Roman" w:cs="Times New Roman"/>
          <w:b/>
          <w:color w:val="auto"/>
        </w:rPr>
        <w:t>Vošnjak</w:t>
      </w:r>
      <w:r w:rsidRPr="00BE5D2B">
        <w:rPr>
          <w:rFonts w:ascii="Times New Roman" w:hAnsi="Times New Roman" w:cs="Times New Roman"/>
          <w:color w:val="auto"/>
        </w:rPr>
        <w:t xml:space="preserve">, ki je leta </w:t>
      </w:r>
      <w:r w:rsidRPr="00BE5D2B">
        <w:rPr>
          <w:rFonts w:ascii="Times New Roman" w:hAnsi="Times New Roman" w:cs="Times New Roman"/>
          <w:b/>
          <w:color w:val="auto"/>
        </w:rPr>
        <w:t>1788 ustanovila</w:t>
      </w:r>
      <w:r w:rsidRPr="00BE5D2B">
        <w:rPr>
          <w:rFonts w:ascii="Times New Roman" w:hAnsi="Times New Roman" w:cs="Times New Roman"/>
          <w:color w:val="auto"/>
        </w:rPr>
        <w:t xml:space="preserve"> svojo prvo </w:t>
      </w:r>
      <w:r w:rsidRPr="00BE5D2B">
        <w:rPr>
          <w:rFonts w:ascii="Times New Roman" w:hAnsi="Times New Roman" w:cs="Times New Roman"/>
          <w:b/>
          <w:color w:val="auto"/>
        </w:rPr>
        <w:t>usnjarsko delavnico</w:t>
      </w:r>
      <w:r w:rsidRPr="00BE5D2B">
        <w:rPr>
          <w:rFonts w:ascii="Times New Roman" w:hAnsi="Times New Roman" w:cs="Times New Roman"/>
          <w:color w:val="auto"/>
        </w:rPr>
        <w:t xml:space="preserve">. </w:t>
      </w:r>
      <w:r w:rsidR="005771F4" w:rsidRPr="00BE5D2B">
        <w:rPr>
          <w:rFonts w:ascii="Times New Roman" w:hAnsi="Times New Roman" w:cs="Times New Roman"/>
          <w:b/>
          <w:color w:val="auto"/>
        </w:rPr>
        <w:t xml:space="preserve">Tovarna usnja </w:t>
      </w:r>
      <w:r w:rsidR="005B5B94" w:rsidRPr="00BE5D2B">
        <w:rPr>
          <w:rFonts w:ascii="Times New Roman" w:hAnsi="Times New Roman" w:cs="Times New Roman"/>
          <w:b/>
          <w:color w:val="auto"/>
        </w:rPr>
        <w:t>v Šoštanju</w:t>
      </w:r>
      <w:r w:rsidR="00041BC5" w:rsidRPr="00BE5D2B">
        <w:rPr>
          <w:rFonts w:ascii="Times New Roman" w:hAnsi="Times New Roman" w:cs="Times New Roman"/>
          <w:b/>
          <w:color w:val="auto"/>
        </w:rPr>
        <w:t xml:space="preserve"> </w:t>
      </w:r>
      <w:r w:rsidR="005B5B94" w:rsidRPr="00BE5D2B">
        <w:rPr>
          <w:rFonts w:ascii="Times New Roman" w:hAnsi="Times New Roman" w:cs="Times New Roman"/>
          <w:b/>
          <w:color w:val="auto"/>
        </w:rPr>
        <w:t>je bila</w:t>
      </w:r>
      <w:r w:rsidR="005B5B94" w:rsidRPr="00BE5D2B">
        <w:rPr>
          <w:rFonts w:ascii="Times New Roman" w:hAnsi="Times New Roman" w:cs="Times New Roman"/>
          <w:color w:val="auto"/>
        </w:rPr>
        <w:t xml:space="preserve"> največja usnjarna v Jugoslaviji</w:t>
      </w:r>
      <w:r w:rsidR="0090446A" w:rsidRPr="00BE5D2B">
        <w:rPr>
          <w:rFonts w:ascii="Times New Roman" w:hAnsi="Times New Roman" w:cs="Times New Roman"/>
          <w:b/>
          <w:color w:val="auto"/>
        </w:rPr>
        <w:t xml:space="preserve"> </w:t>
      </w:r>
      <w:r w:rsidR="0090446A" w:rsidRPr="00BE5D2B">
        <w:rPr>
          <w:rFonts w:ascii="Times New Roman" w:hAnsi="Times New Roman" w:cs="Times New Roman"/>
          <w:color w:val="auto"/>
        </w:rPr>
        <w:t xml:space="preserve">in </w:t>
      </w:r>
      <w:r w:rsidR="005B5B94" w:rsidRPr="00BE5D2B">
        <w:rPr>
          <w:rFonts w:ascii="Times New Roman" w:hAnsi="Times New Roman" w:cs="Times New Roman"/>
          <w:color w:val="auto"/>
        </w:rPr>
        <w:t xml:space="preserve">je na začetku 20. stoletja slovela kot </w:t>
      </w:r>
      <w:r w:rsidR="005B5B94" w:rsidRPr="00BE5D2B">
        <w:rPr>
          <w:rFonts w:ascii="Times New Roman" w:hAnsi="Times New Roman" w:cs="Times New Roman"/>
          <w:b/>
          <w:color w:val="auto"/>
        </w:rPr>
        <w:t>eden največjih usnjarskih obratov v Evropi</w:t>
      </w:r>
      <w:r w:rsidR="00041BC5" w:rsidRPr="00BE5D2B">
        <w:rPr>
          <w:rFonts w:ascii="Times New Roman" w:hAnsi="Times New Roman" w:cs="Times New Roman"/>
          <w:color w:val="auto"/>
        </w:rPr>
        <w:t>!</w:t>
      </w:r>
      <w:r w:rsidR="00A8301F" w:rsidRPr="00BE5D2B">
        <w:rPr>
          <w:rFonts w:ascii="Times New Roman" w:hAnsi="Times New Roman" w:cs="Times New Roman"/>
          <w:b/>
          <w:color w:val="auto"/>
        </w:rPr>
        <w:t xml:space="preserve"> </w:t>
      </w:r>
      <w:r w:rsidR="000F6C5E" w:rsidRPr="00BE5D2B">
        <w:rPr>
          <w:rFonts w:ascii="Times New Roman" w:hAnsi="Times New Roman" w:cs="Times New Roman"/>
          <w:color w:val="auto"/>
        </w:rPr>
        <w:t xml:space="preserve">Tovarna </w:t>
      </w:r>
      <w:r w:rsidR="00041BC5" w:rsidRPr="00BE5D2B">
        <w:rPr>
          <w:rFonts w:ascii="Times New Roman" w:hAnsi="Times New Roman" w:cs="Times New Roman"/>
          <w:b/>
          <w:color w:val="auto"/>
        </w:rPr>
        <w:t xml:space="preserve">Franz </w:t>
      </w:r>
      <w:r w:rsidR="009A10CF">
        <w:rPr>
          <w:rFonts w:ascii="Times New Roman" w:hAnsi="Times New Roman" w:cs="Times New Roman"/>
          <w:b/>
          <w:color w:val="auto"/>
        </w:rPr>
        <w:t xml:space="preserve">Woschnagg </w:t>
      </w:r>
      <w:r w:rsidR="00041BC5" w:rsidRPr="00BE5D2B">
        <w:rPr>
          <w:rFonts w:ascii="Times New Roman" w:hAnsi="Times New Roman" w:cs="Times New Roman"/>
          <w:b/>
          <w:color w:val="auto"/>
        </w:rPr>
        <w:t>in sinovi d.d.</w:t>
      </w:r>
      <w:r w:rsidR="00041BC5" w:rsidRPr="00BE5D2B">
        <w:rPr>
          <w:rFonts w:ascii="Times New Roman" w:hAnsi="Times New Roman" w:cs="Times New Roman"/>
          <w:color w:val="auto"/>
        </w:rPr>
        <w:t xml:space="preserve"> </w:t>
      </w:r>
      <w:r w:rsidR="000F6C5E" w:rsidRPr="00BE5D2B">
        <w:rPr>
          <w:rFonts w:ascii="Times New Roman" w:hAnsi="Times New Roman" w:cs="Times New Roman"/>
          <w:color w:val="auto"/>
        </w:rPr>
        <w:t>je imela</w:t>
      </w:r>
      <w:r w:rsidR="00041BC5" w:rsidRPr="00BE5D2B">
        <w:rPr>
          <w:rFonts w:ascii="Times New Roman" w:hAnsi="Times New Roman" w:cs="Times New Roman"/>
          <w:color w:val="auto"/>
        </w:rPr>
        <w:t xml:space="preserve"> svoja skladišča v Beogradu, zastopstva pa v večini evropskih držav.</w:t>
      </w:r>
      <w:r w:rsidR="005B5B94" w:rsidRPr="00BE5D2B">
        <w:rPr>
          <w:rFonts w:ascii="Times New Roman" w:hAnsi="Times New Roman" w:cs="Times New Roman"/>
          <w:color w:val="auto"/>
        </w:rPr>
        <w:t xml:space="preserve"> Leta 1938 je zaposlovala 400 delavcev. </w:t>
      </w:r>
      <w:r w:rsidRPr="00BE5D2B">
        <w:rPr>
          <w:rFonts w:ascii="Times New Roman" w:hAnsi="Times New Roman" w:cs="Times New Roman"/>
          <w:color w:val="auto"/>
        </w:rPr>
        <w:t xml:space="preserve">Razvoj usnjarske industrije </w:t>
      </w:r>
      <w:r w:rsidR="00F05FB8" w:rsidRPr="00BE5D2B">
        <w:rPr>
          <w:rFonts w:ascii="Times New Roman" w:hAnsi="Times New Roman" w:cs="Times New Roman"/>
          <w:color w:val="auto"/>
        </w:rPr>
        <w:t xml:space="preserve">in predvsem </w:t>
      </w:r>
      <w:r w:rsidR="00F05FB8" w:rsidRPr="00BE5D2B">
        <w:rPr>
          <w:rFonts w:ascii="Times New Roman" w:hAnsi="Times New Roman" w:cs="Times New Roman"/>
          <w:b/>
          <w:color w:val="auto"/>
        </w:rPr>
        <w:t>Hans Woschnagg</w:t>
      </w:r>
      <w:r w:rsidRPr="00BE5D2B">
        <w:rPr>
          <w:rFonts w:ascii="Times New Roman" w:hAnsi="Times New Roman" w:cs="Times New Roman"/>
          <w:color w:val="auto"/>
        </w:rPr>
        <w:t xml:space="preserve"> </w:t>
      </w:r>
      <w:r w:rsidR="00F05FB8" w:rsidRPr="00BE5D2B">
        <w:rPr>
          <w:rFonts w:ascii="Times New Roman" w:hAnsi="Times New Roman" w:cs="Times New Roman"/>
          <w:color w:val="auto"/>
        </w:rPr>
        <w:t xml:space="preserve">ter njegov </w:t>
      </w:r>
      <w:r w:rsidR="00A8301F" w:rsidRPr="00BE5D2B">
        <w:rPr>
          <w:rFonts w:ascii="Times New Roman" w:hAnsi="Times New Roman" w:cs="Times New Roman"/>
          <w:color w:val="auto"/>
        </w:rPr>
        <w:t>širok vplivni krog</w:t>
      </w:r>
      <w:r w:rsidRPr="00BE5D2B">
        <w:rPr>
          <w:rFonts w:ascii="Times New Roman" w:hAnsi="Times New Roman" w:cs="Times New Roman"/>
          <w:color w:val="auto"/>
        </w:rPr>
        <w:t xml:space="preserve"> </w:t>
      </w:r>
      <w:r w:rsidR="00F05FB8" w:rsidRPr="00BE5D2B">
        <w:rPr>
          <w:rFonts w:ascii="Times New Roman" w:hAnsi="Times New Roman" w:cs="Times New Roman"/>
          <w:b/>
          <w:color w:val="auto"/>
        </w:rPr>
        <w:t xml:space="preserve">je </w:t>
      </w:r>
      <w:r w:rsidRPr="00BE5D2B">
        <w:rPr>
          <w:rFonts w:ascii="Times New Roman" w:hAnsi="Times New Roman" w:cs="Times New Roman"/>
          <w:b/>
          <w:color w:val="auto"/>
        </w:rPr>
        <w:t>pripomog</w:t>
      </w:r>
      <w:r w:rsidR="00F05FB8" w:rsidRPr="00BE5D2B">
        <w:rPr>
          <w:rFonts w:ascii="Times New Roman" w:hAnsi="Times New Roman" w:cs="Times New Roman"/>
          <w:b/>
          <w:color w:val="auto"/>
        </w:rPr>
        <w:t>el</w:t>
      </w:r>
      <w:r w:rsidRPr="00BE5D2B">
        <w:rPr>
          <w:rFonts w:ascii="Times New Roman" w:hAnsi="Times New Roman" w:cs="Times New Roman"/>
          <w:b/>
          <w:color w:val="auto"/>
        </w:rPr>
        <w:t>, da je</w:t>
      </w:r>
      <w:r w:rsidRPr="00BE5D2B">
        <w:rPr>
          <w:rFonts w:ascii="Times New Roman" w:hAnsi="Times New Roman" w:cs="Times New Roman"/>
          <w:color w:val="auto"/>
        </w:rPr>
        <w:t xml:space="preserve"> </w:t>
      </w:r>
      <w:r w:rsidR="00C31A06" w:rsidRPr="00BE5D2B">
        <w:rPr>
          <w:rFonts w:ascii="Times New Roman" w:hAnsi="Times New Roman" w:cs="Times New Roman"/>
          <w:b/>
          <w:color w:val="auto"/>
        </w:rPr>
        <w:t>Šoštanj 28.06.1911 postal mesto</w:t>
      </w:r>
      <w:r w:rsidR="00A169E9" w:rsidRPr="00BE5D2B">
        <w:rPr>
          <w:rFonts w:ascii="Times New Roman" w:hAnsi="Times New Roman" w:cs="Times New Roman"/>
          <w:color w:val="auto"/>
        </w:rPr>
        <w:t xml:space="preserve"> </w:t>
      </w:r>
      <w:r w:rsidR="00422737" w:rsidRPr="00BE5D2B">
        <w:rPr>
          <w:rFonts w:ascii="Times New Roman" w:hAnsi="Times New Roman" w:cs="Times New Roman"/>
          <w:color w:val="auto"/>
        </w:rPr>
        <w:t>z 1256 prebivalcev, od tega 863 Nemci in 374 Slovenci.</w:t>
      </w:r>
      <w:r w:rsidR="009958EE" w:rsidRPr="00BE5D2B">
        <w:rPr>
          <w:rFonts w:ascii="Times New Roman" w:hAnsi="Times New Roman" w:cs="Times New Roman"/>
          <w:color w:val="auto"/>
        </w:rPr>
        <w:t xml:space="preserve"> Z Vošnjakovim poslovanjem je v dolino v</w:t>
      </w:r>
      <w:r w:rsidR="003713D2">
        <w:rPr>
          <w:rFonts w:ascii="Times New Roman" w:hAnsi="Times New Roman" w:cs="Times New Roman"/>
          <w:color w:val="auto"/>
        </w:rPr>
        <w:t xml:space="preserve">ečkrat priletelo kakšno letalo mednimi </w:t>
      </w:r>
      <w:r w:rsidR="00434BE0" w:rsidRPr="00BE5D2B">
        <w:rPr>
          <w:rFonts w:ascii="Times New Roman" w:hAnsi="Times New Roman" w:cs="Times New Roman"/>
          <w:color w:val="auto"/>
        </w:rPr>
        <w:t xml:space="preserve">tudi </w:t>
      </w:r>
      <w:r w:rsidR="009958EE" w:rsidRPr="00BE5D2B">
        <w:rPr>
          <w:rFonts w:ascii="Times New Roman" w:hAnsi="Times New Roman" w:cs="Times New Roman"/>
          <w:color w:val="auto"/>
        </w:rPr>
        <w:t>industrialec Bata, ka</w:t>
      </w:r>
      <w:r w:rsidR="00434BE0" w:rsidRPr="00BE5D2B">
        <w:rPr>
          <w:rFonts w:ascii="Times New Roman" w:hAnsi="Times New Roman" w:cs="Times New Roman"/>
          <w:color w:val="auto"/>
        </w:rPr>
        <w:t>r je povzročilo zanimanje za letalstvo, zato so leta</w:t>
      </w:r>
      <w:r w:rsidR="009958EE" w:rsidRPr="00BE5D2B">
        <w:rPr>
          <w:rFonts w:ascii="Times New Roman" w:hAnsi="Times New Roman" w:cs="Times New Roman"/>
          <w:color w:val="auto"/>
        </w:rPr>
        <w:t xml:space="preserve"> </w:t>
      </w:r>
      <w:r w:rsidR="00434BE0" w:rsidRPr="00BE5D2B">
        <w:rPr>
          <w:rFonts w:ascii="Times New Roman" w:hAnsi="Times New Roman" w:cs="Times New Roman"/>
          <w:color w:val="auto"/>
        </w:rPr>
        <w:t>1939</w:t>
      </w:r>
      <w:r w:rsidR="00C31A06" w:rsidRPr="00BE5D2B">
        <w:rPr>
          <w:rFonts w:ascii="Times New Roman" w:hAnsi="Times New Roman" w:cs="Times New Roman"/>
          <w:color w:val="auto"/>
        </w:rPr>
        <w:t xml:space="preserve"> ustanov</w:t>
      </w:r>
      <w:r w:rsidR="00434BE0" w:rsidRPr="00BE5D2B">
        <w:rPr>
          <w:rFonts w:ascii="Times New Roman" w:hAnsi="Times New Roman" w:cs="Times New Roman"/>
          <w:color w:val="auto"/>
        </w:rPr>
        <w:t>i</w:t>
      </w:r>
      <w:r w:rsidR="00C31A06" w:rsidRPr="00BE5D2B">
        <w:rPr>
          <w:rFonts w:ascii="Times New Roman" w:hAnsi="Times New Roman" w:cs="Times New Roman"/>
          <w:color w:val="auto"/>
        </w:rPr>
        <w:t>l</w:t>
      </w:r>
      <w:r w:rsidR="00434BE0" w:rsidRPr="00BE5D2B">
        <w:rPr>
          <w:rFonts w:ascii="Times New Roman" w:hAnsi="Times New Roman" w:cs="Times New Roman"/>
          <w:color w:val="auto"/>
        </w:rPr>
        <w:t>i jadralsko letalsko skupino</w:t>
      </w:r>
      <w:r w:rsidR="00AF7BE3" w:rsidRPr="00BE5D2B">
        <w:rPr>
          <w:rFonts w:ascii="Times New Roman" w:hAnsi="Times New Roman" w:cs="Times New Roman"/>
          <w:color w:val="auto"/>
        </w:rPr>
        <w:t>, ki je delovala uspešno, vojna pa je zamrla njeno delovanje.</w:t>
      </w:r>
      <w:r w:rsidR="000769C5" w:rsidRPr="00BE5D2B">
        <w:rPr>
          <w:rFonts w:ascii="Times New Roman" w:hAnsi="Times New Roman" w:cs="Times New Roman"/>
          <w:color w:val="auto"/>
        </w:rPr>
        <w:t xml:space="preserve"> </w:t>
      </w:r>
      <w:r w:rsidR="00FC74DF" w:rsidRPr="00BE5D2B">
        <w:rPr>
          <w:rFonts w:ascii="Times New Roman" w:hAnsi="Times New Roman" w:cs="Times New Roman"/>
          <w:color w:val="auto"/>
        </w:rPr>
        <w:t>Med II</w:t>
      </w:r>
      <w:r w:rsidR="000769C5" w:rsidRPr="00BE5D2B">
        <w:rPr>
          <w:rFonts w:ascii="Times New Roman" w:hAnsi="Times New Roman" w:cs="Times New Roman"/>
          <w:color w:val="auto"/>
        </w:rPr>
        <w:t xml:space="preserve"> svetovno vojno je okupator zaplenil premoženje Vošnjak</w:t>
      </w:r>
      <w:r w:rsidR="005E0834" w:rsidRPr="00BE5D2B">
        <w:rPr>
          <w:rFonts w:ascii="Times New Roman" w:hAnsi="Times New Roman" w:cs="Times New Roman"/>
          <w:color w:val="auto"/>
        </w:rPr>
        <w:t>ov</w:t>
      </w:r>
      <w:r w:rsidR="000769C5" w:rsidRPr="00BE5D2B">
        <w:rPr>
          <w:rFonts w:ascii="Times New Roman" w:hAnsi="Times New Roman" w:cs="Times New Roman"/>
          <w:color w:val="auto"/>
        </w:rPr>
        <w:t>, ki je bilo po koncu vojne nacionalizirano.</w:t>
      </w:r>
      <w:r w:rsidR="00BA7BA9" w:rsidRPr="00BE5D2B">
        <w:rPr>
          <w:rFonts w:ascii="Times New Roman" w:hAnsi="Times New Roman" w:cs="Times New Roman"/>
          <w:color w:val="auto"/>
        </w:rPr>
        <w:t xml:space="preserve"> </w:t>
      </w:r>
      <w:r w:rsidR="005E0834" w:rsidRPr="00BE5D2B">
        <w:rPr>
          <w:rFonts w:ascii="Times New Roman" w:hAnsi="Times New Roman" w:cs="Times New Roman"/>
          <w:color w:val="auto"/>
        </w:rPr>
        <w:t>TUŠ</w:t>
      </w:r>
      <w:r w:rsidR="00434BE0" w:rsidRPr="00BE5D2B">
        <w:rPr>
          <w:rFonts w:ascii="Times New Roman" w:hAnsi="Times New Roman" w:cs="Times New Roman"/>
          <w:color w:val="auto"/>
        </w:rPr>
        <w:t xml:space="preserve"> je</w:t>
      </w:r>
      <w:r w:rsidR="0078514F">
        <w:rPr>
          <w:rFonts w:ascii="Times New Roman" w:hAnsi="Times New Roman" w:cs="Times New Roman"/>
          <w:color w:val="auto"/>
        </w:rPr>
        <w:t xml:space="preserve"> leta 196</w:t>
      </w:r>
      <w:r w:rsidR="002303D3">
        <w:rPr>
          <w:rFonts w:ascii="Times New Roman" w:hAnsi="Times New Roman" w:cs="Times New Roman"/>
          <w:color w:val="auto"/>
        </w:rPr>
        <w:t>0 zaposloval</w:t>
      </w:r>
      <w:r w:rsidR="0078514F">
        <w:rPr>
          <w:rFonts w:ascii="Times New Roman" w:hAnsi="Times New Roman" w:cs="Times New Roman"/>
          <w:color w:val="auto"/>
        </w:rPr>
        <w:t>a 550 ljudi s povprečno proizvodno 10 ton usnja dnevno in je bila edina proizvajalka tehničnega usnja pri nas. L</w:t>
      </w:r>
      <w:r w:rsidR="005E0834" w:rsidRPr="00BE5D2B">
        <w:rPr>
          <w:rFonts w:ascii="Times New Roman" w:hAnsi="Times New Roman" w:cs="Times New Roman"/>
          <w:color w:val="auto"/>
        </w:rPr>
        <w:t xml:space="preserve">eta </w:t>
      </w:r>
      <w:r w:rsidR="0048641B">
        <w:rPr>
          <w:rFonts w:ascii="Times New Roman" w:hAnsi="Times New Roman" w:cs="Times New Roman"/>
          <w:color w:val="auto"/>
        </w:rPr>
        <w:t>1999</w:t>
      </w:r>
      <w:r w:rsidR="0078514F">
        <w:rPr>
          <w:rFonts w:ascii="Times New Roman" w:hAnsi="Times New Roman" w:cs="Times New Roman"/>
          <w:color w:val="auto"/>
        </w:rPr>
        <w:t xml:space="preserve"> je bila</w:t>
      </w:r>
      <w:r w:rsidR="0048641B">
        <w:rPr>
          <w:rFonts w:ascii="Times New Roman" w:hAnsi="Times New Roman" w:cs="Times New Roman"/>
          <w:color w:val="auto"/>
        </w:rPr>
        <w:t xml:space="preserve"> </w:t>
      </w:r>
      <w:r w:rsidR="005E0834" w:rsidRPr="00BE5D2B">
        <w:rPr>
          <w:rFonts w:ascii="Times New Roman" w:hAnsi="Times New Roman" w:cs="Times New Roman"/>
          <w:color w:val="auto"/>
        </w:rPr>
        <w:t>ukinjena, danes</w:t>
      </w:r>
      <w:r w:rsidR="0078514F">
        <w:rPr>
          <w:rFonts w:ascii="Times New Roman" w:hAnsi="Times New Roman" w:cs="Times New Roman"/>
          <w:color w:val="auto"/>
        </w:rPr>
        <w:t xml:space="preserve"> pa</w:t>
      </w:r>
      <w:r w:rsidR="005E0834" w:rsidRPr="00BE5D2B">
        <w:rPr>
          <w:rFonts w:ascii="Times New Roman" w:hAnsi="Times New Roman" w:cs="Times New Roman"/>
          <w:color w:val="auto"/>
        </w:rPr>
        <w:t xml:space="preserve"> v njej delajo </w:t>
      </w:r>
      <w:r w:rsidR="00434BE0" w:rsidRPr="00BE5D2B">
        <w:rPr>
          <w:rFonts w:ascii="Times New Roman" w:hAnsi="Times New Roman" w:cs="Times New Roman"/>
          <w:b/>
          <w:color w:val="auto"/>
        </w:rPr>
        <w:t>oklepnike</w:t>
      </w:r>
      <w:r w:rsidR="00A362DC" w:rsidRPr="00BE5D2B">
        <w:rPr>
          <w:rFonts w:ascii="Times New Roman" w:hAnsi="Times New Roman" w:cs="Times New Roman"/>
          <w:b/>
          <w:color w:val="auto"/>
        </w:rPr>
        <w:t xml:space="preserve"> 8x8</w:t>
      </w:r>
      <w:r w:rsidR="00434BE0" w:rsidRPr="00BE5D2B">
        <w:rPr>
          <w:rFonts w:ascii="Times New Roman" w:hAnsi="Times New Roman" w:cs="Times New Roman"/>
          <w:color w:val="auto"/>
        </w:rPr>
        <w:t xml:space="preserve">. </w:t>
      </w:r>
      <w:r w:rsidR="00BA7BA9" w:rsidRPr="00BE5D2B">
        <w:rPr>
          <w:rFonts w:ascii="Times New Roman" w:hAnsi="Times New Roman" w:cs="Times New Roman"/>
          <w:color w:val="auto"/>
        </w:rPr>
        <w:t>Ozemlje Š</w:t>
      </w:r>
      <w:r w:rsidR="002E73A1" w:rsidRPr="00BE5D2B">
        <w:rPr>
          <w:rFonts w:ascii="Times New Roman" w:hAnsi="Times New Roman" w:cs="Times New Roman"/>
          <w:color w:val="auto"/>
        </w:rPr>
        <w:t>aleške</w:t>
      </w:r>
      <w:r w:rsidR="00BA7BA9" w:rsidRPr="00BE5D2B">
        <w:rPr>
          <w:rFonts w:ascii="Times New Roman" w:hAnsi="Times New Roman" w:cs="Times New Roman"/>
          <w:color w:val="auto"/>
        </w:rPr>
        <w:t xml:space="preserve"> doline je bilo tekom vojne</w:t>
      </w:r>
      <w:r w:rsidR="008638AA" w:rsidRPr="00BE5D2B">
        <w:rPr>
          <w:rFonts w:ascii="Times New Roman" w:hAnsi="Times New Roman" w:cs="Times New Roman"/>
          <w:color w:val="auto"/>
        </w:rPr>
        <w:t xml:space="preserve"> iz Berlina</w:t>
      </w:r>
      <w:r w:rsidR="0024656B" w:rsidRPr="00BE5D2B">
        <w:rPr>
          <w:rFonts w:ascii="Times New Roman" w:hAnsi="Times New Roman" w:cs="Times New Roman"/>
          <w:color w:val="auto"/>
        </w:rPr>
        <w:t xml:space="preserve"> iterpertirano kot nemško oziroma</w:t>
      </w:r>
      <w:r w:rsidR="002E73A1" w:rsidRPr="00BE5D2B">
        <w:rPr>
          <w:rFonts w:ascii="Times New Roman" w:hAnsi="Times New Roman" w:cs="Times New Roman"/>
          <w:color w:val="auto"/>
        </w:rPr>
        <w:t xml:space="preserve"> kot</w:t>
      </w:r>
      <w:r w:rsidR="004351F4" w:rsidRPr="00BE5D2B">
        <w:rPr>
          <w:rFonts w:ascii="Times New Roman" w:hAnsi="Times New Roman" w:cs="Times New Roman"/>
          <w:color w:val="auto"/>
        </w:rPr>
        <w:t xml:space="preserve"> del Avstrije</w:t>
      </w:r>
      <w:r w:rsidR="008638AA" w:rsidRPr="00BE5D2B">
        <w:rPr>
          <w:rFonts w:ascii="Times New Roman" w:hAnsi="Times New Roman" w:cs="Times New Roman"/>
          <w:color w:val="auto"/>
        </w:rPr>
        <w:t xml:space="preserve"> in ne Jugoslavije</w:t>
      </w:r>
      <w:r w:rsidR="004351F4" w:rsidRPr="00BE5D2B">
        <w:rPr>
          <w:rFonts w:ascii="Times New Roman" w:hAnsi="Times New Roman" w:cs="Times New Roman"/>
          <w:color w:val="auto"/>
        </w:rPr>
        <w:t>.</w:t>
      </w:r>
      <w:r w:rsidR="00166F38" w:rsidRPr="00BE5D2B">
        <w:rPr>
          <w:rFonts w:ascii="Times New Roman" w:hAnsi="Times New Roman" w:cs="Times New Roman"/>
          <w:color w:val="auto"/>
        </w:rPr>
        <w:t xml:space="preserve"> </w:t>
      </w:r>
      <w:r w:rsidR="002E73A1" w:rsidRPr="00BE5D2B">
        <w:rPr>
          <w:rFonts w:ascii="Times New Roman" w:hAnsi="Times New Roman" w:cs="Times New Roman"/>
          <w:color w:val="auto"/>
        </w:rPr>
        <w:t>Med vojno</w:t>
      </w:r>
      <w:r w:rsidR="00166F38" w:rsidRPr="00BE5D2B">
        <w:rPr>
          <w:rFonts w:ascii="Times New Roman" w:hAnsi="Times New Roman" w:cs="Times New Roman"/>
          <w:color w:val="auto"/>
        </w:rPr>
        <w:t xml:space="preserve"> je bil </w:t>
      </w:r>
      <w:r w:rsidR="002E73A1" w:rsidRPr="00BE5D2B">
        <w:rPr>
          <w:rFonts w:ascii="Times New Roman" w:hAnsi="Times New Roman" w:cs="Times New Roman"/>
          <w:color w:val="auto"/>
        </w:rPr>
        <w:t>odločno zastopan</w:t>
      </w:r>
      <w:r w:rsidR="00166F38" w:rsidRPr="00BE5D2B">
        <w:rPr>
          <w:rFonts w:ascii="Times New Roman" w:hAnsi="Times New Roman" w:cs="Times New Roman"/>
          <w:color w:val="auto"/>
        </w:rPr>
        <w:t xml:space="preserve"> odpor proti okupatorju</w:t>
      </w:r>
      <w:r w:rsidR="0024656B" w:rsidRPr="00BE5D2B">
        <w:rPr>
          <w:rFonts w:ascii="Times New Roman" w:hAnsi="Times New Roman" w:cs="Times New Roman"/>
          <w:color w:val="auto"/>
        </w:rPr>
        <w:t xml:space="preserve"> z vojaškimi akcijami</w:t>
      </w:r>
      <w:r w:rsidR="00166F38" w:rsidRPr="00BE5D2B">
        <w:rPr>
          <w:rFonts w:ascii="Times New Roman" w:hAnsi="Times New Roman" w:cs="Times New Roman"/>
          <w:color w:val="auto"/>
        </w:rPr>
        <w:t xml:space="preserve">, saj je bila v dolini že leta </w:t>
      </w:r>
      <w:r w:rsidR="002E73A1" w:rsidRPr="00BE5D2B">
        <w:rPr>
          <w:rFonts w:ascii="Times New Roman" w:hAnsi="Times New Roman" w:cs="Times New Roman"/>
          <w:color w:val="auto"/>
        </w:rPr>
        <w:t xml:space="preserve">1924 </w:t>
      </w:r>
      <w:r w:rsidR="00166F38" w:rsidRPr="00BE5D2B">
        <w:rPr>
          <w:rFonts w:ascii="Times New Roman" w:hAnsi="Times New Roman" w:cs="Times New Roman"/>
          <w:color w:val="auto"/>
        </w:rPr>
        <w:t xml:space="preserve">ustanovljena prva partijska organizacija leta </w:t>
      </w:r>
      <w:r w:rsidR="00EE64A8" w:rsidRPr="00BE5D2B">
        <w:rPr>
          <w:rFonts w:ascii="Times New Roman" w:hAnsi="Times New Roman" w:cs="Times New Roman"/>
          <w:color w:val="auto"/>
        </w:rPr>
        <w:t xml:space="preserve">1938 </w:t>
      </w:r>
      <w:r w:rsidR="0024656B" w:rsidRPr="00BE5D2B">
        <w:rPr>
          <w:rFonts w:ascii="Times New Roman" w:hAnsi="Times New Roman" w:cs="Times New Roman"/>
          <w:color w:val="auto"/>
        </w:rPr>
        <w:t>pa so delovale že štiri, gnezdo partije je bil kraj Pesje.</w:t>
      </w:r>
      <w:r w:rsidR="004351F4" w:rsidRPr="00BE5D2B">
        <w:rPr>
          <w:rFonts w:ascii="Times New Roman" w:hAnsi="Times New Roman" w:cs="Times New Roman"/>
          <w:color w:val="auto"/>
        </w:rPr>
        <w:t xml:space="preserve"> </w:t>
      </w:r>
      <w:r w:rsidR="0009633E" w:rsidRPr="00BE5D2B">
        <w:rPr>
          <w:rFonts w:ascii="Times New Roman" w:hAnsi="Times New Roman" w:cs="Times New Roman"/>
          <w:b/>
          <w:color w:val="auto"/>
        </w:rPr>
        <w:t xml:space="preserve">Prvo osvobojeno mesto </w:t>
      </w:r>
      <w:r w:rsidR="0009633E" w:rsidRPr="00BE5D2B">
        <w:rPr>
          <w:rFonts w:ascii="Times New Roman" w:hAnsi="Times New Roman" w:cs="Times New Roman"/>
          <w:color w:val="auto"/>
        </w:rPr>
        <w:t xml:space="preserve">na </w:t>
      </w:r>
      <w:r w:rsidR="002614C8" w:rsidRPr="00BE5D2B">
        <w:rPr>
          <w:rFonts w:ascii="Times New Roman" w:hAnsi="Times New Roman" w:cs="Times New Roman"/>
          <w:color w:val="auto"/>
        </w:rPr>
        <w:t>Štajerskem</w:t>
      </w:r>
      <w:r w:rsidR="002614C8" w:rsidRPr="00BE5D2B">
        <w:rPr>
          <w:rFonts w:ascii="Times New Roman" w:hAnsi="Times New Roman" w:cs="Times New Roman"/>
          <w:b/>
          <w:color w:val="auto"/>
        </w:rPr>
        <w:t xml:space="preserve"> </w:t>
      </w:r>
      <w:r w:rsidR="0009633E" w:rsidRPr="00BE5D2B">
        <w:rPr>
          <w:rFonts w:ascii="Times New Roman" w:hAnsi="Times New Roman" w:cs="Times New Roman"/>
          <w:b/>
          <w:color w:val="auto"/>
        </w:rPr>
        <w:t>je bil</w:t>
      </w:r>
      <w:r w:rsidR="0009633E" w:rsidRPr="00BE5D2B">
        <w:rPr>
          <w:rFonts w:ascii="Times New Roman" w:hAnsi="Times New Roman" w:cs="Times New Roman"/>
          <w:color w:val="auto"/>
        </w:rPr>
        <w:t xml:space="preserve"> </w:t>
      </w:r>
      <w:r w:rsidR="0009633E" w:rsidRPr="00BE5D2B">
        <w:rPr>
          <w:rFonts w:ascii="Times New Roman" w:hAnsi="Times New Roman" w:cs="Times New Roman"/>
          <w:b/>
          <w:color w:val="auto"/>
        </w:rPr>
        <w:t>Šoštanj</w:t>
      </w:r>
      <w:r w:rsidR="002E73A1" w:rsidRPr="00BE5D2B">
        <w:rPr>
          <w:rFonts w:ascii="Times New Roman" w:hAnsi="Times New Roman" w:cs="Times New Roman"/>
          <w:color w:val="auto"/>
        </w:rPr>
        <w:t>, katerega je Štajerski bataljon napadel</w:t>
      </w:r>
      <w:r w:rsidR="00166F38" w:rsidRPr="00BE5D2B">
        <w:rPr>
          <w:rFonts w:ascii="Times New Roman" w:hAnsi="Times New Roman" w:cs="Times New Roman"/>
          <w:color w:val="auto"/>
        </w:rPr>
        <w:t xml:space="preserve"> malo pred </w:t>
      </w:r>
      <w:r w:rsidR="002E73A1" w:rsidRPr="00BE5D2B">
        <w:rPr>
          <w:rFonts w:ascii="Times New Roman" w:hAnsi="Times New Roman" w:cs="Times New Roman"/>
          <w:color w:val="auto"/>
        </w:rPr>
        <w:t xml:space="preserve">24 </w:t>
      </w:r>
      <w:r w:rsidR="00166F38" w:rsidRPr="00BE5D2B">
        <w:rPr>
          <w:rFonts w:ascii="Times New Roman" w:hAnsi="Times New Roman" w:cs="Times New Roman"/>
          <w:color w:val="auto"/>
        </w:rPr>
        <w:t>uro</w:t>
      </w:r>
      <w:r w:rsidR="0009633E" w:rsidRPr="00BE5D2B">
        <w:rPr>
          <w:rFonts w:ascii="Times New Roman" w:hAnsi="Times New Roman" w:cs="Times New Roman"/>
          <w:color w:val="auto"/>
        </w:rPr>
        <w:t xml:space="preserve"> v noči iz 7. na 8. </w:t>
      </w:r>
      <w:r w:rsidR="002614C8" w:rsidRPr="00BE5D2B">
        <w:rPr>
          <w:rFonts w:ascii="Times New Roman" w:hAnsi="Times New Roman" w:cs="Times New Roman"/>
          <w:color w:val="auto"/>
        </w:rPr>
        <w:t>o</w:t>
      </w:r>
      <w:r w:rsidR="0009633E" w:rsidRPr="00BE5D2B">
        <w:rPr>
          <w:rFonts w:ascii="Times New Roman" w:hAnsi="Times New Roman" w:cs="Times New Roman"/>
          <w:color w:val="auto"/>
        </w:rPr>
        <w:t>ktober</w:t>
      </w:r>
      <w:r w:rsidR="00166F38" w:rsidRPr="00BE5D2B">
        <w:rPr>
          <w:rFonts w:ascii="Times New Roman" w:hAnsi="Times New Roman" w:cs="Times New Roman"/>
          <w:color w:val="auto"/>
        </w:rPr>
        <w:t xml:space="preserve"> </w:t>
      </w:r>
      <w:r w:rsidR="002614C8" w:rsidRPr="00BE5D2B">
        <w:rPr>
          <w:rFonts w:ascii="Times New Roman" w:hAnsi="Times New Roman" w:cs="Times New Roman"/>
          <w:color w:val="auto"/>
        </w:rPr>
        <w:t xml:space="preserve">1941, kar je bil prvi partizanski napad na kakšno mesto v okupirani Sloveniji </w:t>
      </w:r>
      <w:r w:rsidR="0009633E" w:rsidRPr="00BE5D2B">
        <w:rPr>
          <w:rFonts w:ascii="Times New Roman" w:hAnsi="Times New Roman" w:cs="Times New Roman"/>
          <w:color w:val="auto"/>
        </w:rPr>
        <w:t>s</w:t>
      </w:r>
      <w:r w:rsidR="002614C8" w:rsidRPr="00BE5D2B">
        <w:rPr>
          <w:rFonts w:ascii="Times New Roman" w:hAnsi="Times New Roman" w:cs="Times New Roman"/>
          <w:color w:val="auto"/>
        </w:rPr>
        <w:t xml:space="preserve"> katerim </w:t>
      </w:r>
      <w:r w:rsidR="0009633E" w:rsidRPr="00BE5D2B">
        <w:rPr>
          <w:rFonts w:ascii="Times New Roman" w:hAnsi="Times New Roman" w:cs="Times New Roman"/>
          <w:color w:val="auto"/>
        </w:rPr>
        <w:t>so prišli do nepogrešljivega usnja za svoje enote.</w:t>
      </w:r>
      <w:r w:rsidR="00166F38" w:rsidRPr="00BE5D2B">
        <w:rPr>
          <w:rFonts w:ascii="Times New Roman" w:hAnsi="Times New Roman" w:cs="Times New Roman"/>
          <w:color w:val="auto"/>
        </w:rPr>
        <w:t xml:space="preserve"> Vdor je bil dobro organiziran,</w:t>
      </w:r>
      <w:r w:rsidR="00C12F9A" w:rsidRPr="00BE5D2B">
        <w:rPr>
          <w:rFonts w:ascii="Times New Roman" w:hAnsi="Times New Roman" w:cs="Times New Roman"/>
          <w:color w:val="auto"/>
        </w:rPr>
        <w:t xml:space="preserve"> saj ga je</w:t>
      </w:r>
      <w:r w:rsidR="0097785E" w:rsidRPr="00BE5D2B">
        <w:rPr>
          <w:rFonts w:ascii="Times New Roman" w:hAnsi="Times New Roman" w:cs="Times New Roman"/>
          <w:color w:val="auto"/>
        </w:rPr>
        <w:t xml:space="preserve"> vodil </w:t>
      </w:r>
      <w:r w:rsidR="00C12F9A" w:rsidRPr="00BE5D2B">
        <w:rPr>
          <w:rFonts w:ascii="Times New Roman" w:hAnsi="Times New Roman" w:cs="Times New Roman"/>
          <w:color w:val="auto"/>
        </w:rPr>
        <w:t>legendarni komandant</w:t>
      </w:r>
      <w:r w:rsidR="0097785E" w:rsidRPr="00BE5D2B">
        <w:rPr>
          <w:rFonts w:ascii="Times New Roman" w:hAnsi="Times New Roman" w:cs="Times New Roman"/>
          <w:color w:val="auto"/>
        </w:rPr>
        <w:t xml:space="preserve"> Franc Rozman – Stane.</w:t>
      </w:r>
      <w:r w:rsidR="00166F38" w:rsidRPr="00BE5D2B">
        <w:rPr>
          <w:rFonts w:ascii="Times New Roman" w:hAnsi="Times New Roman" w:cs="Times New Roman"/>
          <w:color w:val="auto"/>
        </w:rPr>
        <w:t xml:space="preserve"> </w:t>
      </w:r>
      <w:r w:rsidR="0097785E" w:rsidRPr="00BE5D2B">
        <w:rPr>
          <w:rFonts w:ascii="Times New Roman" w:hAnsi="Times New Roman" w:cs="Times New Roman"/>
          <w:color w:val="auto"/>
        </w:rPr>
        <w:t>Z</w:t>
      </w:r>
      <w:r w:rsidR="00166F38" w:rsidRPr="00BE5D2B">
        <w:rPr>
          <w:rFonts w:ascii="Times New Roman" w:hAnsi="Times New Roman" w:cs="Times New Roman"/>
          <w:color w:val="auto"/>
        </w:rPr>
        <w:t>aradi presenečenja ni naletel na večji odpor</w:t>
      </w:r>
      <w:r w:rsidR="00E00CDE" w:rsidRPr="00BE5D2B">
        <w:rPr>
          <w:rFonts w:ascii="Times New Roman" w:hAnsi="Times New Roman" w:cs="Times New Roman"/>
          <w:color w:val="auto"/>
        </w:rPr>
        <w:t xml:space="preserve"> in</w:t>
      </w:r>
      <w:r w:rsidR="0067640F" w:rsidRPr="00BE5D2B">
        <w:rPr>
          <w:rFonts w:ascii="Times New Roman" w:hAnsi="Times New Roman" w:cs="Times New Roman"/>
          <w:color w:val="auto"/>
        </w:rPr>
        <w:t xml:space="preserve"> tudi </w:t>
      </w:r>
      <w:r w:rsidR="0097785E" w:rsidRPr="00BE5D2B">
        <w:rPr>
          <w:rFonts w:ascii="Times New Roman" w:hAnsi="Times New Roman" w:cs="Times New Roman"/>
          <w:color w:val="auto"/>
        </w:rPr>
        <w:t xml:space="preserve">žrtev ni bilo, </w:t>
      </w:r>
      <w:r w:rsidR="00E00CDE" w:rsidRPr="00BE5D2B">
        <w:rPr>
          <w:rFonts w:ascii="Times New Roman" w:hAnsi="Times New Roman" w:cs="Times New Roman"/>
          <w:color w:val="auto"/>
        </w:rPr>
        <w:t xml:space="preserve">pomemben </w:t>
      </w:r>
      <w:r w:rsidR="006817E2" w:rsidRPr="00BE5D2B">
        <w:rPr>
          <w:rFonts w:ascii="Times New Roman" w:hAnsi="Times New Roman" w:cs="Times New Roman"/>
          <w:color w:val="auto"/>
        </w:rPr>
        <w:t xml:space="preserve">je bil velik odmev akcije na Štajerskem, saj se je z njo </w:t>
      </w:r>
      <w:r w:rsidR="0097785E" w:rsidRPr="00BE5D2B">
        <w:rPr>
          <w:rFonts w:ascii="Times New Roman" w:hAnsi="Times New Roman" w:cs="Times New Roman"/>
          <w:color w:val="auto"/>
        </w:rPr>
        <w:t>ukvarjal</w:t>
      </w:r>
      <w:r w:rsidR="006817E2" w:rsidRPr="00BE5D2B">
        <w:rPr>
          <w:rFonts w:ascii="Times New Roman" w:hAnsi="Times New Roman" w:cs="Times New Roman"/>
          <w:color w:val="auto"/>
        </w:rPr>
        <w:t xml:space="preserve"> celo Nemški minister za zunanje zadeve</w:t>
      </w:r>
      <w:r w:rsidR="006817E2" w:rsidRPr="00BE5D2B">
        <w:rPr>
          <w:rFonts w:ascii="Times New Roman" w:hAnsi="Times New Roman" w:cs="Times New Roman"/>
          <w:bCs/>
          <w:color w:val="auto"/>
        </w:rPr>
        <w:t xml:space="preserve"> Joachim von Ribbentrop</w:t>
      </w:r>
      <w:r w:rsidR="00511D12" w:rsidRPr="00BE5D2B">
        <w:rPr>
          <w:rFonts w:ascii="Times New Roman" w:hAnsi="Times New Roman" w:cs="Times New Roman"/>
          <w:bCs/>
          <w:color w:val="auto"/>
        </w:rPr>
        <w:t xml:space="preserve"> in šef varnostne službe </w:t>
      </w:r>
      <w:r w:rsidR="00E00CDE" w:rsidRPr="00BE5D2B">
        <w:rPr>
          <w:rFonts w:ascii="Times New Roman" w:hAnsi="Times New Roman" w:cs="Times New Roman"/>
          <w:bCs/>
          <w:color w:val="auto"/>
        </w:rPr>
        <w:t xml:space="preserve">ter policije </w:t>
      </w:r>
      <w:r w:rsidR="00511D12" w:rsidRPr="00BE5D2B">
        <w:rPr>
          <w:rFonts w:ascii="Times New Roman" w:hAnsi="Times New Roman" w:cs="Times New Roman"/>
          <w:color w:val="auto"/>
        </w:rPr>
        <w:t>Reinhard Heydrich</w:t>
      </w:r>
      <w:r w:rsidR="006817E2" w:rsidRPr="00BE5D2B">
        <w:rPr>
          <w:rFonts w:ascii="Times New Roman" w:hAnsi="Times New Roman" w:cs="Times New Roman"/>
          <w:bCs/>
          <w:color w:val="auto"/>
        </w:rPr>
        <w:t>.</w:t>
      </w:r>
      <w:r w:rsidR="006817E2" w:rsidRPr="00BE5D2B">
        <w:rPr>
          <w:rFonts w:ascii="Times New Roman" w:hAnsi="Times New Roman" w:cs="Times New Roman"/>
          <w:color w:val="auto"/>
        </w:rPr>
        <w:t xml:space="preserve"> </w:t>
      </w:r>
      <w:r w:rsidR="00ED51B1" w:rsidRPr="00BE5D2B">
        <w:rPr>
          <w:rFonts w:ascii="Times New Roman" w:hAnsi="Times New Roman" w:cs="Times New Roman"/>
          <w:color w:val="auto"/>
        </w:rPr>
        <w:t>V Šoštanju se je rodil narodni heroj Jugoslavije in pesnik</w:t>
      </w:r>
      <w:r w:rsidR="001811C2" w:rsidRPr="00BE5D2B">
        <w:rPr>
          <w:rFonts w:ascii="Times New Roman" w:hAnsi="Times New Roman" w:cs="Times New Roman"/>
          <w:color w:val="auto"/>
        </w:rPr>
        <w:t xml:space="preserve">, </w:t>
      </w:r>
      <w:r w:rsidR="001811C2" w:rsidRPr="00BE5D2B">
        <w:rPr>
          <w:rFonts w:ascii="Times New Roman" w:hAnsi="Times New Roman" w:cs="Times New Roman"/>
          <w:b/>
          <w:color w:val="auto"/>
        </w:rPr>
        <w:t>Karl</w:t>
      </w:r>
      <w:r w:rsidR="001811C2" w:rsidRPr="00BE5D2B">
        <w:rPr>
          <w:rFonts w:ascii="Times New Roman" w:hAnsi="Times New Roman" w:cs="Times New Roman"/>
          <w:color w:val="auto"/>
        </w:rPr>
        <w:t xml:space="preserve"> </w:t>
      </w:r>
      <w:r w:rsidR="001811C2" w:rsidRPr="00BE5D2B">
        <w:rPr>
          <w:rFonts w:ascii="Times New Roman" w:hAnsi="Times New Roman" w:cs="Times New Roman"/>
          <w:b/>
          <w:color w:val="auto"/>
        </w:rPr>
        <w:t>Destovnik</w:t>
      </w:r>
      <w:r w:rsidR="001811C2" w:rsidRPr="00BE5D2B">
        <w:rPr>
          <w:rFonts w:ascii="Times New Roman" w:hAnsi="Times New Roman" w:cs="Times New Roman"/>
          <w:color w:val="auto"/>
        </w:rPr>
        <w:t xml:space="preserve"> </w:t>
      </w:r>
      <w:r w:rsidR="001811C2" w:rsidRPr="00BE5D2B">
        <w:rPr>
          <w:rFonts w:ascii="Times New Roman" w:hAnsi="Times New Roman" w:cs="Times New Roman"/>
          <w:b/>
          <w:color w:val="auto"/>
        </w:rPr>
        <w:t>– Kaj</w:t>
      </w:r>
      <w:r w:rsidR="003E07FC" w:rsidRPr="00BE5D2B">
        <w:rPr>
          <w:rFonts w:ascii="Times New Roman" w:hAnsi="Times New Roman" w:cs="Times New Roman"/>
          <w:b/>
          <w:color w:val="auto"/>
        </w:rPr>
        <w:t>uh</w:t>
      </w:r>
      <w:r w:rsidR="003E07FC" w:rsidRPr="00BE5D2B">
        <w:rPr>
          <w:rFonts w:ascii="Times New Roman" w:hAnsi="Times New Roman" w:cs="Times New Roman"/>
          <w:color w:val="auto"/>
        </w:rPr>
        <w:t>, boril se</w:t>
      </w:r>
      <w:r w:rsidR="00166F38" w:rsidRPr="00BE5D2B">
        <w:rPr>
          <w:rFonts w:ascii="Times New Roman" w:hAnsi="Times New Roman" w:cs="Times New Roman"/>
          <w:color w:val="auto"/>
        </w:rPr>
        <w:t xml:space="preserve"> je</w:t>
      </w:r>
      <w:r w:rsidR="004E393A" w:rsidRPr="00BE5D2B">
        <w:rPr>
          <w:rFonts w:ascii="Times New Roman" w:hAnsi="Times New Roman" w:cs="Times New Roman"/>
          <w:color w:val="auto"/>
        </w:rPr>
        <w:t xml:space="preserve"> in padel </w:t>
      </w:r>
      <w:r w:rsidR="003E07FC" w:rsidRPr="00BE5D2B">
        <w:rPr>
          <w:rFonts w:ascii="Times New Roman" w:hAnsi="Times New Roman" w:cs="Times New Roman"/>
          <w:color w:val="auto"/>
        </w:rPr>
        <w:t xml:space="preserve">v znameniti </w:t>
      </w:r>
      <w:r w:rsidR="003E07FC" w:rsidRPr="00BE5D2B">
        <w:rPr>
          <w:rFonts w:ascii="Times New Roman" w:hAnsi="Times New Roman" w:cs="Times New Roman"/>
          <w:b/>
          <w:color w:val="auto"/>
        </w:rPr>
        <w:t>XIV</w:t>
      </w:r>
      <w:r w:rsidR="008C2157" w:rsidRPr="00BE5D2B">
        <w:rPr>
          <w:rFonts w:ascii="Times New Roman" w:hAnsi="Times New Roman" w:cs="Times New Roman"/>
          <w:b/>
          <w:color w:val="auto"/>
        </w:rPr>
        <w:t>.</w:t>
      </w:r>
      <w:r w:rsidR="004E393A" w:rsidRPr="00BE5D2B">
        <w:rPr>
          <w:rFonts w:ascii="Times New Roman" w:hAnsi="Times New Roman" w:cs="Times New Roman"/>
          <w:b/>
          <w:color w:val="auto"/>
        </w:rPr>
        <w:t xml:space="preserve"> udarni</w:t>
      </w:r>
      <w:r w:rsidR="003E07FC" w:rsidRPr="00BE5D2B">
        <w:rPr>
          <w:rFonts w:ascii="Times New Roman" w:hAnsi="Times New Roman" w:cs="Times New Roman"/>
          <w:b/>
          <w:color w:val="auto"/>
        </w:rPr>
        <w:t xml:space="preserve"> diviziji</w:t>
      </w:r>
      <w:r w:rsidR="008C2157" w:rsidRPr="00BE5D2B">
        <w:rPr>
          <w:rFonts w:ascii="Times New Roman" w:hAnsi="Times New Roman" w:cs="Times New Roman"/>
          <w:color w:val="auto"/>
        </w:rPr>
        <w:t xml:space="preserve">, ki je </w:t>
      </w:r>
      <w:r w:rsidR="006174FD" w:rsidRPr="00BE5D2B">
        <w:rPr>
          <w:rFonts w:ascii="Times New Roman" w:hAnsi="Times New Roman" w:cs="Times New Roman"/>
          <w:color w:val="auto"/>
        </w:rPr>
        <w:t>svoje najhujše boje bojevala</w:t>
      </w:r>
      <w:r w:rsidR="00E00CDE" w:rsidRPr="00BE5D2B">
        <w:rPr>
          <w:rFonts w:ascii="Times New Roman" w:hAnsi="Times New Roman" w:cs="Times New Roman"/>
          <w:color w:val="auto"/>
        </w:rPr>
        <w:t xml:space="preserve"> ravno </w:t>
      </w:r>
      <w:r w:rsidR="006174FD" w:rsidRPr="00BE5D2B">
        <w:rPr>
          <w:rFonts w:ascii="Times New Roman" w:hAnsi="Times New Roman" w:cs="Times New Roman"/>
          <w:color w:val="auto"/>
        </w:rPr>
        <w:t xml:space="preserve">na območju Šaleške doline in jo tudi </w:t>
      </w:r>
      <w:r w:rsidR="008C2157" w:rsidRPr="00BE5D2B">
        <w:rPr>
          <w:rFonts w:ascii="Times New Roman" w:hAnsi="Times New Roman" w:cs="Times New Roman"/>
          <w:color w:val="auto"/>
        </w:rPr>
        <w:t>dokončno osvobodila.</w:t>
      </w:r>
      <w:r w:rsidR="000769C5" w:rsidRPr="00BE5D2B">
        <w:rPr>
          <w:rFonts w:ascii="Times New Roman" w:hAnsi="Times New Roman" w:cs="Times New Roman"/>
          <w:color w:val="auto"/>
        </w:rPr>
        <w:t xml:space="preserve"> </w:t>
      </w:r>
      <w:r w:rsidR="00B07F67" w:rsidRPr="00BE5D2B">
        <w:rPr>
          <w:rFonts w:ascii="Times New Roman" w:hAnsi="Times New Roman" w:cs="Times New Roman"/>
          <w:color w:val="auto"/>
        </w:rPr>
        <w:t>O</w:t>
      </w:r>
      <w:r w:rsidR="00FC74DF" w:rsidRPr="00BE5D2B">
        <w:rPr>
          <w:rFonts w:ascii="Times New Roman" w:hAnsi="Times New Roman" w:cs="Times New Roman"/>
          <w:color w:val="auto"/>
        </w:rPr>
        <w:t>b koncu II</w:t>
      </w:r>
      <w:r w:rsidR="0042453E" w:rsidRPr="00BE5D2B">
        <w:rPr>
          <w:rFonts w:ascii="Times New Roman" w:hAnsi="Times New Roman" w:cs="Times New Roman"/>
          <w:color w:val="auto"/>
        </w:rPr>
        <w:t xml:space="preserve"> svetovne vojne</w:t>
      </w:r>
      <w:r w:rsidR="00B07F67" w:rsidRPr="00BE5D2B">
        <w:rPr>
          <w:rFonts w:ascii="Times New Roman" w:hAnsi="Times New Roman" w:cs="Times New Roman"/>
          <w:color w:val="auto"/>
        </w:rPr>
        <w:t xml:space="preserve"> je</w:t>
      </w:r>
      <w:r w:rsidR="0042453E" w:rsidRPr="00BE5D2B">
        <w:rPr>
          <w:rFonts w:ascii="Times New Roman" w:hAnsi="Times New Roman" w:cs="Times New Roman"/>
          <w:color w:val="auto"/>
        </w:rPr>
        <w:t xml:space="preserve"> v Topolšic</w:t>
      </w:r>
      <w:r w:rsidR="00B07F67" w:rsidRPr="00BE5D2B">
        <w:rPr>
          <w:rFonts w:ascii="Times New Roman" w:hAnsi="Times New Roman" w:cs="Times New Roman"/>
          <w:color w:val="auto"/>
        </w:rPr>
        <w:t>i</w:t>
      </w:r>
      <w:r w:rsidR="00F04EE7" w:rsidRPr="00BE5D2B">
        <w:rPr>
          <w:rFonts w:ascii="Times New Roman" w:hAnsi="Times New Roman" w:cs="Times New Roman"/>
          <w:color w:val="auto"/>
        </w:rPr>
        <w:t xml:space="preserve"> </w:t>
      </w:r>
      <w:r w:rsidR="0042453E" w:rsidRPr="00BE5D2B">
        <w:rPr>
          <w:rFonts w:ascii="Times New Roman" w:hAnsi="Times New Roman" w:cs="Times New Roman"/>
          <w:color w:val="auto"/>
        </w:rPr>
        <w:t>prišlo do pomembnega dogodka</w:t>
      </w:r>
      <w:r w:rsidR="00F04EE7" w:rsidRPr="00BE5D2B">
        <w:rPr>
          <w:rFonts w:ascii="Times New Roman" w:hAnsi="Times New Roman" w:cs="Times New Roman"/>
          <w:color w:val="auto"/>
        </w:rPr>
        <w:t xml:space="preserve">: </w:t>
      </w:r>
      <w:r w:rsidR="00F04EE7" w:rsidRPr="00BE5D2B">
        <w:rPr>
          <w:rFonts w:ascii="Times New Roman" w:hAnsi="Times New Roman" w:cs="Times New Roman"/>
          <w:b/>
          <w:color w:val="auto"/>
        </w:rPr>
        <w:t>9. maja 1945</w:t>
      </w:r>
      <w:r w:rsidR="00F04EE7" w:rsidRPr="00BE5D2B">
        <w:rPr>
          <w:rFonts w:ascii="Times New Roman" w:hAnsi="Times New Roman" w:cs="Times New Roman"/>
          <w:color w:val="auto"/>
        </w:rPr>
        <w:t xml:space="preserve"> </w:t>
      </w:r>
      <w:r w:rsidR="00F04EE7" w:rsidRPr="00BE5D2B">
        <w:rPr>
          <w:rFonts w:ascii="Times New Roman" w:hAnsi="Times New Roman" w:cs="Times New Roman"/>
          <w:b/>
          <w:color w:val="auto"/>
        </w:rPr>
        <w:t>je</w:t>
      </w:r>
      <w:r w:rsidR="00C23A55" w:rsidRPr="00BE5D2B">
        <w:rPr>
          <w:rFonts w:ascii="Times New Roman" w:hAnsi="Times New Roman" w:cs="Times New Roman"/>
          <w:b/>
          <w:color w:val="auto"/>
        </w:rPr>
        <w:t xml:space="preserve"> generalpolkovnik </w:t>
      </w:r>
      <w:r w:rsidR="0042453E" w:rsidRPr="00BE5D2B">
        <w:rPr>
          <w:rFonts w:ascii="Times New Roman" w:hAnsi="Times New Roman" w:cs="Times New Roman"/>
          <w:b/>
          <w:color w:val="auto"/>
        </w:rPr>
        <w:t>Aleksander von Loehr</w:t>
      </w:r>
      <w:r w:rsidR="00F04EE7" w:rsidRPr="00BE5D2B">
        <w:rPr>
          <w:rFonts w:ascii="Times New Roman" w:hAnsi="Times New Roman" w:cs="Times New Roman"/>
          <w:color w:val="auto"/>
        </w:rPr>
        <w:t xml:space="preserve">, </w:t>
      </w:r>
      <w:r w:rsidR="00F04EE7" w:rsidRPr="00BE5D2B">
        <w:rPr>
          <w:rFonts w:ascii="Times New Roman" w:hAnsi="Times New Roman" w:cs="Times New Roman"/>
          <w:b/>
          <w:color w:val="auto"/>
        </w:rPr>
        <w:t>poveljnik</w:t>
      </w:r>
      <w:r w:rsidR="006174FD" w:rsidRPr="00BE5D2B">
        <w:rPr>
          <w:rFonts w:ascii="Times New Roman" w:hAnsi="Times New Roman" w:cs="Times New Roman"/>
          <w:b/>
          <w:color w:val="auto"/>
        </w:rPr>
        <w:t xml:space="preserve"> armadne</w:t>
      </w:r>
      <w:r w:rsidR="00F04EE7" w:rsidRPr="00BE5D2B">
        <w:rPr>
          <w:rFonts w:ascii="Times New Roman" w:hAnsi="Times New Roman" w:cs="Times New Roman"/>
          <w:b/>
          <w:color w:val="auto"/>
        </w:rPr>
        <w:t xml:space="preserve"> skupine E</w:t>
      </w:r>
      <w:r w:rsidR="00F04EE7" w:rsidRPr="00BE5D2B">
        <w:rPr>
          <w:rFonts w:ascii="Times New Roman" w:hAnsi="Times New Roman" w:cs="Times New Roman"/>
          <w:color w:val="auto"/>
        </w:rPr>
        <w:t xml:space="preserve"> in poveljnik za jugovzhod,</w:t>
      </w:r>
      <w:r w:rsidR="0042453E" w:rsidRPr="00BE5D2B">
        <w:rPr>
          <w:rFonts w:ascii="Times New Roman" w:hAnsi="Times New Roman" w:cs="Times New Roman"/>
          <w:color w:val="auto"/>
        </w:rPr>
        <w:t xml:space="preserve"> pred generalom Ivanom Dolničarjem</w:t>
      </w:r>
      <w:r w:rsidR="00E928C9" w:rsidRPr="00BE5D2B">
        <w:rPr>
          <w:rFonts w:ascii="Times New Roman" w:hAnsi="Times New Roman" w:cs="Times New Roman"/>
          <w:color w:val="auto"/>
        </w:rPr>
        <w:t xml:space="preserve"> in navzočo Britansko vojaško misijo</w:t>
      </w:r>
      <w:r w:rsidR="000F5A85" w:rsidRPr="00BE5D2B">
        <w:rPr>
          <w:rFonts w:ascii="Times New Roman" w:hAnsi="Times New Roman" w:cs="Times New Roman"/>
          <w:color w:val="auto"/>
        </w:rPr>
        <w:t xml:space="preserve"> v </w:t>
      </w:r>
      <w:r w:rsidR="00247BDE" w:rsidRPr="00BE5D2B">
        <w:rPr>
          <w:rFonts w:ascii="Times New Roman" w:hAnsi="Times New Roman" w:cs="Times New Roman"/>
          <w:color w:val="auto"/>
        </w:rPr>
        <w:t>štabu XIV.</w:t>
      </w:r>
      <w:r w:rsidR="002812E7" w:rsidRPr="00BE5D2B">
        <w:rPr>
          <w:rFonts w:ascii="Times New Roman" w:hAnsi="Times New Roman" w:cs="Times New Roman"/>
          <w:color w:val="auto"/>
        </w:rPr>
        <w:t xml:space="preserve"> udarne</w:t>
      </w:r>
      <w:r w:rsidR="00247BDE" w:rsidRPr="00BE5D2B">
        <w:rPr>
          <w:rFonts w:ascii="Times New Roman" w:hAnsi="Times New Roman" w:cs="Times New Roman"/>
          <w:color w:val="auto"/>
        </w:rPr>
        <w:t xml:space="preserve"> divizije in IV. operativne cone </w:t>
      </w:r>
      <w:r w:rsidR="00247BDE" w:rsidRPr="00BE5D2B">
        <w:rPr>
          <w:rFonts w:ascii="Times New Roman" w:hAnsi="Times New Roman" w:cs="Times New Roman"/>
          <w:b/>
          <w:color w:val="auto"/>
        </w:rPr>
        <w:t>v Topolšici</w:t>
      </w:r>
      <w:r w:rsidR="00DA03A3" w:rsidRPr="00BE5D2B">
        <w:rPr>
          <w:rFonts w:ascii="Times New Roman" w:hAnsi="Times New Roman" w:cs="Times New Roman"/>
          <w:b/>
          <w:color w:val="auto"/>
        </w:rPr>
        <w:t xml:space="preserve"> </w:t>
      </w:r>
      <w:r w:rsidR="00DA03A3" w:rsidRPr="00BE5D2B">
        <w:rPr>
          <w:rFonts w:ascii="Times New Roman" w:hAnsi="Times New Roman" w:cs="Times New Roman"/>
          <w:color w:val="auto"/>
        </w:rPr>
        <w:t>(kamor so Loehra pripeljali)</w:t>
      </w:r>
      <w:r w:rsidR="00247BDE" w:rsidRPr="00BE5D2B">
        <w:rPr>
          <w:rFonts w:ascii="Times New Roman" w:hAnsi="Times New Roman" w:cs="Times New Roman"/>
          <w:color w:val="auto"/>
        </w:rPr>
        <w:t xml:space="preserve"> </w:t>
      </w:r>
      <w:r w:rsidR="00247BDE" w:rsidRPr="00BE5D2B">
        <w:rPr>
          <w:rFonts w:ascii="Times New Roman" w:hAnsi="Times New Roman" w:cs="Times New Roman"/>
          <w:b/>
          <w:color w:val="auto"/>
        </w:rPr>
        <w:t>podpisal</w:t>
      </w:r>
      <w:r w:rsidR="00247BDE" w:rsidRPr="00BE5D2B">
        <w:rPr>
          <w:rFonts w:ascii="Times New Roman" w:hAnsi="Times New Roman" w:cs="Times New Roman"/>
          <w:color w:val="auto"/>
        </w:rPr>
        <w:t xml:space="preserve"> listino o vdaji svojih enot</w:t>
      </w:r>
      <w:r w:rsidR="00356FA3" w:rsidRPr="00BE5D2B">
        <w:rPr>
          <w:rFonts w:ascii="Times New Roman" w:hAnsi="Times New Roman" w:cs="Times New Roman"/>
          <w:color w:val="auto"/>
        </w:rPr>
        <w:t xml:space="preserve"> (300.</w:t>
      </w:r>
      <w:r w:rsidR="00DA03A3" w:rsidRPr="00BE5D2B">
        <w:rPr>
          <w:rFonts w:ascii="Times New Roman" w:hAnsi="Times New Roman" w:cs="Times New Roman"/>
          <w:color w:val="auto"/>
        </w:rPr>
        <w:t>000 vojakov)</w:t>
      </w:r>
      <w:r w:rsidR="00247BDE" w:rsidRPr="00BE5D2B">
        <w:rPr>
          <w:rFonts w:ascii="Times New Roman" w:hAnsi="Times New Roman" w:cs="Times New Roman"/>
          <w:color w:val="auto"/>
        </w:rPr>
        <w:t xml:space="preserve"> - </w:t>
      </w:r>
      <w:r w:rsidR="00F04EE7" w:rsidRPr="00BE5D2B">
        <w:rPr>
          <w:rFonts w:ascii="Times New Roman" w:hAnsi="Times New Roman" w:cs="Times New Roman"/>
          <w:b/>
          <w:color w:val="auto"/>
        </w:rPr>
        <w:t>brezpogojno kapitulacijo nemških oboro</w:t>
      </w:r>
      <w:r w:rsidR="0042453E" w:rsidRPr="00BE5D2B">
        <w:rPr>
          <w:rFonts w:ascii="Times New Roman" w:hAnsi="Times New Roman" w:cs="Times New Roman"/>
          <w:b/>
          <w:color w:val="auto"/>
        </w:rPr>
        <w:t>ženih sil za jugovzhodno Evropo</w:t>
      </w:r>
      <w:r w:rsidR="00247BDE" w:rsidRPr="00BE5D2B">
        <w:rPr>
          <w:rFonts w:ascii="Times New Roman" w:hAnsi="Times New Roman" w:cs="Times New Roman"/>
          <w:b/>
          <w:color w:val="auto"/>
        </w:rPr>
        <w:t>.</w:t>
      </w:r>
      <w:r w:rsidR="000F6C5E" w:rsidRPr="00BE5D2B">
        <w:rPr>
          <w:rFonts w:ascii="Times New Roman" w:hAnsi="Times New Roman" w:cs="Times New Roman"/>
          <w:color w:val="auto"/>
        </w:rPr>
        <w:t xml:space="preserve"> Ko so Loehra zajeli</w:t>
      </w:r>
      <w:r w:rsidR="00EA25CE" w:rsidRPr="00BE5D2B">
        <w:rPr>
          <w:rFonts w:ascii="Times New Roman" w:hAnsi="Times New Roman" w:cs="Times New Roman"/>
          <w:color w:val="auto"/>
        </w:rPr>
        <w:t xml:space="preserve"> pred mejo z Avstrijo</w:t>
      </w:r>
      <w:r w:rsidR="00EA25CE" w:rsidRPr="00BE5D2B">
        <w:rPr>
          <w:rFonts w:ascii="Times New Roman" w:hAnsi="Times New Roman" w:cs="Times New Roman"/>
          <w:b/>
          <w:color w:val="auto"/>
        </w:rPr>
        <w:t xml:space="preserve"> </w:t>
      </w:r>
      <w:r w:rsidR="00EA25CE" w:rsidRPr="00BE5D2B">
        <w:rPr>
          <w:rFonts w:ascii="Times New Roman" w:hAnsi="Times New Roman" w:cs="Times New Roman"/>
          <w:color w:val="auto"/>
        </w:rPr>
        <w:t>je sprva ni hotel podpisati, saj je bilo Nemcev veliko več, vendar so mu zagrozili, da bojo v nasprotnem primeru z letali</w:t>
      </w:r>
      <w:r w:rsidR="00F77FC2" w:rsidRPr="00BE5D2B">
        <w:rPr>
          <w:rFonts w:ascii="Times New Roman" w:hAnsi="Times New Roman" w:cs="Times New Roman"/>
          <w:color w:val="auto"/>
        </w:rPr>
        <w:t xml:space="preserve"> </w:t>
      </w:r>
      <w:r w:rsidR="00EA25CE" w:rsidRPr="00BE5D2B">
        <w:rPr>
          <w:rFonts w:ascii="Times New Roman" w:hAnsi="Times New Roman" w:cs="Times New Roman"/>
          <w:color w:val="auto"/>
        </w:rPr>
        <w:t>zbombardirali Nemške kolone in da so obkoljeni.</w:t>
      </w:r>
      <w:r w:rsidR="00E00CDE" w:rsidRPr="00BE5D2B">
        <w:rPr>
          <w:rFonts w:ascii="Times New Roman" w:hAnsi="Times New Roman" w:cs="Times New Roman"/>
          <w:b/>
          <w:color w:val="auto"/>
        </w:rPr>
        <w:t xml:space="preserve"> </w:t>
      </w:r>
      <w:r w:rsidR="00247BDE" w:rsidRPr="00BE5D2B">
        <w:rPr>
          <w:rFonts w:ascii="Times New Roman" w:hAnsi="Times New Roman" w:cs="Times New Roman"/>
          <w:color w:val="auto"/>
        </w:rPr>
        <w:t>Tako je prav</w:t>
      </w:r>
      <w:r w:rsidR="00247BDE" w:rsidRPr="00BE5D2B">
        <w:rPr>
          <w:rFonts w:ascii="Times New Roman" w:hAnsi="Times New Roman" w:cs="Times New Roman"/>
          <w:b/>
          <w:color w:val="auto"/>
        </w:rPr>
        <w:t xml:space="preserve"> iz Topolšice</w:t>
      </w:r>
      <w:r w:rsidR="00DA03A3" w:rsidRPr="00BE5D2B">
        <w:rPr>
          <w:rFonts w:ascii="Times New Roman" w:hAnsi="Times New Roman" w:cs="Times New Roman"/>
          <w:b/>
          <w:color w:val="auto"/>
        </w:rPr>
        <w:t xml:space="preserve"> </w:t>
      </w:r>
      <w:r w:rsidR="00247BDE" w:rsidRPr="00BE5D2B">
        <w:rPr>
          <w:rFonts w:ascii="Times New Roman" w:hAnsi="Times New Roman" w:cs="Times New Roman"/>
          <w:b/>
          <w:color w:val="auto"/>
        </w:rPr>
        <w:t xml:space="preserve"> v svet odšla novica o kapitulaciji Nemčije</w:t>
      </w:r>
      <w:r w:rsidR="00FE0BC4" w:rsidRPr="00BE5D2B">
        <w:rPr>
          <w:rFonts w:ascii="Times New Roman" w:hAnsi="Times New Roman" w:cs="Times New Roman"/>
          <w:color w:val="auto"/>
        </w:rPr>
        <w:t>, danes</w:t>
      </w:r>
      <w:r w:rsidR="00247BDE" w:rsidRPr="00BE5D2B">
        <w:rPr>
          <w:rFonts w:ascii="Times New Roman" w:hAnsi="Times New Roman" w:cs="Times New Roman"/>
          <w:color w:val="auto"/>
        </w:rPr>
        <w:t xml:space="preserve"> je 9. maj znan kot </w:t>
      </w:r>
      <w:r w:rsidR="00247BDE" w:rsidRPr="00BE5D2B">
        <w:rPr>
          <w:rFonts w:ascii="Times New Roman" w:hAnsi="Times New Roman" w:cs="Times New Roman"/>
          <w:b/>
          <w:color w:val="auto"/>
        </w:rPr>
        <w:t>dan zmage</w:t>
      </w:r>
      <w:r w:rsidR="002303D3">
        <w:rPr>
          <w:rFonts w:ascii="Times New Roman" w:hAnsi="Times New Roman" w:cs="Times New Roman"/>
          <w:color w:val="auto"/>
        </w:rPr>
        <w:t>.</w:t>
      </w:r>
    </w:p>
    <w:p w:rsidR="00422737" w:rsidRPr="001F0001" w:rsidRDefault="00FC74DF" w:rsidP="002974C1">
      <w:pPr>
        <w:autoSpaceDE w:val="0"/>
        <w:autoSpaceDN w:val="0"/>
        <w:adjustRightInd w:val="0"/>
        <w:rPr>
          <w:rFonts w:cs="Calibri"/>
          <w:szCs w:val="24"/>
        </w:rPr>
      </w:pPr>
      <w:r w:rsidRPr="00BE5D2B">
        <w:t>Usnjarstvo je po II</w:t>
      </w:r>
      <w:r w:rsidR="00251716" w:rsidRPr="00BE5D2B">
        <w:t xml:space="preserve"> svetovni vojni izgubljalo svoj pomen, vedno bolj pa ga je pridobivala </w:t>
      </w:r>
      <w:r w:rsidR="00251716" w:rsidRPr="00BE5D2B">
        <w:rPr>
          <w:b/>
        </w:rPr>
        <w:t>proizvodnja električne energije</w:t>
      </w:r>
      <w:r w:rsidR="00251716" w:rsidRPr="00BE5D2B">
        <w:t xml:space="preserve">. </w:t>
      </w:r>
      <w:r w:rsidR="00721DAE" w:rsidRPr="00BE5D2B">
        <w:rPr>
          <w:szCs w:val="24"/>
        </w:rPr>
        <w:t xml:space="preserve">Prva elektrarna na </w:t>
      </w:r>
      <w:r w:rsidR="00501315">
        <w:rPr>
          <w:szCs w:val="24"/>
        </w:rPr>
        <w:t xml:space="preserve">zdajšnji </w:t>
      </w:r>
      <w:r w:rsidR="00721DAE" w:rsidRPr="00BE5D2B">
        <w:rPr>
          <w:szCs w:val="24"/>
        </w:rPr>
        <w:t xml:space="preserve">lokaciji je delovala že leta 1902 v tovarni kleja. </w:t>
      </w:r>
      <w:r w:rsidR="00251716" w:rsidRPr="00BE5D2B">
        <w:rPr>
          <w:szCs w:val="24"/>
        </w:rPr>
        <w:t xml:space="preserve">Odločitev o gradnji </w:t>
      </w:r>
      <w:r w:rsidR="00E835FC" w:rsidRPr="00BE5D2B">
        <w:rPr>
          <w:b/>
          <w:szCs w:val="24"/>
        </w:rPr>
        <w:t>termo</w:t>
      </w:r>
      <w:r w:rsidR="00251716" w:rsidRPr="00BE5D2B">
        <w:rPr>
          <w:b/>
          <w:szCs w:val="24"/>
        </w:rPr>
        <w:t>elektrarne</w:t>
      </w:r>
      <w:r w:rsidR="00251716" w:rsidRPr="00BE5D2B">
        <w:rPr>
          <w:szCs w:val="24"/>
        </w:rPr>
        <w:t xml:space="preserve"> je bila sprej</w:t>
      </w:r>
      <w:r w:rsidR="00D576CA" w:rsidRPr="00BE5D2B">
        <w:rPr>
          <w:szCs w:val="24"/>
        </w:rPr>
        <w:t xml:space="preserve">eta 31. decembra 1946. </w:t>
      </w:r>
      <w:r w:rsidR="00AC77C6" w:rsidRPr="00BE5D2B">
        <w:rPr>
          <w:szCs w:val="24"/>
        </w:rPr>
        <w:t xml:space="preserve"> </w:t>
      </w:r>
      <w:r w:rsidR="00CF2456" w:rsidRPr="00BE5D2B">
        <w:rPr>
          <w:rFonts w:eastAsia="URWPalladioTEE-Regu"/>
          <w:szCs w:val="24"/>
        </w:rPr>
        <w:t xml:space="preserve">Lokacijska komisija se je sestala 5. Junija 1947 v Velenju in določila prostor za gradnjo Termoelektrarne Velenje II na osnovi medvojnih nemških načrtov na južnem robu Šaleške doline blizu Šoštanja. </w:t>
      </w:r>
      <w:r w:rsidR="00CF2456" w:rsidRPr="00BE5D2B">
        <w:t xml:space="preserve">Jeseni istega leta </w:t>
      </w:r>
      <w:r w:rsidR="00AC77C6" w:rsidRPr="00BE5D2B">
        <w:t>so se</w:t>
      </w:r>
      <w:r w:rsidR="00D576CA" w:rsidRPr="00BE5D2B">
        <w:t xml:space="preserve"> začela</w:t>
      </w:r>
      <w:r w:rsidR="00AC77C6" w:rsidRPr="00BE5D2B">
        <w:t xml:space="preserve"> pripravljalna dela in</w:t>
      </w:r>
      <w:r w:rsidR="00D576CA" w:rsidRPr="00BE5D2B">
        <w:t xml:space="preserve"> g</w:t>
      </w:r>
      <w:r w:rsidR="00AC77C6" w:rsidRPr="00BE5D2B">
        <w:t>radnja</w:t>
      </w:r>
      <w:r w:rsidR="001D24FF" w:rsidRPr="00BE5D2B">
        <w:t xml:space="preserve"> termoelektrarne</w:t>
      </w:r>
      <w:r w:rsidR="00AC77C6" w:rsidRPr="00BE5D2B">
        <w:t xml:space="preserve"> </w:t>
      </w:r>
      <w:r w:rsidR="00063E6F" w:rsidRPr="00BE5D2B">
        <w:t>4x</w:t>
      </w:r>
      <w:r w:rsidR="00134079" w:rsidRPr="00BE5D2B">
        <w:t>20</w:t>
      </w:r>
      <w:r w:rsidR="00AC77C6" w:rsidRPr="00BE5D2B">
        <w:t>MW katere</w:t>
      </w:r>
      <w:r w:rsidR="00251716" w:rsidRPr="00BE5D2B">
        <w:t xml:space="preserve"> </w:t>
      </w:r>
      <w:r w:rsidR="00AC77C6" w:rsidRPr="00BE5D2B">
        <w:rPr>
          <w:rFonts w:eastAsia="URWPalladioTEE-Regu"/>
          <w:szCs w:val="24"/>
        </w:rPr>
        <w:t>prva dva bloka naj b</w:t>
      </w:r>
      <w:r w:rsidR="001D24FF" w:rsidRPr="00BE5D2B">
        <w:rPr>
          <w:rFonts w:eastAsia="URWPalladioTEE-Regu"/>
          <w:szCs w:val="24"/>
        </w:rPr>
        <w:t>i začela obratovati v letu 1951,</w:t>
      </w:r>
      <w:r w:rsidR="00AC77C6" w:rsidRPr="00BE5D2B">
        <w:rPr>
          <w:rFonts w:eastAsia="URWPalladioTEE-Regu"/>
          <w:szCs w:val="24"/>
        </w:rPr>
        <w:t xml:space="preserve"> </w:t>
      </w:r>
      <w:r w:rsidR="00251716" w:rsidRPr="00BE5D2B">
        <w:t>vendar se je</w:t>
      </w:r>
      <w:r w:rsidR="00D576CA" w:rsidRPr="00BE5D2B">
        <w:t xml:space="preserve"> leta 1948</w:t>
      </w:r>
      <w:r w:rsidR="00251716" w:rsidRPr="00BE5D2B">
        <w:t xml:space="preserve"> </w:t>
      </w:r>
      <w:r w:rsidR="00B537E7" w:rsidRPr="00BE5D2B">
        <w:t>zaradi zapletov z dobavo</w:t>
      </w:r>
      <w:r w:rsidR="00063E6F" w:rsidRPr="00BE5D2B">
        <w:t xml:space="preserve"> Češkoslovaške</w:t>
      </w:r>
      <w:r w:rsidR="00B537E7" w:rsidRPr="00BE5D2B">
        <w:t xml:space="preserve"> opreme</w:t>
      </w:r>
      <w:r w:rsidR="001A1AF3" w:rsidRPr="00BE5D2B">
        <w:t xml:space="preserve"> kot odlog trgovinskih dogovorov</w:t>
      </w:r>
      <w:r w:rsidR="007F573C" w:rsidRPr="00BE5D2B">
        <w:t xml:space="preserve"> </w:t>
      </w:r>
      <w:r w:rsidR="00251716" w:rsidRPr="00BE5D2B">
        <w:t>(kompozicija je bila ustavljena iz Moskve</w:t>
      </w:r>
      <w:r w:rsidR="00576DAC" w:rsidRPr="00BE5D2B">
        <w:t xml:space="preserve"> po telefonske</w:t>
      </w:r>
      <w:r w:rsidR="006B41A1" w:rsidRPr="00BE5D2B">
        <w:t>m</w:t>
      </w:r>
      <w:r w:rsidR="00576DAC" w:rsidRPr="00BE5D2B">
        <w:t xml:space="preserve"> klicu Stalina</w:t>
      </w:r>
      <w:r w:rsidR="007F573C" w:rsidRPr="00BE5D2B">
        <w:t xml:space="preserve"> 30</w:t>
      </w:r>
      <w:r w:rsidR="00895765">
        <w:t xml:space="preserve"> </w:t>
      </w:r>
      <w:r w:rsidR="007F573C" w:rsidRPr="00BE5D2B">
        <w:t>km pred mejo Madžarska</w:t>
      </w:r>
      <w:r w:rsidR="005710AE" w:rsidRPr="00BE5D2B">
        <w:t xml:space="preserve"> - </w:t>
      </w:r>
      <w:r w:rsidR="007F573C" w:rsidRPr="00BE5D2B">
        <w:rPr>
          <w:szCs w:val="24"/>
        </w:rPr>
        <w:t>Jugoslav</w:t>
      </w:r>
      <w:r w:rsidR="00251716" w:rsidRPr="00BE5D2B">
        <w:rPr>
          <w:szCs w:val="24"/>
        </w:rPr>
        <w:t>ija) iz Sovjetske zveze (zaradi politične Moskovske izolacije Jugoslavije kot posledica</w:t>
      </w:r>
      <w:r w:rsidR="00517A6D" w:rsidRPr="00BE5D2B">
        <w:rPr>
          <w:szCs w:val="24"/>
        </w:rPr>
        <w:t xml:space="preserve"> </w:t>
      </w:r>
      <w:r w:rsidR="004351F4" w:rsidRPr="00BE5D2B">
        <w:rPr>
          <w:szCs w:val="24"/>
        </w:rPr>
        <w:t>resolucije i</w:t>
      </w:r>
      <w:r w:rsidR="00576DAC" w:rsidRPr="00BE5D2B">
        <w:rPr>
          <w:szCs w:val="24"/>
        </w:rPr>
        <w:t>nfobiro</w:t>
      </w:r>
      <w:r w:rsidR="00517A6D" w:rsidRPr="00BE5D2B">
        <w:rPr>
          <w:szCs w:val="24"/>
        </w:rPr>
        <w:t>ja</w:t>
      </w:r>
      <w:r w:rsidR="00251716" w:rsidRPr="00BE5D2B">
        <w:rPr>
          <w:szCs w:val="24"/>
        </w:rPr>
        <w:t>) ustavila.</w:t>
      </w:r>
      <w:r w:rsidR="005771F4" w:rsidRPr="00BE5D2B">
        <w:rPr>
          <w:szCs w:val="24"/>
        </w:rPr>
        <w:t xml:space="preserve"> </w:t>
      </w:r>
      <w:r w:rsidR="002E3250" w:rsidRPr="00BE5D2B">
        <w:rPr>
          <w:szCs w:val="24"/>
        </w:rPr>
        <w:t xml:space="preserve">Leta 1950 je bilo jasno, da opreme ne bo. </w:t>
      </w:r>
      <w:r w:rsidR="002E3250" w:rsidRPr="00BE5D2B">
        <w:rPr>
          <w:rFonts w:eastAsia="URWPalladioTEE-Regu"/>
          <w:szCs w:val="24"/>
        </w:rPr>
        <w:t>Gradbišče so za dobri dve leti zaprli, v tem času pa so preprojektirali načrtovano elektrarno na zahodno opremo</w:t>
      </w:r>
      <w:r w:rsidR="003E797B" w:rsidRPr="00BE5D2B">
        <w:rPr>
          <w:szCs w:val="24"/>
        </w:rPr>
        <w:t>.</w:t>
      </w:r>
      <w:r w:rsidR="00575CB0" w:rsidRPr="00BE5D2B">
        <w:t xml:space="preserve"> L</w:t>
      </w:r>
      <w:r w:rsidR="003E797B" w:rsidRPr="00BE5D2B">
        <w:t>eta 1952</w:t>
      </w:r>
      <w:r w:rsidR="00575CB0" w:rsidRPr="00BE5D2B">
        <w:t xml:space="preserve"> so</w:t>
      </w:r>
      <w:r w:rsidR="003E797B" w:rsidRPr="00BE5D2B">
        <w:t xml:space="preserve"> </w:t>
      </w:r>
      <w:r w:rsidR="00575CB0" w:rsidRPr="00BE5D2B">
        <w:t>ponovno stekla</w:t>
      </w:r>
      <w:r w:rsidR="00575CB0" w:rsidRPr="00BE5D2B">
        <w:rPr>
          <w:szCs w:val="24"/>
        </w:rPr>
        <w:t xml:space="preserve"> dela na objektih</w:t>
      </w:r>
      <w:r w:rsidR="003E797B" w:rsidRPr="00BE5D2B">
        <w:rPr>
          <w:szCs w:val="24"/>
        </w:rPr>
        <w:t xml:space="preserve">. </w:t>
      </w:r>
      <w:r w:rsidR="00251716" w:rsidRPr="00BE5D2B">
        <w:rPr>
          <w:szCs w:val="24"/>
        </w:rPr>
        <w:t xml:space="preserve">Tako je bil </w:t>
      </w:r>
      <w:r w:rsidR="00251716" w:rsidRPr="00BE5D2B">
        <w:rPr>
          <w:b/>
          <w:szCs w:val="24"/>
        </w:rPr>
        <w:t>16. maja 1956 zagnan prvi blok</w:t>
      </w:r>
      <w:r w:rsidR="008B20C9">
        <w:rPr>
          <w:szCs w:val="24"/>
        </w:rPr>
        <w:t xml:space="preserve"> </w:t>
      </w:r>
      <w:r w:rsidR="008B20C9" w:rsidRPr="00B36200">
        <w:rPr>
          <w:sz w:val="20"/>
          <w:szCs w:val="20"/>
        </w:rPr>
        <w:t>(η</w:t>
      </w:r>
      <w:r w:rsidR="00B36200" w:rsidRPr="00B36200">
        <w:rPr>
          <w:sz w:val="20"/>
          <w:szCs w:val="20"/>
        </w:rPr>
        <w:t>=</w:t>
      </w:r>
      <w:r w:rsidR="008B20C9" w:rsidRPr="00B36200">
        <w:rPr>
          <w:sz w:val="20"/>
          <w:szCs w:val="20"/>
        </w:rPr>
        <w:t>28</w:t>
      </w:r>
      <w:r w:rsidR="00B36200" w:rsidRPr="00B36200">
        <w:rPr>
          <w:sz w:val="20"/>
          <w:szCs w:val="20"/>
        </w:rPr>
        <w:t>%</w:t>
      </w:r>
      <w:r w:rsidR="008B20C9" w:rsidRPr="00B36200">
        <w:rPr>
          <w:sz w:val="20"/>
          <w:szCs w:val="20"/>
        </w:rPr>
        <w:t>)</w:t>
      </w:r>
      <w:r w:rsidR="00251716" w:rsidRPr="00B36200">
        <w:rPr>
          <w:sz w:val="20"/>
          <w:szCs w:val="20"/>
        </w:rPr>
        <w:t xml:space="preserve">, </w:t>
      </w:r>
      <w:r w:rsidR="00251716" w:rsidRPr="00BE5D2B">
        <w:rPr>
          <w:szCs w:val="24"/>
        </w:rPr>
        <w:t xml:space="preserve">ki je bil dan v obratovanje </w:t>
      </w:r>
      <w:r w:rsidR="00251716" w:rsidRPr="00BE5D2B">
        <w:rPr>
          <w:b/>
          <w:szCs w:val="24"/>
        </w:rPr>
        <w:t>s Švicarsko opremo</w:t>
      </w:r>
      <w:r w:rsidR="00A401B4" w:rsidRPr="00BE5D2B">
        <w:rPr>
          <w:b/>
          <w:szCs w:val="24"/>
        </w:rPr>
        <w:t xml:space="preserve"> </w:t>
      </w:r>
      <w:r w:rsidR="00251716" w:rsidRPr="00BE5D2B">
        <w:rPr>
          <w:szCs w:val="24"/>
        </w:rPr>
        <w:t>(</w:t>
      </w:r>
      <w:r w:rsidR="006B41A1" w:rsidRPr="00BE5D2B">
        <w:rPr>
          <w:bCs/>
          <w:szCs w:val="24"/>
        </w:rPr>
        <w:t>Sulzer</w:t>
      </w:r>
      <w:r w:rsidR="00534A48" w:rsidRPr="00BE5D2B">
        <w:rPr>
          <w:rFonts w:ascii="URWPalladioTEE-Regu" w:eastAsia="URWPalladioTEE-Regu" w:hAnsi="Calibri" w:cs="URWPalladioTEE-Regu"/>
          <w:sz w:val="20"/>
          <w:szCs w:val="20"/>
        </w:rPr>
        <w:t xml:space="preserve"> </w:t>
      </w:r>
      <w:r w:rsidR="00534A48" w:rsidRPr="00BE5D2B">
        <w:rPr>
          <w:rFonts w:eastAsia="URWPalladioTEE-Regu"/>
          <w:szCs w:val="24"/>
        </w:rPr>
        <w:t>Winterthur</w:t>
      </w:r>
      <w:r w:rsidR="005A3D04" w:rsidRPr="00BE5D2B">
        <w:rPr>
          <w:rFonts w:eastAsia="URWPalladioTEE-Regu"/>
          <w:szCs w:val="24"/>
        </w:rPr>
        <w:t xml:space="preserve"> </w:t>
      </w:r>
      <w:r w:rsidR="005A3D04" w:rsidRPr="00BE5D2B">
        <w:rPr>
          <w:b/>
        </w:rPr>
        <w:t>–</w:t>
      </w:r>
      <w:r w:rsidR="005A3D04" w:rsidRPr="00BE5D2B">
        <w:rPr>
          <w:bCs/>
          <w:szCs w:val="24"/>
        </w:rPr>
        <w:t xml:space="preserve"> </w:t>
      </w:r>
      <w:r w:rsidR="006B41A1" w:rsidRPr="00BE5D2B">
        <w:rPr>
          <w:bCs/>
          <w:szCs w:val="24"/>
        </w:rPr>
        <w:t xml:space="preserve">kotel, </w:t>
      </w:r>
      <w:r w:rsidR="00A401B4" w:rsidRPr="00BE5D2B">
        <w:rPr>
          <w:bCs/>
          <w:szCs w:val="24"/>
        </w:rPr>
        <w:t>E</w:t>
      </w:r>
      <w:r w:rsidR="00534A48" w:rsidRPr="00BE5D2B">
        <w:rPr>
          <w:bCs/>
          <w:szCs w:val="24"/>
        </w:rPr>
        <w:t>sch</w:t>
      </w:r>
      <w:r w:rsidR="00520D35">
        <w:rPr>
          <w:bCs/>
          <w:szCs w:val="24"/>
        </w:rPr>
        <w:t xml:space="preserve">er </w:t>
      </w:r>
      <w:r w:rsidR="00C16C28">
        <w:rPr>
          <w:bCs/>
          <w:szCs w:val="24"/>
        </w:rPr>
        <w:t>W</w:t>
      </w:r>
      <w:r w:rsidR="00C16C28" w:rsidRPr="00BE5D2B">
        <w:rPr>
          <w:bCs/>
          <w:szCs w:val="24"/>
        </w:rPr>
        <w:t>yss</w:t>
      </w:r>
      <w:r w:rsidR="005A3D04" w:rsidRPr="00BE5D2B">
        <w:rPr>
          <w:bCs/>
          <w:szCs w:val="24"/>
        </w:rPr>
        <w:t xml:space="preserve"> </w:t>
      </w:r>
      <w:r w:rsidR="005A3D04" w:rsidRPr="00BE5D2B">
        <w:rPr>
          <w:b/>
        </w:rPr>
        <w:t xml:space="preserve">– </w:t>
      </w:r>
      <w:r w:rsidR="00CA5D87" w:rsidRPr="00BE5D2B">
        <w:rPr>
          <w:bCs/>
          <w:szCs w:val="24"/>
        </w:rPr>
        <w:t xml:space="preserve">turbina, </w:t>
      </w:r>
      <w:r w:rsidR="00CA5D87" w:rsidRPr="00BE5D2B">
        <w:rPr>
          <w:rFonts w:eastAsia="URWPalladioTEE-Regu"/>
          <w:szCs w:val="24"/>
        </w:rPr>
        <w:t>Ö</w:t>
      </w:r>
      <w:r w:rsidR="00A401B4" w:rsidRPr="00BE5D2B">
        <w:rPr>
          <w:bCs/>
          <w:szCs w:val="24"/>
        </w:rPr>
        <w:t>erlikon</w:t>
      </w:r>
      <w:r w:rsidR="005A3D04" w:rsidRPr="00BE5D2B">
        <w:rPr>
          <w:bCs/>
        </w:rPr>
        <w:t xml:space="preserve"> </w:t>
      </w:r>
      <w:r w:rsidR="005A3D04" w:rsidRPr="00BE5D2B">
        <w:rPr>
          <w:b/>
        </w:rPr>
        <w:t xml:space="preserve">– </w:t>
      </w:r>
      <w:r w:rsidR="00251716" w:rsidRPr="00BE5D2B">
        <w:rPr>
          <w:bCs/>
        </w:rPr>
        <w:t>generator, transformator</w:t>
      </w:r>
      <w:r w:rsidR="00CA5D87" w:rsidRPr="00BE5D2B">
        <w:rPr>
          <w:bCs/>
        </w:rPr>
        <w:t xml:space="preserve">, </w:t>
      </w:r>
      <w:r w:rsidR="005A3D04" w:rsidRPr="00BE5D2B">
        <w:rPr>
          <w:rFonts w:eastAsia="URWPalladioTEE-Regu"/>
          <w:szCs w:val="24"/>
        </w:rPr>
        <w:t xml:space="preserve">Siemens Karlsruhe </w:t>
      </w:r>
      <w:r w:rsidR="005A3D04" w:rsidRPr="00BE5D2B">
        <w:rPr>
          <w:b/>
        </w:rPr>
        <w:t xml:space="preserve">– </w:t>
      </w:r>
      <w:r w:rsidR="00CA5D87" w:rsidRPr="00BE5D2B">
        <w:rPr>
          <w:rFonts w:eastAsia="URWPalladioTEE-Regu"/>
          <w:szCs w:val="24"/>
        </w:rPr>
        <w:t>merilna oprema</w:t>
      </w:r>
      <w:r w:rsidR="00251716" w:rsidRPr="00BE5D2B">
        <w:rPr>
          <w:bCs/>
        </w:rPr>
        <w:t>)</w:t>
      </w:r>
      <w:r w:rsidR="00251716" w:rsidRPr="00BE5D2B">
        <w:t xml:space="preserve"> </w:t>
      </w:r>
      <w:r w:rsidR="00251716" w:rsidRPr="00BE5D2B">
        <w:rPr>
          <w:b/>
        </w:rPr>
        <w:t>z močjo 30MW</w:t>
      </w:r>
      <w:r w:rsidR="00251716" w:rsidRPr="00BE5D2B">
        <w:t>. Drugi (enak) blok je začel obratovati 3 mese</w:t>
      </w:r>
      <w:r w:rsidR="003C60A4" w:rsidRPr="00BE5D2B">
        <w:t>ce kasneje in sicer 31. Avgusta</w:t>
      </w:r>
      <w:r w:rsidR="00A401B4" w:rsidRPr="00BE5D2B">
        <w:t>, s tem se je prva</w:t>
      </w:r>
      <w:r w:rsidR="003C60A4" w:rsidRPr="00BE5D2B">
        <w:t xml:space="preserve"> faza </w:t>
      </w:r>
      <w:r w:rsidR="00517A6D" w:rsidRPr="00BE5D2B">
        <w:t>zaključila</w:t>
      </w:r>
      <w:r w:rsidR="003C60A4" w:rsidRPr="00BE5D2B">
        <w:t>.</w:t>
      </w:r>
      <w:r w:rsidR="00251716" w:rsidRPr="00BE5D2B">
        <w:t xml:space="preserve"> </w:t>
      </w:r>
      <w:r w:rsidR="00076CCA">
        <w:t xml:space="preserve">25 </w:t>
      </w:r>
      <w:r w:rsidR="00251716" w:rsidRPr="00BE5D2B">
        <w:t>novembra l</w:t>
      </w:r>
      <w:r w:rsidR="00A401B4" w:rsidRPr="00BE5D2B">
        <w:t xml:space="preserve">eta </w:t>
      </w:r>
      <w:r w:rsidR="00A401B4" w:rsidRPr="00AF2C02">
        <w:rPr>
          <w:b/>
        </w:rPr>
        <w:t>1960</w:t>
      </w:r>
      <w:r w:rsidR="00076CCA">
        <w:t xml:space="preserve"> je bila </w:t>
      </w:r>
      <w:r w:rsidR="00A401B4" w:rsidRPr="00BE5D2B">
        <w:t>končana druga</w:t>
      </w:r>
      <w:r w:rsidR="00251716" w:rsidRPr="00BE5D2B">
        <w:t xml:space="preserve"> faza elektrarne </w:t>
      </w:r>
      <w:r w:rsidR="00251716" w:rsidRPr="00BE5D2B">
        <w:rPr>
          <w:b/>
        </w:rPr>
        <w:t>blok tri s</w:t>
      </w:r>
      <w:r w:rsidR="00251716" w:rsidRPr="00BE5D2B">
        <w:t xml:space="preserve"> svojimi </w:t>
      </w:r>
      <w:r w:rsidR="00251716" w:rsidRPr="00BE5D2B">
        <w:rPr>
          <w:b/>
        </w:rPr>
        <w:t>75MW</w:t>
      </w:r>
      <w:r w:rsidR="00076CCA">
        <w:t xml:space="preserve"> z dvema kotloma</w:t>
      </w:r>
      <w:r w:rsidR="00251716" w:rsidRPr="00BE5D2B">
        <w:t xml:space="preserve">, kar je skupno moč elektrarne zaokrožilo na </w:t>
      </w:r>
      <w:r w:rsidR="00251716" w:rsidRPr="00AF2C02">
        <w:rPr>
          <w:b/>
        </w:rPr>
        <w:t>135 MW</w:t>
      </w:r>
      <w:r w:rsidR="00251716" w:rsidRPr="00BE5D2B">
        <w:t>.</w:t>
      </w:r>
      <w:r w:rsidR="008F31C4">
        <w:t xml:space="preserve"> Za 1 kWh je potrebovala 1,2 kg premoga.</w:t>
      </w:r>
      <w:r w:rsidR="00251716" w:rsidRPr="00BE5D2B">
        <w:t xml:space="preserve"> </w:t>
      </w:r>
      <w:r w:rsidR="00CF37EF" w:rsidRPr="00BE5D2B">
        <w:t xml:space="preserve">V tedanjem času je predstavljala </w:t>
      </w:r>
      <w:r w:rsidR="00CF37EF" w:rsidRPr="00BE5D2B">
        <w:rPr>
          <w:b/>
        </w:rPr>
        <w:t>največji termoenergetski objekt v Jugoslaviji</w:t>
      </w:r>
      <w:r w:rsidR="00CF37EF" w:rsidRPr="00BE5D2B">
        <w:t xml:space="preserve">. </w:t>
      </w:r>
      <w:r w:rsidR="00251716" w:rsidRPr="00BE5D2B">
        <w:t xml:space="preserve">Desetega </w:t>
      </w:r>
      <w:r w:rsidR="00251716" w:rsidRPr="00BE5D2B">
        <w:rPr>
          <w:szCs w:val="24"/>
        </w:rPr>
        <w:t xml:space="preserve">maja 1972 je začel energijo proizvajat </w:t>
      </w:r>
      <w:r w:rsidR="00251716" w:rsidRPr="00BE5D2B">
        <w:rPr>
          <w:b/>
          <w:szCs w:val="24"/>
        </w:rPr>
        <w:t>blok 4</w:t>
      </w:r>
      <w:r w:rsidR="00251716" w:rsidRPr="00BE5D2B">
        <w:rPr>
          <w:szCs w:val="24"/>
        </w:rPr>
        <w:t xml:space="preserve"> z močjo </w:t>
      </w:r>
      <w:r w:rsidR="00251716" w:rsidRPr="00BE5D2B">
        <w:rPr>
          <w:b/>
          <w:szCs w:val="24"/>
        </w:rPr>
        <w:t>275MW</w:t>
      </w:r>
      <w:r w:rsidR="002974C1" w:rsidRPr="00BE5D2B">
        <w:rPr>
          <w:b/>
          <w:szCs w:val="24"/>
        </w:rPr>
        <w:t xml:space="preserve">, </w:t>
      </w:r>
      <w:r w:rsidR="002974C1" w:rsidRPr="00BE5D2B">
        <w:rPr>
          <w:rFonts w:eastAsia="URWPalladioTEE-Regu"/>
          <w:szCs w:val="24"/>
        </w:rPr>
        <w:t>delež domače opreme je bil okrog 20 odstotkov celotne vrednosti investicije</w:t>
      </w:r>
      <w:r w:rsidR="00501B0E" w:rsidRPr="00BE5D2B">
        <w:rPr>
          <w:rFonts w:eastAsia="URWPalladioTEE-Regu"/>
          <w:szCs w:val="24"/>
        </w:rPr>
        <w:t>, sodelovala sta tudi ESO in</w:t>
      </w:r>
      <w:r w:rsidR="002974C1" w:rsidRPr="00BE5D2B">
        <w:rPr>
          <w:rFonts w:eastAsia="URWPalladioTEE-Regu"/>
          <w:szCs w:val="24"/>
        </w:rPr>
        <w:t xml:space="preserve"> RŠC.</w:t>
      </w:r>
      <w:r w:rsidR="002974C1" w:rsidRPr="00BE5D2B">
        <w:rPr>
          <w:szCs w:val="24"/>
        </w:rPr>
        <w:t xml:space="preserve"> </w:t>
      </w:r>
      <w:r w:rsidR="00C26726" w:rsidRPr="00BE5D2B">
        <w:rPr>
          <w:b/>
          <w:szCs w:val="24"/>
        </w:rPr>
        <w:t>Blok 5</w:t>
      </w:r>
      <w:r w:rsidR="00C26726" w:rsidRPr="00BE5D2B">
        <w:rPr>
          <w:szCs w:val="24"/>
        </w:rPr>
        <w:t xml:space="preserve"> s svojimi </w:t>
      </w:r>
      <w:r w:rsidR="00C26726" w:rsidRPr="00BE5D2B">
        <w:rPr>
          <w:b/>
          <w:szCs w:val="24"/>
        </w:rPr>
        <w:t>345MW</w:t>
      </w:r>
      <w:r w:rsidR="00C26726" w:rsidRPr="00BE5D2B">
        <w:rPr>
          <w:szCs w:val="24"/>
        </w:rPr>
        <w:t xml:space="preserve"> je bil sinhroniziran</w:t>
      </w:r>
      <w:r w:rsidR="00251716" w:rsidRPr="00BE5D2B">
        <w:rPr>
          <w:szCs w:val="24"/>
        </w:rPr>
        <w:t xml:space="preserve"> 25. septembra 1977</w:t>
      </w:r>
      <w:r w:rsidR="00C44AA5" w:rsidRPr="00BE5D2B">
        <w:rPr>
          <w:b/>
          <w:szCs w:val="24"/>
        </w:rPr>
        <w:t>,</w:t>
      </w:r>
      <w:r w:rsidR="00C44AA5" w:rsidRPr="00BE5D2B">
        <w:rPr>
          <w:rFonts w:eastAsia="URWPalladioTEE-Regu"/>
          <w:szCs w:val="24"/>
        </w:rPr>
        <w:t xml:space="preserve"> pri </w:t>
      </w:r>
      <w:r w:rsidR="00F27F42" w:rsidRPr="00BE5D2B">
        <w:rPr>
          <w:rFonts w:eastAsia="URWPalladioTEE-Regu"/>
          <w:szCs w:val="24"/>
        </w:rPr>
        <w:t xml:space="preserve"> izgradnji tega</w:t>
      </w:r>
      <w:r w:rsidR="00C44AA5" w:rsidRPr="00BE5D2B">
        <w:rPr>
          <w:rFonts w:eastAsia="URWPalladioTEE-Regu"/>
          <w:szCs w:val="24"/>
        </w:rPr>
        <w:t xml:space="preserve"> je z 42 % deležem sodelovala tudi domača industrija</w:t>
      </w:r>
      <w:r w:rsidR="002974C1" w:rsidRPr="00BE5D2B">
        <w:rPr>
          <w:rFonts w:eastAsia="URWPalladioTEE-Regu"/>
          <w:szCs w:val="24"/>
        </w:rPr>
        <w:t xml:space="preserve"> predvsem ESO</w:t>
      </w:r>
      <w:r w:rsidR="00251716" w:rsidRPr="00BE5D2B">
        <w:rPr>
          <w:szCs w:val="24"/>
        </w:rPr>
        <w:t xml:space="preserve">. Skladno </w:t>
      </w:r>
      <w:r w:rsidR="006451D4">
        <w:rPr>
          <w:szCs w:val="24"/>
        </w:rPr>
        <w:t>z izgradnjo elektrarne</w:t>
      </w:r>
      <w:r w:rsidR="00251716" w:rsidRPr="00BE5D2B">
        <w:rPr>
          <w:szCs w:val="24"/>
        </w:rPr>
        <w:t xml:space="preserve"> je bila </w:t>
      </w:r>
      <w:r w:rsidR="00251716" w:rsidRPr="00BE5D2B">
        <w:rPr>
          <w:b/>
          <w:szCs w:val="24"/>
        </w:rPr>
        <w:t>vgrajena</w:t>
      </w:r>
      <w:r w:rsidR="00251716" w:rsidRPr="00BE5D2B">
        <w:rPr>
          <w:szCs w:val="24"/>
        </w:rPr>
        <w:t xml:space="preserve"> tudi takrat </w:t>
      </w:r>
      <w:r w:rsidR="00251716" w:rsidRPr="00BE5D2B">
        <w:rPr>
          <w:b/>
          <w:szCs w:val="24"/>
        </w:rPr>
        <w:t>najmodernejša oprema v Evropi</w:t>
      </w:r>
      <w:r w:rsidR="00251716" w:rsidRPr="00BE5D2B">
        <w:rPr>
          <w:szCs w:val="24"/>
        </w:rPr>
        <w:t xml:space="preserve">. </w:t>
      </w:r>
      <w:r w:rsidR="006451D4">
        <w:rPr>
          <w:szCs w:val="24"/>
        </w:rPr>
        <w:t xml:space="preserve">TEŠ </w:t>
      </w:r>
      <w:r w:rsidR="00C73A27">
        <w:rPr>
          <w:szCs w:val="24"/>
        </w:rPr>
        <w:t>je dolga leta</w:t>
      </w:r>
      <w:r w:rsidR="00251716" w:rsidRPr="00BE5D2B">
        <w:rPr>
          <w:szCs w:val="24"/>
        </w:rPr>
        <w:t xml:space="preserve"> nasičevala energetsko lakoto</w:t>
      </w:r>
      <w:r w:rsidR="004351F4" w:rsidRPr="00BE5D2B">
        <w:rPr>
          <w:szCs w:val="24"/>
        </w:rPr>
        <w:t xml:space="preserve"> države</w:t>
      </w:r>
      <w:r w:rsidR="00251716" w:rsidRPr="00BE5D2B">
        <w:rPr>
          <w:szCs w:val="24"/>
        </w:rPr>
        <w:t>, kajti skupna instalirana moč elektrarne</w:t>
      </w:r>
      <w:r w:rsidR="00251716" w:rsidRPr="00BE5D2B">
        <w:t xml:space="preserve"> je po izgradnji bloka pet narasla na </w:t>
      </w:r>
      <w:r w:rsidR="00251716" w:rsidRPr="00BE5D2B">
        <w:rPr>
          <w:b/>
        </w:rPr>
        <w:t>755 MW</w:t>
      </w:r>
      <w:r w:rsidR="00251716" w:rsidRPr="00BE5D2B">
        <w:t>, kar je v času pred dograditvijo</w:t>
      </w:r>
      <w:r w:rsidR="001C2AAF" w:rsidRPr="00BE5D2B">
        <w:t xml:space="preserve"> NEK</w:t>
      </w:r>
      <w:r w:rsidR="00251716" w:rsidRPr="00BE5D2B">
        <w:t xml:space="preserve"> pomenilo </w:t>
      </w:r>
      <w:r w:rsidR="00251716" w:rsidRPr="00BE5D2B">
        <w:rPr>
          <w:b/>
        </w:rPr>
        <w:t>pokrivanje</w:t>
      </w:r>
      <w:r w:rsidR="004351F4" w:rsidRPr="00BE5D2B">
        <w:rPr>
          <w:b/>
        </w:rPr>
        <w:t xml:space="preserve"> preko</w:t>
      </w:r>
      <w:r w:rsidR="00251716" w:rsidRPr="00BE5D2B">
        <w:rPr>
          <w:b/>
        </w:rPr>
        <w:t xml:space="preserve"> polovice </w:t>
      </w:r>
      <w:r w:rsidR="00251716" w:rsidRPr="00BE5D2B">
        <w:rPr>
          <w:b/>
          <w:szCs w:val="24"/>
        </w:rPr>
        <w:t>vseh slov</w:t>
      </w:r>
      <w:r w:rsidR="00EC4693" w:rsidRPr="00BE5D2B">
        <w:rPr>
          <w:b/>
          <w:szCs w:val="24"/>
        </w:rPr>
        <w:t>enskih energetskih potreb</w:t>
      </w:r>
      <w:r w:rsidR="00EC4693" w:rsidRPr="00BE5D2B">
        <w:rPr>
          <w:szCs w:val="24"/>
        </w:rPr>
        <w:t xml:space="preserve">. </w:t>
      </w:r>
      <w:r w:rsidR="00895765">
        <w:rPr>
          <w:szCs w:val="24"/>
        </w:rPr>
        <w:t>L</w:t>
      </w:r>
      <w:r w:rsidR="001C2AAF" w:rsidRPr="00BE5D2B">
        <w:rPr>
          <w:szCs w:val="24"/>
        </w:rPr>
        <w:t xml:space="preserve">eta 2007 </w:t>
      </w:r>
      <w:r w:rsidR="00895765">
        <w:rPr>
          <w:szCs w:val="24"/>
        </w:rPr>
        <w:t>in 2008 sta se nabavili</w:t>
      </w:r>
      <w:r w:rsidR="00251716" w:rsidRPr="00BE5D2B">
        <w:rPr>
          <w:szCs w:val="24"/>
        </w:rPr>
        <w:t xml:space="preserve"> dveh </w:t>
      </w:r>
      <w:r w:rsidR="00251716" w:rsidRPr="00BE5D2B">
        <w:rPr>
          <w:b/>
          <w:szCs w:val="24"/>
        </w:rPr>
        <w:t>42MW plinskih enot</w:t>
      </w:r>
      <w:r w:rsidR="00251716" w:rsidRPr="00BE5D2B">
        <w:rPr>
          <w:szCs w:val="24"/>
        </w:rPr>
        <w:t xml:space="preserve"> i</w:t>
      </w:r>
      <w:r w:rsidR="00895765">
        <w:rPr>
          <w:szCs w:val="24"/>
        </w:rPr>
        <w:t>n</w:t>
      </w:r>
      <w:r w:rsidR="00251716" w:rsidRPr="00BE5D2B">
        <w:rPr>
          <w:szCs w:val="24"/>
        </w:rPr>
        <w:t xml:space="preserve"> dvignil</w:t>
      </w:r>
      <w:r w:rsidR="00895765">
        <w:rPr>
          <w:szCs w:val="24"/>
        </w:rPr>
        <w:t>i</w:t>
      </w:r>
      <w:r w:rsidR="006451D4">
        <w:rPr>
          <w:szCs w:val="24"/>
        </w:rPr>
        <w:t xml:space="preserve"> skupno</w:t>
      </w:r>
      <w:r w:rsidR="00895765">
        <w:rPr>
          <w:szCs w:val="24"/>
        </w:rPr>
        <w:t xml:space="preserve"> moč</w:t>
      </w:r>
      <w:r w:rsidR="00251716" w:rsidRPr="00BE5D2B">
        <w:rPr>
          <w:szCs w:val="24"/>
        </w:rPr>
        <w:t xml:space="preserve"> na </w:t>
      </w:r>
      <w:r w:rsidR="00251716" w:rsidRPr="00BE5D2B">
        <w:rPr>
          <w:b/>
          <w:szCs w:val="24"/>
        </w:rPr>
        <w:t>839MW</w:t>
      </w:r>
      <w:r w:rsidR="003245D0">
        <w:rPr>
          <w:b/>
          <w:szCs w:val="24"/>
        </w:rPr>
        <w:t xml:space="preserve"> </w:t>
      </w:r>
      <w:r w:rsidR="003245D0" w:rsidRPr="003245D0">
        <w:rPr>
          <w:szCs w:val="24"/>
        </w:rPr>
        <w:t>(</w:t>
      </w:r>
      <w:r w:rsidR="0042737F" w:rsidRPr="005E1FD8">
        <w:rPr>
          <w:b/>
          <w:szCs w:val="24"/>
        </w:rPr>
        <w:t>+</w:t>
      </w:r>
      <w:r w:rsidR="0042737F" w:rsidRPr="00E254BE">
        <w:rPr>
          <w:b/>
          <w:szCs w:val="24"/>
        </w:rPr>
        <w:t>272</w:t>
      </w:r>
      <w:r w:rsidR="006451D4" w:rsidRPr="00E254BE">
        <w:rPr>
          <w:b/>
          <w:szCs w:val="24"/>
        </w:rPr>
        <w:t>MW</w:t>
      </w:r>
      <w:r w:rsidR="00790625">
        <w:rPr>
          <w:b/>
          <w:szCs w:val="24"/>
        </w:rPr>
        <w:t xml:space="preserve"> </w:t>
      </w:r>
      <w:r w:rsidR="006451D4">
        <w:rPr>
          <w:szCs w:val="24"/>
        </w:rPr>
        <w:t>daljinske toplote</w:t>
      </w:r>
      <w:r w:rsidR="00790625">
        <w:rPr>
          <w:szCs w:val="24"/>
        </w:rPr>
        <w:t xml:space="preserve"> KPV</w:t>
      </w:r>
      <w:r w:rsidR="003245D0">
        <w:rPr>
          <w:szCs w:val="24"/>
        </w:rPr>
        <w:t>)</w:t>
      </w:r>
      <w:r w:rsidR="00251716" w:rsidRPr="00EF6D9B">
        <w:rPr>
          <w:szCs w:val="24"/>
        </w:rPr>
        <w:t>.</w:t>
      </w:r>
      <w:r w:rsidR="003245D0">
        <w:rPr>
          <w:szCs w:val="24"/>
        </w:rPr>
        <w:t xml:space="preserve"> TEŠ letno proizvede </w:t>
      </w:r>
      <w:r w:rsidR="003245D0" w:rsidRPr="005F6D72">
        <w:rPr>
          <w:b/>
          <w:szCs w:val="24"/>
        </w:rPr>
        <w:t>4.</w:t>
      </w:r>
      <w:r w:rsidR="00220419" w:rsidRPr="005F6D72">
        <w:rPr>
          <w:b/>
          <w:szCs w:val="24"/>
        </w:rPr>
        <w:t>000 GWh</w:t>
      </w:r>
      <w:r w:rsidR="00220419">
        <w:rPr>
          <w:szCs w:val="24"/>
        </w:rPr>
        <w:t xml:space="preserve"> elektrike in 500</w:t>
      </w:r>
      <w:r w:rsidR="003245D0">
        <w:rPr>
          <w:szCs w:val="24"/>
        </w:rPr>
        <w:t xml:space="preserve"> GWh</w:t>
      </w:r>
      <w:r w:rsidR="00220419">
        <w:rPr>
          <w:szCs w:val="24"/>
        </w:rPr>
        <w:t xml:space="preserve"> toplote zato</w:t>
      </w:r>
      <w:r w:rsidR="00992DF1">
        <w:rPr>
          <w:szCs w:val="24"/>
        </w:rPr>
        <w:t xml:space="preserve"> </w:t>
      </w:r>
      <w:r w:rsidR="00790625">
        <w:rPr>
          <w:szCs w:val="24"/>
        </w:rPr>
        <w:t xml:space="preserve">porabi </w:t>
      </w:r>
      <w:r w:rsidR="00790625" w:rsidRPr="005F6D72">
        <w:rPr>
          <w:b/>
          <w:szCs w:val="24"/>
        </w:rPr>
        <w:t>4 milijone ton</w:t>
      </w:r>
      <w:r w:rsidR="003D77F4" w:rsidRPr="005F6D72">
        <w:rPr>
          <w:b/>
          <w:szCs w:val="24"/>
        </w:rPr>
        <w:t xml:space="preserve"> </w:t>
      </w:r>
      <w:r w:rsidR="00220419" w:rsidRPr="005F6D72">
        <w:rPr>
          <w:b/>
          <w:szCs w:val="24"/>
        </w:rPr>
        <w:t>lignita</w:t>
      </w:r>
      <w:r w:rsidR="00220419">
        <w:rPr>
          <w:szCs w:val="24"/>
        </w:rPr>
        <w:t xml:space="preserve"> </w:t>
      </w:r>
      <w:r w:rsidR="00C73A27">
        <w:rPr>
          <w:szCs w:val="24"/>
        </w:rPr>
        <w:t>(</w:t>
      </w:r>
      <w:r w:rsidR="00895765">
        <w:rPr>
          <w:szCs w:val="24"/>
        </w:rPr>
        <w:t xml:space="preserve">če bi </w:t>
      </w:r>
      <w:r w:rsidR="003D77F4">
        <w:rPr>
          <w:szCs w:val="24"/>
        </w:rPr>
        <w:t xml:space="preserve">ga </w:t>
      </w:r>
      <w:r w:rsidR="00C73A27">
        <w:t>naložili na</w:t>
      </w:r>
      <w:r w:rsidR="00895765" w:rsidRPr="00C73A27">
        <w:t xml:space="preserve"> </w:t>
      </w:r>
      <w:r w:rsidR="00C73A27">
        <w:t>vlak bi bil</w:t>
      </w:r>
      <w:r w:rsidR="00895765" w:rsidRPr="00C73A27">
        <w:t xml:space="preserve"> </w:t>
      </w:r>
      <w:r w:rsidR="00C73A27">
        <w:t xml:space="preserve">ta </w:t>
      </w:r>
      <w:r w:rsidR="00895765" w:rsidRPr="00C73A27">
        <w:t>dolg od Velenja do Kaira</w:t>
      </w:r>
      <w:r w:rsidR="00C73A27">
        <w:t>)</w:t>
      </w:r>
      <w:r w:rsidR="003D77F4" w:rsidRPr="003D77F4">
        <w:rPr>
          <w:szCs w:val="24"/>
        </w:rPr>
        <w:t xml:space="preserve"> </w:t>
      </w:r>
      <w:r w:rsidR="003D77F4">
        <w:rPr>
          <w:szCs w:val="24"/>
        </w:rPr>
        <w:t xml:space="preserve">in </w:t>
      </w:r>
      <w:r w:rsidR="003D77F4" w:rsidRPr="00615269">
        <w:rPr>
          <w:szCs w:val="24"/>
        </w:rPr>
        <w:t>60 milijonov Sm</w:t>
      </w:r>
      <w:r w:rsidR="003D77F4" w:rsidRPr="00615269">
        <w:rPr>
          <w:szCs w:val="24"/>
          <w:vertAlign w:val="superscript"/>
        </w:rPr>
        <w:t>3</w:t>
      </w:r>
      <w:r w:rsidR="003D77F4" w:rsidRPr="00615269">
        <w:rPr>
          <w:szCs w:val="24"/>
        </w:rPr>
        <w:t xml:space="preserve"> plina</w:t>
      </w:r>
      <w:r w:rsidR="00992DF1" w:rsidRPr="00615269">
        <w:rPr>
          <w:szCs w:val="24"/>
        </w:rPr>
        <w:t>.</w:t>
      </w:r>
      <w:r w:rsidR="000F794A">
        <w:rPr>
          <w:szCs w:val="24"/>
        </w:rPr>
        <w:t xml:space="preserve"> </w:t>
      </w:r>
      <w:r w:rsidR="00A401B4" w:rsidRPr="00BE5D2B">
        <w:rPr>
          <w:szCs w:val="24"/>
        </w:rPr>
        <w:t>Gradi</w:t>
      </w:r>
      <w:r w:rsidR="00CE3571">
        <w:rPr>
          <w:szCs w:val="24"/>
        </w:rPr>
        <w:t xml:space="preserve"> pa</w:t>
      </w:r>
      <w:r w:rsidR="00A401B4" w:rsidRPr="00BE5D2B">
        <w:rPr>
          <w:szCs w:val="24"/>
        </w:rPr>
        <w:t xml:space="preserve"> se</w:t>
      </w:r>
      <w:r w:rsidR="006B41A1" w:rsidRPr="00BE5D2B">
        <w:rPr>
          <w:szCs w:val="24"/>
        </w:rPr>
        <w:t xml:space="preserve"> </w:t>
      </w:r>
      <w:r w:rsidR="006B41A1" w:rsidRPr="00BE5D2B">
        <w:rPr>
          <w:b/>
          <w:szCs w:val="24"/>
        </w:rPr>
        <w:t>blok 6</w:t>
      </w:r>
      <w:r w:rsidR="005765DF">
        <w:rPr>
          <w:b/>
          <w:szCs w:val="24"/>
        </w:rPr>
        <w:t xml:space="preserve"> </w:t>
      </w:r>
      <w:r w:rsidR="005765DF" w:rsidRPr="005765DF">
        <w:rPr>
          <w:szCs w:val="24"/>
        </w:rPr>
        <w:t>(</w:t>
      </w:r>
      <w:r w:rsidR="00CE3571" w:rsidRPr="00CE3571">
        <w:rPr>
          <w:szCs w:val="24"/>
        </w:rPr>
        <w:t>TEŠ6</w:t>
      </w:r>
      <w:r w:rsidR="005765DF">
        <w:rPr>
          <w:szCs w:val="24"/>
        </w:rPr>
        <w:t xml:space="preserve"> </w:t>
      </w:r>
      <w:r w:rsidR="00DF5025" w:rsidRPr="00B36200">
        <w:rPr>
          <w:sz w:val="20"/>
          <w:szCs w:val="20"/>
        </w:rPr>
        <w:t>η</w:t>
      </w:r>
      <w:r w:rsidR="00B36200" w:rsidRPr="00B36200">
        <w:rPr>
          <w:sz w:val="20"/>
          <w:szCs w:val="20"/>
        </w:rPr>
        <w:t>=</w:t>
      </w:r>
      <w:r w:rsidR="00DF5025" w:rsidRPr="00B36200">
        <w:rPr>
          <w:sz w:val="20"/>
          <w:szCs w:val="20"/>
        </w:rPr>
        <w:t>42</w:t>
      </w:r>
      <w:r w:rsidR="00B36200" w:rsidRPr="00B36200">
        <w:rPr>
          <w:sz w:val="20"/>
          <w:szCs w:val="20"/>
        </w:rPr>
        <w:t>%</w:t>
      </w:r>
      <w:r w:rsidR="00DF5025" w:rsidRPr="008977E3">
        <w:rPr>
          <w:szCs w:val="24"/>
        </w:rPr>
        <w:t>)</w:t>
      </w:r>
      <w:r w:rsidR="003245D0">
        <w:rPr>
          <w:szCs w:val="24"/>
        </w:rPr>
        <w:t xml:space="preserve"> s</w:t>
      </w:r>
      <w:r w:rsidR="006B41A1" w:rsidRPr="00BE5D2B">
        <w:rPr>
          <w:szCs w:val="24"/>
        </w:rPr>
        <w:t xml:space="preserve"> </w:t>
      </w:r>
      <w:r w:rsidR="006B41A1" w:rsidRPr="00BE5D2B">
        <w:rPr>
          <w:b/>
          <w:szCs w:val="24"/>
        </w:rPr>
        <w:t>600MW</w:t>
      </w:r>
      <w:r w:rsidR="00CE3571">
        <w:rPr>
          <w:szCs w:val="24"/>
        </w:rPr>
        <w:t xml:space="preserve"> z porabo 0,8 kg </w:t>
      </w:r>
      <w:r w:rsidR="005F2CAE">
        <w:rPr>
          <w:szCs w:val="24"/>
        </w:rPr>
        <w:t xml:space="preserve">lignita </w:t>
      </w:r>
      <w:r w:rsidR="00CE3571">
        <w:rPr>
          <w:szCs w:val="24"/>
        </w:rPr>
        <w:t>na kWh</w:t>
      </w:r>
      <w:r w:rsidR="00A401B4" w:rsidRPr="00BE5D2B">
        <w:rPr>
          <w:b/>
          <w:szCs w:val="24"/>
        </w:rPr>
        <w:t>,</w:t>
      </w:r>
      <w:r w:rsidR="00C62244">
        <w:rPr>
          <w:szCs w:val="24"/>
        </w:rPr>
        <w:t xml:space="preserve"> </w:t>
      </w:r>
      <w:r w:rsidR="00A401B4" w:rsidRPr="00BE5D2B">
        <w:rPr>
          <w:szCs w:val="24"/>
        </w:rPr>
        <w:t>končan</w:t>
      </w:r>
      <w:r w:rsidR="00CE3571">
        <w:rPr>
          <w:szCs w:val="24"/>
        </w:rPr>
        <w:t xml:space="preserve"> bo</w:t>
      </w:r>
      <w:r w:rsidR="00F04EBB" w:rsidRPr="00BE5D2B">
        <w:rPr>
          <w:szCs w:val="24"/>
        </w:rPr>
        <w:t xml:space="preserve"> </w:t>
      </w:r>
      <w:r w:rsidR="00D2775F">
        <w:rPr>
          <w:szCs w:val="24"/>
        </w:rPr>
        <w:t>2014</w:t>
      </w:r>
      <w:r w:rsidR="006B41A1" w:rsidRPr="00BE5D2B">
        <w:rPr>
          <w:szCs w:val="24"/>
        </w:rPr>
        <w:t xml:space="preserve">. </w:t>
      </w:r>
      <w:r w:rsidR="00317E77" w:rsidRPr="00BE5D2B">
        <w:rPr>
          <w:rFonts w:cs="Calibri"/>
          <w:szCs w:val="24"/>
        </w:rPr>
        <w:t>Posebej v slabih hidrogeoloških razmerah</w:t>
      </w:r>
      <w:r w:rsidR="00992DF1">
        <w:rPr>
          <w:rFonts w:cs="Calibri"/>
          <w:szCs w:val="24"/>
        </w:rPr>
        <w:t xml:space="preserve"> </w:t>
      </w:r>
      <w:r w:rsidR="00992DF1" w:rsidRPr="00B479F3">
        <w:rPr>
          <w:rFonts w:cs="Calibri"/>
          <w:b/>
          <w:szCs w:val="24"/>
        </w:rPr>
        <w:t>TEŠ</w:t>
      </w:r>
      <w:r w:rsidR="00790625" w:rsidRPr="00B479F3">
        <w:rPr>
          <w:rFonts w:cs="Calibri"/>
          <w:b/>
          <w:szCs w:val="24"/>
        </w:rPr>
        <w:t xml:space="preserve"> </w:t>
      </w:r>
      <w:r w:rsidR="00317E77" w:rsidRPr="00BE5D2B">
        <w:rPr>
          <w:rFonts w:cs="Calibri"/>
          <w:b/>
          <w:szCs w:val="24"/>
        </w:rPr>
        <w:t>rešuje izpade hidroenergije</w:t>
      </w:r>
      <w:r w:rsidR="0011224E" w:rsidRPr="00BE5D2B">
        <w:rPr>
          <w:rFonts w:cs="Calibri"/>
          <w:szCs w:val="24"/>
        </w:rPr>
        <w:t xml:space="preserve"> (HE)</w:t>
      </w:r>
      <w:r w:rsidR="00B479F3">
        <w:rPr>
          <w:rFonts w:cs="Calibri"/>
          <w:szCs w:val="24"/>
        </w:rPr>
        <w:t xml:space="preserve"> </w:t>
      </w:r>
      <w:r w:rsidR="00B479F3" w:rsidRPr="005B5DA2">
        <w:rPr>
          <w:rFonts w:cs="Calibri"/>
          <w:szCs w:val="24"/>
        </w:rPr>
        <w:t>in proizvede čez ½ elektrike</w:t>
      </w:r>
      <w:r w:rsidR="00992DF1">
        <w:rPr>
          <w:rFonts w:cs="Calibri"/>
          <w:szCs w:val="24"/>
        </w:rPr>
        <w:t xml:space="preserve">, </w:t>
      </w:r>
      <w:r w:rsidR="00B479F3">
        <w:rPr>
          <w:rFonts w:cs="Calibri"/>
          <w:szCs w:val="24"/>
        </w:rPr>
        <w:t>da</w:t>
      </w:r>
      <w:r w:rsidR="00317E77" w:rsidRPr="00BE5D2B">
        <w:rPr>
          <w:rFonts w:cs="Calibri"/>
          <w:szCs w:val="24"/>
        </w:rPr>
        <w:t xml:space="preserve"> zadostimo</w:t>
      </w:r>
      <w:r w:rsidR="00B479F3">
        <w:rPr>
          <w:rFonts w:cs="Calibri"/>
          <w:szCs w:val="24"/>
        </w:rPr>
        <w:t xml:space="preserve"> energetskim</w:t>
      </w:r>
      <w:r w:rsidR="00C62244">
        <w:rPr>
          <w:rFonts w:cs="Calibri"/>
          <w:szCs w:val="24"/>
        </w:rPr>
        <w:t xml:space="preserve"> </w:t>
      </w:r>
      <w:r w:rsidR="00317E77" w:rsidRPr="00BE5D2B">
        <w:rPr>
          <w:rFonts w:cs="Calibri"/>
          <w:szCs w:val="24"/>
        </w:rPr>
        <w:t>potrebam.</w:t>
      </w:r>
      <w:r w:rsidR="00B479F3">
        <w:rPr>
          <w:rFonts w:cs="Calibri"/>
          <w:szCs w:val="24"/>
        </w:rPr>
        <w:t xml:space="preserve"> </w:t>
      </w:r>
      <w:r w:rsidR="00317E77" w:rsidRPr="00BE5D2B">
        <w:rPr>
          <w:rFonts w:cs="Calibri"/>
          <w:b/>
          <w:szCs w:val="24"/>
        </w:rPr>
        <w:t>Moč</w:t>
      </w:r>
      <w:r w:rsidR="00C616F0">
        <w:rPr>
          <w:rFonts w:cs="Calibri"/>
          <w:b/>
          <w:szCs w:val="24"/>
        </w:rPr>
        <w:t xml:space="preserve"> TEŠ</w:t>
      </w:r>
      <w:r w:rsidR="00317E77" w:rsidRPr="00BE5D2B">
        <w:rPr>
          <w:rFonts w:cs="Calibri"/>
          <w:b/>
          <w:szCs w:val="24"/>
        </w:rPr>
        <w:t xml:space="preserve"> lahko</w:t>
      </w:r>
      <w:r w:rsidR="00317E77" w:rsidRPr="00BE5D2B">
        <w:rPr>
          <w:rFonts w:cs="Calibri"/>
          <w:szCs w:val="24"/>
        </w:rPr>
        <w:t xml:space="preserve"> postopno </w:t>
      </w:r>
      <w:r w:rsidR="00317E77" w:rsidRPr="00BE5D2B">
        <w:rPr>
          <w:rFonts w:cs="Calibri"/>
          <w:b/>
          <w:szCs w:val="24"/>
        </w:rPr>
        <w:t>reguliramo</w:t>
      </w:r>
      <w:r w:rsidR="00CE3571">
        <w:rPr>
          <w:rFonts w:cs="Calibri"/>
          <w:szCs w:val="24"/>
        </w:rPr>
        <w:t xml:space="preserve"> </w:t>
      </w:r>
      <w:r w:rsidR="00317E77" w:rsidRPr="00BE5D2B">
        <w:rPr>
          <w:rFonts w:cs="Calibri"/>
          <w:szCs w:val="24"/>
        </w:rPr>
        <w:t>(NE</w:t>
      </w:r>
      <w:r w:rsidR="001C2AAF" w:rsidRPr="00BE5D2B">
        <w:rPr>
          <w:rFonts w:cs="Calibri"/>
          <w:szCs w:val="24"/>
        </w:rPr>
        <w:t>K</w:t>
      </w:r>
      <w:r w:rsidR="00C62244">
        <w:rPr>
          <w:rFonts w:cs="Calibri"/>
          <w:szCs w:val="24"/>
        </w:rPr>
        <w:t xml:space="preserve"> ne moremo</w:t>
      </w:r>
      <w:r w:rsidR="00317E77" w:rsidRPr="00BE5D2B">
        <w:rPr>
          <w:rFonts w:cs="Calibri"/>
          <w:szCs w:val="24"/>
        </w:rPr>
        <w:t xml:space="preserve">) in </w:t>
      </w:r>
      <w:r w:rsidR="00317E77" w:rsidRPr="00BE5D2B">
        <w:rPr>
          <w:rFonts w:cs="Calibri"/>
          <w:b/>
          <w:szCs w:val="24"/>
        </w:rPr>
        <w:t>s tem nudimo</w:t>
      </w:r>
      <w:r w:rsidR="00317E77" w:rsidRPr="00BE5D2B">
        <w:rPr>
          <w:rFonts w:cs="Calibri"/>
          <w:szCs w:val="24"/>
        </w:rPr>
        <w:t xml:space="preserve"> konstantno</w:t>
      </w:r>
      <w:r w:rsidR="00C62244">
        <w:rPr>
          <w:rFonts w:cs="Calibri"/>
          <w:szCs w:val="24"/>
        </w:rPr>
        <w:t xml:space="preserve"> postopno</w:t>
      </w:r>
      <w:r w:rsidR="00317E77" w:rsidRPr="00BE5D2B">
        <w:rPr>
          <w:rFonts w:cs="Calibri"/>
          <w:szCs w:val="24"/>
        </w:rPr>
        <w:t xml:space="preserve"> </w:t>
      </w:r>
      <w:r w:rsidR="00317E77" w:rsidRPr="00BE5D2B">
        <w:rPr>
          <w:rFonts w:cs="Calibri"/>
          <w:b/>
          <w:szCs w:val="24"/>
        </w:rPr>
        <w:t>prilagajanje</w:t>
      </w:r>
      <w:r w:rsidR="008977E3" w:rsidRPr="008977E3">
        <w:rPr>
          <w:rFonts w:cs="Calibri"/>
          <w:b/>
          <w:szCs w:val="24"/>
        </w:rPr>
        <w:t xml:space="preserve"> </w:t>
      </w:r>
      <w:r w:rsidR="00317E77" w:rsidRPr="00BE5D2B">
        <w:rPr>
          <w:rFonts w:cs="Calibri"/>
          <w:b/>
          <w:szCs w:val="24"/>
        </w:rPr>
        <w:t>potrebam v omrežju</w:t>
      </w:r>
      <w:r w:rsidR="00317E77" w:rsidRPr="00BE5D2B">
        <w:rPr>
          <w:rFonts w:cs="Calibri"/>
          <w:szCs w:val="24"/>
        </w:rPr>
        <w:t xml:space="preserve">, </w:t>
      </w:r>
      <w:r w:rsidR="00317E77" w:rsidRPr="00BE5D2B">
        <w:rPr>
          <w:rFonts w:cs="Calibri"/>
          <w:b/>
          <w:szCs w:val="24"/>
        </w:rPr>
        <w:t>ki je nujno za stabilnost elektroenergetskega sistema</w:t>
      </w:r>
      <w:r w:rsidR="001C2AAF" w:rsidRPr="00BE5D2B">
        <w:rPr>
          <w:rFonts w:cs="Calibri"/>
          <w:szCs w:val="24"/>
        </w:rPr>
        <w:t>, v primeru</w:t>
      </w:r>
      <w:r w:rsidR="001E6E08" w:rsidRPr="00BE5D2B">
        <w:rPr>
          <w:rFonts w:cs="Calibri"/>
          <w:szCs w:val="24"/>
        </w:rPr>
        <w:t xml:space="preserve"> brez regulacije in naključni porabi bi </w:t>
      </w:r>
      <w:r w:rsidR="001C2AAF" w:rsidRPr="00BE5D2B">
        <w:rPr>
          <w:rFonts w:cs="Calibri"/>
          <w:szCs w:val="24"/>
        </w:rPr>
        <w:t xml:space="preserve">le </w:t>
      </w:r>
      <w:r w:rsidR="00317E77" w:rsidRPr="00BE5D2B">
        <w:rPr>
          <w:rFonts w:cs="Calibri"/>
          <w:szCs w:val="24"/>
        </w:rPr>
        <w:t>ta razpade</w:t>
      </w:r>
      <w:r w:rsidR="001E6E08" w:rsidRPr="00BE5D2B">
        <w:rPr>
          <w:rFonts w:cs="Calibri"/>
          <w:szCs w:val="24"/>
        </w:rPr>
        <w:t>l</w:t>
      </w:r>
      <w:r w:rsidR="00317E77" w:rsidRPr="00BE5D2B">
        <w:rPr>
          <w:rFonts w:cs="Calibri"/>
          <w:szCs w:val="24"/>
        </w:rPr>
        <w:t>.</w:t>
      </w:r>
      <w:r w:rsidR="00501B0E" w:rsidRPr="00BE5D2B">
        <w:rPr>
          <w:szCs w:val="24"/>
        </w:rPr>
        <w:t xml:space="preserve"> </w:t>
      </w:r>
      <w:r w:rsidR="00317E77" w:rsidRPr="00BE5D2B">
        <w:rPr>
          <w:rFonts w:cs="Calibri"/>
          <w:b/>
          <w:szCs w:val="24"/>
        </w:rPr>
        <w:t>TEŠ</w:t>
      </w:r>
      <w:r w:rsidR="00317E77" w:rsidRPr="00BE5D2B">
        <w:rPr>
          <w:rFonts w:cs="Calibri"/>
          <w:szCs w:val="24"/>
        </w:rPr>
        <w:t xml:space="preserve"> </w:t>
      </w:r>
      <w:r w:rsidR="00317E77" w:rsidRPr="00BE5D2B">
        <w:rPr>
          <w:rFonts w:cs="Calibri"/>
          <w:b/>
          <w:szCs w:val="24"/>
        </w:rPr>
        <w:t>danes predstavlja največji in najpomembnejši elektroenergetski objekt</w:t>
      </w:r>
      <w:r w:rsidR="0011224E" w:rsidRPr="00BE5D2B">
        <w:rPr>
          <w:rFonts w:cs="Calibri"/>
          <w:b/>
          <w:szCs w:val="24"/>
        </w:rPr>
        <w:t xml:space="preserve"> </w:t>
      </w:r>
      <w:r w:rsidR="00317E77" w:rsidRPr="00BE5D2B">
        <w:rPr>
          <w:rFonts w:cs="Calibri"/>
          <w:b/>
          <w:szCs w:val="24"/>
        </w:rPr>
        <w:t xml:space="preserve">v Sloveniji </w:t>
      </w:r>
      <w:r w:rsidR="001C2AAF" w:rsidRPr="00BE5D2B">
        <w:rPr>
          <w:rFonts w:cs="Calibri"/>
          <w:b/>
          <w:szCs w:val="24"/>
        </w:rPr>
        <w:t xml:space="preserve">ter </w:t>
      </w:r>
      <w:r w:rsidR="00317E77" w:rsidRPr="00BE5D2B">
        <w:rPr>
          <w:rFonts w:cs="Calibri"/>
          <w:b/>
          <w:szCs w:val="24"/>
        </w:rPr>
        <w:t>hrbtenico Slovenske energetike</w:t>
      </w:r>
      <w:r w:rsidR="0011224E" w:rsidRPr="00BE5D2B">
        <w:rPr>
          <w:rFonts w:cs="Calibri"/>
          <w:b/>
          <w:szCs w:val="24"/>
        </w:rPr>
        <w:t xml:space="preserve"> brez energetske odvisnosti</w:t>
      </w:r>
      <w:r w:rsidR="00C62244">
        <w:rPr>
          <w:rFonts w:cs="Calibri"/>
          <w:b/>
          <w:szCs w:val="24"/>
        </w:rPr>
        <w:t xml:space="preserve"> od uvoza, saj uporablja domači </w:t>
      </w:r>
      <w:r w:rsidR="0011224E" w:rsidRPr="00BE5D2B">
        <w:rPr>
          <w:rFonts w:cs="Calibri"/>
          <w:b/>
          <w:szCs w:val="24"/>
        </w:rPr>
        <w:t>Velenjski</w:t>
      </w:r>
      <w:r w:rsidR="00A65A3E">
        <w:rPr>
          <w:rFonts w:cs="Calibri"/>
          <w:b/>
          <w:szCs w:val="24"/>
        </w:rPr>
        <w:t xml:space="preserve"> lignit</w:t>
      </w:r>
      <w:r w:rsidR="0011224E" w:rsidRPr="00BE5D2B">
        <w:rPr>
          <w:rFonts w:cs="Calibri"/>
          <w:szCs w:val="24"/>
        </w:rPr>
        <w:t>.</w:t>
      </w:r>
      <w:r w:rsidR="001C2AAF" w:rsidRPr="00BE5D2B">
        <w:rPr>
          <w:rFonts w:cs="Calibri"/>
          <w:szCs w:val="24"/>
        </w:rPr>
        <w:t xml:space="preserve"> Zato je</w:t>
      </w:r>
      <w:r w:rsidR="00C62244">
        <w:rPr>
          <w:rFonts w:cs="Calibri"/>
          <w:szCs w:val="24"/>
        </w:rPr>
        <w:t xml:space="preserve"> </w:t>
      </w:r>
      <w:r w:rsidR="00C62244" w:rsidRPr="001F0001">
        <w:rPr>
          <w:rFonts w:cs="Calibri"/>
          <w:b/>
          <w:szCs w:val="24"/>
        </w:rPr>
        <w:t>Šaleška dolina</w:t>
      </w:r>
      <w:r w:rsidR="00FA52AC" w:rsidRPr="001F0001">
        <w:rPr>
          <w:rFonts w:cs="Calibri"/>
          <w:b/>
          <w:szCs w:val="24"/>
        </w:rPr>
        <w:t xml:space="preserve"> –</w:t>
      </w:r>
      <w:r w:rsidR="00C62244" w:rsidRPr="001F0001">
        <w:rPr>
          <w:b/>
        </w:rPr>
        <w:t xml:space="preserve"> </w:t>
      </w:r>
      <w:r w:rsidR="001C2AAF" w:rsidRPr="001F0001">
        <w:rPr>
          <w:rFonts w:cs="Calibri"/>
          <w:b/>
          <w:szCs w:val="24"/>
        </w:rPr>
        <w:t>energetska prestolnica Slovenije</w:t>
      </w:r>
      <w:r w:rsidR="001C2AAF" w:rsidRPr="001F0001">
        <w:rPr>
          <w:rFonts w:cs="Calibri"/>
          <w:szCs w:val="24"/>
        </w:rPr>
        <w:t>.</w:t>
      </w:r>
    </w:p>
    <w:p w:rsidR="00CD53B3" w:rsidRPr="001F0001" w:rsidRDefault="00CD53B3" w:rsidP="004351F4">
      <w:pPr>
        <w:pStyle w:val="NormalWeb"/>
        <w:spacing w:before="0" w:beforeAutospacing="0" w:after="0" w:afterAutospacing="0"/>
        <w:rPr>
          <w:sz w:val="18"/>
          <w:szCs w:val="18"/>
        </w:rPr>
      </w:pPr>
    </w:p>
    <w:p w:rsidR="00CD53B3" w:rsidRPr="00BE5D2B" w:rsidRDefault="00CD53B3" w:rsidP="00861061">
      <w:pPr>
        <w:pStyle w:val="Quote"/>
        <w:jc w:val="center"/>
        <w:rPr>
          <w:color w:val="auto"/>
        </w:rPr>
      </w:pPr>
      <w:bookmarkStart w:id="10" w:name="_Toc279931804"/>
      <w:bookmarkStart w:id="11" w:name="_Toc279931844"/>
      <w:r w:rsidRPr="00BE5D2B">
        <w:rPr>
          <w:color w:val="auto"/>
        </w:rPr>
        <w:t xml:space="preserve">Slika 3: Termoelektrarna Šoštanj leta </w:t>
      </w:r>
      <w:smartTag w:uri="urn:schemas-microsoft-com:office:smarttags" w:element="metricconverter">
        <w:smartTagPr>
          <w:attr w:name="ProductID" w:val="1957 in"/>
        </w:smartTagPr>
        <w:r w:rsidRPr="00BE5D2B">
          <w:rPr>
            <w:color w:val="auto"/>
          </w:rPr>
          <w:t>1957 in</w:t>
        </w:r>
      </w:smartTag>
      <w:r w:rsidRPr="00BE5D2B">
        <w:rPr>
          <w:color w:val="auto"/>
        </w:rPr>
        <w:t xml:space="preserve"> gradnja hladilnega stolpa za IV blok leta 1971</w:t>
      </w:r>
      <w:bookmarkEnd w:id="10"/>
      <w:bookmarkEnd w:id="11"/>
    </w:p>
    <w:p w:rsidR="00400FEB" w:rsidRPr="00BE5D2B" w:rsidRDefault="000417AA" w:rsidP="00400FEB">
      <w:pPr>
        <w:pStyle w:val="NormalWeb"/>
        <w:spacing w:before="0" w:beforeAutospacing="0" w:after="0" w:afterAutospacing="0"/>
        <w:jc w:val="center"/>
        <w:rPr>
          <w:noProof/>
        </w:rPr>
      </w:pPr>
      <w:r>
        <w:rPr>
          <w:noProof/>
        </w:rPr>
        <w:pict>
          <v:shape id="_x0000_i1028" type="#_x0000_t75" style="width:378.75pt;height:137.25pt;visibility:visible">
            <v:imagedata r:id="rId19" o:title="Nova slika (1)" croptop="2939f" cropbottom="916f"/>
          </v:shape>
        </w:pict>
      </w:r>
    </w:p>
    <w:p w:rsidR="00137A9C" w:rsidRPr="00BE5D2B" w:rsidRDefault="00C82BEF" w:rsidP="00F56840">
      <w:pPr>
        <w:pStyle w:val="NormalWeb"/>
        <w:spacing w:before="0" w:beforeAutospacing="0" w:after="0" w:afterAutospacing="0"/>
      </w:pPr>
      <w:r w:rsidRPr="00BE5D2B">
        <w:br w:type="page"/>
      </w:r>
      <w:r w:rsidR="00BA1B6D" w:rsidRPr="00BE5D2B">
        <w:t>Kraj</w:t>
      </w:r>
      <w:r w:rsidR="00F233B2" w:rsidRPr="00BE5D2B">
        <w:t xml:space="preserve"> </w:t>
      </w:r>
      <w:r w:rsidR="00F233B2" w:rsidRPr="00BE5D2B">
        <w:rPr>
          <w:b/>
        </w:rPr>
        <w:t>V</w:t>
      </w:r>
      <w:r w:rsidR="001448AD" w:rsidRPr="00BE5D2B">
        <w:rPr>
          <w:b/>
        </w:rPr>
        <w:t>elenje</w:t>
      </w:r>
      <w:r w:rsidR="00581935" w:rsidRPr="00BE5D2B">
        <w:rPr>
          <w:b/>
        </w:rPr>
        <w:t xml:space="preserve"> </w:t>
      </w:r>
      <w:r w:rsidR="00581935" w:rsidRPr="00BE5D2B">
        <w:t>(Wöllan)</w:t>
      </w:r>
      <w:r w:rsidR="00F233B2" w:rsidRPr="00BE5D2B">
        <w:t xml:space="preserve"> je dobil ime po dolinski tradiciji imenovanja po gradovih. </w:t>
      </w:r>
      <w:r w:rsidR="00CD5C3E" w:rsidRPr="00BE5D2B">
        <w:t xml:space="preserve">Ob prastari poti </w:t>
      </w:r>
      <w:r w:rsidR="00251716" w:rsidRPr="00BE5D2B">
        <w:t>iz Celja proti Slovenj Gradcu, se ob v</w:t>
      </w:r>
      <w:r w:rsidR="00BE505A" w:rsidRPr="00BE5D2B">
        <w:t>stopu v Šaleško dolino dviguje V</w:t>
      </w:r>
      <w:r w:rsidR="00251716" w:rsidRPr="00BE5D2B">
        <w:t>elenjski grad, ki je</w:t>
      </w:r>
      <w:r w:rsidR="00D20914" w:rsidRPr="00BE5D2B">
        <w:t xml:space="preserve"> s svojima sosedoma gradovoma Šalek in Ekenštajn dolga stoletja obvladoval dohode poti iz Celjske kotline na koroško stran</w:t>
      </w:r>
      <w:r w:rsidR="00251716" w:rsidRPr="00BE5D2B">
        <w:t xml:space="preserve"> </w:t>
      </w:r>
      <w:r w:rsidR="00D20914" w:rsidRPr="00BE5D2B">
        <w:t xml:space="preserve">in je prvič omenjen </w:t>
      </w:r>
      <w:r w:rsidR="00F233B2" w:rsidRPr="00BE5D2B">
        <w:t xml:space="preserve">leta 1275. </w:t>
      </w:r>
      <w:r w:rsidR="00251716" w:rsidRPr="00BE5D2B">
        <w:t>Preživel je vojne vihre, turške vpade in puntarske kmete, ki so mnoge sosedske gradove spr</w:t>
      </w:r>
      <w:r w:rsidR="00D20914" w:rsidRPr="00BE5D2B">
        <w:t xml:space="preserve">emenili v razvaline. Sočasno z </w:t>
      </w:r>
      <w:r w:rsidR="00251716" w:rsidRPr="00BE5D2B">
        <w:t>gradom se je pod njim razvijalo naselje Stara vas, ki se v</w:t>
      </w:r>
      <w:r w:rsidR="00F56840">
        <w:t xml:space="preserve"> zgodovinskih </w:t>
      </w:r>
      <w:r w:rsidR="00251716" w:rsidRPr="00BE5D2B">
        <w:t>listinah omenja kot Staro Velenje.</w:t>
      </w:r>
      <w:r w:rsidR="00F56840">
        <w:t xml:space="preserve"> </w:t>
      </w:r>
      <w:r w:rsidR="00251716" w:rsidRPr="00BE5D2B">
        <w:t>V gospodarskem in kulturnem pogledu je Velenje vse do najnovejšega časa močno zaostajalo za Šoštanjem, kljub temu pa je veljalo za trgovsko, politično, kulturno in upravno središče</w:t>
      </w:r>
      <w:r w:rsidR="002C5C69" w:rsidRPr="00BE5D2B">
        <w:t xml:space="preserve"> vzhodnega dela Šaleške doline.</w:t>
      </w:r>
    </w:p>
    <w:p w:rsidR="00114A43" w:rsidRPr="00BE5D2B" w:rsidRDefault="00114A43" w:rsidP="00251716">
      <w:pPr>
        <w:rPr>
          <w:sz w:val="18"/>
          <w:szCs w:val="18"/>
        </w:rPr>
      </w:pPr>
    </w:p>
    <w:p w:rsidR="00CD53B3" w:rsidRPr="00BE5D2B" w:rsidRDefault="00CD53B3" w:rsidP="00861061">
      <w:pPr>
        <w:pStyle w:val="Quote"/>
        <w:jc w:val="center"/>
        <w:rPr>
          <w:color w:val="auto"/>
        </w:rPr>
      </w:pPr>
      <w:bookmarkStart w:id="12" w:name="_Toc279931805"/>
      <w:bookmarkStart w:id="13" w:name="_Toc279931845"/>
      <w:r w:rsidRPr="00BE5D2B">
        <w:rPr>
          <w:color w:val="auto"/>
        </w:rPr>
        <w:t>Slika 4: Velenjski grad z naseljem nekoč (s simboli doline: gradovi, cerkve, polja)</w:t>
      </w:r>
      <w:bookmarkEnd w:id="12"/>
      <w:bookmarkEnd w:id="13"/>
    </w:p>
    <w:p w:rsidR="000B2C21" w:rsidRPr="00BE5D2B" w:rsidRDefault="000417AA" w:rsidP="002C5C69">
      <w:pPr>
        <w:jc w:val="center"/>
        <w:rPr>
          <w:szCs w:val="24"/>
        </w:rPr>
      </w:pPr>
      <w:r>
        <w:rPr>
          <w:noProof/>
        </w:rPr>
        <w:pict>
          <v:shape id="Slika 19" o:spid="_x0000_i1029" type="#_x0000_t75" style="width:246.75pt;height:122.25pt;visibility:visible">
            <v:imagedata r:id="rId20" o:title="Nova slika" croptop="6705f"/>
          </v:shape>
        </w:pict>
      </w:r>
    </w:p>
    <w:p w:rsidR="00CD53B3" w:rsidRPr="00BE5D2B" w:rsidRDefault="00251716" w:rsidP="00251716">
      <w:pPr>
        <w:rPr>
          <w:szCs w:val="24"/>
        </w:rPr>
      </w:pPr>
      <w:r w:rsidRPr="00BE5D2B">
        <w:rPr>
          <w:szCs w:val="24"/>
        </w:rPr>
        <w:t>Velenje kot majhno tržišče za kmečko okolico je v 19. stoletju začelo sprejemati vplive klasične industrijske revolucije – z novo tehnologijo v železarstvu in v prometu. Ker so bile te novosti oprte n</w:t>
      </w:r>
      <w:r w:rsidR="008113F6" w:rsidRPr="00BE5D2B">
        <w:rPr>
          <w:szCs w:val="24"/>
        </w:rPr>
        <w:t>a izum parnega stroja in uporaba premoga kot pogonsko gorivo</w:t>
      </w:r>
      <w:r w:rsidRPr="00BE5D2B">
        <w:rPr>
          <w:szCs w:val="24"/>
        </w:rPr>
        <w:t>, je začel</w:t>
      </w:r>
      <w:r w:rsidR="001F4831" w:rsidRPr="00BE5D2B">
        <w:rPr>
          <w:szCs w:val="24"/>
        </w:rPr>
        <w:t xml:space="preserve"> </w:t>
      </w:r>
      <w:r w:rsidRPr="00BE5D2B">
        <w:rPr>
          <w:b/>
          <w:szCs w:val="24"/>
        </w:rPr>
        <w:t>premog vse bolj pridobivati na pomenu</w:t>
      </w:r>
      <w:r w:rsidRPr="00BE5D2B">
        <w:rPr>
          <w:szCs w:val="24"/>
        </w:rPr>
        <w:t xml:space="preserve">. To je spodbudilo tedanjo Avstrijsko oblast, da je začela iskati premog v naših krajih in temeljito raziskovati zaloge </w:t>
      </w:r>
      <w:r w:rsidR="00E42AB6" w:rsidRPr="00BE5D2B">
        <w:rPr>
          <w:szCs w:val="24"/>
        </w:rPr>
        <w:t xml:space="preserve">premoga </w:t>
      </w:r>
      <w:r w:rsidRPr="00BE5D2B">
        <w:rPr>
          <w:szCs w:val="24"/>
        </w:rPr>
        <w:t>v Šaleški dolini.</w:t>
      </w:r>
    </w:p>
    <w:p w:rsidR="003E3CE7" w:rsidRPr="00BE5D2B" w:rsidRDefault="001631B9" w:rsidP="00251716">
      <w:pPr>
        <w:rPr>
          <w:szCs w:val="24"/>
        </w:rPr>
      </w:pPr>
      <w:r w:rsidRPr="00BE5D2B">
        <w:rPr>
          <w:szCs w:val="24"/>
        </w:rPr>
        <w:t>Z vrtanjem je</w:t>
      </w:r>
      <w:r w:rsidRPr="00BE5D2B">
        <w:rPr>
          <w:b/>
          <w:szCs w:val="24"/>
        </w:rPr>
        <w:t xml:space="preserve"> m</w:t>
      </w:r>
      <w:r w:rsidR="008E7994" w:rsidRPr="00BE5D2B">
        <w:rPr>
          <w:b/>
          <w:szCs w:val="24"/>
        </w:rPr>
        <w:t>očan sloj lignita</w:t>
      </w:r>
      <w:r w:rsidR="008E7994" w:rsidRPr="00BE5D2B">
        <w:rPr>
          <w:szCs w:val="24"/>
        </w:rPr>
        <w:t xml:space="preserve"> odkrili</w:t>
      </w:r>
      <w:r w:rsidR="00D74D15" w:rsidRPr="00BE5D2B">
        <w:rPr>
          <w:szCs w:val="24"/>
        </w:rPr>
        <w:t xml:space="preserve"> </w:t>
      </w:r>
      <w:r w:rsidR="00D74D15" w:rsidRPr="00BE5D2B">
        <w:rPr>
          <w:b/>
          <w:szCs w:val="24"/>
        </w:rPr>
        <w:t>Franc Mages</w:t>
      </w:r>
      <w:r w:rsidR="008E7994" w:rsidRPr="00BE5D2B">
        <w:rPr>
          <w:szCs w:val="24"/>
        </w:rPr>
        <w:t xml:space="preserve"> </w:t>
      </w:r>
      <w:r w:rsidR="00251716" w:rsidRPr="00BE5D2B">
        <w:rPr>
          <w:szCs w:val="24"/>
        </w:rPr>
        <w:t>11</w:t>
      </w:r>
      <w:r w:rsidR="008E7994" w:rsidRPr="00BE5D2B">
        <w:rPr>
          <w:szCs w:val="24"/>
        </w:rPr>
        <w:t>.</w:t>
      </w:r>
      <w:r w:rsidR="00251716" w:rsidRPr="00BE5D2B">
        <w:rPr>
          <w:szCs w:val="24"/>
        </w:rPr>
        <w:t xml:space="preserve"> aprila</w:t>
      </w:r>
      <w:r w:rsidR="008E7994" w:rsidRPr="00BE5D2B">
        <w:rPr>
          <w:szCs w:val="24"/>
        </w:rPr>
        <w:t xml:space="preserve"> leta </w:t>
      </w:r>
      <w:r w:rsidR="008E7994" w:rsidRPr="00BE5D2B">
        <w:rPr>
          <w:b/>
          <w:szCs w:val="24"/>
        </w:rPr>
        <w:t xml:space="preserve">1875 </w:t>
      </w:r>
      <w:r w:rsidR="00251716" w:rsidRPr="00BE5D2B">
        <w:rPr>
          <w:szCs w:val="24"/>
        </w:rPr>
        <w:t>kot</w:t>
      </w:r>
      <w:r w:rsidR="00251716" w:rsidRPr="00BE5D2B">
        <w:rPr>
          <w:b/>
          <w:szCs w:val="24"/>
        </w:rPr>
        <w:t xml:space="preserve"> </w:t>
      </w:r>
      <w:r w:rsidR="00251716" w:rsidRPr="00BE5D2B">
        <w:rPr>
          <w:szCs w:val="24"/>
        </w:rPr>
        <w:t>osnovo za razvoj večjega premogovnika</w:t>
      </w:r>
      <w:r w:rsidR="00BC2032" w:rsidRPr="00BE5D2B">
        <w:rPr>
          <w:szCs w:val="24"/>
        </w:rPr>
        <w:t>.</w:t>
      </w:r>
      <w:r w:rsidR="00572EC7" w:rsidRPr="00BE5D2B">
        <w:rPr>
          <w:b/>
          <w:szCs w:val="24"/>
        </w:rPr>
        <w:t xml:space="preserve"> Leta</w:t>
      </w:r>
      <w:r w:rsidR="00572EC7" w:rsidRPr="00BE5D2B">
        <w:rPr>
          <w:szCs w:val="24"/>
        </w:rPr>
        <w:t xml:space="preserve"> </w:t>
      </w:r>
      <w:r w:rsidR="00251716" w:rsidRPr="00BE5D2B">
        <w:rPr>
          <w:b/>
          <w:szCs w:val="24"/>
        </w:rPr>
        <w:t>1885</w:t>
      </w:r>
      <w:r w:rsidR="00572EC7" w:rsidRPr="00BE5D2B">
        <w:rPr>
          <w:b/>
          <w:szCs w:val="24"/>
        </w:rPr>
        <w:t xml:space="preserve"> je</w:t>
      </w:r>
      <w:r w:rsidR="00D74D15" w:rsidRPr="00BE5D2B">
        <w:rPr>
          <w:b/>
          <w:szCs w:val="24"/>
        </w:rPr>
        <w:t xml:space="preserve"> Daniel von Lapp</w:t>
      </w:r>
      <w:r w:rsidR="00251716" w:rsidRPr="00BE5D2B">
        <w:rPr>
          <w:szCs w:val="24"/>
        </w:rPr>
        <w:t xml:space="preserve"> </w:t>
      </w:r>
      <w:r w:rsidR="00D74D15" w:rsidRPr="00BE5D2B">
        <w:rPr>
          <w:b/>
          <w:szCs w:val="24"/>
        </w:rPr>
        <w:t>začel</w:t>
      </w:r>
      <w:r w:rsidR="001B78F7" w:rsidRPr="00BE5D2B">
        <w:rPr>
          <w:b/>
          <w:szCs w:val="24"/>
        </w:rPr>
        <w:t xml:space="preserve"> podzemno pridobivanje</w:t>
      </w:r>
      <w:r w:rsidR="00F57FAB" w:rsidRPr="00BE5D2B">
        <w:rPr>
          <w:b/>
          <w:szCs w:val="24"/>
        </w:rPr>
        <w:t xml:space="preserve"> premoga</w:t>
      </w:r>
      <w:r w:rsidR="00D74D15" w:rsidRPr="00BE5D2B">
        <w:rPr>
          <w:szCs w:val="24"/>
        </w:rPr>
        <w:t xml:space="preserve"> </w:t>
      </w:r>
      <w:r w:rsidR="00BC2032" w:rsidRPr="00BE5D2B">
        <w:rPr>
          <w:szCs w:val="24"/>
        </w:rPr>
        <w:t xml:space="preserve">zato to leto štejemo </w:t>
      </w:r>
      <w:r w:rsidR="00572EC7" w:rsidRPr="00BE5D2B">
        <w:rPr>
          <w:szCs w:val="24"/>
        </w:rPr>
        <w:t xml:space="preserve">kot </w:t>
      </w:r>
      <w:r w:rsidR="00BC2032" w:rsidRPr="00BE5D2B">
        <w:rPr>
          <w:szCs w:val="24"/>
        </w:rPr>
        <w:t>začetek</w:t>
      </w:r>
      <w:r w:rsidR="00BC2032" w:rsidRPr="00BE5D2B">
        <w:rPr>
          <w:b/>
          <w:szCs w:val="24"/>
        </w:rPr>
        <w:t xml:space="preserve"> Velenjskega premogovnika</w:t>
      </w:r>
      <w:r w:rsidR="00251716" w:rsidRPr="00BE5D2B">
        <w:rPr>
          <w:szCs w:val="24"/>
        </w:rPr>
        <w:t>.</w:t>
      </w:r>
      <w:r w:rsidR="00A36CBF" w:rsidRPr="00BE5D2B">
        <w:rPr>
          <w:szCs w:val="24"/>
        </w:rPr>
        <w:t xml:space="preserve"> Z gradnjo prvega jaška – </w:t>
      </w:r>
      <w:r w:rsidR="00A36CBF" w:rsidRPr="00BE5D2B">
        <w:rPr>
          <w:b/>
          <w:szCs w:val="24"/>
        </w:rPr>
        <w:t>Rudolf Jaška</w:t>
      </w:r>
      <w:r w:rsidR="00A36CBF" w:rsidRPr="00BE5D2B">
        <w:rPr>
          <w:szCs w:val="24"/>
        </w:rPr>
        <w:t xml:space="preserve"> (95 m) so začeli 14. Januarja </w:t>
      </w:r>
      <w:r w:rsidR="00A36CBF" w:rsidRPr="00BE5D2B">
        <w:rPr>
          <w:b/>
          <w:szCs w:val="24"/>
        </w:rPr>
        <w:t>1887</w:t>
      </w:r>
      <w:r w:rsidR="00AF47E8" w:rsidRPr="00BE5D2B">
        <w:rPr>
          <w:szCs w:val="24"/>
        </w:rPr>
        <w:t>, poleg njega so</w:t>
      </w:r>
      <w:r w:rsidR="00A36CBF" w:rsidRPr="00BE5D2B">
        <w:rPr>
          <w:sz w:val="23"/>
          <w:szCs w:val="23"/>
        </w:rPr>
        <w:t xml:space="preserve"> </w:t>
      </w:r>
      <w:r w:rsidR="00AF47E8" w:rsidRPr="00BE5D2B">
        <w:rPr>
          <w:b/>
          <w:sz w:val="23"/>
          <w:szCs w:val="23"/>
        </w:rPr>
        <w:t>l</w:t>
      </w:r>
      <w:r w:rsidR="00A36CBF" w:rsidRPr="00BE5D2B">
        <w:rPr>
          <w:b/>
          <w:sz w:val="23"/>
          <w:szCs w:val="23"/>
        </w:rPr>
        <w:t>eta 1888</w:t>
      </w:r>
      <w:r w:rsidR="00A36CBF" w:rsidRPr="00BE5D2B">
        <w:rPr>
          <w:sz w:val="23"/>
          <w:szCs w:val="23"/>
        </w:rPr>
        <w:t xml:space="preserve"> </w:t>
      </w:r>
      <w:r w:rsidR="00A36CBF" w:rsidRPr="00BE5D2B">
        <w:rPr>
          <w:b/>
          <w:sz w:val="23"/>
          <w:szCs w:val="23"/>
        </w:rPr>
        <w:t>zgradili</w:t>
      </w:r>
      <w:r w:rsidR="00B73760">
        <w:rPr>
          <w:sz w:val="23"/>
          <w:szCs w:val="23"/>
        </w:rPr>
        <w:t xml:space="preserve"> glavni jašek Škale</w:t>
      </w:r>
      <w:r w:rsidR="0007684A">
        <w:rPr>
          <w:sz w:val="23"/>
          <w:szCs w:val="23"/>
        </w:rPr>
        <w:t xml:space="preserve"> </w:t>
      </w:r>
      <w:r w:rsidR="0007684A" w:rsidRPr="00BE5D2B">
        <w:rPr>
          <w:szCs w:val="24"/>
        </w:rPr>
        <w:t xml:space="preserve">– </w:t>
      </w:r>
      <w:r w:rsidR="00A36CBF" w:rsidRPr="00BE5D2B">
        <w:rPr>
          <w:b/>
          <w:sz w:val="23"/>
          <w:szCs w:val="23"/>
        </w:rPr>
        <w:t>Stari jašek</w:t>
      </w:r>
      <w:r w:rsidR="00B73760">
        <w:rPr>
          <w:b/>
          <w:sz w:val="23"/>
          <w:szCs w:val="23"/>
        </w:rPr>
        <w:t xml:space="preserve"> </w:t>
      </w:r>
      <w:r w:rsidR="00A36CBF" w:rsidRPr="00BE5D2B">
        <w:rPr>
          <w:szCs w:val="24"/>
        </w:rPr>
        <w:t xml:space="preserve">(Stari šaht </w:t>
      </w:r>
      <w:smartTag w:uri="urn:schemas-microsoft-com:office:smarttags" w:element="metricconverter">
        <w:smartTagPr>
          <w:attr w:name="ProductID" w:val="178 m"/>
        </w:smartTagPr>
        <w:r w:rsidR="00A36CBF" w:rsidRPr="00BE5D2B">
          <w:rPr>
            <w:szCs w:val="24"/>
          </w:rPr>
          <w:t>178 m</w:t>
        </w:r>
      </w:smartTag>
      <w:r w:rsidR="00A36CBF" w:rsidRPr="00BE5D2B">
        <w:rPr>
          <w:szCs w:val="24"/>
        </w:rPr>
        <w:t>)</w:t>
      </w:r>
      <w:r w:rsidR="00E744B8" w:rsidRPr="00BE5D2B">
        <w:rPr>
          <w:szCs w:val="24"/>
        </w:rPr>
        <w:t>,</w:t>
      </w:r>
      <w:r w:rsidR="00A36CBF" w:rsidRPr="00BE5D2B">
        <w:rPr>
          <w:sz w:val="23"/>
          <w:szCs w:val="23"/>
        </w:rPr>
        <w:t xml:space="preserve"> </w:t>
      </w:r>
      <w:r w:rsidR="00251716" w:rsidRPr="00BE5D2B">
        <w:rPr>
          <w:b/>
          <w:szCs w:val="24"/>
        </w:rPr>
        <w:t>ki še danes vedno obratuje</w:t>
      </w:r>
      <w:r w:rsidR="00366843" w:rsidRPr="00BE5D2B">
        <w:rPr>
          <w:szCs w:val="24"/>
        </w:rPr>
        <w:t xml:space="preserve"> </w:t>
      </w:r>
      <w:r w:rsidR="00251716" w:rsidRPr="00BE5D2B">
        <w:rPr>
          <w:szCs w:val="24"/>
        </w:rPr>
        <w:t xml:space="preserve">kot dvigalo za podzemni </w:t>
      </w:r>
      <w:r w:rsidR="00251716" w:rsidRPr="00BE5D2B">
        <w:rPr>
          <w:b/>
          <w:szCs w:val="24"/>
        </w:rPr>
        <w:t>muzej premogovništva Slovenije</w:t>
      </w:r>
      <w:r w:rsidR="005B3EB2" w:rsidRPr="00BE5D2B">
        <w:rPr>
          <w:szCs w:val="24"/>
        </w:rPr>
        <w:t>.</w:t>
      </w:r>
      <w:r w:rsidR="00D74D15" w:rsidRPr="00BE5D2B">
        <w:rPr>
          <w:szCs w:val="24"/>
        </w:rPr>
        <w:t xml:space="preserve"> </w:t>
      </w:r>
      <w:r w:rsidR="00251716" w:rsidRPr="00BE5D2B">
        <w:rPr>
          <w:szCs w:val="24"/>
        </w:rPr>
        <w:t xml:space="preserve">Leta </w:t>
      </w:r>
      <w:r w:rsidR="00251716" w:rsidRPr="00BE5D2B">
        <w:rPr>
          <w:b/>
          <w:szCs w:val="24"/>
        </w:rPr>
        <w:t xml:space="preserve">1891 </w:t>
      </w:r>
      <w:r w:rsidR="000977C7" w:rsidRPr="00BE5D2B">
        <w:rPr>
          <w:szCs w:val="24"/>
        </w:rPr>
        <w:t xml:space="preserve">je bil </w:t>
      </w:r>
      <w:r w:rsidR="00251716" w:rsidRPr="00BE5D2B">
        <w:rPr>
          <w:szCs w:val="24"/>
        </w:rPr>
        <w:t xml:space="preserve">vgrajen </w:t>
      </w:r>
      <w:r w:rsidR="00251716" w:rsidRPr="00BE5D2B">
        <w:rPr>
          <w:b/>
          <w:szCs w:val="24"/>
        </w:rPr>
        <w:t>prvi izvozni stroj</w:t>
      </w:r>
      <w:r w:rsidR="0007684A">
        <w:rPr>
          <w:szCs w:val="24"/>
        </w:rPr>
        <w:t xml:space="preserve"> na S</w:t>
      </w:r>
      <w:r w:rsidR="00251716" w:rsidRPr="00BE5D2B">
        <w:rPr>
          <w:szCs w:val="24"/>
        </w:rPr>
        <w:t>tarem jašku in</w:t>
      </w:r>
      <w:r w:rsidR="00AF47E8" w:rsidRPr="00BE5D2B">
        <w:rPr>
          <w:szCs w:val="24"/>
        </w:rPr>
        <w:t xml:space="preserve"> </w:t>
      </w:r>
      <w:r w:rsidR="00AF47E8" w:rsidRPr="00BE5D2B">
        <w:rPr>
          <w:b/>
          <w:sz w:val="23"/>
          <w:szCs w:val="23"/>
        </w:rPr>
        <w:t xml:space="preserve">27. </w:t>
      </w:r>
      <w:r w:rsidR="001E36B3" w:rsidRPr="00BE5D2B">
        <w:rPr>
          <w:b/>
          <w:sz w:val="23"/>
          <w:szCs w:val="23"/>
        </w:rPr>
        <w:t>d</w:t>
      </w:r>
      <w:r w:rsidR="00AF47E8" w:rsidRPr="00BE5D2B">
        <w:rPr>
          <w:b/>
          <w:sz w:val="23"/>
          <w:szCs w:val="23"/>
        </w:rPr>
        <w:t>ecembra</w:t>
      </w:r>
      <w:r w:rsidR="005B3EB2" w:rsidRPr="00BE5D2B">
        <w:rPr>
          <w:b/>
          <w:sz w:val="23"/>
          <w:szCs w:val="23"/>
        </w:rPr>
        <w:t xml:space="preserve"> </w:t>
      </w:r>
      <w:r w:rsidR="005B3EB2" w:rsidRPr="00BE5D2B">
        <w:rPr>
          <w:sz w:val="23"/>
          <w:szCs w:val="23"/>
        </w:rPr>
        <w:t>je pripeljal prvi vlak po</w:t>
      </w:r>
      <w:r w:rsidR="004121E3" w:rsidRPr="00BE5D2B">
        <w:rPr>
          <w:sz w:val="23"/>
          <w:szCs w:val="23"/>
        </w:rPr>
        <w:t xml:space="preserve"> novo</w:t>
      </w:r>
      <w:r w:rsidR="005B3EB2" w:rsidRPr="00BE5D2B">
        <w:rPr>
          <w:sz w:val="23"/>
          <w:szCs w:val="23"/>
        </w:rPr>
        <w:t xml:space="preserve"> </w:t>
      </w:r>
      <w:r w:rsidR="00C345F9" w:rsidRPr="00BE5D2B">
        <w:rPr>
          <w:b/>
          <w:sz w:val="23"/>
          <w:szCs w:val="23"/>
        </w:rPr>
        <w:t>vzpostavljen</w:t>
      </w:r>
      <w:r w:rsidR="005B3EB2" w:rsidRPr="00BE5D2B">
        <w:rPr>
          <w:b/>
          <w:sz w:val="23"/>
          <w:szCs w:val="23"/>
        </w:rPr>
        <w:t>i</w:t>
      </w:r>
      <w:r w:rsidR="00C345F9" w:rsidRPr="00BE5D2B">
        <w:rPr>
          <w:sz w:val="23"/>
          <w:szCs w:val="23"/>
        </w:rPr>
        <w:t xml:space="preserve"> </w:t>
      </w:r>
      <w:r w:rsidR="00C345F9" w:rsidRPr="00BE5D2B">
        <w:rPr>
          <w:b/>
          <w:szCs w:val="24"/>
        </w:rPr>
        <w:t>železnišk</w:t>
      </w:r>
      <w:r w:rsidR="005B3EB2" w:rsidRPr="00BE5D2B">
        <w:rPr>
          <w:b/>
          <w:szCs w:val="24"/>
        </w:rPr>
        <w:t>i</w:t>
      </w:r>
      <w:r w:rsidR="00C345F9" w:rsidRPr="00BE5D2B">
        <w:rPr>
          <w:szCs w:val="24"/>
        </w:rPr>
        <w:t xml:space="preserve"> </w:t>
      </w:r>
      <w:r w:rsidR="00C345F9" w:rsidRPr="00BE5D2B">
        <w:rPr>
          <w:b/>
          <w:szCs w:val="24"/>
        </w:rPr>
        <w:t>povezav</w:t>
      </w:r>
      <w:r w:rsidR="005B3EB2" w:rsidRPr="00BE5D2B">
        <w:rPr>
          <w:b/>
          <w:szCs w:val="24"/>
        </w:rPr>
        <w:t>i</w:t>
      </w:r>
      <w:r w:rsidR="00C345F9" w:rsidRPr="00BE5D2B">
        <w:rPr>
          <w:szCs w:val="24"/>
        </w:rPr>
        <w:t xml:space="preserve"> </w:t>
      </w:r>
      <w:r w:rsidR="00C345F9" w:rsidRPr="00BE5D2B">
        <w:rPr>
          <w:b/>
          <w:szCs w:val="24"/>
        </w:rPr>
        <w:t xml:space="preserve">Velenje </w:t>
      </w:r>
      <w:r w:rsidR="00C345F9" w:rsidRPr="00BE5D2B">
        <w:rPr>
          <w:szCs w:val="24"/>
        </w:rPr>
        <w:t>–</w:t>
      </w:r>
      <w:r w:rsidR="00C345F9" w:rsidRPr="00BE5D2B">
        <w:rPr>
          <w:b/>
          <w:szCs w:val="24"/>
        </w:rPr>
        <w:t xml:space="preserve"> Celje</w:t>
      </w:r>
      <w:r w:rsidR="00977846" w:rsidRPr="00BE5D2B">
        <w:rPr>
          <w:szCs w:val="24"/>
        </w:rPr>
        <w:t xml:space="preserve">. Tako je leta </w:t>
      </w:r>
      <w:r w:rsidR="00977846" w:rsidRPr="00BE5D2B">
        <w:rPr>
          <w:b/>
          <w:szCs w:val="24"/>
        </w:rPr>
        <w:t>1892 stekel proces industrijskega pridobivanja lignita</w:t>
      </w:r>
      <w:r w:rsidR="00977846" w:rsidRPr="00BE5D2B">
        <w:rPr>
          <w:szCs w:val="24"/>
        </w:rPr>
        <w:t>. Tega leta so ga</w:t>
      </w:r>
      <w:r w:rsidR="00B0431F" w:rsidRPr="00BE5D2B">
        <w:rPr>
          <w:szCs w:val="24"/>
        </w:rPr>
        <w:t xml:space="preserve"> prvič</w:t>
      </w:r>
      <w:r w:rsidR="00977846" w:rsidRPr="00BE5D2B">
        <w:rPr>
          <w:szCs w:val="24"/>
        </w:rPr>
        <w:t xml:space="preserve"> nakopali 94.769 to</w:t>
      </w:r>
      <w:r w:rsidR="00D74D15" w:rsidRPr="00BE5D2B">
        <w:rPr>
          <w:szCs w:val="24"/>
        </w:rPr>
        <w:t>n.</w:t>
      </w:r>
      <w:r w:rsidR="00605EF3" w:rsidRPr="00BE5D2B">
        <w:rPr>
          <w:szCs w:val="24"/>
        </w:rPr>
        <w:t xml:space="preserve"> Leta 1902 je bilo</w:t>
      </w:r>
      <w:r w:rsidR="00E840C0" w:rsidRPr="00BE5D2B">
        <w:rPr>
          <w:szCs w:val="24"/>
        </w:rPr>
        <w:t xml:space="preserve"> v PV </w:t>
      </w:r>
      <w:r w:rsidR="00B73760">
        <w:rPr>
          <w:szCs w:val="24"/>
        </w:rPr>
        <w:t>352</w:t>
      </w:r>
      <w:r w:rsidR="00E54342" w:rsidRPr="00BE5D2B">
        <w:rPr>
          <w:szCs w:val="24"/>
        </w:rPr>
        <w:t xml:space="preserve"> </w:t>
      </w:r>
      <w:r w:rsidR="00605EF3" w:rsidRPr="00BE5D2B">
        <w:rPr>
          <w:szCs w:val="24"/>
        </w:rPr>
        <w:t>delavcev</w:t>
      </w:r>
      <w:r w:rsidR="000977C7" w:rsidRPr="00BE5D2B">
        <w:rPr>
          <w:szCs w:val="24"/>
        </w:rPr>
        <w:t xml:space="preserve">, </w:t>
      </w:r>
      <w:r w:rsidR="00605EF3" w:rsidRPr="00BE5D2B">
        <w:rPr>
          <w:szCs w:val="24"/>
        </w:rPr>
        <w:t>8 nadzor</w:t>
      </w:r>
      <w:r w:rsidR="000977C7" w:rsidRPr="00BE5D2B">
        <w:rPr>
          <w:szCs w:val="24"/>
        </w:rPr>
        <w:t>nikov</w:t>
      </w:r>
      <w:r w:rsidR="00E840C0" w:rsidRPr="00BE5D2B">
        <w:rPr>
          <w:szCs w:val="24"/>
        </w:rPr>
        <w:t xml:space="preserve"> in </w:t>
      </w:r>
      <w:r w:rsidR="00605EF3" w:rsidRPr="00BE5D2B">
        <w:rPr>
          <w:szCs w:val="24"/>
        </w:rPr>
        <w:t>7 urad</w:t>
      </w:r>
      <w:r w:rsidR="000977C7" w:rsidRPr="00BE5D2B">
        <w:rPr>
          <w:szCs w:val="24"/>
        </w:rPr>
        <w:t>nikov</w:t>
      </w:r>
      <w:r w:rsidR="00E54342" w:rsidRPr="00BE5D2B">
        <w:rPr>
          <w:szCs w:val="24"/>
        </w:rPr>
        <w:t xml:space="preserve">. </w:t>
      </w:r>
      <w:r w:rsidR="00D23E39" w:rsidRPr="00BE5D2B">
        <w:rPr>
          <w:szCs w:val="24"/>
        </w:rPr>
        <w:t xml:space="preserve">Do leta 1944 je bilo nakopanih 65.180.470 ton </w:t>
      </w:r>
      <w:r w:rsidR="00D74D15" w:rsidRPr="00BE5D2B">
        <w:rPr>
          <w:szCs w:val="24"/>
        </w:rPr>
        <w:t>premoga</w:t>
      </w:r>
      <w:r w:rsidR="00E840C0" w:rsidRPr="00BE5D2B">
        <w:rPr>
          <w:szCs w:val="24"/>
        </w:rPr>
        <w:t xml:space="preserve"> (črnega</w:t>
      </w:r>
      <w:r w:rsidR="00B73760">
        <w:rPr>
          <w:szCs w:val="24"/>
        </w:rPr>
        <w:t xml:space="preserve"> </w:t>
      </w:r>
      <w:r w:rsidR="00E840C0" w:rsidRPr="00BE5D2B">
        <w:rPr>
          <w:szCs w:val="24"/>
        </w:rPr>
        <w:t>zlata)</w:t>
      </w:r>
      <w:r w:rsidR="00D23E39" w:rsidRPr="00BE5D2B">
        <w:rPr>
          <w:szCs w:val="24"/>
        </w:rPr>
        <w:t>.</w:t>
      </w:r>
    </w:p>
    <w:p w:rsidR="00762B6D" w:rsidRPr="00BE5D2B" w:rsidRDefault="00762B6D" w:rsidP="00251716">
      <w:pPr>
        <w:rPr>
          <w:sz w:val="18"/>
          <w:szCs w:val="18"/>
        </w:rPr>
      </w:pPr>
    </w:p>
    <w:p w:rsidR="00CD53B3" w:rsidRPr="00BE5D2B" w:rsidRDefault="00CD53B3" w:rsidP="00861061">
      <w:pPr>
        <w:pStyle w:val="Quote"/>
        <w:jc w:val="center"/>
        <w:rPr>
          <w:color w:val="auto"/>
        </w:rPr>
      </w:pPr>
      <w:bookmarkStart w:id="14" w:name="_Toc279931806"/>
      <w:bookmarkStart w:id="15" w:name="_Toc279931846"/>
      <w:r w:rsidRPr="00BE5D2B">
        <w:rPr>
          <w:color w:val="auto"/>
        </w:rPr>
        <w:t>Slika 5: Stari jašek premogovnika Velenje zgrajen leta 1888, danes še vedno obratuje</w:t>
      </w:r>
      <w:bookmarkEnd w:id="14"/>
      <w:bookmarkEnd w:id="15"/>
    </w:p>
    <w:p w:rsidR="00C50EF8" w:rsidRPr="00BE5D2B" w:rsidRDefault="000417AA" w:rsidP="00C50EF8">
      <w:pPr>
        <w:jc w:val="center"/>
        <w:rPr>
          <w:rFonts w:eastAsia="Calibri"/>
          <w:lang w:eastAsia="en-US"/>
        </w:rPr>
      </w:pPr>
      <w:r>
        <w:rPr>
          <w:noProof/>
        </w:rPr>
        <w:pict>
          <v:shape id="Slika 11" o:spid="_x0000_i1030" type="#_x0000_t75" style="width:336pt;height:198pt;visibility:visible">
            <v:imagedata r:id="rId21" o:title="Nova slika" croptop="5892f" cropbottom="2243f"/>
          </v:shape>
        </w:pict>
      </w:r>
    </w:p>
    <w:p w:rsidR="00762B6D" w:rsidRPr="00BE5D2B" w:rsidRDefault="005710AE" w:rsidP="00903EAC">
      <w:pPr>
        <w:autoSpaceDE w:val="0"/>
        <w:autoSpaceDN w:val="0"/>
        <w:adjustRightInd w:val="0"/>
        <w:rPr>
          <w:szCs w:val="24"/>
        </w:rPr>
      </w:pPr>
      <w:r w:rsidRPr="00BE5D2B">
        <w:rPr>
          <w:szCs w:val="24"/>
        </w:rPr>
        <w:t xml:space="preserve">Prvi </w:t>
      </w:r>
      <w:r w:rsidR="00063E6F" w:rsidRPr="00BE5D2B">
        <w:rPr>
          <w:szCs w:val="24"/>
        </w:rPr>
        <w:t xml:space="preserve">100kW </w:t>
      </w:r>
      <w:r w:rsidRPr="00BE5D2B">
        <w:rPr>
          <w:szCs w:val="24"/>
        </w:rPr>
        <w:t>trifazni</w:t>
      </w:r>
      <w:r w:rsidR="00341853" w:rsidRPr="00BE5D2B">
        <w:rPr>
          <w:szCs w:val="24"/>
        </w:rPr>
        <w:t xml:space="preserve"> generator </w:t>
      </w:r>
      <w:r w:rsidRPr="00BE5D2B">
        <w:rPr>
          <w:szCs w:val="24"/>
        </w:rPr>
        <w:t>na parni pogon pri premogovniku Velenje je začel obratovati leta 1905.</w:t>
      </w:r>
      <w:r w:rsidR="00341853" w:rsidRPr="00BE5D2B">
        <w:rPr>
          <w:szCs w:val="24"/>
        </w:rPr>
        <w:t xml:space="preserve"> Lastnik </w:t>
      </w:r>
      <w:r w:rsidR="00C9040A" w:rsidRPr="00BE5D2B">
        <w:rPr>
          <w:szCs w:val="24"/>
        </w:rPr>
        <w:t xml:space="preserve">PV </w:t>
      </w:r>
      <w:r w:rsidR="00341853" w:rsidRPr="00BE5D2B">
        <w:rPr>
          <w:szCs w:val="24"/>
        </w:rPr>
        <w:t>Lapp je</w:t>
      </w:r>
      <w:r w:rsidR="00C9040A" w:rsidRPr="00BE5D2B">
        <w:rPr>
          <w:szCs w:val="24"/>
        </w:rPr>
        <w:t xml:space="preserve"> v proizvodnji elektrike</w:t>
      </w:r>
      <w:r w:rsidR="00341853" w:rsidRPr="00BE5D2B">
        <w:rPr>
          <w:szCs w:val="24"/>
        </w:rPr>
        <w:t xml:space="preserve"> videl priložnost za </w:t>
      </w:r>
      <w:r w:rsidR="00C9040A" w:rsidRPr="00BE5D2B">
        <w:rPr>
          <w:szCs w:val="24"/>
        </w:rPr>
        <w:t xml:space="preserve">večjo </w:t>
      </w:r>
      <w:r w:rsidR="00341853" w:rsidRPr="00BE5D2B">
        <w:rPr>
          <w:szCs w:val="24"/>
        </w:rPr>
        <w:t>prodajo premoga in je zato načrtoval izgradnjo elektrarne moči 37MW a ta ideja ni bila realizirana.</w:t>
      </w:r>
      <w:r w:rsidRPr="00BE5D2B">
        <w:rPr>
          <w:b/>
          <w:szCs w:val="24"/>
        </w:rPr>
        <w:t xml:space="preserve"> </w:t>
      </w:r>
      <w:r w:rsidR="00251716" w:rsidRPr="00BE5D2B">
        <w:rPr>
          <w:b/>
          <w:szCs w:val="24"/>
        </w:rPr>
        <w:t>Leta</w:t>
      </w:r>
      <w:r w:rsidR="00F86A8E" w:rsidRPr="00BE5D2B">
        <w:rPr>
          <w:szCs w:val="24"/>
        </w:rPr>
        <w:t xml:space="preserve"> </w:t>
      </w:r>
      <w:r w:rsidR="00251716" w:rsidRPr="00BE5D2B">
        <w:rPr>
          <w:b/>
          <w:szCs w:val="24"/>
        </w:rPr>
        <w:t>1928 je</w:t>
      </w:r>
      <w:r w:rsidR="00F86A8E" w:rsidRPr="00BE5D2B">
        <w:rPr>
          <w:b/>
          <w:szCs w:val="24"/>
        </w:rPr>
        <w:t xml:space="preserve"> </w:t>
      </w:r>
      <w:r w:rsidR="007813D2" w:rsidRPr="00BE5D2B">
        <w:rPr>
          <w:b/>
          <w:szCs w:val="24"/>
        </w:rPr>
        <w:t>začela v Velenju obratovati</w:t>
      </w:r>
      <w:r w:rsidR="007813D2" w:rsidRPr="00BE5D2B">
        <w:rPr>
          <w:szCs w:val="24"/>
        </w:rPr>
        <w:t xml:space="preserve"> dokaj </w:t>
      </w:r>
      <w:r w:rsidR="007813D2" w:rsidRPr="00BE5D2B">
        <w:rPr>
          <w:b/>
          <w:szCs w:val="24"/>
        </w:rPr>
        <w:t>moderna</w:t>
      </w:r>
      <w:r w:rsidR="00F86A8E" w:rsidRPr="00BE5D2B">
        <w:rPr>
          <w:szCs w:val="24"/>
        </w:rPr>
        <w:t xml:space="preserve"> I </w:t>
      </w:r>
      <w:r w:rsidR="0084435A" w:rsidRPr="00BE5D2B">
        <w:rPr>
          <w:szCs w:val="24"/>
        </w:rPr>
        <w:t>faza</w:t>
      </w:r>
      <w:r w:rsidR="007813D2" w:rsidRPr="00BE5D2B">
        <w:rPr>
          <w:szCs w:val="24"/>
        </w:rPr>
        <w:t xml:space="preserve"> </w:t>
      </w:r>
      <w:r w:rsidR="0084435A" w:rsidRPr="00BE5D2B">
        <w:rPr>
          <w:b/>
          <w:szCs w:val="24"/>
        </w:rPr>
        <w:t>Termoelektrarne</w:t>
      </w:r>
      <w:r w:rsidR="00251716" w:rsidRPr="00BE5D2B">
        <w:rPr>
          <w:b/>
          <w:szCs w:val="24"/>
        </w:rPr>
        <w:t xml:space="preserve"> Velenje</w:t>
      </w:r>
      <w:r w:rsidR="00251716" w:rsidRPr="00BE5D2B">
        <w:rPr>
          <w:szCs w:val="24"/>
        </w:rPr>
        <w:t xml:space="preserve"> z</w:t>
      </w:r>
      <w:r w:rsidR="00222E89" w:rsidRPr="00BE5D2B">
        <w:rPr>
          <w:szCs w:val="24"/>
        </w:rPr>
        <w:t xml:space="preserve"> dvema </w:t>
      </w:r>
      <w:r w:rsidR="00945A4C" w:rsidRPr="00BE5D2B">
        <w:rPr>
          <w:b/>
          <w:szCs w:val="24"/>
        </w:rPr>
        <w:t>5kV</w:t>
      </w:r>
      <w:r w:rsidR="00945A4C" w:rsidRPr="00BE5D2B">
        <w:rPr>
          <w:szCs w:val="24"/>
        </w:rPr>
        <w:t xml:space="preserve"> </w:t>
      </w:r>
      <w:r w:rsidR="009A16F5" w:rsidRPr="00BE5D2B">
        <w:rPr>
          <w:szCs w:val="24"/>
        </w:rPr>
        <w:t>turbo</w:t>
      </w:r>
      <w:r w:rsidR="00222E89" w:rsidRPr="00BE5D2B">
        <w:rPr>
          <w:szCs w:val="24"/>
        </w:rPr>
        <w:t>-</w:t>
      </w:r>
      <w:r w:rsidR="009A16F5" w:rsidRPr="00BE5D2B">
        <w:rPr>
          <w:szCs w:val="24"/>
        </w:rPr>
        <w:t xml:space="preserve">agregatoma </w:t>
      </w:r>
      <w:r w:rsidR="007813D2" w:rsidRPr="00BE5D2B">
        <w:rPr>
          <w:szCs w:val="24"/>
        </w:rPr>
        <w:t>skupne moči</w:t>
      </w:r>
      <w:r w:rsidR="00251716" w:rsidRPr="00BE5D2B">
        <w:rPr>
          <w:szCs w:val="24"/>
        </w:rPr>
        <w:t xml:space="preserve"> </w:t>
      </w:r>
      <w:r w:rsidR="00251716" w:rsidRPr="00BE5D2B">
        <w:rPr>
          <w:b/>
          <w:szCs w:val="24"/>
        </w:rPr>
        <w:t>2000kW</w:t>
      </w:r>
      <w:r w:rsidR="002A4E08" w:rsidRPr="00BE5D2B">
        <w:rPr>
          <w:b/>
          <w:szCs w:val="24"/>
        </w:rPr>
        <w:t xml:space="preserve"> </w:t>
      </w:r>
      <w:r w:rsidR="002A4E08" w:rsidRPr="00BE5D2B">
        <w:rPr>
          <w:szCs w:val="24"/>
        </w:rPr>
        <w:t>in</w:t>
      </w:r>
      <w:r w:rsidR="002A4E08" w:rsidRPr="00BE5D2B">
        <w:t xml:space="preserve"> lesenim hladilnim stolpom </w:t>
      </w:r>
      <w:r w:rsidR="002A4E08" w:rsidRPr="00BE5D2B">
        <w:rPr>
          <w:szCs w:val="24"/>
        </w:rPr>
        <w:t xml:space="preserve">zmogljivosti </w:t>
      </w:r>
      <w:r w:rsidR="002A4E08" w:rsidRPr="00BE5D2B">
        <w:rPr>
          <w:b/>
          <w:szCs w:val="24"/>
        </w:rPr>
        <w:t>800 m</w:t>
      </w:r>
      <w:r w:rsidR="002A4E08" w:rsidRPr="00BE5D2B">
        <w:rPr>
          <w:b/>
          <w:szCs w:val="24"/>
          <w:vertAlign w:val="superscript"/>
        </w:rPr>
        <w:t>3</w:t>
      </w:r>
      <w:r w:rsidR="002A4E08" w:rsidRPr="00BE5D2B">
        <w:rPr>
          <w:b/>
          <w:szCs w:val="24"/>
        </w:rPr>
        <w:t>/h</w:t>
      </w:r>
      <w:r w:rsidR="00222E89" w:rsidRPr="00BE5D2B">
        <w:rPr>
          <w:szCs w:val="24"/>
        </w:rPr>
        <w:t xml:space="preserve">, elektrarna je imela dva kotla </w:t>
      </w:r>
      <w:r w:rsidR="00222E89" w:rsidRPr="00BE5D2B">
        <w:rPr>
          <w:b/>
          <w:szCs w:val="24"/>
        </w:rPr>
        <w:t>Krupp</w:t>
      </w:r>
      <w:r w:rsidR="007813D2" w:rsidRPr="00BE5D2B">
        <w:rPr>
          <w:szCs w:val="24"/>
        </w:rPr>
        <w:t>.</w:t>
      </w:r>
      <w:r w:rsidR="00BD5327" w:rsidRPr="00BE5D2B">
        <w:rPr>
          <w:szCs w:val="24"/>
        </w:rPr>
        <w:t xml:space="preserve"> </w:t>
      </w:r>
      <w:r w:rsidR="00F86A8E" w:rsidRPr="00BE5D2B">
        <w:rPr>
          <w:szCs w:val="24"/>
        </w:rPr>
        <w:t>II faza TEV je bila končana leta</w:t>
      </w:r>
      <w:r w:rsidR="00E27D24" w:rsidRPr="00BE5D2B">
        <w:rPr>
          <w:szCs w:val="24"/>
        </w:rPr>
        <w:t xml:space="preserve"> </w:t>
      </w:r>
      <w:r w:rsidR="00E27D24" w:rsidRPr="00BE5D2B">
        <w:rPr>
          <w:b/>
          <w:szCs w:val="24"/>
        </w:rPr>
        <w:t>1934</w:t>
      </w:r>
      <w:r w:rsidR="00E27D24" w:rsidRPr="00BE5D2B">
        <w:rPr>
          <w:szCs w:val="24"/>
        </w:rPr>
        <w:t xml:space="preserve"> z  novim </w:t>
      </w:r>
      <w:r w:rsidR="00E27D24" w:rsidRPr="00BE5D2B">
        <w:rPr>
          <w:b/>
          <w:szCs w:val="24"/>
        </w:rPr>
        <w:t>5250kW</w:t>
      </w:r>
      <w:r w:rsidR="00E27D24" w:rsidRPr="00BE5D2B">
        <w:rPr>
          <w:szCs w:val="24"/>
        </w:rPr>
        <w:t xml:space="preserve"> agregatom</w:t>
      </w:r>
      <w:r w:rsidR="00BE43D0" w:rsidRPr="00BE5D2B">
        <w:rPr>
          <w:szCs w:val="24"/>
        </w:rPr>
        <w:t xml:space="preserve"> in dvema kotloma</w:t>
      </w:r>
      <w:r w:rsidR="00BE43D0" w:rsidRPr="00BE5D2B">
        <w:t xml:space="preserve"> </w:t>
      </w:r>
      <w:r w:rsidR="00BE43D0" w:rsidRPr="00BE5D2B">
        <w:rPr>
          <w:b/>
        </w:rPr>
        <w:t>Babcock – Wilcox</w:t>
      </w:r>
      <w:r w:rsidR="00AC77C6" w:rsidRPr="00BE5D2B">
        <w:t xml:space="preserve">, kar je njeno skupno moč zaokrožilo na </w:t>
      </w:r>
      <w:r w:rsidR="00AC77C6" w:rsidRPr="00BE5D2B">
        <w:rPr>
          <w:b/>
        </w:rPr>
        <w:t>7,25MW</w:t>
      </w:r>
      <w:r w:rsidR="00E27D24" w:rsidRPr="00BE5D2B">
        <w:rPr>
          <w:szCs w:val="24"/>
        </w:rPr>
        <w:t>.</w:t>
      </w:r>
      <w:r w:rsidR="0066329F">
        <w:rPr>
          <w:szCs w:val="24"/>
        </w:rPr>
        <w:t xml:space="preserve"> </w:t>
      </w:r>
      <w:r w:rsidR="0066329F" w:rsidRPr="003E7CE3">
        <w:rPr>
          <w:szCs w:val="24"/>
        </w:rPr>
        <w:t>Za</w:t>
      </w:r>
      <w:r w:rsidR="0066329F">
        <w:rPr>
          <w:szCs w:val="24"/>
        </w:rPr>
        <w:t xml:space="preserve"> </w:t>
      </w:r>
      <w:r w:rsidR="004135DA">
        <w:rPr>
          <w:szCs w:val="24"/>
        </w:rPr>
        <w:t xml:space="preserve">proizvodnjo </w:t>
      </w:r>
      <w:r w:rsidR="0066329F" w:rsidRPr="003E7CE3">
        <w:rPr>
          <w:szCs w:val="24"/>
        </w:rPr>
        <w:t>1 kWh</w:t>
      </w:r>
      <w:r w:rsidR="004135DA" w:rsidRPr="003E7CE3">
        <w:rPr>
          <w:szCs w:val="24"/>
        </w:rPr>
        <w:t xml:space="preserve"> </w:t>
      </w:r>
      <w:r w:rsidR="004135DA">
        <w:rPr>
          <w:szCs w:val="24"/>
        </w:rPr>
        <w:t>elektrike</w:t>
      </w:r>
      <w:r w:rsidR="0066329F">
        <w:rPr>
          <w:szCs w:val="24"/>
        </w:rPr>
        <w:t xml:space="preserve"> je potrebovala </w:t>
      </w:r>
      <w:r w:rsidR="0066329F" w:rsidRPr="003E7CE3">
        <w:rPr>
          <w:szCs w:val="24"/>
        </w:rPr>
        <w:t>3,5 kg</w:t>
      </w:r>
      <w:r w:rsidR="0066329F">
        <w:rPr>
          <w:szCs w:val="24"/>
        </w:rPr>
        <w:t xml:space="preserve"> </w:t>
      </w:r>
      <w:r w:rsidR="0066329F" w:rsidRPr="003E7CE3">
        <w:rPr>
          <w:szCs w:val="24"/>
        </w:rPr>
        <w:t>premoga</w:t>
      </w:r>
      <w:r w:rsidR="0066329F">
        <w:rPr>
          <w:szCs w:val="24"/>
        </w:rPr>
        <w:t>,</w:t>
      </w:r>
      <w:r w:rsidR="00E27D24" w:rsidRPr="00BE5D2B">
        <w:rPr>
          <w:szCs w:val="24"/>
        </w:rPr>
        <w:t xml:space="preserve"> </w:t>
      </w:r>
      <w:r w:rsidR="008B68BB" w:rsidRPr="00BE5D2B">
        <w:rPr>
          <w:szCs w:val="24"/>
        </w:rPr>
        <w:t xml:space="preserve"> </w:t>
      </w:r>
      <w:r w:rsidR="0066329F">
        <w:rPr>
          <w:szCs w:val="24"/>
        </w:rPr>
        <w:t>z</w:t>
      </w:r>
      <w:r w:rsidR="00F86A8E" w:rsidRPr="00BE5D2B">
        <w:rPr>
          <w:szCs w:val="24"/>
        </w:rPr>
        <w:t xml:space="preserve">aposlovala je 32 ljudi. </w:t>
      </w:r>
      <w:r w:rsidR="007813D2" w:rsidRPr="00BE5D2B">
        <w:rPr>
          <w:szCs w:val="24"/>
        </w:rPr>
        <w:t>Ta elektrarna ni proizvajala električne energije le za potrebe Velenjskega rudnika, temveč je</w:t>
      </w:r>
      <w:r w:rsidR="007813D2" w:rsidRPr="00BE5D2B">
        <w:rPr>
          <w:b/>
          <w:szCs w:val="24"/>
        </w:rPr>
        <w:t xml:space="preserve"> odigrala pomembno vlogo</w:t>
      </w:r>
      <w:r w:rsidR="007813D2" w:rsidRPr="00BE5D2B">
        <w:rPr>
          <w:szCs w:val="24"/>
        </w:rPr>
        <w:t xml:space="preserve"> tudi </w:t>
      </w:r>
      <w:r w:rsidR="007813D2" w:rsidRPr="00BE5D2B">
        <w:rPr>
          <w:b/>
          <w:szCs w:val="24"/>
        </w:rPr>
        <w:t>pri elektrifikaciji Slovenije</w:t>
      </w:r>
      <w:r w:rsidR="00E27D24" w:rsidRPr="00BE5D2B">
        <w:rPr>
          <w:szCs w:val="24"/>
        </w:rPr>
        <w:t xml:space="preserve">, saj je bila </w:t>
      </w:r>
      <w:r w:rsidR="00E27D24" w:rsidRPr="00BE5D2B">
        <w:rPr>
          <w:b/>
          <w:szCs w:val="24"/>
        </w:rPr>
        <w:t>največja in najpomembnejša termoelektrarna Dravske banovine</w:t>
      </w:r>
      <w:r w:rsidR="000A4825" w:rsidRPr="00BE5D2B">
        <w:rPr>
          <w:szCs w:val="24"/>
        </w:rPr>
        <w:t>, tako so</w:t>
      </w:r>
      <w:r w:rsidR="0000034E" w:rsidRPr="00BE5D2B">
        <w:rPr>
          <w:szCs w:val="24"/>
        </w:rPr>
        <w:t xml:space="preserve"> med</w:t>
      </w:r>
      <w:r w:rsidR="000A4825" w:rsidRPr="00BE5D2B">
        <w:rPr>
          <w:szCs w:val="24"/>
        </w:rPr>
        <w:t xml:space="preserve"> let</w:t>
      </w:r>
      <w:r w:rsidR="0000034E" w:rsidRPr="00BE5D2B">
        <w:rPr>
          <w:szCs w:val="24"/>
        </w:rPr>
        <w:t xml:space="preserve">i </w:t>
      </w:r>
      <w:r w:rsidR="000A4825" w:rsidRPr="00BE5D2B">
        <w:rPr>
          <w:szCs w:val="24"/>
        </w:rPr>
        <w:t xml:space="preserve">1929 in 1931 zgradili </w:t>
      </w:r>
      <w:r w:rsidR="000A4825" w:rsidRPr="00BE5D2B">
        <w:rPr>
          <w:b/>
          <w:szCs w:val="24"/>
        </w:rPr>
        <w:t>60 kV</w:t>
      </w:r>
      <w:r w:rsidR="000A4825" w:rsidRPr="00BE5D2B">
        <w:rPr>
          <w:szCs w:val="24"/>
        </w:rPr>
        <w:t xml:space="preserve"> </w:t>
      </w:r>
      <w:r w:rsidR="000A4825" w:rsidRPr="00BE5D2B">
        <w:rPr>
          <w:b/>
          <w:szCs w:val="24"/>
        </w:rPr>
        <w:t>daljnovod Velenje-Podlog-Črnuč</w:t>
      </w:r>
      <w:r w:rsidR="00C9040A" w:rsidRPr="00BE5D2B">
        <w:rPr>
          <w:b/>
          <w:szCs w:val="24"/>
        </w:rPr>
        <w:t>e</w:t>
      </w:r>
      <w:r w:rsidR="00C9040A" w:rsidRPr="00BE5D2B">
        <w:rPr>
          <w:szCs w:val="24"/>
        </w:rPr>
        <w:t xml:space="preserve">, dolg </w:t>
      </w:r>
      <w:r w:rsidR="00C9040A" w:rsidRPr="00BE5D2B">
        <w:rPr>
          <w:b/>
          <w:szCs w:val="24"/>
        </w:rPr>
        <w:t>65,</w:t>
      </w:r>
      <w:r w:rsidR="000A4825" w:rsidRPr="00BE5D2B">
        <w:rPr>
          <w:b/>
          <w:szCs w:val="24"/>
        </w:rPr>
        <w:t>5 kilometra</w:t>
      </w:r>
      <w:r w:rsidR="000A4825" w:rsidRPr="00BE5D2B">
        <w:rPr>
          <w:szCs w:val="24"/>
        </w:rPr>
        <w:t xml:space="preserve">, ki je povezal Šaleško in Savinjsko dolino z ljubljansko regijo, s </w:t>
      </w:r>
      <w:r w:rsidR="0000034E" w:rsidRPr="00BE5D2B">
        <w:rPr>
          <w:szCs w:val="24"/>
        </w:rPr>
        <w:t xml:space="preserve">katerim </w:t>
      </w:r>
      <w:r w:rsidR="000A4825" w:rsidRPr="00BE5D2B">
        <w:rPr>
          <w:szCs w:val="24"/>
        </w:rPr>
        <w:t xml:space="preserve">je bila </w:t>
      </w:r>
      <w:r w:rsidR="000A4825" w:rsidRPr="00BE5D2B">
        <w:rPr>
          <w:b/>
          <w:szCs w:val="24"/>
        </w:rPr>
        <w:t>omogočena</w:t>
      </w:r>
      <w:r w:rsidR="000A4825" w:rsidRPr="00BE5D2B">
        <w:rPr>
          <w:szCs w:val="24"/>
        </w:rPr>
        <w:t xml:space="preserve"> </w:t>
      </w:r>
      <w:r w:rsidR="000A4825" w:rsidRPr="00BE5D2B">
        <w:rPr>
          <w:b/>
          <w:szCs w:val="24"/>
        </w:rPr>
        <w:t>elektrifikacija mesta Ljubljane in njene okolice</w:t>
      </w:r>
      <w:r w:rsidR="00C9040A" w:rsidRPr="00BE5D2B">
        <w:rPr>
          <w:szCs w:val="24"/>
        </w:rPr>
        <w:t xml:space="preserve"> kajti</w:t>
      </w:r>
      <w:r w:rsidR="000A4825" w:rsidRPr="00BE5D2B">
        <w:rPr>
          <w:szCs w:val="24"/>
        </w:rPr>
        <w:t xml:space="preserve"> </w:t>
      </w:r>
      <w:r w:rsidR="00C9040A" w:rsidRPr="00BE5D2B">
        <w:rPr>
          <w:b/>
          <w:szCs w:val="24"/>
        </w:rPr>
        <w:t>p</w:t>
      </w:r>
      <w:r w:rsidR="007813D2" w:rsidRPr="00BE5D2B">
        <w:rPr>
          <w:b/>
          <w:szCs w:val="24"/>
        </w:rPr>
        <w:t>o</w:t>
      </w:r>
      <w:r w:rsidR="007813D2" w:rsidRPr="00BE5D2B">
        <w:rPr>
          <w:szCs w:val="24"/>
        </w:rPr>
        <w:t xml:space="preserve"> takrat </w:t>
      </w:r>
      <w:r w:rsidR="007813D2" w:rsidRPr="00BE5D2B">
        <w:rPr>
          <w:b/>
          <w:szCs w:val="24"/>
        </w:rPr>
        <w:t>prvi</w:t>
      </w:r>
      <w:r w:rsidR="00D1253F" w:rsidRPr="00BE5D2B">
        <w:rPr>
          <w:b/>
          <w:szCs w:val="24"/>
        </w:rPr>
        <w:t xml:space="preserve"> zgrajeni</w:t>
      </w:r>
      <w:r w:rsidR="007813D2" w:rsidRPr="00BE5D2B">
        <w:rPr>
          <w:b/>
          <w:szCs w:val="24"/>
        </w:rPr>
        <w:t xml:space="preserve"> mreži visokonapetostnih daljnovodov je pošiljala zanesljiv vir energije</w:t>
      </w:r>
      <w:r w:rsidR="00C9040A" w:rsidRPr="00BE5D2B">
        <w:rPr>
          <w:szCs w:val="24"/>
        </w:rPr>
        <w:t xml:space="preserve"> v mnoga mesta, trge in vasi. </w:t>
      </w:r>
      <w:r w:rsidR="000A4825" w:rsidRPr="00BE5D2B">
        <w:rPr>
          <w:szCs w:val="24"/>
        </w:rPr>
        <w:t xml:space="preserve"> </w:t>
      </w:r>
      <w:r w:rsidR="007813D2" w:rsidRPr="00BE5D2B">
        <w:rPr>
          <w:szCs w:val="24"/>
        </w:rPr>
        <w:t>Lokalno je TEV napajala: Šalek, Pesje, D</w:t>
      </w:r>
      <w:r w:rsidR="008638AA" w:rsidRPr="00BE5D2B">
        <w:rPr>
          <w:szCs w:val="24"/>
        </w:rPr>
        <w:t>ružmirje, Šoštanj in Topolšico</w:t>
      </w:r>
      <w:r w:rsidR="006B1E79" w:rsidRPr="00BE5D2B">
        <w:rPr>
          <w:szCs w:val="24"/>
        </w:rPr>
        <w:t xml:space="preserve"> ter Dobrno</w:t>
      </w:r>
      <w:r w:rsidR="008638AA" w:rsidRPr="00BE5D2B">
        <w:rPr>
          <w:szCs w:val="24"/>
        </w:rPr>
        <w:t>.</w:t>
      </w:r>
      <w:r w:rsidR="00251716" w:rsidRPr="00BE5D2B">
        <w:rPr>
          <w:szCs w:val="24"/>
        </w:rPr>
        <w:t xml:space="preserve"> </w:t>
      </w:r>
      <w:r w:rsidR="0016690F" w:rsidRPr="00BE5D2B">
        <w:rPr>
          <w:szCs w:val="24"/>
        </w:rPr>
        <w:t>Med II svetovno vojno so Nemci načrtovali izgradnjo</w:t>
      </w:r>
      <w:r w:rsidR="00C9040A" w:rsidRPr="00BE5D2B">
        <w:rPr>
          <w:szCs w:val="24"/>
        </w:rPr>
        <w:t xml:space="preserve"> nove</w:t>
      </w:r>
      <w:r w:rsidR="00492708" w:rsidRPr="00BE5D2B">
        <w:rPr>
          <w:szCs w:val="24"/>
        </w:rPr>
        <w:t xml:space="preserve"> TE</w:t>
      </w:r>
      <w:r w:rsidR="0016690F" w:rsidRPr="00BE5D2B">
        <w:rPr>
          <w:szCs w:val="24"/>
        </w:rPr>
        <w:t>, vendar do nje ni prišlo.</w:t>
      </w:r>
      <w:r w:rsidR="00FC74DF" w:rsidRPr="00BE5D2B">
        <w:rPr>
          <w:rFonts w:eastAsia="URWPalladioTEE-Regu"/>
          <w:szCs w:val="24"/>
        </w:rPr>
        <w:t xml:space="preserve"> Takoj po vojni je želel </w:t>
      </w:r>
      <w:r w:rsidR="00AC77C6" w:rsidRPr="00BE5D2B">
        <w:rPr>
          <w:rFonts w:eastAsia="URWPalladioTEE-Regu"/>
          <w:szCs w:val="24"/>
        </w:rPr>
        <w:t xml:space="preserve">PV </w:t>
      </w:r>
      <w:r w:rsidR="00FC74DF" w:rsidRPr="00BE5D2B">
        <w:rPr>
          <w:rFonts w:eastAsia="URWPalladioTEE-Regu"/>
          <w:szCs w:val="24"/>
        </w:rPr>
        <w:t>povečati zmogljivost velenjske elektrarne, ki je takrat spadala še pod premogovnik. Pripravili so načrte za blok moči 15 MW in za vgradnjo predvideli agregat, ki je že bil zgrajen v Švici in čakal na odpremo v Jugoslavijo.</w:t>
      </w:r>
      <w:r w:rsidR="00AC77C6" w:rsidRPr="00BE5D2B">
        <w:rPr>
          <w:rFonts w:eastAsia="URWPalladioTEE-Regu"/>
          <w:szCs w:val="24"/>
        </w:rPr>
        <w:t xml:space="preserve"> Zakaj tega agregata ni bilo v Velenje ni znano,</w:t>
      </w:r>
      <w:r w:rsidR="003B2BAE" w:rsidRPr="00BE5D2B">
        <w:rPr>
          <w:rFonts w:eastAsia="URWPalladioTEE-Regu"/>
          <w:szCs w:val="24"/>
        </w:rPr>
        <w:t xml:space="preserve"> za pojasnilo so prosili pristojno ministrstvo v Ljubljani a brez uspeha</w:t>
      </w:r>
      <w:r w:rsidR="0075381E" w:rsidRPr="00BE5D2B">
        <w:rPr>
          <w:rFonts w:eastAsia="URWPalladioTEE-Regu"/>
          <w:szCs w:val="24"/>
        </w:rPr>
        <w:t>,</w:t>
      </w:r>
      <w:r w:rsidR="00AC77C6" w:rsidRPr="00BE5D2B">
        <w:rPr>
          <w:rFonts w:eastAsia="URWPalladioTEE-Regu"/>
          <w:szCs w:val="24"/>
        </w:rPr>
        <w:t xml:space="preserve"> verjetno je bil vzrok v centralističnem odločanju o </w:t>
      </w:r>
      <w:r w:rsidR="00CF2456" w:rsidRPr="00BE5D2B">
        <w:rPr>
          <w:rFonts w:eastAsia="URWPalladioTEE-Regu"/>
          <w:szCs w:val="24"/>
        </w:rPr>
        <w:t>g</w:t>
      </w:r>
      <w:r w:rsidR="00AC77C6" w:rsidRPr="00BE5D2B">
        <w:rPr>
          <w:rFonts w:eastAsia="URWPalladioTEE-Regu"/>
          <w:szCs w:val="24"/>
        </w:rPr>
        <w:t>radnji industrijskih objektov</w:t>
      </w:r>
      <w:r w:rsidR="002D26C3" w:rsidRPr="00BE5D2B">
        <w:rPr>
          <w:rFonts w:eastAsia="URWPalladioTEE-Regu"/>
          <w:szCs w:val="24"/>
        </w:rPr>
        <w:t>, ki je začelo veljati v začetku 1946</w:t>
      </w:r>
      <w:r w:rsidR="00AC77C6" w:rsidRPr="00BE5D2B">
        <w:rPr>
          <w:rFonts w:eastAsia="URWPalladioTEE-Regu"/>
          <w:szCs w:val="24"/>
        </w:rPr>
        <w:t>.</w:t>
      </w:r>
      <w:r w:rsidR="00492708" w:rsidRPr="00BE5D2B">
        <w:t xml:space="preserve"> Leta </w:t>
      </w:r>
      <w:r w:rsidR="009136D2" w:rsidRPr="00BE5D2B">
        <w:t xml:space="preserve">1971 je prenehala </w:t>
      </w:r>
      <w:r w:rsidR="00492708" w:rsidRPr="00BE5D2B">
        <w:t>obratov</w:t>
      </w:r>
      <w:r w:rsidR="00903EAC" w:rsidRPr="00BE5D2B">
        <w:t>at</w:t>
      </w:r>
      <w:r w:rsidR="009136D2" w:rsidRPr="00BE5D2B">
        <w:t xml:space="preserve"> </w:t>
      </w:r>
      <w:r w:rsidR="00492708" w:rsidRPr="00BE5D2B">
        <w:t>TE</w:t>
      </w:r>
      <w:r w:rsidR="009136D2" w:rsidRPr="00BE5D2B">
        <w:t>V</w:t>
      </w:r>
      <w:r w:rsidR="00492708" w:rsidRPr="00BE5D2B">
        <w:t xml:space="preserve">, omrežje so preklopili na </w:t>
      </w:r>
      <w:r w:rsidR="009136D2" w:rsidRPr="00BE5D2B">
        <w:t>TEŠ</w:t>
      </w:r>
      <w:r w:rsidR="00492708" w:rsidRPr="00BE5D2B">
        <w:t>.</w:t>
      </w:r>
      <w:r w:rsidR="009136D2" w:rsidRPr="00BE5D2B">
        <w:t xml:space="preserve"> V stavbi TEV bo</w:t>
      </w:r>
      <w:r w:rsidR="000370D2" w:rsidRPr="00BE5D2B">
        <w:t>do</w:t>
      </w:r>
      <w:r w:rsidR="00903EAC" w:rsidRPr="00BE5D2B">
        <w:t xml:space="preserve"> </w:t>
      </w:r>
      <w:r w:rsidR="000370D2" w:rsidRPr="00BE5D2B">
        <w:t xml:space="preserve">v prihodnosti naredili </w:t>
      </w:r>
      <w:r w:rsidR="00903EAC" w:rsidRPr="00BE5D2B">
        <w:t>energetski</w:t>
      </w:r>
      <w:r w:rsidR="009136D2" w:rsidRPr="00BE5D2B">
        <w:t xml:space="preserve"> m</w:t>
      </w:r>
      <w:r w:rsidR="00F31CE1" w:rsidRPr="00BE5D2B">
        <w:t>uzej</w:t>
      </w:r>
      <w:r w:rsidR="00903EAC" w:rsidRPr="00BE5D2B">
        <w:t xml:space="preserve"> in</w:t>
      </w:r>
      <w:r w:rsidR="00F31CE1" w:rsidRPr="00BE5D2B">
        <w:t xml:space="preserve"> </w:t>
      </w:r>
      <w:r w:rsidR="000370D2" w:rsidRPr="00BE5D2B">
        <w:t>fakulteto</w:t>
      </w:r>
      <w:r w:rsidR="00903EAC" w:rsidRPr="00BE5D2B">
        <w:t>.</w:t>
      </w:r>
      <w:r w:rsidR="00903EAC" w:rsidRPr="00BE5D2B">
        <w:rPr>
          <w:szCs w:val="24"/>
        </w:rPr>
        <w:t xml:space="preserve"> </w:t>
      </w:r>
    </w:p>
    <w:p w:rsidR="00903EAC" w:rsidRPr="0066329F" w:rsidRDefault="00903EAC" w:rsidP="00903EAC">
      <w:pPr>
        <w:autoSpaceDE w:val="0"/>
        <w:autoSpaceDN w:val="0"/>
        <w:adjustRightInd w:val="0"/>
        <w:rPr>
          <w:sz w:val="18"/>
          <w:szCs w:val="18"/>
        </w:rPr>
      </w:pPr>
    </w:p>
    <w:p w:rsidR="00CD53B3" w:rsidRPr="00BE5D2B" w:rsidRDefault="00CD53B3" w:rsidP="00861061">
      <w:pPr>
        <w:pStyle w:val="Quote"/>
        <w:jc w:val="center"/>
        <w:rPr>
          <w:color w:val="auto"/>
        </w:rPr>
      </w:pPr>
      <w:bookmarkStart w:id="16" w:name="_Toc279931807"/>
      <w:bookmarkStart w:id="17" w:name="_Toc279931847"/>
      <w:r w:rsidRPr="00BE5D2B">
        <w:rPr>
          <w:color w:val="auto"/>
        </w:rPr>
        <w:t>Slika 6: Termoelektrarna Velenje zgrajena leta 1928 (7,25MW)</w:t>
      </w:r>
      <w:bookmarkEnd w:id="16"/>
      <w:bookmarkEnd w:id="17"/>
    </w:p>
    <w:p w:rsidR="00B651B0" w:rsidRPr="00BE5D2B" w:rsidRDefault="000417AA" w:rsidP="00636B44">
      <w:pPr>
        <w:jc w:val="center"/>
        <w:rPr>
          <w:noProof/>
          <w:szCs w:val="24"/>
        </w:rPr>
      </w:pPr>
      <w:r>
        <w:rPr>
          <w:noProof/>
        </w:rPr>
        <w:pict>
          <v:shape id="Slika 20" o:spid="_x0000_i1031" type="#_x0000_t75" style="width:327.75pt;height:150.75pt;visibility:visible">
            <v:imagedata r:id="rId22" o:title="Nova slika" croptop="1990f" cropbottom="1200f" grayscale="t"/>
          </v:shape>
        </w:pict>
      </w:r>
    </w:p>
    <w:p w:rsidR="00424A36" w:rsidRPr="00BE5D2B" w:rsidRDefault="0002355A" w:rsidP="00251716">
      <w:pPr>
        <w:rPr>
          <w:szCs w:val="24"/>
        </w:rPr>
      </w:pPr>
      <w:r w:rsidRPr="00BE5D2B">
        <w:rPr>
          <w:szCs w:val="24"/>
        </w:rPr>
        <w:t>Rudnik lignita</w:t>
      </w:r>
      <w:r w:rsidR="00151720" w:rsidRPr="00BE5D2B">
        <w:rPr>
          <w:szCs w:val="24"/>
        </w:rPr>
        <w:t xml:space="preserve"> Velenje</w:t>
      </w:r>
      <w:r w:rsidR="00251716" w:rsidRPr="00BE5D2B">
        <w:rPr>
          <w:szCs w:val="24"/>
        </w:rPr>
        <w:t xml:space="preserve"> je za Velenje naznanjal veliko družbeno-ekonomsko preobrazbo. Število prebivalcev je začelo naraščati. </w:t>
      </w:r>
      <w:r w:rsidR="00B0431F" w:rsidRPr="00BE5D2B">
        <w:rPr>
          <w:szCs w:val="24"/>
        </w:rPr>
        <w:t xml:space="preserve">V letih 1919 do 1944 je premogovnik povprečno nakopal 157.000 ton premoga in zaposloval 545 delavcev. </w:t>
      </w:r>
      <w:r w:rsidR="00251716" w:rsidRPr="00BE5D2B">
        <w:rPr>
          <w:szCs w:val="24"/>
        </w:rPr>
        <w:t>Žal se trend rasti in demografske eksplozije v prvi polovici 20. stoletja ustavi in trg Velenje ostane na ravni nas</w:t>
      </w:r>
      <w:r w:rsidR="00237CEF" w:rsidRPr="00BE5D2B">
        <w:rPr>
          <w:szCs w:val="24"/>
        </w:rPr>
        <w:t xml:space="preserve">elja trgovcev, veleposestnikov, malih </w:t>
      </w:r>
      <w:r w:rsidR="00424A36" w:rsidRPr="00BE5D2B">
        <w:rPr>
          <w:szCs w:val="24"/>
        </w:rPr>
        <w:t xml:space="preserve">obrtnikov </w:t>
      </w:r>
      <w:r w:rsidR="00251716" w:rsidRPr="00BE5D2B">
        <w:rPr>
          <w:szCs w:val="24"/>
        </w:rPr>
        <w:t>in gostilničarjev s kapitalistični premogovnikom.</w:t>
      </w:r>
    </w:p>
    <w:p w:rsidR="00251716" w:rsidRPr="00BE5D2B" w:rsidRDefault="00251716" w:rsidP="00251716">
      <w:pPr>
        <w:rPr>
          <w:szCs w:val="24"/>
        </w:rPr>
      </w:pPr>
      <w:r w:rsidRPr="00BE5D2B">
        <w:rPr>
          <w:szCs w:val="24"/>
        </w:rPr>
        <w:t>Povsem drugačen pa je razvoj Velenja po letu 1945.</w:t>
      </w:r>
      <w:r w:rsidR="00B0431F" w:rsidRPr="00BE5D2B">
        <w:rPr>
          <w:szCs w:val="24"/>
        </w:rPr>
        <w:t xml:space="preserve"> S pogoriščem iz pepela je bilo treba zagotoviti golo preživetje</w:t>
      </w:r>
      <w:r w:rsidR="004A732A" w:rsidRPr="00BE5D2B">
        <w:rPr>
          <w:szCs w:val="24"/>
        </w:rPr>
        <w:t xml:space="preserve"> razredčenemu prebivalstvu in </w:t>
      </w:r>
      <w:r w:rsidR="004A732A" w:rsidRPr="00BE5D2B">
        <w:rPr>
          <w:b/>
          <w:szCs w:val="24"/>
        </w:rPr>
        <w:t>obnoviti</w:t>
      </w:r>
      <w:r w:rsidR="004A301F" w:rsidRPr="00BE5D2B">
        <w:rPr>
          <w:b/>
          <w:szCs w:val="24"/>
        </w:rPr>
        <w:t xml:space="preserve"> ter zgraditi</w:t>
      </w:r>
      <w:r w:rsidR="004A732A" w:rsidRPr="00BE5D2B">
        <w:rPr>
          <w:szCs w:val="24"/>
        </w:rPr>
        <w:t xml:space="preserve"> </w:t>
      </w:r>
      <w:r w:rsidR="00903EAC" w:rsidRPr="00BE5D2B">
        <w:rPr>
          <w:szCs w:val="24"/>
        </w:rPr>
        <w:t xml:space="preserve">in </w:t>
      </w:r>
      <w:r w:rsidR="004A732A" w:rsidRPr="00BE5D2B">
        <w:rPr>
          <w:szCs w:val="24"/>
        </w:rPr>
        <w:t xml:space="preserve">je bilo treba porušeno </w:t>
      </w:r>
      <w:r w:rsidR="004A732A" w:rsidRPr="00BE5D2B">
        <w:rPr>
          <w:b/>
          <w:szCs w:val="24"/>
        </w:rPr>
        <w:t>gospodarstvo</w:t>
      </w:r>
      <w:r w:rsidR="004A732A" w:rsidRPr="00BE5D2B">
        <w:rPr>
          <w:szCs w:val="24"/>
        </w:rPr>
        <w:t xml:space="preserve">. V takih razmerah so </w:t>
      </w:r>
      <w:r w:rsidR="004A732A" w:rsidRPr="00BE5D2B">
        <w:rPr>
          <w:b/>
          <w:szCs w:val="24"/>
        </w:rPr>
        <w:t>Velenjski rudarji</w:t>
      </w:r>
      <w:r w:rsidR="00513CA1" w:rsidRPr="00BE5D2B">
        <w:rPr>
          <w:b/>
          <w:szCs w:val="24"/>
        </w:rPr>
        <w:t xml:space="preserve"> </w:t>
      </w:r>
      <w:r w:rsidR="00513CA1" w:rsidRPr="00BE5D2B">
        <w:rPr>
          <w:szCs w:val="24"/>
        </w:rPr>
        <w:t>(knapi)</w:t>
      </w:r>
      <w:r w:rsidR="004A732A" w:rsidRPr="00BE5D2B">
        <w:rPr>
          <w:szCs w:val="24"/>
        </w:rPr>
        <w:t xml:space="preserve"> začeli </w:t>
      </w:r>
      <w:r w:rsidR="004A732A" w:rsidRPr="00BE5D2B">
        <w:rPr>
          <w:b/>
          <w:szCs w:val="24"/>
        </w:rPr>
        <w:t>graditi</w:t>
      </w:r>
      <w:r w:rsidR="004A732A" w:rsidRPr="00BE5D2B">
        <w:rPr>
          <w:szCs w:val="24"/>
        </w:rPr>
        <w:t xml:space="preserve"> svoj </w:t>
      </w:r>
      <w:r w:rsidR="004A732A" w:rsidRPr="00BE5D2B">
        <w:rPr>
          <w:b/>
          <w:szCs w:val="24"/>
        </w:rPr>
        <w:t>rudnik</w:t>
      </w:r>
      <w:r w:rsidR="004A732A" w:rsidRPr="00BE5D2B">
        <w:rPr>
          <w:szCs w:val="24"/>
        </w:rPr>
        <w:t xml:space="preserve">. </w:t>
      </w:r>
      <w:r w:rsidRPr="00BE5D2B">
        <w:rPr>
          <w:szCs w:val="24"/>
        </w:rPr>
        <w:t xml:space="preserve">Zaradi </w:t>
      </w:r>
      <w:r w:rsidRPr="00BE5D2B">
        <w:rPr>
          <w:b/>
          <w:szCs w:val="24"/>
        </w:rPr>
        <w:t>industrializacije</w:t>
      </w:r>
      <w:r w:rsidRPr="00BE5D2B">
        <w:rPr>
          <w:szCs w:val="24"/>
        </w:rPr>
        <w:t xml:space="preserve">, ki jo je spremljala deagrarizacija in preseljevanje v mesta, je </w:t>
      </w:r>
      <w:r w:rsidRPr="00BE5D2B">
        <w:rPr>
          <w:b/>
          <w:szCs w:val="24"/>
        </w:rPr>
        <w:t>rudarsko</w:t>
      </w:r>
      <w:r w:rsidRPr="00BE5D2B">
        <w:rPr>
          <w:szCs w:val="24"/>
        </w:rPr>
        <w:t xml:space="preserve"> naselje </w:t>
      </w:r>
      <w:r w:rsidRPr="00BE5D2B">
        <w:rPr>
          <w:b/>
          <w:szCs w:val="24"/>
        </w:rPr>
        <w:t>Velenje doživljalo bliskovit razvoj</w:t>
      </w:r>
      <w:r w:rsidRPr="00BE5D2B">
        <w:rPr>
          <w:szCs w:val="24"/>
        </w:rPr>
        <w:t xml:space="preserve">. </w:t>
      </w:r>
      <w:r w:rsidRPr="00BE5D2B">
        <w:rPr>
          <w:rFonts w:eastAsia="Calibri"/>
          <w:szCs w:val="24"/>
        </w:rPr>
        <w:t xml:space="preserve">Povojne raziskave so pokazale, da leži v globinah Šaleške doline </w:t>
      </w:r>
      <w:r w:rsidR="009F0293" w:rsidRPr="00BE5D2B">
        <w:rPr>
          <w:rFonts w:eastAsia="Calibri"/>
          <w:szCs w:val="24"/>
        </w:rPr>
        <w:t>okrog</w:t>
      </w:r>
      <w:r w:rsidR="00CA585A" w:rsidRPr="00BE5D2B">
        <w:rPr>
          <w:rFonts w:eastAsia="Calibri"/>
          <w:szCs w:val="24"/>
        </w:rPr>
        <w:t xml:space="preserve"> </w:t>
      </w:r>
      <w:r w:rsidR="009F0293" w:rsidRPr="00BE5D2B">
        <w:rPr>
          <w:rFonts w:eastAsia="Calibri"/>
          <w:b/>
          <w:szCs w:val="24"/>
        </w:rPr>
        <w:t>7</w:t>
      </w:r>
      <w:r w:rsidRPr="00BE5D2B">
        <w:rPr>
          <w:rFonts w:eastAsia="Calibri"/>
          <w:b/>
          <w:szCs w:val="24"/>
        </w:rPr>
        <w:t>00 milijonov ton premoga</w:t>
      </w:r>
      <w:r w:rsidR="008A3CB9" w:rsidRPr="00BE5D2B">
        <w:rPr>
          <w:rFonts w:eastAsia="Calibri"/>
          <w:b/>
          <w:szCs w:val="24"/>
        </w:rPr>
        <w:t xml:space="preserve"> </w:t>
      </w:r>
      <w:r w:rsidR="008A3CB9" w:rsidRPr="00BE5D2B">
        <w:rPr>
          <w:rFonts w:eastAsia="Calibri"/>
          <w:szCs w:val="24"/>
        </w:rPr>
        <w:t>(kolna)</w:t>
      </w:r>
      <w:r w:rsidR="004C1298" w:rsidRPr="00BE5D2B">
        <w:rPr>
          <w:rStyle w:val="Hyperlink"/>
          <w:color w:val="auto"/>
          <w:szCs w:val="24"/>
          <w:u w:val="none"/>
        </w:rPr>
        <w:t xml:space="preserve"> kar pomeni eno izmed </w:t>
      </w:r>
      <w:r w:rsidR="004C1298" w:rsidRPr="00BE5D2B">
        <w:rPr>
          <w:rStyle w:val="Strong"/>
          <w:szCs w:val="24"/>
        </w:rPr>
        <w:t>najdebelejših znanih plasti premoga na svetu</w:t>
      </w:r>
      <w:r w:rsidR="004C1298" w:rsidRPr="00BE5D2B">
        <w:rPr>
          <w:rFonts w:eastAsia="Calibri"/>
          <w:szCs w:val="24"/>
        </w:rPr>
        <w:t>!</w:t>
      </w:r>
      <w:r w:rsidR="009550EA">
        <w:rPr>
          <w:rFonts w:eastAsia="Calibri"/>
          <w:szCs w:val="24"/>
        </w:rPr>
        <w:t xml:space="preserve"> Na tem bogastvu temelji ne le razvoj doline ampak</w:t>
      </w:r>
      <w:r w:rsidR="003D480D">
        <w:rPr>
          <w:rFonts w:eastAsia="Calibri"/>
          <w:szCs w:val="24"/>
        </w:rPr>
        <w:t xml:space="preserve"> vse</w:t>
      </w:r>
      <w:r w:rsidR="009550EA">
        <w:rPr>
          <w:rFonts w:eastAsia="Calibri"/>
          <w:szCs w:val="24"/>
        </w:rPr>
        <w:t xml:space="preserve"> Slovenije.</w:t>
      </w:r>
      <w:r w:rsidRPr="00BE5D2B">
        <w:rPr>
          <w:szCs w:val="24"/>
        </w:rPr>
        <w:t xml:space="preserve"> </w:t>
      </w:r>
      <w:r w:rsidRPr="00BE5D2B">
        <w:rPr>
          <w:b/>
          <w:szCs w:val="24"/>
        </w:rPr>
        <w:t xml:space="preserve">Velenjski premogovnik </w:t>
      </w:r>
      <w:r w:rsidRPr="00BE5D2B">
        <w:rPr>
          <w:szCs w:val="24"/>
        </w:rPr>
        <w:t xml:space="preserve">je namreč v okviru prve petletke (1947-1951) postal eden </w:t>
      </w:r>
      <w:r w:rsidRPr="00BE5D2B">
        <w:rPr>
          <w:b/>
          <w:szCs w:val="24"/>
        </w:rPr>
        <w:t>najpomembnejših energetskih objektov v</w:t>
      </w:r>
      <w:r w:rsidRPr="00BE5D2B">
        <w:rPr>
          <w:szCs w:val="24"/>
        </w:rPr>
        <w:t xml:space="preserve"> takratni domovini </w:t>
      </w:r>
      <w:r w:rsidRPr="00BE5D2B">
        <w:rPr>
          <w:b/>
          <w:szCs w:val="24"/>
        </w:rPr>
        <w:t>Jugoslaviji</w:t>
      </w:r>
      <w:r w:rsidRPr="00BE5D2B">
        <w:rPr>
          <w:szCs w:val="24"/>
        </w:rPr>
        <w:t>.</w:t>
      </w:r>
      <w:r w:rsidR="003E7CE3">
        <w:rPr>
          <w:szCs w:val="24"/>
        </w:rPr>
        <w:t xml:space="preserve"> </w:t>
      </w:r>
      <w:r w:rsidRPr="00BE5D2B">
        <w:rPr>
          <w:szCs w:val="24"/>
        </w:rPr>
        <w:t>Začela se je obnova in gradnja premogovnika, ki je za seboj potegnila priliv delovne sile s podeželja,</w:t>
      </w:r>
      <w:r w:rsidR="00B67D0E" w:rsidRPr="00BE5D2B">
        <w:rPr>
          <w:szCs w:val="24"/>
        </w:rPr>
        <w:t xml:space="preserve"> iz</w:t>
      </w:r>
      <w:r w:rsidRPr="00BE5D2B">
        <w:rPr>
          <w:szCs w:val="24"/>
        </w:rPr>
        <w:t xml:space="preserve"> drugih manjših središč in</w:t>
      </w:r>
      <w:r w:rsidR="00552C6A" w:rsidRPr="00BE5D2B">
        <w:rPr>
          <w:szCs w:val="24"/>
        </w:rPr>
        <w:t xml:space="preserve"> </w:t>
      </w:r>
      <w:r w:rsidRPr="00BE5D2B">
        <w:rPr>
          <w:szCs w:val="24"/>
        </w:rPr>
        <w:t>republik. Hitro naraščanje števila rudarjev in njihovih družin je terjalo intenzivno reševanje stanovanjskih problemov. Novo naselje za stanovanja rudarjev so začeli graditi že leta 1946, vendar so bila grajena še v duhu tradicionalnega gledanja, da je za rudarja dobro skromno stanovanje v rudarski koloniji. Da bi ublažili vse večjo stanovanjsko stisko, so bili v letih 1947 – 1948 izdelani urbanistični načrti Velenja in pričela se je graditev stanovanjskih objektov. Do leta 1950 je rudnik zgradil 113 stanovanj na terasi nad Staro vasjo in Šalekom na desnem bregu Pake, Velenje pa je štelo 2.350 prebivalcev.</w:t>
      </w:r>
      <w:r w:rsidR="00C82BEF" w:rsidRPr="00BE5D2B">
        <w:rPr>
          <w:szCs w:val="24"/>
        </w:rPr>
        <w:t xml:space="preserve"> </w:t>
      </w:r>
      <w:r w:rsidRPr="00BE5D2B">
        <w:rPr>
          <w:szCs w:val="24"/>
        </w:rPr>
        <w:t xml:space="preserve">Izgradnja </w:t>
      </w:r>
      <w:r w:rsidRPr="00BE5D2B">
        <w:rPr>
          <w:b/>
          <w:szCs w:val="24"/>
        </w:rPr>
        <w:t>rudarskega Velenja</w:t>
      </w:r>
      <w:r w:rsidRPr="00BE5D2B">
        <w:rPr>
          <w:szCs w:val="24"/>
        </w:rPr>
        <w:t xml:space="preserve"> se je začela po letu 1950, ko je mesto direktorja rudnika zasedel</w:t>
      </w:r>
      <w:r w:rsidR="00EE5AE9">
        <w:rPr>
          <w:szCs w:val="24"/>
        </w:rPr>
        <w:t xml:space="preserve"> prvoborec</w:t>
      </w:r>
      <w:r w:rsidRPr="00BE5D2B">
        <w:rPr>
          <w:szCs w:val="24"/>
        </w:rPr>
        <w:t xml:space="preserve"> </w:t>
      </w:r>
      <w:r w:rsidRPr="00BE5D2B">
        <w:rPr>
          <w:b/>
          <w:szCs w:val="24"/>
        </w:rPr>
        <w:t>Nestl Žgank</w:t>
      </w:r>
      <w:r w:rsidRPr="00BE5D2B">
        <w:rPr>
          <w:szCs w:val="24"/>
        </w:rPr>
        <w:t xml:space="preserve"> (Rdeči kralj)</w:t>
      </w:r>
      <w:r w:rsidR="00A05519" w:rsidRPr="00BE5D2B">
        <w:rPr>
          <w:szCs w:val="24"/>
        </w:rPr>
        <w:t xml:space="preserve">, ki je </w:t>
      </w:r>
      <w:r w:rsidR="00A05519" w:rsidRPr="00BE5D2B">
        <w:t>znižal stroš</w:t>
      </w:r>
      <w:r w:rsidR="006E6567" w:rsidRPr="00BE5D2B">
        <w:t>ke proizvodnje,</w:t>
      </w:r>
      <w:r w:rsidR="00A05519" w:rsidRPr="00BE5D2B">
        <w:t xml:space="preserve"> povečal dobiček</w:t>
      </w:r>
      <w:r w:rsidR="00063E6F" w:rsidRPr="00BE5D2B">
        <w:t xml:space="preserve"> in povečal </w:t>
      </w:r>
      <w:r w:rsidR="006E6567" w:rsidRPr="00BE5D2B">
        <w:t>odkop</w:t>
      </w:r>
      <w:r w:rsidR="00063E6F" w:rsidRPr="00BE5D2B">
        <w:t xml:space="preserve"> za šestkrat iz 0,5 na 3 milijone</w:t>
      </w:r>
      <w:r w:rsidR="00EB6B49" w:rsidRPr="00BE5D2B">
        <w:t xml:space="preserve"> ton</w:t>
      </w:r>
      <w:r w:rsidR="002B0231">
        <w:t xml:space="preserve"> letno</w:t>
      </w:r>
      <w:r w:rsidR="00895765">
        <w:t xml:space="preserve">. </w:t>
      </w:r>
      <w:r w:rsidR="00A05519" w:rsidRPr="00BE5D2B">
        <w:rPr>
          <w:szCs w:val="24"/>
        </w:rPr>
        <w:t>Gradnja Velenja je vedno bolj odstopala</w:t>
      </w:r>
      <w:r w:rsidR="001C0FA5" w:rsidRPr="00BE5D2B">
        <w:rPr>
          <w:szCs w:val="24"/>
        </w:rPr>
        <w:t xml:space="preserve"> </w:t>
      </w:r>
      <w:r w:rsidRPr="00BE5D2B">
        <w:rPr>
          <w:szCs w:val="24"/>
        </w:rPr>
        <w:t>od uvel</w:t>
      </w:r>
      <w:r w:rsidR="00A05519" w:rsidRPr="00BE5D2B">
        <w:rPr>
          <w:szCs w:val="24"/>
        </w:rPr>
        <w:t>javljene podobe rudarske kolonij</w:t>
      </w:r>
      <w:r w:rsidRPr="00BE5D2B">
        <w:rPr>
          <w:szCs w:val="24"/>
        </w:rPr>
        <w:t>e, kakršne so poznali v drugih mestih. Pod vodstvom</w:t>
      </w:r>
      <w:r w:rsidR="00A05519" w:rsidRPr="00BE5D2B">
        <w:rPr>
          <w:szCs w:val="24"/>
        </w:rPr>
        <w:t xml:space="preserve"> Žganka</w:t>
      </w:r>
      <w:r w:rsidRPr="00BE5D2B">
        <w:rPr>
          <w:szCs w:val="24"/>
        </w:rPr>
        <w:t xml:space="preserve"> se je </w:t>
      </w:r>
      <w:r w:rsidRPr="00BE5D2B">
        <w:rPr>
          <w:b/>
          <w:szCs w:val="24"/>
        </w:rPr>
        <w:t>rudnik razvil v enega največjih in najsodobnejših</w:t>
      </w:r>
      <w:r w:rsidRPr="00BE5D2B">
        <w:rPr>
          <w:szCs w:val="24"/>
        </w:rPr>
        <w:t xml:space="preserve"> </w:t>
      </w:r>
      <w:r w:rsidRPr="00BE5D2B">
        <w:rPr>
          <w:b/>
          <w:szCs w:val="24"/>
        </w:rPr>
        <w:t>na območju Jugoslavije in izven njenih meja</w:t>
      </w:r>
      <w:r w:rsidRPr="00BE5D2B">
        <w:rPr>
          <w:szCs w:val="24"/>
        </w:rPr>
        <w:t xml:space="preserve">. </w:t>
      </w:r>
      <w:r w:rsidR="00BC66AD" w:rsidRPr="00BE5D2B">
        <w:rPr>
          <w:szCs w:val="24"/>
        </w:rPr>
        <w:t>Z vso vnemo se je zavzemal</w:t>
      </w:r>
      <w:r w:rsidR="001C0FA5" w:rsidRPr="00BE5D2B">
        <w:rPr>
          <w:szCs w:val="24"/>
        </w:rPr>
        <w:t>,</w:t>
      </w:r>
      <w:r w:rsidRPr="00BE5D2B">
        <w:rPr>
          <w:szCs w:val="24"/>
        </w:rPr>
        <w:t xml:space="preserve"> da morajo imeti ravno rudarji, ki večino dneva prežive v </w:t>
      </w:r>
      <w:r w:rsidR="00A227FD" w:rsidRPr="00BE5D2B">
        <w:rPr>
          <w:szCs w:val="24"/>
        </w:rPr>
        <w:t xml:space="preserve">temi, svetla sodobna stanovanja in </w:t>
      </w:r>
      <w:r w:rsidR="00A227FD" w:rsidRPr="00BE5D2B">
        <w:rPr>
          <w:iCs/>
        </w:rPr>
        <w:t xml:space="preserve">poklical je najboljše </w:t>
      </w:r>
      <w:r w:rsidR="00CF46EE" w:rsidRPr="00BE5D2B">
        <w:rPr>
          <w:iCs/>
        </w:rPr>
        <w:t>tuje</w:t>
      </w:r>
      <w:r w:rsidR="00002BA1" w:rsidRPr="00BE5D2B">
        <w:rPr>
          <w:iCs/>
        </w:rPr>
        <w:t xml:space="preserve"> (in domače)</w:t>
      </w:r>
      <w:r w:rsidR="00CF46EE" w:rsidRPr="00BE5D2B">
        <w:rPr>
          <w:iCs/>
        </w:rPr>
        <w:t xml:space="preserve"> </w:t>
      </w:r>
      <w:r w:rsidR="00A227FD" w:rsidRPr="00BE5D2B">
        <w:rPr>
          <w:iCs/>
        </w:rPr>
        <w:t>arhitekte. Ti so gradili mesto</w:t>
      </w:r>
      <w:r w:rsidR="00BC66AD" w:rsidRPr="00BE5D2B">
        <w:rPr>
          <w:iCs/>
        </w:rPr>
        <w:t>,</w:t>
      </w:r>
      <w:r w:rsidR="00BC66AD" w:rsidRPr="00BE5D2B">
        <w:rPr>
          <w:szCs w:val="24"/>
        </w:rPr>
        <w:t xml:space="preserve"> kljub nasprotovanju iz Ljubljane</w:t>
      </w:r>
      <w:r w:rsidR="00A227FD" w:rsidRPr="00BE5D2B">
        <w:rPr>
          <w:iCs/>
        </w:rPr>
        <w:t xml:space="preserve"> na sodoben način in iz njega naredili projekt </w:t>
      </w:r>
      <w:r w:rsidR="00B431DE" w:rsidRPr="00BE5D2B">
        <w:rPr>
          <w:iCs/>
        </w:rPr>
        <w:t xml:space="preserve">pozne </w:t>
      </w:r>
      <w:r w:rsidR="00A227FD" w:rsidRPr="00BE5D2B">
        <w:rPr>
          <w:iCs/>
        </w:rPr>
        <w:t xml:space="preserve">moderne. </w:t>
      </w:r>
      <w:r w:rsidRPr="00BE5D2B">
        <w:rPr>
          <w:b/>
          <w:szCs w:val="24"/>
        </w:rPr>
        <w:t>Prevladala je zamisel sodobnega mesta s svetlimi stanovanji</w:t>
      </w:r>
      <w:r w:rsidRPr="00BE5D2B">
        <w:rPr>
          <w:szCs w:val="24"/>
        </w:rPr>
        <w:t>.</w:t>
      </w:r>
      <w:r w:rsidR="00A227FD" w:rsidRPr="00BE5D2B">
        <w:rPr>
          <w:szCs w:val="24"/>
        </w:rPr>
        <w:t xml:space="preserve"> Tako je</w:t>
      </w:r>
      <w:r w:rsidR="00A227FD" w:rsidRPr="00BE5D2B">
        <w:rPr>
          <w:iCs/>
        </w:rPr>
        <w:t xml:space="preserve"> še danes</w:t>
      </w:r>
      <w:r w:rsidR="00A227FD" w:rsidRPr="00BE5D2B">
        <w:rPr>
          <w:szCs w:val="24"/>
        </w:rPr>
        <w:t xml:space="preserve"> </w:t>
      </w:r>
      <w:r w:rsidR="00A227FD" w:rsidRPr="00BE5D2B">
        <w:rPr>
          <w:iCs/>
        </w:rPr>
        <w:t>struktura po</w:t>
      </w:r>
      <w:r w:rsidR="00FD28BC" w:rsidRPr="00BE5D2B">
        <w:rPr>
          <w:iCs/>
        </w:rPr>
        <w:t xml:space="preserve">stavljenega mesta zelo uporabna in zelo redka v Evropi. </w:t>
      </w:r>
      <w:r w:rsidRPr="00BE5D2B">
        <w:rPr>
          <w:szCs w:val="24"/>
        </w:rPr>
        <w:t>Do leta 1954 je bilo zgrajenih stanovanj za več kot tisoč prebivalcev, z gradnjo trgovinskih lokalov se je izboljšala tudi oskrba prebivalcev (bivša 'stara' Nama in bivša 'tržnica'). Število prebivalcev je v letih 1950 – 1961 poraslo kar za 160% (od 2.350 v letu 1950 na 6.016 v letu 1961).</w:t>
      </w:r>
      <w:r w:rsidRPr="00BE5D2B">
        <w:t xml:space="preserve"> </w:t>
      </w:r>
      <w:r w:rsidRPr="00BE5D2B">
        <w:rPr>
          <w:szCs w:val="24"/>
        </w:rPr>
        <w:t xml:space="preserve">Leta </w:t>
      </w:r>
      <w:r w:rsidRPr="00BE5D2B">
        <w:rPr>
          <w:b/>
          <w:szCs w:val="24"/>
        </w:rPr>
        <w:t>1954</w:t>
      </w:r>
      <w:r w:rsidRPr="00BE5D2B">
        <w:rPr>
          <w:szCs w:val="24"/>
        </w:rPr>
        <w:t xml:space="preserve"> je bil dokonča</w:t>
      </w:r>
      <w:r w:rsidR="005A00FA" w:rsidRPr="00BE5D2B">
        <w:rPr>
          <w:szCs w:val="24"/>
        </w:rPr>
        <w:t xml:space="preserve">n novi jašek </w:t>
      </w:r>
      <w:r w:rsidR="005A00FA" w:rsidRPr="00BE5D2B">
        <w:rPr>
          <w:b/>
          <w:szCs w:val="24"/>
        </w:rPr>
        <w:t>Stare Preloge</w:t>
      </w:r>
      <w:r w:rsidR="005A00FA" w:rsidRPr="00BE5D2B">
        <w:rPr>
          <w:szCs w:val="24"/>
        </w:rPr>
        <w:t>, ki j</w:t>
      </w:r>
      <w:r w:rsidRPr="00BE5D2B">
        <w:rPr>
          <w:szCs w:val="24"/>
        </w:rPr>
        <w:t>e danes pogreznjen, ker je bil izpodkopan.</w:t>
      </w:r>
      <w:r w:rsidR="00FD28BC" w:rsidRPr="00BE5D2B">
        <w:rPr>
          <w:iCs/>
        </w:rPr>
        <w:t xml:space="preserve"> </w:t>
      </w:r>
    </w:p>
    <w:p w:rsidR="00251716" w:rsidRPr="00EE5D45" w:rsidRDefault="00251716" w:rsidP="00251716">
      <w:pPr>
        <w:rPr>
          <w:sz w:val="18"/>
          <w:szCs w:val="18"/>
        </w:rPr>
      </w:pPr>
    </w:p>
    <w:p w:rsidR="00CD53B3" w:rsidRPr="00BE5D2B" w:rsidRDefault="00CD53B3" w:rsidP="00861061">
      <w:pPr>
        <w:pStyle w:val="Quote"/>
        <w:jc w:val="center"/>
        <w:rPr>
          <w:rStyle w:val="Strong"/>
          <w:b w:val="0"/>
          <w:color w:val="auto"/>
        </w:rPr>
      </w:pPr>
      <w:bookmarkStart w:id="18" w:name="_Toc279931808"/>
      <w:bookmarkStart w:id="19" w:name="_Toc279931848"/>
      <w:r w:rsidRPr="00BE5D2B">
        <w:rPr>
          <w:rStyle w:val="Strong"/>
          <w:b w:val="0"/>
          <w:color w:val="auto"/>
        </w:rPr>
        <w:t xml:space="preserve">Slika 7: Jašek Stare Preloge ob izgradnji leta </w:t>
      </w:r>
      <w:smartTag w:uri="urn:schemas-microsoft-com:office:smarttags" w:element="metricconverter">
        <w:smartTagPr>
          <w:attr w:name="ProductID" w:val="1954 in"/>
        </w:smartTagPr>
        <w:r w:rsidRPr="00BE5D2B">
          <w:rPr>
            <w:rStyle w:val="Strong"/>
            <w:b w:val="0"/>
            <w:color w:val="auto"/>
          </w:rPr>
          <w:t>1954 in</w:t>
        </w:r>
      </w:smartTag>
      <w:r w:rsidRPr="00BE5D2B">
        <w:rPr>
          <w:rStyle w:val="Strong"/>
          <w:b w:val="0"/>
          <w:color w:val="auto"/>
        </w:rPr>
        <w:t xml:space="preserve"> kar je ostalo od njega danes</w:t>
      </w:r>
      <w:bookmarkEnd w:id="18"/>
      <w:bookmarkEnd w:id="19"/>
    </w:p>
    <w:p w:rsidR="00C50EF8" w:rsidRPr="00BE5D2B" w:rsidRDefault="000417AA" w:rsidP="00F05993">
      <w:pPr>
        <w:jc w:val="center"/>
        <w:rPr>
          <w:szCs w:val="24"/>
        </w:rPr>
      </w:pPr>
      <w:r>
        <w:rPr>
          <w:noProof/>
        </w:rPr>
        <w:pict>
          <v:shape id="Slika 1" o:spid="_x0000_i1032" type="#_x0000_t75" style="width:450pt;height:121.5pt;visibility:visible">
            <v:imagedata r:id="rId23" o:title="Nova slika (1)" croptop="4083f" cropbottom="5975f"/>
          </v:shape>
        </w:pict>
      </w:r>
    </w:p>
    <w:p w:rsidR="00CD53B3" w:rsidRPr="00BE5D2B" w:rsidRDefault="00251716" w:rsidP="00251716">
      <w:pPr>
        <w:rPr>
          <w:szCs w:val="24"/>
        </w:rPr>
      </w:pPr>
      <w:r w:rsidRPr="00BE5D2B">
        <w:rPr>
          <w:szCs w:val="24"/>
        </w:rPr>
        <w:t>Z graditvijo novih stanovanj se je zvišala tudi življenjska raven prebivalcev mest. Nova stanovanja so bila boljše opremljena kot predvojna, predvsem velja to za kopalnice in stranišča na izplakovanje. Za primerjavo z današnjimi razmerami naj služi podatek, da je bilo leta 1954 v celotni Sloveniji le 4% stanovanj s kopalnico. V slovenskih mestih pa je imela po uradnih podatkih svojo kuhinjo samo le četrtina stanovanj, stranišče na izplakovanje desetina, vodovod pa je bil napeljan le v 11% stanovanj.</w:t>
      </w:r>
      <w:r w:rsidR="003E7CE3">
        <w:rPr>
          <w:szCs w:val="24"/>
        </w:rPr>
        <w:t xml:space="preserve"> </w:t>
      </w:r>
      <w:r w:rsidRPr="00BE5D2B">
        <w:rPr>
          <w:b/>
          <w:szCs w:val="24"/>
        </w:rPr>
        <w:t xml:space="preserve">V začetku leta 1956 je </w:t>
      </w:r>
      <w:r w:rsidRPr="00BE5D2B">
        <w:rPr>
          <w:szCs w:val="24"/>
        </w:rPr>
        <w:t>bil</w:t>
      </w:r>
      <w:r w:rsidRPr="00BE5D2B">
        <w:rPr>
          <w:b/>
          <w:szCs w:val="24"/>
        </w:rPr>
        <w:t xml:space="preserve"> sprejet </w:t>
      </w:r>
      <w:r w:rsidRPr="00BE5D2B">
        <w:rPr>
          <w:szCs w:val="24"/>
        </w:rPr>
        <w:t>tudi</w:t>
      </w:r>
      <w:r w:rsidRPr="00BE5D2B">
        <w:rPr>
          <w:b/>
          <w:szCs w:val="24"/>
        </w:rPr>
        <w:t xml:space="preserve"> sklep, da mora Velenje postati </w:t>
      </w:r>
      <w:r w:rsidRPr="00BE5D2B">
        <w:rPr>
          <w:szCs w:val="24"/>
        </w:rPr>
        <w:t>gospodarsko in kulturno</w:t>
      </w:r>
      <w:r w:rsidRPr="00BE5D2B">
        <w:rPr>
          <w:b/>
          <w:szCs w:val="24"/>
        </w:rPr>
        <w:t xml:space="preserve"> središče Šaleške doline s 30.000 prebivalci</w:t>
      </w:r>
      <w:r w:rsidRPr="00BE5D2B">
        <w:rPr>
          <w:szCs w:val="24"/>
        </w:rPr>
        <w:t xml:space="preserve">. Pravi temelji novega Velenja pa so bili postavljeni leta 1957. Takrat je bil sprejet nov urbanistični program razvoja Velenja, ki je tedaj štelo nekaj čez 2000 prebivalcev. Stekla je organizirana graditev mesta Velenje, tj. gradnja stanovanjskih in spremljajočih objektov ter </w:t>
      </w:r>
      <w:r w:rsidRPr="00BE5D2B">
        <w:rPr>
          <w:b/>
          <w:szCs w:val="24"/>
        </w:rPr>
        <w:t>komunalno ure</w:t>
      </w:r>
      <w:r w:rsidR="004A732A" w:rsidRPr="00BE5D2B">
        <w:rPr>
          <w:b/>
          <w:szCs w:val="24"/>
        </w:rPr>
        <w:t>janje zemljišč</w:t>
      </w:r>
      <w:r w:rsidR="004A732A" w:rsidRPr="00BE5D2B">
        <w:rPr>
          <w:szCs w:val="24"/>
        </w:rPr>
        <w:t>. Mesto</w:t>
      </w:r>
      <w:r w:rsidR="005A00FA" w:rsidRPr="00BE5D2B">
        <w:rPr>
          <w:szCs w:val="24"/>
        </w:rPr>
        <w:t xml:space="preserve"> </w:t>
      </w:r>
      <w:r w:rsidR="005A00FA" w:rsidRPr="00BE5D2B">
        <w:rPr>
          <w:b/>
          <w:szCs w:val="24"/>
        </w:rPr>
        <w:t>Velenje</w:t>
      </w:r>
      <w:r w:rsidR="004A732A" w:rsidRPr="00BE5D2B">
        <w:rPr>
          <w:b/>
          <w:szCs w:val="24"/>
        </w:rPr>
        <w:t xml:space="preserve"> je bilo</w:t>
      </w:r>
      <w:r w:rsidR="004A732A" w:rsidRPr="00BE5D2B">
        <w:rPr>
          <w:szCs w:val="24"/>
        </w:rPr>
        <w:t xml:space="preserve"> v glavnem </w:t>
      </w:r>
      <w:r w:rsidRPr="00BE5D2B">
        <w:rPr>
          <w:b/>
          <w:szCs w:val="24"/>
        </w:rPr>
        <w:t>zgrajeno</w:t>
      </w:r>
      <w:r w:rsidRPr="00BE5D2B">
        <w:rPr>
          <w:szCs w:val="24"/>
        </w:rPr>
        <w:t xml:space="preserve"> s prostovoljnim</w:t>
      </w:r>
      <w:r w:rsidR="004A732A" w:rsidRPr="00BE5D2B">
        <w:rPr>
          <w:szCs w:val="24"/>
        </w:rPr>
        <w:t>i akcijami in</w:t>
      </w:r>
      <w:r w:rsidR="005A00FA" w:rsidRPr="00BE5D2B">
        <w:rPr>
          <w:szCs w:val="24"/>
        </w:rPr>
        <w:t xml:space="preserve"> </w:t>
      </w:r>
      <w:r w:rsidR="005A00FA" w:rsidRPr="00BE5D2B">
        <w:rPr>
          <w:b/>
          <w:szCs w:val="24"/>
        </w:rPr>
        <w:t xml:space="preserve">z </w:t>
      </w:r>
      <w:r w:rsidR="004A732A" w:rsidRPr="00BE5D2B">
        <w:rPr>
          <w:b/>
          <w:szCs w:val="24"/>
        </w:rPr>
        <w:t>udarniškim</w:t>
      </w:r>
      <w:r w:rsidRPr="00BE5D2B">
        <w:rPr>
          <w:b/>
          <w:szCs w:val="24"/>
        </w:rPr>
        <w:t xml:space="preserve"> </w:t>
      </w:r>
      <w:r w:rsidR="004A732A" w:rsidRPr="00BE5D2B">
        <w:rPr>
          <w:b/>
          <w:szCs w:val="24"/>
        </w:rPr>
        <w:t>delom</w:t>
      </w:r>
      <w:r w:rsidR="00D23E39" w:rsidRPr="00BE5D2B">
        <w:rPr>
          <w:b/>
          <w:szCs w:val="24"/>
        </w:rPr>
        <w:t xml:space="preserve"> rudarje</w:t>
      </w:r>
      <w:r w:rsidR="00A67B9C" w:rsidRPr="00BE5D2B">
        <w:rPr>
          <w:b/>
          <w:szCs w:val="24"/>
        </w:rPr>
        <w:t>v</w:t>
      </w:r>
      <w:r w:rsidR="005A00FA" w:rsidRPr="00BE5D2B">
        <w:rPr>
          <w:b/>
          <w:szCs w:val="24"/>
        </w:rPr>
        <w:t>, ki so</w:t>
      </w:r>
      <w:r w:rsidR="00D23E39" w:rsidRPr="00BE5D2B">
        <w:rPr>
          <w:szCs w:val="24"/>
        </w:rPr>
        <w:t xml:space="preserve"> s svojo ustvarjalno močjo</w:t>
      </w:r>
      <w:r w:rsidR="005A00FA" w:rsidRPr="00BE5D2B">
        <w:rPr>
          <w:szCs w:val="24"/>
        </w:rPr>
        <w:t xml:space="preserve"> </w:t>
      </w:r>
      <w:r w:rsidR="00D23E39" w:rsidRPr="00BE5D2B">
        <w:rPr>
          <w:b/>
          <w:szCs w:val="24"/>
        </w:rPr>
        <w:t>povezali rudnik in mesto v nerazdružljivo celoto, ki se je za vselej vtisnila v zavest ljudi.</w:t>
      </w:r>
      <w:r w:rsidR="00D23E39" w:rsidRPr="00BE5D2B">
        <w:rPr>
          <w:szCs w:val="24"/>
        </w:rPr>
        <w:t xml:space="preserve"> Dva  organizma – rudnik in mesto sta se povezala kot telo in ožilje, kar skupaj pomeni –</w:t>
      </w:r>
      <w:r w:rsidR="007B12B4" w:rsidRPr="00BE5D2B">
        <w:rPr>
          <w:szCs w:val="24"/>
        </w:rPr>
        <w:t xml:space="preserve"> </w:t>
      </w:r>
      <w:r w:rsidR="00D23E39" w:rsidRPr="00BE5D2B">
        <w:rPr>
          <w:szCs w:val="24"/>
        </w:rPr>
        <w:t>življenje.</w:t>
      </w:r>
      <w:r w:rsidRPr="00BE5D2B">
        <w:rPr>
          <w:szCs w:val="24"/>
        </w:rPr>
        <w:t xml:space="preserve"> Tako so krajani Velenja regulirali reko Pa</w:t>
      </w:r>
      <w:r w:rsidR="00AF27E6" w:rsidRPr="00BE5D2B">
        <w:rPr>
          <w:szCs w:val="24"/>
        </w:rPr>
        <w:t>ko in zgradili mestno središče.</w:t>
      </w:r>
    </w:p>
    <w:p w:rsidR="00236A3C" w:rsidRPr="00BE5D2B" w:rsidRDefault="00251716" w:rsidP="00E642F9">
      <w:pPr>
        <w:rPr>
          <w:szCs w:val="24"/>
        </w:rPr>
      </w:pPr>
      <w:r w:rsidRPr="00BE5D2B">
        <w:rPr>
          <w:b/>
          <w:szCs w:val="24"/>
        </w:rPr>
        <w:t>20. septembra 1959</w:t>
      </w:r>
      <w:r w:rsidR="00C4075B" w:rsidRPr="00BE5D2B">
        <w:rPr>
          <w:szCs w:val="24"/>
        </w:rPr>
        <w:t xml:space="preserve"> </w:t>
      </w:r>
      <w:r w:rsidR="004573BA" w:rsidRPr="00BE5D2B">
        <w:rPr>
          <w:szCs w:val="24"/>
        </w:rPr>
        <w:t>(</w:t>
      </w:r>
      <w:r w:rsidR="00C4075B" w:rsidRPr="00BE5D2B">
        <w:rPr>
          <w:szCs w:val="24"/>
        </w:rPr>
        <w:t>ob 40</w:t>
      </w:r>
      <w:r w:rsidR="00BA7BA9" w:rsidRPr="00BE5D2B">
        <w:rPr>
          <w:szCs w:val="24"/>
        </w:rPr>
        <w:t>.</w:t>
      </w:r>
      <w:r w:rsidR="00C4075B" w:rsidRPr="00BE5D2B">
        <w:rPr>
          <w:szCs w:val="24"/>
        </w:rPr>
        <w:t xml:space="preserve"> obletnici ustanovitve KPJ</w:t>
      </w:r>
      <w:r w:rsidR="004573BA" w:rsidRPr="00BE5D2B">
        <w:rPr>
          <w:szCs w:val="24"/>
        </w:rPr>
        <w:t>)</w:t>
      </w:r>
      <w:r w:rsidRPr="00BE5D2B">
        <w:rPr>
          <w:szCs w:val="24"/>
        </w:rPr>
        <w:t xml:space="preserve"> </w:t>
      </w:r>
      <w:r w:rsidRPr="00BE5D2B">
        <w:rPr>
          <w:b/>
          <w:szCs w:val="24"/>
        </w:rPr>
        <w:t>so slovesno otvorili novozgrajeno središče Velenja na</w:t>
      </w:r>
      <w:r w:rsidRPr="00BE5D2B">
        <w:rPr>
          <w:szCs w:val="24"/>
        </w:rPr>
        <w:t xml:space="preserve"> današnjem </w:t>
      </w:r>
      <w:r w:rsidRPr="00BE5D2B">
        <w:rPr>
          <w:b/>
          <w:szCs w:val="24"/>
        </w:rPr>
        <w:t>Titovem trgu</w:t>
      </w:r>
      <w:r w:rsidRPr="00BE5D2B">
        <w:rPr>
          <w:szCs w:val="24"/>
        </w:rPr>
        <w:t>, takrat pa je bila dokončana tudi graditev 750 družinskih stanovanj. V drugi polovici petdesetih let se je v Velenje preselilo 1635 oseb.</w:t>
      </w:r>
      <w:r w:rsidR="00236A3C" w:rsidRPr="00BE5D2B">
        <w:rPr>
          <w:szCs w:val="24"/>
        </w:rPr>
        <w:t xml:space="preserve"> </w:t>
      </w:r>
    </w:p>
    <w:p w:rsidR="0063710A" w:rsidRPr="00BE5D2B" w:rsidRDefault="00E642F9" w:rsidP="0063710A">
      <w:pPr>
        <w:rPr>
          <w:sz w:val="18"/>
          <w:szCs w:val="18"/>
        </w:rPr>
      </w:pPr>
      <w:r w:rsidRPr="00BE5D2B">
        <w:rPr>
          <w:szCs w:val="24"/>
        </w:rPr>
        <w:t xml:space="preserve">V namen </w:t>
      </w:r>
      <w:r w:rsidR="00236A3C" w:rsidRPr="00BE5D2B">
        <w:rPr>
          <w:szCs w:val="24"/>
        </w:rPr>
        <w:t xml:space="preserve">otvoritve Velenja je </w:t>
      </w:r>
      <w:r w:rsidR="00236A3C" w:rsidRPr="00BE5D2B">
        <w:rPr>
          <w:b/>
          <w:szCs w:val="24"/>
        </w:rPr>
        <w:t>Ivan Marin</w:t>
      </w:r>
      <w:r w:rsidR="00236A3C" w:rsidRPr="00BE5D2B">
        <w:rPr>
          <w:szCs w:val="24"/>
        </w:rPr>
        <w:t xml:space="preserve"> 23.7.1959 </w:t>
      </w:r>
      <w:r w:rsidR="00236A3C" w:rsidRPr="00BE5D2B">
        <w:rPr>
          <w:b/>
          <w:szCs w:val="24"/>
        </w:rPr>
        <w:t>napisal</w:t>
      </w:r>
      <w:r w:rsidR="00236A3C" w:rsidRPr="00BE5D2B">
        <w:rPr>
          <w:szCs w:val="24"/>
        </w:rPr>
        <w:t xml:space="preserve"> </w:t>
      </w:r>
      <w:r w:rsidR="00236A3C" w:rsidRPr="00BE5D2B">
        <w:rPr>
          <w:b/>
          <w:szCs w:val="24"/>
        </w:rPr>
        <w:t>koračnico Graditeljem Velenja, katera je postala</w:t>
      </w:r>
      <w:r w:rsidR="00236A3C" w:rsidRPr="00BE5D2B">
        <w:rPr>
          <w:szCs w:val="24"/>
        </w:rPr>
        <w:t xml:space="preserve"> </w:t>
      </w:r>
      <w:r w:rsidR="00236A3C" w:rsidRPr="00BE5D2B">
        <w:rPr>
          <w:b/>
          <w:szCs w:val="24"/>
        </w:rPr>
        <w:t>velenjska himna</w:t>
      </w:r>
      <w:r w:rsidR="00236A3C" w:rsidRPr="00BE5D2B">
        <w:rPr>
          <w:szCs w:val="24"/>
        </w:rPr>
        <w:t xml:space="preserve"> in je še danes.</w:t>
      </w:r>
      <w:r w:rsidR="00764100" w:rsidRPr="00BE5D2B">
        <w:rPr>
          <w:szCs w:val="24"/>
        </w:rPr>
        <w:t xml:space="preserve"> </w:t>
      </w:r>
      <w:r w:rsidR="0063710A" w:rsidRPr="00BE5D2B">
        <w:rPr>
          <w:szCs w:val="24"/>
        </w:rPr>
        <w:t>Vsebina Velenjske himne je naslednja:</w:t>
      </w:r>
    </w:p>
    <w:p w:rsidR="00197A06" w:rsidRPr="00BE5D2B" w:rsidRDefault="00197A06" w:rsidP="00197A06">
      <w:pPr>
        <w:jc w:val="center"/>
        <w:rPr>
          <w:b/>
          <w:szCs w:val="24"/>
        </w:rPr>
      </w:pPr>
      <w:r w:rsidRPr="00BE5D2B">
        <w:rPr>
          <w:b/>
          <w:szCs w:val="24"/>
        </w:rPr>
        <w:t>Koračnica Graditeljem Velenja</w:t>
      </w:r>
    </w:p>
    <w:p w:rsidR="00197A06" w:rsidRPr="00BE5D2B" w:rsidRDefault="00197A06" w:rsidP="00197A06">
      <w:pPr>
        <w:jc w:val="center"/>
        <w:rPr>
          <w:b/>
          <w:szCs w:val="24"/>
        </w:rPr>
      </w:pPr>
      <w:r w:rsidRPr="00BE5D2B">
        <w:rPr>
          <w:b/>
          <w:szCs w:val="24"/>
        </w:rPr>
        <w:t xml:space="preserve">VELENJSKA HIMNA </w:t>
      </w:r>
    </w:p>
    <w:p w:rsidR="00197A06" w:rsidRPr="00BE5D2B" w:rsidRDefault="00197A06" w:rsidP="00197A06">
      <w:pPr>
        <w:jc w:val="center"/>
        <w:rPr>
          <w:sz w:val="18"/>
          <w:szCs w:val="18"/>
        </w:rPr>
      </w:pPr>
    </w:p>
    <w:p w:rsidR="00236A3C" w:rsidRPr="00F00F13" w:rsidRDefault="00E642F9" w:rsidP="00236A3C">
      <w:pPr>
        <w:jc w:val="center"/>
        <w:rPr>
          <w:i/>
          <w:szCs w:val="24"/>
        </w:rPr>
      </w:pPr>
      <w:r w:rsidRPr="00BE5D2B">
        <w:rPr>
          <w:i/>
          <w:szCs w:val="24"/>
        </w:rPr>
        <w:t xml:space="preserve">1. </w:t>
      </w:r>
      <w:r w:rsidRPr="00F00F13">
        <w:rPr>
          <w:i/>
          <w:szCs w:val="24"/>
        </w:rPr>
        <w:t>Tam, kjer včeraj</w:t>
      </w:r>
      <w:r w:rsidR="00236A3C" w:rsidRPr="00F00F13">
        <w:rPr>
          <w:i/>
          <w:szCs w:val="24"/>
        </w:rPr>
        <w:t xml:space="preserve"> </w:t>
      </w:r>
    </w:p>
    <w:p w:rsidR="00E642F9" w:rsidRPr="00F00F13" w:rsidRDefault="00E642F9" w:rsidP="00236A3C">
      <w:pPr>
        <w:jc w:val="center"/>
        <w:rPr>
          <w:i/>
          <w:szCs w:val="24"/>
        </w:rPr>
      </w:pPr>
      <w:r w:rsidRPr="00F00F13">
        <w:rPr>
          <w:i/>
          <w:szCs w:val="24"/>
        </w:rPr>
        <w:t>še kmetič je z voli oral,</w:t>
      </w:r>
    </w:p>
    <w:p w:rsidR="00E642F9" w:rsidRPr="00F00F13" w:rsidRDefault="00E642F9" w:rsidP="00236A3C">
      <w:pPr>
        <w:jc w:val="center"/>
        <w:rPr>
          <w:i/>
          <w:szCs w:val="24"/>
        </w:rPr>
      </w:pPr>
      <w:r w:rsidRPr="00F00F13">
        <w:rPr>
          <w:i/>
          <w:szCs w:val="24"/>
        </w:rPr>
        <w:t xml:space="preserve">kjer </w:t>
      </w:r>
      <w:r w:rsidR="00236A3C" w:rsidRPr="00F00F13">
        <w:rPr>
          <w:i/>
          <w:szCs w:val="24"/>
        </w:rPr>
        <w:t>manjkalo</w:t>
      </w:r>
      <w:r w:rsidRPr="00F00F13">
        <w:rPr>
          <w:i/>
          <w:szCs w:val="24"/>
        </w:rPr>
        <w:t xml:space="preserve"> mlakuž ni</w:t>
      </w:r>
      <w:r w:rsidR="00236A3C" w:rsidRPr="00F00F13">
        <w:rPr>
          <w:i/>
          <w:szCs w:val="24"/>
        </w:rPr>
        <w:t xml:space="preserve"> </w:t>
      </w:r>
      <w:r w:rsidRPr="00F00F13">
        <w:rPr>
          <w:i/>
          <w:szCs w:val="24"/>
        </w:rPr>
        <w:t>in poplav.</w:t>
      </w:r>
    </w:p>
    <w:p w:rsidR="00E642F9" w:rsidRPr="00F00F13" w:rsidRDefault="00E642F9" w:rsidP="00236A3C">
      <w:pPr>
        <w:jc w:val="center"/>
        <w:rPr>
          <w:i/>
          <w:szCs w:val="24"/>
        </w:rPr>
      </w:pPr>
      <w:r w:rsidRPr="00F00F13">
        <w:rPr>
          <w:i/>
          <w:szCs w:val="24"/>
        </w:rPr>
        <w:t>Zgodil se je čudež čez noč,</w:t>
      </w:r>
    </w:p>
    <w:p w:rsidR="00E642F9" w:rsidRPr="00F00F13" w:rsidRDefault="00E642F9" w:rsidP="00236A3C">
      <w:pPr>
        <w:jc w:val="center"/>
        <w:rPr>
          <w:i/>
          <w:szCs w:val="24"/>
        </w:rPr>
      </w:pPr>
      <w:r w:rsidRPr="00F00F13">
        <w:rPr>
          <w:i/>
          <w:szCs w:val="24"/>
        </w:rPr>
        <w:t>zdaj staro vse je proč</w:t>
      </w:r>
    </w:p>
    <w:p w:rsidR="00E642F9" w:rsidRPr="00F00F13" w:rsidRDefault="00E642F9" w:rsidP="00236A3C">
      <w:pPr>
        <w:jc w:val="center"/>
        <w:rPr>
          <w:i/>
          <w:szCs w:val="24"/>
        </w:rPr>
      </w:pPr>
      <w:r w:rsidRPr="00F00F13">
        <w:rPr>
          <w:i/>
          <w:szCs w:val="24"/>
        </w:rPr>
        <w:t>in Paka ukročena žubori</w:t>
      </w:r>
      <w:r w:rsidR="00236A3C" w:rsidRPr="00F00F13">
        <w:rPr>
          <w:i/>
          <w:szCs w:val="24"/>
        </w:rPr>
        <w:t xml:space="preserve"> </w:t>
      </w:r>
      <w:r w:rsidRPr="00F00F13">
        <w:rPr>
          <w:i/>
          <w:szCs w:val="24"/>
        </w:rPr>
        <w:t>spev bodočnosti.</w:t>
      </w:r>
    </w:p>
    <w:p w:rsidR="00E642F9" w:rsidRPr="00EE5D45" w:rsidRDefault="00E642F9" w:rsidP="00236A3C">
      <w:pPr>
        <w:jc w:val="center"/>
        <w:rPr>
          <w:i/>
          <w:sz w:val="16"/>
          <w:szCs w:val="16"/>
        </w:rPr>
      </w:pPr>
    </w:p>
    <w:p w:rsidR="00E642F9" w:rsidRPr="00BE5D2B" w:rsidRDefault="00E642F9" w:rsidP="00236A3C">
      <w:pPr>
        <w:jc w:val="center"/>
        <w:rPr>
          <w:i/>
          <w:szCs w:val="24"/>
        </w:rPr>
      </w:pPr>
      <w:r w:rsidRPr="00BE5D2B">
        <w:rPr>
          <w:i/>
          <w:szCs w:val="24"/>
        </w:rPr>
        <w:t>2. Vsem nam zdaj v ponos,</w:t>
      </w:r>
    </w:p>
    <w:p w:rsidR="00E642F9" w:rsidRPr="00BE5D2B" w:rsidRDefault="00E642F9" w:rsidP="00236A3C">
      <w:pPr>
        <w:jc w:val="center"/>
        <w:rPr>
          <w:i/>
          <w:szCs w:val="24"/>
        </w:rPr>
      </w:pPr>
      <w:r w:rsidRPr="00BE5D2B">
        <w:rPr>
          <w:i/>
          <w:szCs w:val="24"/>
        </w:rPr>
        <w:t>mesto že v soncu žari,</w:t>
      </w:r>
    </w:p>
    <w:p w:rsidR="00E642F9" w:rsidRPr="00BE5D2B" w:rsidRDefault="00E642F9" w:rsidP="00236A3C">
      <w:pPr>
        <w:jc w:val="center"/>
        <w:rPr>
          <w:i/>
          <w:szCs w:val="24"/>
        </w:rPr>
      </w:pPr>
      <w:r w:rsidRPr="00BE5D2B">
        <w:rPr>
          <w:i/>
          <w:szCs w:val="24"/>
        </w:rPr>
        <w:t>v njem naš doprinos</w:t>
      </w:r>
    </w:p>
    <w:p w:rsidR="00E642F9" w:rsidRPr="00BE5D2B" w:rsidRDefault="00E642F9" w:rsidP="00236A3C">
      <w:pPr>
        <w:jc w:val="center"/>
        <w:rPr>
          <w:i/>
          <w:szCs w:val="24"/>
        </w:rPr>
      </w:pPr>
      <w:r w:rsidRPr="00BE5D2B">
        <w:rPr>
          <w:i/>
          <w:szCs w:val="24"/>
        </w:rPr>
        <w:t>vsej naši skupnosti.</w:t>
      </w:r>
    </w:p>
    <w:p w:rsidR="00E642F9" w:rsidRPr="00BE5D2B" w:rsidRDefault="00E642F9" w:rsidP="00236A3C">
      <w:pPr>
        <w:jc w:val="center"/>
        <w:rPr>
          <w:i/>
          <w:szCs w:val="24"/>
        </w:rPr>
      </w:pPr>
      <w:r w:rsidRPr="00BE5D2B">
        <w:rPr>
          <w:i/>
          <w:szCs w:val="24"/>
        </w:rPr>
        <w:t>Velenje krasno ti si zdaj,</w:t>
      </w:r>
    </w:p>
    <w:p w:rsidR="00E642F9" w:rsidRPr="00BE5D2B" w:rsidRDefault="00E642F9" w:rsidP="00236A3C">
      <w:pPr>
        <w:jc w:val="center"/>
        <w:rPr>
          <w:i/>
          <w:szCs w:val="24"/>
        </w:rPr>
      </w:pPr>
      <w:r w:rsidRPr="00BE5D2B">
        <w:rPr>
          <w:i/>
          <w:szCs w:val="24"/>
        </w:rPr>
        <w:t>zares kot pravi gaj,</w:t>
      </w:r>
    </w:p>
    <w:p w:rsidR="00E642F9" w:rsidRPr="00BE5D2B" w:rsidRDefault="00E642F9" w:rsidP="00236A3C">
      <w:pPr>
        <w:jc w:val="center"/>
        <w:rPr>
          <w:i/>
          <w:szCs w:val="24"/>
        </w:rPr>
      </w:pPr>
      <w:r w:rsidRPr="00BE5D2B">
        <w:rPr>
          <w:i/>
          <w:szCs w:val="24"/>
        </w:rPr>
        <w:t>rodovom poznim bodi lik,</w:t>
      </w:r>
    </w:p>
    <w:p w:rsidR="00E642F9" w:rsidRPr="00BE5D2B" w:rsidRDefault="00E642F9" w:rsidP="00236A3C">
      <w:pPr>
        <w:jc w:val="center"/>
        <w:rPr>
          <w:i/>
          <w:szCs w:val="24"/>
        </w:rPr>
      </w:pPr>
      <w:r w:rsidRPr="00BE5D2B">
        <w:rPr>
          <w:i/>
          <w:szCs w:val="24"/>
        </w:rPr>
        <w:t>to naj bo naš vzklik!</w:t>
      </w:r>
    </w:p>
    <w:p w:rsidR="00CD53B3" w:rsidRPr="00BE5D2B" w:rsidRDefault="00CD53B3" w:rsidP="00236A3C">
      <w:pPr>
        <w:jc w:val="center"/>
        <w:rPr>
          <w:sz w:val="18"/>
          <w:szCs w:val="18"/>
        </w:rPr>
      </w:pPr>
    </w:p>
    <w:p w:rsidR="00E642F9" w:rsidRPr="00BE5D2B" w:rsidRDefault="00CD53B3" w:rsidP="00861061">
      <w:pPr>
        <w:pStyle w:val="Quote"/>
        <w:jc w:val="center"/>
        <w:rPr>
          <w:color w:val="auto"/>
        </w:rPr>
      </w:pPr>
      <w:bookmarkStart w:id="20" w:name="_Toc279931809"/>
      <w:bookmarkStart w:id="21" w:name="_Toc279931849"/>
      <w:r w:rsidRPr="00BE5D2B">
        <w:rPr>
          <w:color w:val="auto"/>
        </w:rPr>
        <w:t>Slika 8: Udarniške akcija gradnje mesta in regulacije ter obložitve struge reke Pake</w:t>
      </w:r>
      <w:bookmarkEnd w:id="20"/>
      <w:bookmarkEnd w:id="21"/>
    </w:p>
    <w:p w:rsidR="00301ACD" w:rsidRPr="00BE5D2B" w:rsidRDefault="000417AA" w:rsidP="00C50EF8">
      <w:pPr>
        <w:jc w:val="center"/>
        <w:rPr>
          <w:szCs w:val="24"/>
        </w:rPr>
      </w:pPr>
      <w:r>
        <w:rPr>
          <w:noProof/>
        </w:rPr>
        <w:pict>
          <v:shape id="Slika 40" o:spid="_x0000_i1033" type="#_x0000_t75" style="width:450.75pt;height:123.75pt;visibility:visible">
            <v:imagedata r:id="rId24" o:title="Nova slika (1)"/>
          </v:shape>
        </w:pict>
      </w:r>
    </w:p>
    <w:p w:rsidR="00096DC0" w:rsidRPr="00BE5D2B" w:rsidRDefault="00C4075B" w:rsidP="00251716">
      <w:pPr>
        <w:rPr>
          <w:szCs w:val="24"/>
        </w:rPr>
      </w:pPr>
      <w:r w:rsidRPr="00BE5D2B">
        <w:rPr>
          <w:szCs w:val="24"/>
        </w:rPr>
        <w:t xml:space="preserve">Do leta 1964 je bilo </w:t>
      </w:r>
      <w:r w:rsidRPr="00BE5D2B">
        <w:rPr>
          <w:b/>
          <w:szCs w:val="24"/>
        </w:rPr>
        <w:t>opravljenih čez milijon</w:t>
      </w:r>
      <w:r w:rsidR="001B2DE5" w:rsidRPr="00BE5D2B">
        <w:rPr>
          <w:szCs w:val="24"/>
        </w:rPr>
        <w:t xml:space="preserve"> </w:t>
      </w:r>
      <w:r w:rsidR="001B2DE5" w:rsidRPr="00BE5D2B">
        <w:rPr>
          <w:b/>
          <w:szCs w:val="24"/>
        </w:rPr>
        <w:t>prostovoljnih</w:t>
      </w:r>
      <w:r w:rsidR="00D37409" w:rsidRPr="00BE5D2B">
        <w:rPr>
          <w:b/>
          <w:szCs w:val="24"/>
        </w:rPr>
        <w:t xml:space="preserve"> udarniških</w:t>
      </w:r>
      <w:r w:rsidRPr="00BE5D2B">
        <w:rPr>
          <w:szCs w:val="24"/>
        </w:rPr>
        <w:t xml:space="preserve"> </w:t>
      </w:r>
      <w:r w:rsidR="001B2DE5" w:rsidRPr="00BE5D2B">
        <w:rPr>
          <w:szCs w:val="24"/>
        </w:rPr>
        <w:t>(</w:t>
      </w:r>
      <w:r w:rsidR="00D37409" w:rsidRPr="00BE5D2B">
        <w:rPr>
          <w:szCs w:val="24"/>
        </w:rPr>
        <w:t>delovnih</w:t>
      </w:r>
      <w:r w:rsidR="001B2DE5" w:rsidRPr="00BE5D2B">
        <w:rPr>
          <w:szCs w:val="24"/>
        </w:rPr>
        <w:t>)</w:t>
      </w:r>
      <w:r w:rsidRPr="00BE5D2B">
        <w:rPr>
          <w:b/>
          <w:szCs w:val="24"/>
        </w:rPr>
        <w:t xml:space="preserve"> ur</w:t>
      </w:r>
      <w:r w:rsidRPr="00BE5D2B">
        <w:rPr>
          <w:szCs w:val="24"/>
        </w:rPr>
        <w:t xml:space="preserve">. </w:t>
      </w:r>
      <w:r w:rsidR="00251716" w:rsidRPr="00BE5D2B">
        <w:rPr>
          <w:szCs w:val="24"/>
        </w:rPr>
        <w:t xml:space="preserve">V mestnih naseljih se je razmeroma zelo izboljšala infrastruktura, nujna za življenje v mestih, od tlakovanja in asfaltiranja cest in ulic, kanalizacije in javne higiene do ureditve vodovoda, javnih površin, parkov in igrišč. </w:t>
      </w:r>
      <w:r w:rsidRPr="00BE5D2B">
        <w:rPr>
          <w:szCs w:val="24"/>
        </w:rPr>
        <w:t xml:space="preserve">Uresničevanje nove zasnove sodobnega mesta je močno podpiral </w:t>
      </w:r>
      <w:r w:rsidRPr="00BE5D2B">
        <w:rPr>
          <w:b/>
          <w:szCs w:val="24"/>
        </w:rPr>
        <w:t>Franc Leskovšek-Luka</w:t>
      </w:r>
      <w:r w:rsidRPr="00BE5D2B">
        <w:rPr>
          <w:szCs w:val="24"/>
        </w:rPr>
        <w:t>, ki je bil minister za težko industrijo FNRJ.</w:t>
      </w:r>
    </w:p>
    <w:p w:rsidR="00E01A38" w:rsidRPr="00BE5D2B" w:rsidRDefault="00E01A38" w:rsidP="00251716">
      <w:pPr>
        <w:rPr>
          <w:sz w:val="18"/>
          <w:szCs w:val="18"/>
        </w:rPr>
      </w:pPr>
    </w:p>
    <w:p w:rsidR="00CD53B3" w:rsidRPr="00BE5D2B" w:rsidRDefault="00CD53B3" w:rsidP="00C469F4">
      <w:pPr>
        <w:pStyle w:val="Quote"/>
        <w:rPr>
          <w:color w:val="auto"/>
        </w:rPr>
      </w:pPr>
      <w:bookmarkStart w:id="22" w:name="_Toc279931810"/>
      <w:bookmarkStart w:id="23" w:name="_Toc279931850"/>
      <w:r w:rsidRPr="00BE5D2B">
        <w:rPr>
          <w:color w:val="auto"/>
        </w:rPr>
        <w:t>Slika 9: Maketa bodočega</w:t>
      </w:r>
      <w:r w:rsidR="00CC7D0A" w:rsidRPr="00BE5D2B">
        <w:rPr>
          <w:color w:val="auto"/>
        </w:rPr>
        <w:t xml:space="preserve"> </w:t>
      </w:r>
      <w:r w:rsidRPr="00BE5D2B">
        <w:rPr>
          <w:color w:val="auto"/>
        </w:rPr>
        <w:t>Velenja, ki ga bodo zgradil</w:t>
      </w:r>
      <w:r w:rsidR="007678CC" w:rsidRPr="00BE5D2B">
        <w:rPr>
          <w:color w:val="auto"/>
        </w:rPr>
        <w:t xml:space="preserve">i rudarji z udarniškim delom </w:t>
      </w:r>
      <w:r w:rsidR="00CC7D0A" w:rsidRPr="00BE5D2B">
        <w:rPr>
          <w:color w:val="auto"/>
        </w:rPr>
        <w:t xml:space="preserve">leta </w:t>
      </w:r>
      <w:r w:rsidRPr="00BE5D2B">
        <w:rPr>
          <w:color w:val="auto"/>
        </w:rPr>
        <w:t>195</w:t>
      </w:r>
      <w:bookmarkEnd w:id="22"/>
      <w:bookmarkEnd w:id="23"/>
      <w:r w:rsidR="00CC7D0A" w:rsidRPr="00BE5D2B">
        <w:rPr>
          <w:color w:val="auto"/>
        </w:rPr>
        <w:t>7</w:t>
      </w:r>
    </w:p>
    <w:p w:rsidR="00C50EF8" w:rsidRPr="00BE5D2B" w:rsidRDefault="00564B52" w:rsidP="00C50EF8">
      <w:pPr>
        <w:jc w:val="center"/>
        <w:rPr>
          <w:noProof/>
        </w:rPr>
      </w:pPr>
      <w:r w:rsidRPr="00BE5D2B">
        <w:rPr>
          <w:noProof/>
        </w:rPr>
        <w:t xml:space="preserve"> </w:t>
      </w:r>
      <w:r w:rsidR="000417AA">
        <w:rPr>
          <w:noProof/>
        </w:rPr>
        <w:pict>
          <v:shape id="Slika 46" o:spid="_x0000_i1034" type="#_x0000_t75" style="width:204pt;height:134.25pt;visibility:visible">
            <v:imagedata r:id="rId25" o:title="Nova slika" croptop="856f" cropbottom="1569f" cropleft="2401f" cropright="3021f"/>
          </v:shape>
        </w:pict>
      </w:r>
    </w:p>
    <w:p w:rsidR="00B54476" w:rsidRPr="00BE5D2B" w:rsidRDefault="00C4075B" w:rsidP="00251716">
      <w:pPr>
        <w:rPr>
          <w:szCs w:val="24"/>
        </w:rPr>
      </w:pPr>
      <w:r w:rsidRPr="00BE5D2B">
        <w:rPr>
          <w:szCs w:val="24"/>
        </w:rPr>
        <w:t xml:space="preserve">Povečanje </w:t>
      </w:r>
      <w:r w:rsidR="00A10C57" w:rsidRPr="00BE5D2B">
        <w:rPr>
          <w:szCs w:val="24"/>
        </w:rPr>
        <w:t xml:space="preserve">zmogljivosti rudnika in število zaposlenih je kmalu odprlo nov problem. Rudnik je delovno področje za moške ne pa za </w:t>
      </w:r>
      <w:r w:rsidR="001657A1" w:rsidRPr="00BE5D2B">
        <w:rPr>
          <w:szCs w:val="24"/>
        </w:rPr>
        <w:t xml:space="preserve">delavoljne </w:t>
      </w:r>
      <w:r w:rsidR="00A10C57" w:rsidRPr="00BE5D2B">
        <w:rPr>
          <w:szCs w:val="24"/>
        </w:rPr>
        <w:t xml:space="preserve">ženske, ki jih je bilo v mestu čedalje več, zato sta se Žgank in Leskovšek odločila, da se mora začeti razvijat lahka kovinska industrija za ženske.  </w:t>
      </w:r>
      <w:r w:rsidR="001B2DE5" w:rsidRPr="00BE5D2B">
        <w:rPr>
          <w:szCs w:val="24"/>
        </w:rPr>
        <w:t>Leta 1960 se je</w:t>
      </w:r>
      <w:r w:rsidR="001657A1" w:rsidRPr="00BE5D2B">
        <w:rPr>
          <w:szCs w:val="24"/>
        </w:rPr>
        <w:t xml:space="preserve"> s solidarno pomočjo </w:t>
      </w:r>
      <w:r w:rsidR="001E28E7" w:rsidRPr="00BE5D2B">
        <w:rPr>
          <w:szCs w:val="24"/>
        </w:rPr>
        <w:t>Velenjskih</w:t>
      </w:r>
      <w:r w:rsidR="001657A1" w:rsidRPr="00BE5D2B">
        <w:rPr>
          <w:szCs w:val="24"/>
        </w:rPr>
        <w:t xml:space="preserve"> rudarjev</w:t>
      </w:r>
      <w:r w:rsidR="001B2DE5" w:rsidRPr="00BE5D2B">
        <w:rPr>
          <w:szCs w:val="24"/>
        </w:rPr>
        <w:t xml:space="preserve"> rodilo moderno </w:t>
      </w:r>
      <w:r w:rsidR="001B2DE5" w:rsidRPr="00BE5D2B">
        <w:rPr>
          <w:b/>
          <w:szCs w:val="24"/>
        </w:rPr>
        <w:t>Gorenje</w:t>
      </w:r>
      <w:r w:rsidR="001B2DE5" w:rsidRPr="00BE5D2B">
        <w:rPr>
          <w:szCs w:val="24"/>
        </w:rPr>
        <w:t xml:space="preserve">, ki je s svojimi kvalitetnimi proizvodi z direktorjem </w:t>
      </w:r>
      <w:r w:rsidR="001B2DE5" w:rsidRPr="00BE5D2B">
        <w:rPr>
          <w:b/>
          <w:szCs w:val="24"/>
        </w:rPr>
        <w:t xml:space="preserve">Ivanom Atelškom ter njegovo poslovno politiko </w:t>
      </w:r>
      <w:r w:rsidR="001B2DE5" w:rsidRPr="00BE5D2B">
        <w:rPr>
          <w:szCs w:val="24"/>
        </w:rPr>
        <w:t>s katero se je hitro večala proizvodnja</w:t>
      </w:r>
      <w:r w:rsidR="002C397D" w:rsidRPr="00BE5D2B">
        <w:rPr>
          <w:szCs w:val="24"/>
        </w:rPr>
        <w:t xml:space="preserve"> </w:t>
      </w:r>
      <w:r w:rsidR="001B2DE5" w:rsidRPr="00BE5D2B">
        <w:t xml:space="preserve">razvil kooperacijo in v proizvodnjo uvedel velike serije, zato </w:t>
      </w:r>
      <w:r w:rsidR="00141880" w:rsidRPr="00BE5D2B">
        <w:rPr>
          <w:b/>
        </w:rPr>
        <w:t>je G</w:t>
      </w:r>
      <w:r w:rsidR="001B2DE5" w:rsidRPr="00BE5D2B">
        <w:rPr>
          <w:b/>
        </w:rPr>
        <w:t>orenje</w:t>
      </w:r>
      <w:r w:rsidR="001B2DE5" w:rsidRPr="00BE5D2B">
        <w:rPr>
          <w:b/>
          <w:szCs w:val="24"/>
        </w:rPr>
        <w:t xml:space="preserve"> hitro usvojilo jugoslovansko in svetovno tržišče</w:t>
      </w:r>
      <w:r w:rsidR="00E372D2" w:rsidRPr="00BE5D2B">
        <w:rPr>
          <w:szCs w:val="24"/>
        </w:rPr>
        <w:t xml:space="preserve">. </w:t>
      </w:r>
    </w:p>
    <w:p w:rsidR="00CD53B3" w:rsidRPr="00BE5D2B" w:rsidRDefault="00B54476" w:rsidP="00251716">
      <w:pPr>
        <w:rPr>
          <w:szCs w:val="24"/>
        </w:rPr>
      </w:pPr>
      <w:r w:rsidRPr="00BE5D2B">
        <w:rPr>
          <w:b/>
          <w:szCs w:val="24"/>
        </w:rPr>
        <w:t xml:space="preserve">Josip Broz - </w:t>
      </w:r>
      <w:r w:rsidR="001E28E7" w:rsidRPr="00BE5D2B">
        <w:rPr>
          <w:b/>
          <w:szCs w:val="24"/>
        </w:rPr>
        <w:t>Tito</w:t>
      </w:r>
      <w:r w:rsidR="001E28E7" w:rsidRPr="00BE5D2B">
        <w:rPr>
          <w:szCs w:val="24"/>
        </w:rPr>
        <w:t xml:space="preserve"> je </w:t>
      </w:r>
      <w:r w:rsidR="00E372D2" w:rsidRPr="00BE5D2B">
        <w:rPr>
          <w:szCs w:val="24"/>
        </w:rPr>
        <w:t>obiskal</w:t>
      </w:r>
      <w:r w:rsidR="001E28E7" w:rsidRPr="00BE5D2B">
        <w:rPr>
          <w:szCs w:val="24"/>
        </w:rPr>
        <w:t xml:space="preserve"> Velenje</w:t>
      </w:r>
      <w:r w:rsidR="00E372D2" w:rsidRPr="00BE5D2B">
        <w:rPr>
          <w:szCs w:val="24"/>
        </w:rPr>
        <w:t xml:space="preserve"> štirikrat.</w:t>
      </w:r>
      <w:r w:rsidR="001E28E7" w:rsidRPr="00BE5D2B">
        <w:rPr>
          <w:szCs w:val="24"/>
        </w:rPr>
        <w:t xml:space="preserve"> </w:t>
      </w:r>
      <w:r w:rsidR="00C62544" w:rsidRPr="00BE5D2B">
        <w:rPr>
          <w:szCs w:val="24"/>
        </w:rPr>
        <w:t xml:space="preserve">Leta 1963 si je Velenje prišel ogledati voditelj Sovjetske zveze </w:t>
      </w:r>
      <w:r w:rsidR="00C62544" w:rsidRPr="00BE5D2B">
        <w:rPr>
          <w:b/>
          <w:szCs w:val="24"/>
        </w:rPr>
        <w:t>Nikita Sergejevič Hruščov</w:t>
      </w:r>
      <w:r w:rsidR="00E305C8" w:rsidRPr="00BE5D2B">
        <w:rPr>
          <w:szCs w:val="24"/>
        </w:rPr>
        <w:t>, takšnih obiskov visokih političnih osebnosti je bilo mnogo</w:t>
      </w:r>
      <w:r w:rsidR="00E372D2" w:rsidRPr="00BE5D2B">
        <w:rPr>
          <w:szCs w:val="24"/>
        </w:rPr>
        <w:t xml:space="preserve"> (</w:t>
      </w:r>
      <w:r w:rsidR="00E372D2" w:rsidRPr="00BE5D2B">
        <w:rPr>
          <w:b/>
          <w:bCs/>
        </w:rPr>
        <w:t>Ceausescu</w:t>
      </w:r>
      <w:r w:rsidR="00E372D2" w:rsidRPr="00BE5D2B">
        <w:rPr>
          <w:bCs/>
        </w:rPr>
        <w:t>,</w:t>
      </w:r>
      <w:r w:rsidR="00E372D2" w:rsidRPr="00BE5D2B">
        <w:rPr>
          <w:b/>
          <w:bCs/>
        </w:rPr>
        <w:t xml:space="preserve"> Brežnjev</w:t>
      </w:r>
      <w:r w:rsidR="00E372D2" w:rsidRPr="00BE5D2B">
        <w:rPr>
          <w:bCs/>
        </w:rPr>
        <w:t>,</w:t>
      </w:r>
      <w:r w:rsidR="00E372D2" w:rsidRPr="00BE5D2B">
        <w:rPr>
          <w:b/>
          <w:szCs w:val="24"/>
        </w:rPr>
        <w:t xml:space="preserve"> Gierek</w:t>
      </w:r>
      <w:r w:rsidR="00E372D2" w:rsidRPr="00BE5D2B">
        <w:rPr>
          <w:bCs/>
        </w:rPr>
        <w:t>…)</w:t>
      </w:r>
      <w:r w:rsidR="00E305C8" w:rsidRPr="00BE5D2B">
        <w:rPr>
          <w:szCs w:val="24"/>
        </w:rPr>
        <w:t>, saj je</w:t>
      </w:r>
      <w:r w:rsidR="00483D4E" w:rsidRPr="00BE5D2B">
        <w:rPr>
          <w:szCs w:val="24"/>
        </w:rPr>
        <w:t xml:space="preserve"> </w:t>
      </w:r>
      <w:r w:rsidR="00483D4E" w:rsidRPr="00BE5D2B">
        <w:rPr>
          <w:b/>
          <w:szCs w:val="24"/>
        </w:rPr>
        <w:t>Velenje</w:t>
      </w:r>
      <w:r w:rsidR="00E305C8" w:rsidRPr="00BE5D2B">
        <w:rPr>
          <w:b/>
          <w:szCs w:val="24"/>
        </w:rPr>
        <w:t xml:space="preserve"> predstavljalo socialistični čudež</w:t>
      </w:r>
      <w:r w:rsidR="00F95C02" w:rsidRPr="00BE5D2B">
        <w:rPr>
          <w:szCs w:val="24"/>
        </w:rPr>
        <w:t xml:space="preserve"> (1973</w:t>
      </w:r>
      <w:r w:rsidR="00483D4E" w:rsidRPr="00BE5D2B">
        <w:rPr>
          <w:szCs w:val="24"/>
        </w:rPr>
        <w:t xml:space="preserve"> citat E. Giereka: »Kdor spozna Velenje, spozna, da socializem ni utopija!«)</w:t>
      </w:r>
      <w:r w:rsidR="00E305C8" w:rsidRPr="00BE5D2B">
        <w:rPr>
          <w:szCs w:val="24"/>
        </w:rPr>
        <w:t xml:space="preserve"> in paradn</w:t>
      </w:r>
      <w:r w:rsidR="00F95C02" w:rsidRPr="00BE5D2B">
        <w:rPr>
          <w:szCs w:val="24"/>
        </w:rPr>
        <w:t>o mesto SFRJ do njenega razpada.</w:t>
      </w:r>
      <w:r w:rsidR="00483D4E" w:rsidRPr="00BE5D2B">
        <w:rPr>
          <w:szCs w:val="24"/>
        </w:rPr>
        <w:t xml:space="preserve"> </w:t>
      </w:r>
      <w:r w:rsidR="00E372D2" w:rsidRPr="00BE5D2B">
        <w:rPr>
          <w:szCs w:val="24"/>
        </w:rPr>
        <w:t>Zato je bilo izbrano, da</w:t>
      </w:r>
      <w:r w:rsidR="001B2DE5" w:rsidRPr="00BE5D2B">
        <w:rPr>
          <w:szCs w:val="24"/>
        </w:rPr>
        <w:t xml:space="preserve"> kot </w:t>
      </w:r>
      <w:r w:rsidR="001B2DE5" w:rsidRPr="00BE5D2B">
        <w:rPr>
          <w:b/>
          <w:szCs w:val="24"/>
        </w:rPr>
        <w:t>zgled novega naselja</w:t>
      </w:r>
      <w:r w:rsidR="001B2DE5" w:rsidRPr="00BE5D2B">
        <w:rPr>
          <w:szCs w:val="24"/>
        </w:rPr>
        <w:t xml:space="preserve"> s popolno urbano strukturo predstavlja mesto iz SFRJ </w:t>
      </w:r>
      <w:r w:rsidR="001B2DE5" w:rsidRPr="00BE5D2B">
        <w:rPr>
          <w:b/>
          <w:szCs w:val="24"/>
        </w:rPr>
        <w:t>na konferenci združenih narodov o človeških naseljih</w:t>
      </w:r>
      <w:r w:rsidR="001B2DE5" w:rsidRPr="00BE5D2B">
        <w:rPr>
          <w:szCs w:val="24"/>
        </w:rPr>
        <w:t xml:space="preserve"> </w:t>
      </w:r>
      <w:r w:rsidR="001B2DE5" w:rsidRPr="00BE5D2B">
        <w:rPr>
          <w:b/>
          <w:szCs w:val="24"/>
        </w:rPr>
        <w:t>v</w:t>
      </w:r>
      <w:r w:rsidR="001B2DE5" w:rsidRPr="00BE5D2B">
        <w:rPr>
          <w:szCs w:val="24"/>
        </w:rPr>
        <w:t xml:space="preserve"> kanadskem mestu </w:t>
      </w:r>
      <w:r w:rsidR="001B2DE5" w:rsidRPr="00BE5D2B">
        <w:rPr>
          <w:b/>
          <w:szCs w:val="24"/>
        </w:rPr>
        <w:t>Vancouvru</w:t>
      </w:r>
      <w:r w:rsidR="001B2DE5" w:rsidRPr="00BE5D2B">
        <w:rPr>
          <w:szCs w:val="24"/>
        </w:rPr>
        <w:t>, ki je potekala od 31. Maja do 11</w:t>
      </w:r>
      <w:r w:rsidR="002F6584" w:rsidRPr="00BE5D2B">
        <w:rPr>
          <w:szCs w:val="24"/>
        </w:rPr>
        <w:t>.</w:t>
      </w:r>
      <w:r w:rsidR="001B2DE5" w:rsidRPr="00BE5D2B">
        <w:rPr>
          <w:szCs w:val="24"/>
        </w:rPr>
        <w:t xml:space="preserve"> junija leta 1976. </w:t>
      </w:r>
      <w:r w:rsidR="007D4681" w:rsidRPr="00BE5D2B">
        <w:rPr>
          <w:szCs w:val="24"/>
        </w:rPr>
        <w:t xml:space="preserve">Tako je Velenje prispevalo k uskladitvi rezultatov konference s razvojnimi cilji in doseženimi rezultati na širšem področju mednarodnih ekonomskih odnosov. </w:t>
      </w:r>
    </w:p>
    <w:p w:rsidR="00926432" w:rsidRPr="00BE5D2B" w:rsidRDefault="00251716" w:rsidP="00251716">
      <w:pPr>
        <w:rPr>
          <w:szCs w:val="24"/>
        </w:rPr>
      </w:pPr>
      <w:r w:rsidRPr="00BE5D2B">
        <w:rPr>
          <w:szCs w:val="24"/>
        </w:rPr>
        <w:t>Šoštanj, ki je bil vse do II. svetovne vojne politično, upravno in gospodarsko središče Šaleške doline, je z razvojem premogovnika</w:t>
      </w:r>
      <w:r w:rsidR="00467CA6" w:rsidRPr="00BE5D2B">
        <w:rPr>
          <w:szCs w:val="24"/>
        </w:rPr>
        <w:t xml:space="preserve"> in zaradi</w:t>
      </w:r>
      <w:r w:rsidR="00D12A34" w:rsidRPr="00BE5D2B">
        <w:rPr>
          <w:szCs w:val="24"/>
        </w:rPr>
        <w:t xml:space="preserve"> takratne</w:t>
      </w:r>
      <w:r w:rsidR="00467CA6" w:rsidRPr="00BE5D2B">
        <w:rPr>
          <w:szCs w:val="24"/>
        </w:rPr>
        <w:t xml:space="preserve"> lokacij</w:t>
      </w:r>
      <w:r w:rsidR="00EA6E5A" w:rsidRPr="00BE5D2B">
        <w:rPr>
          <w:szCs w:val="24"/>
        </w:rPr>
        <w:t>e na eksploatacijskem območju ter</w:t>
      </w:r>
      <w:r w:rsidR="00467CA6" w:rsidRPr="00BE5D2B">
        <w:rPr>
          <w:szCs w:val="24"/>
        </w:rPr>
        <w:t xml:space="preserve"> neposredni bližini termoelektrarn ni imelo več pogojev za razvoj,</w:t>
      </w:r>
      <w:r w:rsidRPr="00BE5D2B">
        <w:rPr>
          <w:szCs w:val="24"/>
        </w:rPr>
        <w:t xml:space="preserve"> prevzelo pa jo je </w:t>
      </w:r>
      <w:r w:rsidRPr="00BE5D2B">
        <w:rPr>
          <w:b/>
          <w:szCs w:val="24"/>
        </w:rPr>
        <w:t>Velenje</w:t>
      </w:r>
      <w:r w:rsidRPr="00BE5D2B">
        <w:rPr>
          <w:szCs w:val="24"/>
        </w:rPr>
        <w:t xml:space="preserve">, ki </w:t>
      </w:r>
      <w:r w:rsidRPr="00BE5D2B">
        <w:rPr>
          <w:b/>
          <w:szCs w:val="24"/>
        </w:rPr>
        <w:t>je 10.07</w:t>
      </w:r>
      <w:r w:rsidR="00467CA6" w:rsidRPr="00BE5D2B">
        <w:rPr>
          <w:b/>
          <w:szCs w:val="24"/>
        </w:rPr>
        <w:t>.</w:t>
      </w:r>
      <w:r w:rsidRPr="00BE5D2B">
        <w:rPr>
          <w:b/>
          <w:szCs w:val="24"/>
        </w:rPr>
        <w:t>1963</w:t>
      </w:r>
      <w:r w:rsidRPr="00BE5D2B">
        <w:rPr>
          <w:szCs w:val="24"/>
        </w:rPr>
        <w:t xml:space="preserve"> </w:t>
      </w:r>
      <w:r w:rsidRPr="00BE5D2B">
        <w:rPr>
          <w:b/>
          <w:szCs w:val="24"/>
        </w:rPr>
        <w:t>postalo</w:t>
      </w:r>
      <w:r w:rsidR="00817C01" w:rsidRPr="00BE5D2B">
        <w:rPr>
          <w:szCs w:val="24"/>
        </w:rPr>
        <w:t xml:space="preserve"> </w:t>
      </w:r>
      <w:r w:rsidR="00817C01" w:rsidRPr="00BE5D2B">
        <w:rPr>
          <w:b/>
          <w:szCs w:val="24"/>
        </w:rPr>
        <w:t>upravno</w:t>
      </w:r>
      <w:r w:rsidRPr="00BE5D2B">
        <w:rPr>
          <w:szCs w:val="24"/>
        </w:rPr>
        <w:t xml:space="preserve"> </w:t>
      </w:r>
      <w:r w:rsidRPr="00BE5D2B">
        <w:rPr>
          <w:b/>
          <w:szCs w:val="24"/>
        </w:rPr>
        <w:t>središče Šal</w:t>
      </w:r>
      <w:r w:rsidR="00467CA6" w:rsidRPr="00BE5D2B">
        <w:rPr>
          <w:b/>
          <w:szCs w:val="24"/>
        </w:rPr>
        <w:t>eške doline</w:t>
      </w:r>
      <w:r w:rsidR="00467CA6" w:rsidRPr="00BE5D2B">
        <w:rPr>
          <w:szCs w:val="24"/>
        </w:rPr>
        <w:t xml:space="preserve"> in velenjske občine.</w:t>
      </w:r>
      <w:r w:rsidR="00354BB0" w:rsidRPr="00BE5D2B">
        <w:rPr>
          <w:szCs w:val="24"/>
        </w:rPr>
        <w:t xml:space="preserve"> </w:t>
      </w:r>
      <w:r w:rsidR="00354BB0" w:rsidRPr="00BE5D2B">
        <w:t xml:space="preserve">Po letu 1947 se je uveljavila </w:t>
      </w:r>
      <w:r w:rsidR="00354BB0" w:rsidRPr="00BE5D2B">
        <w:rPr>
          <w:b/>
          <w:szCs w:val="24"/>
        </w:rPr>
        <w:t>svetovno znana</w:t>
      </w:r>
      <w:r w:rsidR="00354BB0" w:rsidRPr="00BE5D2B">
        <w:rPr>
          <w:szCs w:val="24"/>
        </w:rPr>
        <w:t xml:space="preserve"> </w:t>
      </w:r>
      <w:r w:rsidR="00354BB0" w:rsidRPr="00BE5D2B">
        <w:rPr>
          <w:b/>
          <w:szCs w:val="24"/>
        </w:rPr>
        <w:t>Velenjska</w:t>
      </w:r>
      <w:r w:rsidR="00354BB0" w:rsidRPr="00BE5D2B">
        <w:rPr>
          <w:szCs w:val="24"/>
        </w:rPr>
        <w:t xml:space="preserve"> </w:t>
      </w:r>
      <w:r w:rsidR="00354BB0" w:rsidRPr="00BE5D2B">
        <w:rPr>
          <w:b/>
          <w:szCs w:val="24"/>
        </w:rPr>
        <w:t>širokočelna</w:t>
      </w:r>
      <w:r w:rsidR="00354BB0" w:rsidRPr="00BE5D2B">
        <w:rPr>
          <w:szCs w:val="24"/>
        </w:rPr>
        <w:t xml:space="preserve"> </w:t>
      </w:r>
      <w:r w:rsidR="00354BB0" w:rsidRPr="00BE5D2B">
        <w:rPr>
          <w:b/>
          <w:szCs w:val="24"/>
        </w:rPr>
        <w:t>odkopna metoda</w:t>
      </w:r>
      <w:r w:rsidR="00354BB0" w:rsidRPr="00BE5D2B">
        <w:rPr>
          <w:szCs w:val="24"/>
        </w:rPr>
        <w:t xml:space="preserve"> zaradi visoke produktivnosti.</w:t>
      </w:r>
      <w:r w:rsidR="00D15B6A" w:rsidRPr="00D15B6A">
        <w:rPr>
          <w:szCs w:val="24"/>
        </w:rPr>
        <w:t xml:space="preserve"> </w:t>
      </w:r>
      <w:r w:rsidR="00D15B6A">
        <w:rPr>
          <w:szCs w:val="24"/>
        </w:rPr>
        <w:t xml:space="preserve">Leta </w:t>
      </w:r>
      <w:r w:rsidR="00D15B6A" w:rsidRPr="00D15B6A">
        <w:rPr>
          <w:b/>
          <w:szCs w:val="24"/>
        </w:rPr>
        <w:t>1961</w:t>
      </w:r>
      <w:r w:rsidR="00D15B6A">
        <w:rPr>
          <w:szCs w:val="24"/>
        </w:rPr>
        <w:t xml:space="preserve"> so </w:t>
      </w:r>
      <w:r w:rsidR="00D15B6A" w:rsidRPr="001100CB">
        <w:rPr>
          <w:b/>
          <w:szCs w:val="24"/>
        </w:rPr>
        <w:t>na železniški tovorni postaji</w:t>
      </w:r>
      <w:r w:rsidR="00D15B6A">
        <w:rPr>
          <w:szCs w:val="24"/>
        </w:rPr>
        <w:t xml:space="preserve"> v </w:t>
      </w:r>
      <w:r w:rsidR="001100CB">
        <w:rPr>
          <w:szCs w:val="24"/>
        </w:rPr>
        <w:t xml:space="preserve">Šaleški dolini </w:t>
      </w:r>
      <w:r w:rsidR="00D15B6A" w:rsidRPr="00D15B6A">
        <w:rPr>
          <w:b/>
          <w:szCs w:val="24"/>
        </w:rPr>
        <w:t>naložili 1.635.000 ton premoga</w:t>
      </w:r>
      <w:r w:rsidR="00046D39">
        <w:rPr>
          <w:szCs w:val="24"/>
        </w:rPr>
        <w:t xml:space="preserve"> za prodajo</w:t>
      </w:r>
      <w:r w:rsidR="00D15B6A">
        <w:rPr>
          <w:szCs w:val="24"/>
        </w:rPr>
        <w:t>.</w:t>
      </w:r>
      <w:r w:rsidR="00354BB0" w:rsidRPr="00BE5D2B">
        <w:rPr>
          <w:szCs w:val="24"/>
        </w:rPr>
        <w:t xml:space="preserve"> S</w:t>
      </w:r>
      <w:r w:rsidR="007D0BC3" w:rsidRPr="00BE5D2B">
        <w:rPr>
          <w:szCs w:val="24"/>
        </w:rPr>
        <w:t>redi 80-</w:t>
      </w:r>
      <w:r w:rsidR="00C03EA3" w:rsidRPr="00BE5D2B">
        <w:rPr>
          <w:szCs w:val="24"/>
        </w:rPr>
        <w:t xml:space="preserve">ih let je bilo </w:t>
      </w:r>
      <w:r w:rsidR="00C03EA3" w:rsidRPr="00BE5D2B">
        <w:rPr>
          <w:b/>
          <w:szCs w:val="24"/>
        </w:rPr>
        <w:t>v Velenju pridobljeno tretjino vsega premoga v Jugoslaviji</w:t>
      </w:r>
      <w:r w:rsidR="00C03EA3" w:rsidRPr="00BE5D2B">
        <w:rPr>
          <w:szCs w:val="24"/>
        </w:rPr>
        <w:t xml:space="preserve"> </w:t>
      </w:r>
      <w:r w:rsidR="00C03EA3" w:rsidRPr="00BE5D2B">
        <w:rPr>
          <w:b/>
          <w:szCs w:val="24"/>
        </w:rPr>
        <w:t>z 15 dejavnimi odkopi</w:t>
      </w:r>
      <w:r w:rsidR="00A117BF" w:rsidRPr="00BE5D2B">
        <w:rPr>
          <w:szCs w:val="24"/>
        </w:rPr>
        <w:t xml:space="preserve"> (danes</w:t>
      </w:r>
      <w:r w:rsidR="00AF739B" w:rsidRPr="00BE5D2B">
        <w:rPr>
          <w:szCs w:val="24"/>
        </w:rPr>
        <w:t xml:space="preserve"> </w:t>
      </w:r>
      <w:r w:rsidR="00A117BF" w:rsidRPr="00BE5D2B">
        <w:rPr>
          <w:szCs w:val="24"/>
        </w:rPr>
        <w:t>sta ~</w:t>
      </w:r>
      <w:r w:rsidR="00AF739B" w:rsidRPr="00BE5D2B">
        <w:rPr>
          <w:szCs w:val="24"/>
        </w:rPr>
        <w:t>2)</w:t>
      </w:r>
      <w:r w:rsidR="00367090" w:rsidRPr="00BE5D2B">
        <w:rPr>
          <w:szCs w:val="24"/>
        </w:rPr>
        <w:t xml:space="preserve"> </w:t>
      </w:r>
      <w:r w:rsidR="00367090" w:rsidRPr="00BE5D2B">
        <w:rPr>
          <w:b/>
          <w:szCs w:val="24"/>
        </w:rPr>
        <w:t>Premogovnik Velenje in Termoelektrarna Šoštanj</w:t>
      </w:r>
      <w:r w:rsidR="00367090" w:rsidRPr="00BE5D2B">
        <w:rPr>
          <w:szCs w:val="24"/>
        </w:rPr>
        <w:t xml:space="preserve"> </w:t>
      </w:r>
      <w:r w:rsidR="00367090" w:rsidRPr="00BE5D2B">
        <w:rPr>
          <w:b/>
          <w:szCs w:val="24"/>
        </w:rPr>
        <w:t>sta</w:t>
      </w:r>
      <w:r w:rsidR="00367090" w:rsidRPr="00BE5D2B">
        <w:rPr>
          <w:szCs w:val="24"/>
        </w:rPr>
        <w:t xml:space="preserve"> bila </w:t>
      </w:r>
      <w:r w:rsidR="00367090" w:rsidRPr="00BE5D2B">
        <w:rPr>
          <w:b/>
          <w:szCs w:val="24"/>
        </w:rPr>
        <w:t>ponos naroda</w:t>
      </w:r>
      <w:r w:rsidR="00AF739B" w:rsidRPr="00BE5D2B">
        <w:rPr>
          <w:szCs w:val="24"/>
        </w:rPr>
        <w:t>!</w:t>
      </w:r>
      <w:r w:rsidR="00A117BF" w:rsidRPr="00BE5D2B">
        <w:rPr>
          <w:szCs w:val="24"/>
        </w:rPr>
        <w:t xml:space="preserve"> Januarja </w:t>
      </w:r>
      <w:r w:rsidR="00A117BF" w:rsidRPr="00BE5D2B">
        <w:rPr>
          <w:b/>
          <w:szCs w:val="24"/>
        </w:rPr>
        <w:t>1984</w:t>
      </w:r>
      <w:r w:rsidR="00A117BF" w:rsidRPr="00BE5D2B">
        <w:rPr>
          <w:szCs w:val="24"/>
        </w:rPr>
        <w:t xml:space="preserve"> je bil zgrajen jašek </w:t>
      </w:r>
      <w:r w:rsidR="00A117BF" w:rsidRPr="00BE5D2B">
        <w:rPr>
          <w:b/>
          <w:szCs w:val="24"/>
        </w:rPr>
        <w:t>Nove Preloge</w:t>
      </w:r>
      <w:r w:rsidR="00757933" w:rsidRPr="00BE5D2B">
        <w:rPr>
          <w:szCs w:val="24"/>
        </w:rPr>
        <w:t xml:space="preserve"> NOP</w:t>
      </w:r>
      <w:r w:rsidR="00A117BF" w:rsidRPr="00BE5D2B">
        <w:rPr>
          <w:szCs w:val="24"/>
        </w:rPr>
        <w:t xml:space="preserve">, s katerim se še danes vozijo rudarji in material iz površja v globine in obratno, to isto leto </w:t>
      </w:r>
      <w:r w:rsidR="006E6567" w:rsidRPr="00BE5D2B">
        <w:rPr>
          <w:szCs w:val="24"/>
        </w:rPr>
        <w:t>je PV</w:t>
      </w:r>
      <w:r w:rsidR="00A117BF" w:rsidRPr="00BE5D2B">
        <w:rPr>
          <w:szCs w:val="24"/>
        </w:rPr>
        <w:t xml:space="preserve"> zaposloval največjo število ljudi </w:t>
      </w:r>
      <w:r w:rsidR="00A117BF" w:rsidRPr="00BE5D2B">
        <w:rPr>
          <w:b/>
          <w:szCs w:val="24"/>
        </w:rPr>
        <w:t>5485</w:t>
      </w:r>
      <w:r w:rsidR="00A117BF" w:rsidRPr="00BE5D2B">
        <w:rPr>
          <w:szCs w:val="24"/>
        </w:rPr>
        <w:t>.</w:t>
      </w:r>
      <w:r w:rsidR="00C03EA3" w:rsidRPr="00BE5D2B">
        <w:rPr>
          <w:szCs w:val="24"/>
        </w:rPr>
        <w:t xml:space="preserve"> Leta </w:t>
      </w:r>
      <w:r w:rsidR="00C03EA3" w:rsidRPr="00BE5D2B">
        <w:rPr>
          <w:b/>
          <w:szCs w:val="24"/>
        </w:rPr>
        <w:t>1985</w:t>
      </w:r>
      <w:r w:rsidR="00C03EA3" w:rsidRPr="00BE5D2B">
        <w:rPr>
          <w:rFonts w:ascii="Tahoma" w:hAnsi="Tahoma" w:cs="Tahoma"/>
          <w:sz w:val="14"/>
          <w:szCs w:val="14"/>
        </w:rPr>
        <w:t xml:space="preserve"> </w:t>
      </w:r>
      <w:r w:rsidR="00C03EA3" w:rsidRPr="00BE5D2B">
        <w:rPr>
          <w:szCs w:val="24"/>
        </w:rPr>
        <w:t>je bil največji letni odkop premoga v zgodovini</w:t>
      </w:r>
      <w:r w:rsidR="000232E4" w:rsidRPr="00BE5D2B">
        <w:rPr>
          <w:szCs w:val="24"/>
        </w:rPr>
        <w:t xml:space="preserve"> Premogovnika Velenje</w:t>
      </w:r>
      <w:r w:rsidR="00AF739B" w:rsidRPr="00BE5D2B">
        <w:rPr>
          <w:szCs w:val="24"/>
        </w:rPr>
        <w:t xml:space="preserve"> </w:t>
      </w:r>
      <w:r w:rsidR="00C03EA3" w:rsidRPr="00BE5D2B">
        <w:rPr>
          <w:b/>
          <w:szCs w:val="24"/>
        </w:rPr>
        <w:t>5.106.400 ton</w:t>
      </w:r>
      <w:r w:rsidR="00C03EA3" w:rsidRPr="00BE5D2B">
        <w:rPr>
          <w:szCs w:val="24"/>
        </w:rPr>
        <w:t>.</w:t>
      </w:r>
      <w:r w:rsidR="00757933" w:rsidRPr="00BE5D2B">
        <w:rPr>
          <w:szCs w:val="24"/>
        </w:rPr>
        <w:t xml:space="preserve"> </w:t>
      </w:r>
      <w:r w:rsidR="0049004E" w:rsidRPr="00BE5D2B">
        <w:rPr>
          <w:szCs w:val="24"/>
        </w:rPr>
        <w:t xml:space="preserve">V dosedanji zgodovini je bilo </w:t>
      </w:r>
      <w:r w:rsidR="0049004E" w:rsidRPr="00BE5D2B">
        <w:rPr>
          <w:b/>
          <w:szCs w:val="24"/>
        </w:rPr>
        <w:t xml:space="preserve">izkopanih čez </w:t>
      </w:r>
      <w:r w:rsidR="00DA5143" w:rsidRPr="00BE5D2B">
        <w:rPr>
          <w:b/>
          <w:szCs w:val="24"/>
        </w:rPr>
        <w:t>220</w:t>
      </w:r>
      <w:r w:rsidR="0049004E" w:rsidRPr="00BE5D2B">
        <w:rPr>
          <w:b/>
          <w:szCs w:val="24"/>
        </w:rPr>
        <w:t xml:space="preserve"> milijonov</w:t>
      </w:r>
      <w:r w:rsidR="0049004E" w:rsidRPr="00BE5D2B">
        <w:rPr>
          <w:szCs w:val="24"/>
        </w:rPr>
        <w:t xml:space="preserve"> ton premoga</w:t>
      </w:r>
      <w:r w:rsidR="00367090" w:rsidRPr="00BE5D2B">
        <w:rPr>
          <w:szCs w:val="24"/>
        </w:rPr>
        <w:t>,</w:t>
      </w:r>
      <w:r w:rsidR="0049004E" w:rsidRPr="00BE5D2B">
        <w:rPr>
          <w:szCs w:val="24"/>
        </w:rPr>
        <w:t xml:space="preserve"> </w:t>
      </w:r>
      <w:r w:rsidR="00367090" w:rsidRPr="00BE5D2B">
        <w:rPr>
          <w:b/>
          <w:szCs w:val="24"/>
        </w:rPr>
        <w:t>če bi</w:t>
      </w:r>
      <w:r w:rsidR="00E1446A" w:rsidRPr="00BE5D2B">
        <w:rPr>
          <w:b/>
          <w:szCs w:val="24"/>
        </w:rPr>
        <w:t xml:space="preserve"> tega </w:t>
      </w:r>
      <w:r w:rsidR="0049004E" w:rsidRPr="00BE5D2B">
        <w:rPr>
          <w:b/>
          <w:szCs w:val="24"/>
        </w:rPr>
        <w:t>naložili na vagone, bi z njimi</w:t>
      </w:r>
      <w:r w:rsidR="0049004E" w:rsidRPr="00BE5D2B">
        <w:rPr>
          <w:szCs w:val="24"/>
        </w:rPr>
        <w:t xml:space="preserve"> </w:t>
      </w:r>
      <w:r w:rsidR="0049004E" w:rsidRPr="00BE5D2B">
        <w:rPr>
          <w:b/>
          <w:szCs w:val="24"/>
        </w:rPr>
        <w:t>sestavili kompozicijo, ki bi dvakrat obkrožila Zemljo</w:t>
      </w:r>
      <w:r w:rsidR="00367090" w:rsidRPr="00BE5D2B">
        <w:rPr>
          <w:szCs w:val="24"/>
        </w:rPr>
        <w:t>!</w:t>
      </w:r>
      <w:r w:rsidR="00926432" w:rsidRPr="00BE5D2B">
        <w:rPr>
          <w:szCs w:val="24"/>
        </w:rPr>
        <w:t xml:space="preserve"> </w:t>
      </w:r>
      <w:r w:rsidR="00926432" w:rsidRPr="00BE5D2B">
        <w:rPr>
          <w:b/>
          <w:szCs w:val="24"/>
        </w:rPr>
        <w:t>Velenje je</w:t>
      </w:r>
      <w:r w:rsidR="00926432" w:rsidRPr="00BE5D2B">
        <w:rPr>
          <w:szCs w:val="24"/>
        </w:rPr>
        <w:t xml:space="preserve"> v Jugoslavijo </w:t>
      </w:r>
      <w:r w:rsidR="00926432" w:rsidRPr="00BE5D2B">
        <w:rPr>
          <w:b/>
          <w:szCs w:val="24"/>
        </w:rPr>
        <w:t>mesto iz učbenikov</w:t>
      </w:r>
      <w:r w:rsidR="00926432" w:rsidRPr="00BE5D2B">
        <w:rPr>
          <w:szCs w:val="24"/>
        </w:rPr>
        <w:t xml:space="preserve"> kot primer novega modernega mesta z vsestranskim napredkom in simbolom socialističnega gospodarstva. Mesto je s ponosom nosilo ime </w:t>
      </w:r>
      <w:r w:rsidR="00926432" w:rsidRPr="00BE5D2B">
        <w:rPr>
          <w:b/>
        </w:rPr>
        <w:t>Titovo Velenje</w:t>
      </w:r>
      <w:r w:rsidR="00926432" w:rsidRPr="00BE5D2B">
        <w:t xml:space="preserve"> od 10. avgusta 1981 do 17. avgusta 1990.</w:t>
      </w:r>
      <w:r w:rsidR="00757933" w:rsidRPr="00BE5D2B">
        <w:rPr>
          <w:szCs w:val="24"/>
        </w:rPr>
        <w:t xml:space="preserve"> Za približujoče potrebe bloka 6 in racionalizacije stroškov</w:t>
      </w:r>
      <w:r w:rsidR="00E1446A" w:rsidRPr="00BE5D2B">
        <w:rPr>
          <w:szCs w:val="24"/>
        </w:rPr>
        <w:t xml:space="preserve"> odvoza premoga iz jame</w:t>
      </w:r>
      <w:r w:rsidR="00757933" w:rsidRPr="00BE5D2B">
        <w:rPr>
          <w:szCs w:val="24"/>
        </w:rPr>
        <w:t xml:space="preserve"> se danes gradi </w:t>
      </w:r>
      <w:r w:rsidR="00757933" w:rsidRPr="00BE5D2B">
        <w:rPr>
          <w:b/>
          <w:szCs w:val="24"/>
        </w:rPr>
        <w:t>nov izvažali jašek</w:t>
      </w:r>
      <w:r w:rsidR="00E1446A" w:rsidRPr="00BE5D2B">
        <w:rPr>
          <w:szCs w:val="24"/>
        </w:rPr>
        <w:t xml:space="preserve"> z sistemom skipov </w:t>
      </w:r>
      <w:r w:rsidR="00757933" w:rsidRPr="00BE5D2B">
        <w:rPr>
          <w:szCs w:val="24"/>
        </w:rPr>
        <w:t>NOPII z</w:t>
      </w:r>
      <w:r w:rsidR="00692524" w:rsidRPr="00BE5D2B">
        <w:rPr>
          <w:szCs w:val="24"/>
        </w:rPr>
        <w:t xml:space="preserve"> predvidenim začetkom poskusnega obratovanja decembra 2014</w:t>
      </w:r>
      <w:r w:rsidR="00757933" w:rsidRPr="00BE5D2B">
        <w:rPr>
          <w:szCs w:val="24"/>
        </w:rPr>
        <w:t>.</w:t>
      </w:r>
      <w:r w:rsidR="00D60339" w:rsidRPr="00BE5D2B">
        <w:rPr>
          <w:szCs w:val="24"/>
        </w:rPr>
        <w:t xml:space="preserve"> </w:t>
      </w:r>
      <w:r w:rsidR="00AF739B" w:rsidRPr="00BE5D2B">
        <w:rPr>
          <w:szCs w:val="24"/>
        </w:rPr>
        <w:t>Velenje</w:t>
      </w:r>
      <w:r w:rsidRPr="00BE5D2B">
        <w:rPr>
          <w:szCs w:val="24"/>
        </w:rPr>
        <w:t xml:space="preserve"> se je</w:t>
      </w:r>
      <w:r w:rsidR="00AF739B" w:rsidRPr="00BE5D2B">
        <w:rPr>
          <w:szCs w:val="24"/>
        </w:rPr>
        <w:t xml:space="preserve"> v preteklosti </w:t>
      </w:r>
      <w:r w:rsidRPr="00BE5D2B">
        <w:rPr>
          <w:szCs w:val="24"/>
        </w:rPr>
        <w:t>nagl</w:t>
      </w:r>
      <w:r w:rsidR="00CB6175" w:rsidRPr="00BE5D2B">
        <w:rPr>
          <w:szCs w:val="24"/>
        </w:rPr>
        <w:t xml:space="preserve">o širilo in danes živi tu </w:t>
      </w:r>
      <w:r w:rsidR="00CB6175" w:rsidRPr="00BE5D2B">
        <w:t>34.140</w:t>
      </w:r>
      <w:r w:rsidRPr="00BE5D2B">
        <w:rPr>
          <w:szCs w:val="24"/>
        </w:rPr>
        <w:t xml:space="preserve"> prebivalcev. Iz nekdanjega majhnega trga je Velenje postalo</w:t>
      </w:r>
      <w:r w:rsidR="00467DB3" w:rsidRPr="00BE5D2B">
        <w:rPr>
          <w:szCs w:val="24"/>
        </w:rPr>
        <w:t xml:space="preserve"> </w:t>
      </w:r>
      <w:r w:rsidR="00467DB3" w:rsidRPr="00BE5D2B">
        <w:rPr>
          <w:b/>
          <w:szCs w:val="24"/>
        </w:rPr>
        <w:t>peto največje slovensko mesto</w:t>
      </w:r>
      <w:r w:rsidR="00467DB3" w:rsidRPr="00BE5D2B">
        <w:rPr>
          <w:szCs w:val="24"/>
        </w:rPr>
        <w:t xml:space="preserve"> </w:t>
      </w:r>
      <w:r w:rsidRPr="00BE5D2B">
        <w:rPr>
          <w:szCs w:val="24"/>
        </w:rPr>
        <w:t xml:space="preserve">po svoji velikosti </w:t>
      </w:r>
      <w:r w:rsidR="00B66822" w:rsidRPr="00BE5D2B">
        <w:rPr>
          <w:szCs w:val="24"/>
        </w:rPr>
        <w:t xml:space="preserve">in eno </w:t>
      </w:r>
      <w:r w:rsidR="00B66822" w:rsidRPr="00BE5D2B">
        <w:rPr>
          <w:b/>
          <w:szCs w:val="24"/>
        </w:rPr>
        <w:t>izmed najmočnejših</w:t>
      </w:r>
      <w:r w:rsidRPr="00BE5D2B">
        <w:rPr>
          <w:b/>
          <w:szCs w:val="24"/>
        </w:rPr>
        <w:t xml:space="preserve"> gospodarskih središč </w:t>
      </w:r>
      <w:r w:rsidR="00D509AA" w:rsidRPr="00BE5D2B">
        <w:rPr>
          <w:szCs w:val="24"/>
        </w:rPr>
        <w:t>Slovenije in nekdanje domovine Jugoslavije</w:t>
      </w:r>
      <w:r w:rsidRPr="00BE5D2B">
        <w:rPr>
          <w:szCs w:val="24"/>
        </w:rPr>
        <w:t xml:space="preserve">. </w:t>
      </w:r>
      <w:r w:rsidR="00B537E7" w:rsidRPr="00BE5D2B">
        <w:rPr>
          <w:szCs w:val="24"/>
        </w:rPr>
        <w:t>V</w:t>
      </w:r>
      <w:r w:rsidRPr="00BE5D2B">
        <w:rPr>
          <w:szCs w:val="24"/>
        </w:rPr>
        <w:t xml:space="preserve"> MO Velenje, občini Šoštanj in</w:t>
      </w:r>
      <w:r w:rsidR="00D12A34" w:rsidRPr="00BE5D2B">
        <w:rPr>
          <w:szCs w:val="24"/>
        </w:rPr>
        <w:t xml:space="preserve"> občini</w:t>
      </w:r>
      <w:r w:rsidRPr="00BE5D2B">
        <w:rPr>
          <w:szCs w:val="24"/>
        </w:rPr>
        <w:t xml:space="preserve"> Šmartno ob Paki</w:t>
      </w:r>
      <w:r w:rsidR="00B537E7" w:rsidRPr="00BE5D2B">
        <w:rPr>
          <w:szCs w:val="24"/>
        </w:rPr>
        <w:t xml:space="preserve"> (kar je do leta 1995</w:t>
      </w:r>
      <w:r w:rsidR="001C4CDB" w:rsidRPr="00BE5D2B">
        <w:rPr>
          <w:szCs w:val="24"/>
        </w:rPr>
        <w:t xml:space="preserve"> bila ena občina </w:t>
      </w:r>
      <w:r w:rsidR="00315F51" w:rsidRPr="00BE5D2B">
        <w:rPr>
          <w:szCs w:val="24"/>
        </w:rPr>
        <w:t>-</w:t>
      </w:r>
      <w:r w:rsidR="001C4CDB" w:rsidRPr="00BE5D2B">
        <w:rPr>
          <w:szCs w:val="24"/>
        </w:rPr>
        <w:t xml:space="preserve"> Velenje)</w:t>
      </w:r>
      <w:r w:rsidR="00B66822" w:rsidRPr="00BE5D2B">
        <w:rPr>
          <w:szCs w:val="24"/>
        </w:rPr>
        <w:t xml:space="preserve"> </w:t>
      </w:r>
      <w:r w:rsidRPr="00BE5D2B">
        <w:rPr>
          <w:szCs w:val="24"/>
        </w:rPr>
        <w:t xml:space="preserve"> pa čez 45.000 tisoč</w:t>
      </w:r>
      <w:r w:rsidR="001C4CDB" w:rsidRPr="00BE5D2B">
        <w:rPr>
          <w:szCs w:val="24"/>
        </w:rPr>
        <w:t xml:space="preserve"> prebivalcev.</w:t>
      </w:r>
    </w:p>
    <w:p w:rsidR="00FD28BC" w:rsidRPr="00FE76D2" w:rsidRDefault="00FD28BC" w:rsidP="00251716">
      <w:pPr>
        <w:rPr>
          <w:sz w:val="18"/>
          <w:szCs w:val="18"/>
        </w:rPr>
      </w:pPr>
    </w:p>
    <w:p w:rsidR="00CD53B3" w:rsidRPr="00BE5D2B" w:rsidRDefault="00CD53B3" w:rsidP="00861061">
      <w:pPr>
        <w:pStyle w:val="Quote"/>
        <w:jc w:val="center"/>
        <w:rPr>
          <w:color w:val="auto"/>
        </w:rPr>
      </w:pPr>
      <w:bookmarkStart w:id="24" w:name="_Toc279931811"/>
      <w:bookmarkStart w:id="25" w:name="_Toc279931851"/>
      <w:r w:rsidRPr="00BE5D2B">
        <w:rPr>
          <w:color w:val="auto"/>
        </w:rPr>
        <w:t>Slika 10: Na levi je Šalek pri Velenju pred letom 1954 na desni pa leta 1990</w:t>
      </w:r>
      <w:bookmarkEnd w:id="24"/>
      <w:bookmarkEnd w:id="25"/>
    </w:p>
    <w:p w:rsidR="00CD53B3" w:rsidRPr="00BE5D2B" w:rsidRDefault="000417AA" w:rsidP="00926432">
      <w:pPr>
        <w:jc w:val="center"/>
        <w:rPr>
          <w:szCs w:val="24"/>
        </w:rPr>
      </w:pPr>
      <w:r>
        <w:rPr>
          <w:noProof/>
        </w:rPr>
        <w:pict>
          <v:shape id="Slika 41" o:spid="_x0000_i1035" type="#_x0000_t75" style="width:450pt;height:137.25pt;visibility:visible">
            <v:imagedata r:id="rId26" o:title="Šalek pri Velenju nekoč in  VELENJE danes" cropbottom="5647f"/>
          </v:shape>
        </w:pict>
      </w:r>
    </w:p>
    <w:p w:rsidR="00CD53B3" w:rsidRPr="00BE5D2B" w:rsidRDefault="00CD53B3" w:rsidP="00861061">
      <w:pPr>
        <w:pStyle w:val="Quote"/>
        <w:jc w:val="center"/>
        <w:rPr>
          <w:color w:val="auto"/>
        </w:rPr>
      </w:pPr>
      <w:bookmarkStart w:id="26" w:name="_Toc279931812"/>
      <w:bookmarkStart w:id="27" w:name="_Toc279931852"/>
      <w:r w:rsidRPr="00BE5D2B">
        <w:rPr>
          <w:color w:val="auto"/>
        </w:rPr>
        <w:t>Slika 11: Pogled na Šaleško dolino danes</w:t>
      </w:r>
      <w:bookmarkEnd w:id="26"/>
      <w:bookmarkEnd w:id="27"/>
    </w:p>
    <w:p w:rsidR="00E60BF4" w:rsidRPr="00BE5D2B" w:rsidRDefault="000417AA" w:rsidP="00CD5D0E">
      <w:pPr>
        <w:jc w:val="center"/>
        <w:rPr>
          <w:szCs w:val="24"/>
        </w:rPr>
      </w:pPr>
      <w:r>
        <w:rPr>
          <w:noProof/>
        </w:rPr>
        <w:pict>
          <v:shape id="Slika 49" o:spid="_x0000_i1036" type="#_x0000_t75" style="width:450pt;height:144.75pt;visibility:visible">
            <v:imagedata r:id="rId27" o:title="Nova slika (1)" croptop="1496f" cropbottom="1796f"/>
          </v:shape>
        </w:pict>
      </w:r>
    </w:p>
    <w:p w:rsidR="00CD53B3" w:rsidRPr="00BE5D2B" w:rsidRDefault="00202DE8" w:rsidP="00251716">
      <w:pPr>
        <w:rPr>
          <w:b/>
          <w:szCs w:val="24"/>
        </w:rPr>
      </w:pPr>
      <w:r w:rsidRPr="00BE5D2B">
        <w:rPr>
          <w:szCs w:val="24"/>
        </w:rPr>
        <w:t>Rudarji premogovnika Velenje so vsekakor bili in</w:t>
      </w:r>
      <w:r w:rsidR="00E32886" w:rsidRPr="00BE5D2B">
        <w:rPr>
          <w:szCs w:val="24"/>
        </w:rPr>
        <w:t xml:space="preserve"> </w:t>
      </w:r>
      <w:r w:rsidRPr="00BE5D2B">
        <w:rPr>
          <w:szCs w:val="24"/>
        </w:rPr>
        <w:t>bojo</w:t>
      </w:r>
      <w:r w:rsidR="00E32886" w:rsidRPr="00BE5D2B">
        <w:rPr>
          <w:szCs w:val="24"/>
        </w:rPr>
        <w:t xml:space="preserve"> še </w:t>
      </w:r>
      <w:r w:rsidRPr="00BE5D2B">
        <w:rPr>
          <w:szCs w:val="24"/>
        </w:rPr>
        <w:t>dolg</w:t>
      </w:r>
      <w:r w:rsidR="00E32886" w:rsidRPr="00BE5D2B">
        <w:rPr>
          <w:szCs w:val="24"/>
        </w:rPr>
        <w:t>o</w:t>
      </w:r>
      <w:r w:rsidRPr="00BE5D2B">
        <w:rPr>
          <w:szCs w:val="24"/>
        </w:rPr>
        <w:t xml:space="preserve"> avantgarda industrije, ker proizvajajo gorivo. Gorivo pa je kruh industrije</w:t>
      </w:r>
      <w:r w:rsidR="00E32886" w:rsidRPr="00BE5D2B">
        <w:rPr>
          <w:szCs w:val="24"/>
        </w:rPr>
        <w:t>!</w:t>
      </w:r>
      <w:r w:rsidR="0018792D" w:rsidRPr="00BE5D2B">
        <w:rPr>
          <w:szCs w:val="24"/>
        </w:rPr>
        <w:t xml:space="preserve"> </w:t>
      </w:r>
      <w:r w:rsidR="0018792D" w:rsidRPr="00BE5D2B">
        <w:rPr>
          <w:b/>
          <w:szCs w:val="24"/>
        </w:rPr>
        <w:t>Največji praznik v Velenju je</w:t>
      </w:r>
      <w:r w:rsidR="0018792D" w:rsidRPr="00BE5D2B">
        <w:rPr>
          <w:szCs w:val="24"/>
        </w:rPr>
        <w:t xml:space="preserve"> še vedno </w:t>
      </w:r>
      <w:r w:rsidR="0018792D" w:rsidRPr="00BE5D2B">
        <w:rPr>
          <w:b/>
          <w:szCs w:val="24"/>
        </w:rPr>
        <w:t>dan rudarje</w:t>
      </w:r>
      <w:r w:rsidR="00EC0C9B" w:rsidRPr="00BE5D2B">
        <w:rPr>
          <w:b/>
          <w:szCs w:val="24"/>
        </w:rPr>
        <w:t>v</w:t>
      </w:r>
      <w:r w:rsidR="0018792D" w:rsidRPr="00BE5D2B">
        <w:rPr>
          <w:szCs w:val="24"/>
        </w:rPr>
        <w:t xml:space="preserve"> – </w:t>
      </w:r>
      <w:r w:rsidR="00A67B9C" w:rsidRPr="00BE5D2B">
        <w:rPr>
          <w:b/>
          <w:szCs w:val="24"/>
        </w:rPr>
        <w:t>rudarski praznik 3. jul</w:t>
      </w:r>
      <w:r w:rsidR="0018792D" w:rsidRPr="00BE5D2B">
        <w:rPr>
          <w:b/>
          <w:szCs w:val="24"/>
        </w:rPr>
        <w:t>ij</w:t>
      </w:r>
      <w:r w:rsidR="0018792D" w:rsidRPr="00BE5D2B">
        <w:rPr>
          <w:szCs w:val="24"/>
        </w:rPr>
        <w:t xml:space="preserve">, ko praznuje celo mesto </w:t>
      </w:r>
      <w:r w:rsidR="0018792D" w:rsidRPr="00BE5D2B">
        <w:rPr>
          <w:b/>
          <w:szCs w:val="24"/>
        </w:rPr>
        <w:t>z</w:t>
      </w:r>
      <w:r w:rsidR="0018792D" w:rsidRPr="00BE5D2B">
        <w:rPr>
          <w:szCs w:val="24"/>
        </w:rPr>
        <w:t xml:space="preserve"> </w:t>
      </w:r>
      <w:r w:rsidR="0018792D" w:rsidRPr="00BE5D2B">
        <w:rPr>
          <w:b/>
          <w:szCs w:val="24"/>
        </w:rPr>
        <w:t>uniformirano rudarsko parado in</w:t>
      </w:r>
      <w:r w:rsidR="00B75FD9" w:rsidRPr="00BE5D2B">
        <w:rPr>
          <w:szCs w:val="24"/>
        </w:rPr>
        <w:t xml:space="preserve"> </w:t>
      </w:r>
      <w:r w:rsidR="00B75FD9" w:rsidRPr="00BE5D2B">
        <w:rPr>
          <w:b/>
          <w:szCs w:val="24"/>
        </w:rPr>
        <w:t>rudarsko</w:t>
      </w:r>
      <w:r w:rsidR="0018792D" w:rsidRPr="00BE5D2B">
        <w:rPr>
          <w:b/>
          <w:szCs w:val="24"/>
        </w:rPr>
        <w:t xml:space="preserve"> godbo</w:t>
      </w:r>
      <w:r w:rsidR="00B75FD9" w:rsidRPr="00BE5D2B">
        <w:rPr>
          <w:szCs w:val="24"/>
        </w:rPr>
        <w:t xml:space="preserve"> (</w:t>
      </w:r>
      <w:r w:rsidR="00B26CE0" w:rsidRPr="00BE5D2B">
        <w:rPr>
          <w:szCs w:val="24"/>
        </w:rPr>
        <w:t>ta</w:t>
      </w:r>
      <w:r w:rsidR="00B75FD9" w:rsidRPr="00BE5D2B">
        <w:rPr>
          <w:szCs w:val="24"/>
        </w:rPr>
        <w:t xml:space="preserve"> sodi v sam vrh orkestrov)</w:t>
      </w:r>
      <w:r w:rsidR="0018792D" w:rsidRPr="00BE5D2B">
        <w:rPr>
          <w:szCs w:val="24"/>
        </w:rPr>
        <w:t>, ki tradicionalno prekorakata zaprte mestne ulice iz Titovega trga kjer</w:t>
      </w:r>
      <w:r w:rsidR="004B3FA4" w:rsidRPr="00BE5D2B">
        <w:rPr>
          <w:szCs w:val="24"/>
        </w:rPr>
        <w:t xml:space="preserve"> je zbor na mestni </w:t>
      </w:r>
      <w:r w:rsidR="00A67B9C" w:rsidRPr="00BE5D2B">
        <w:rPr>
          <w:szCs w:val="24"/>
        </w:rPr>
        <w:t>s</w:t>
      </w:r>
      <w:r w:rsidR="004B3FA4" w:rsidRPr="00BE5D2B">
        <w:rPr>
          <w:szCs w:val="24"/>
        </w:rPr>
        <w:t>tadion, ko</w:t>
      </w:r>
      <w:r w:rsidR="0018792D" w:rsidRPr="00BE5D2B">
        <w:rPr>
          <w:szCs w:val="24"/>
        </w:rPr>
        <w:t xml:space="preserve"> se nadaljuje </w:t>
      </w:r>
      <w:r w:rsidR="004B3FA4" w:rsidRPr="00BE5D2B">
        <w:rPr>
          <w:szCs w:val="24"/>
        </w:rPr>
        <w:t>z prireditvijo skok čez kožo, na kateri</w:t>
      </w:r>
      <w:r w:rsidR="0018792D" w:rsidRPr="00BE5D2B">
        <w:rPr>
          <w:szCs w:val="24"/>
        </w:rPr>
        <w:t xml:space="preserve"> se zelence slovesno sprejme v rudar</w:t>
      </w:r>
      <w:r w:rsidR="00B26CE0" w:rsidRPr="00BE5D2B">
        <w:rPr>
          <w:szCs w:val="24"/>
        </w:rPr>
        <w:t>ski stan. Ta dan je dela prost.</w:t>
      </w:r>
    </w:p>
    <w:p w:rsidR="00315F51" w:rsidRPr="00BE5D2B" w:rsidRDefault="00350765" w:rsidP="00251716">
      <w:pPr>
        <w:rPr>
          <w:szCs w:val="24"/>
        </w:rPr>
      </w:pPr>
      <w:r w:rsidRPr="00BE5D2B">
        <w:rPr>
          <w:b/>
          <w:szCs w:val="24"/>
        </w:rPr>
        <w:t>Vsak prebivalec Velenja je</w:t>
      </w:r>
      <w:r w:rsidRPr="00BE5D2B">
        <w:rPr>
          <w:szCs w:val="24"/>
        </w:rPr>
        <w:t xml:space="preserve"> danes </w:t>
      </w:r>
      <w:r w:rsidRPr="00BE5D2B">
        <w:rPr>
          <w:b/>
          <w:szCs w:val="24"/>
        </w:rPr>
        <w:t>povezan z tradicijo rudarjenja</w:t>
      </w:r>
      <w:r w:rsidR="00B26CE0" w:rsidRPr="00BE5D2B">
        <w:rPr>
          <w:b/>
          <w:szCs w:val="24"/>
        </w:rPr>
        <w:t xml:space="preserve"> </w:t>
      </w:r>
      <w:r w:rsidR="00B26CE0" w:rsidRPr="00BE5D2B">
        <w:rPr>
          <w:szCs w:val="24"/>
        </w:rPr>
        <w:t>(knapovščino)</w:t>
      </w:r>
      <w:r w:rsidR="00545BBC" w:rsidRPr="00BE5D2B">
        <w:rPr>
          <w:szCs w:val="24"/>
        </w:rPr>
        <w:t xml:space="preserve"> že s tem, da živi v Š</w:t>
      </w:r>
      <w:r w:rsidRPr="00BE5D2B">
        <w:rPr>
          <w:szCs w:val="24"/>
        </w:rPr>
        <w:t xml:space="preserve">aleški dolini. Velenjčani so v glavnem ponosni na svoj dom in rudnik, saj je Velenje </w:t>
      </w:r>
      <w:r w:rsidR="00251716" w:rsidRPr="00BE5D2B">
        <w:rPr>
          <w:szCs w:val="24"/>
        </w:rPr>
        <w:t>vsekakor drugačno mesto. Brez starega mestnega jedra, brez strnjenih ulic, odprto in zeleno</w:t>
      </w:r>
      <w:r w:rsidR="002510A4" w:rsidRPr="00BE5D2B">
        <w:rPr>
          <w:szCs w:val="24"/>
        </w:rPr>
        <w:t xml:space="preserve"> z visoko častjo rudarskega dela</w:t>
      </w:r>
      <w:r w:rsidR="006809CD" w:rsidRPr="00BE5D2B">
        <w:rPr>
          <w:szCs w:val="24"/>
        </w:rPr>
        <w:t xml:space="preserve"> in </w:t>
      </w:r>
      <w:r w:rsidR="00A67B9C" w:rsidRPr="00BE5D2B">
        <w:rPr>
          <w:szCs w:val="24"/>
        </w:rPr>
        <w:t xml:space="preserve">s </w:t>
      </w:r>
      <w:r w:rsidR="006809CD" w:rsidRPr="00BE5D2B">
        <w:rPr>
          <w:szCs w:val="24"/>
        </w:rPr>
        <w:t xml:space="preserve">prebivalstvom, ki je z nezanemarljivim deležem sestavljeno tudi iz </w:t>
      </w:r>
      <w:r w:rsidR="004B3FA4" w:rsidRPr="00BE5D2B">
        <w:rPr>
          <w:szCs w:val="24"/>
        </w:rPr>
        <w:t xml:space="preserve">občanov iz </w:t>
      </w:r>
      <w:r w:rsidR="006809CD" w:rsidRPr="00BE5D2B">
        <w:rPr>
          <w:szCs w:val="24"/>
        </w:rPr>
        <w:t xml:space="preserve">republik bivše države, ki so prišli zaradi </w:t>
      </w:r>
      <w:r w:rsidR="00FE792D">
        <w:rPr>
          <w:szCs w:val="24"/>
        </w:rPr>
        <w:t>potreb po delovni sili v rudniku</w:t>
      </w:r>
      <w:r w:rsidR="006809CD" w:rsidRPr="00BE5D2B">
        <w:rPr>
          <w:szCs w:val="24"/>
        </w:rPr>
        <w:t>. Zato je danes mesto veliko bolj spoštljivo do njih kot pa ostali državljani.</w:t>
      </w:r>
    </w:p>
    <w:p w:rsidR="00F20135" w:rsidRPr="00BE5D2B" w:rsidRDefault="00251716" w:rsidP="00251716">
      <w:pPr>
        <w:rPr>
          <w:szCs w:val="24"/>
        </w:rPr>
      </w:pPr>
      <w:r w:rsidRPr="00BE5D2B">
        <w:rPr>
          <w:b/>
          <w:szCs w:val="24"/>
        </w:rPr>
        <w:t>Razvoj mesta seveda ne bi bil</w:t>
      </w:r>
      <w:r w:rsidRPr="00BE5D2B">
        <w:rPr>
          <w:szCs w:val="24"/>
        </w:rPr>
        <w:t xml:space="preserve"> tako </w:t>
      </w:r>
      <w:r w:rsidRPr="00BE5D2B">
        <w:rPr>
          <w:b/>
          <w:szCs w:val="24"/>
        </w:rPr>
        <w:t>učinkovit, če ne bi</w:t>
      </w:r>
      <w:r w:rsidRPr="00BE5D2B">
        <w:rPr>
          <w:szCs w:val="24"/>
        </w:rPr>
        <w:t xml:space="preserve"> drznih </w:t>
      </w:r>
      <w:r w:rsidRPr="00BE5D2B">
        <w:rPr>
          <w:b/>
          <w:szCs w:val="24"/>
        </w:rPr>
        <w:t>zamisli spremljal tudi načrt</w:t>
      </w:r>
      <w:r w:rsidRPr="00BE5D2B">
        <w:rPr>
          <w:szCs w:val="24"/>
        </w:rPr>
        <w:t xml:space="preserve"> </w:t>
      </w:r>
      <w:r w:rsidRPr="00BE5D2B">
        <w:rPr>
          <w:b/>
          <w:szCs w:val="24"/>
        </w:rPr>
        <w:t>ureditve učinkovitega komunalnega servisa prebivalcev.</w:t>
      </w:r>
      <w:r w:rsidRPr="00BE5D2B">
        <w:rPr>
          <w:szCs w:val="24"/>
        </w:rPr>
        <w:t xml:space="preserve"> Vedeti moramo, da je bilo po vojni v velenjski občini zg</w:t>
      </w:r>
      <w:r w:rsidR="00926432" w:rsidRPr="00BE5D2B">
        <w:rPr>
          <w:szCs w:val="24"/>
        </w:rPr>
        <w:t>rajenih preko 7000 stanovanj ali</w:t>
      </w:r>
      <w:r w:rsidRPr="00BE5D2B">
        <w:rPr>
          <w:szCs w:val="24"/>
        </w:rPr>
        <w:t xml:space="preserve"> 70% obstoječega stanovanjskega fonda, ki ga je bilo potrebno primerno komunalno oskrbeti s komunalnimi dobrinami in storitvami. Ideja o daljinski oskrbi vseh stanovanj s toplotno energijo iz centralnega oskrbovalnega sistema je </w:t>
      </w:r>
      <w:r w:rsidR="007E7BC7" w:rsidRPr="00BE5D2B">
        <w:rPr>
          <w:szCs w:val="24"/>
        </w:rPr>
        <w:t xml:space="preserve">tako v dobi graditeljskega </w:t>
      </w:r>
      <w:r w:rsidR="00A67B9C" w:rsidRPr="00BE5D2B">
        <w:rPr>
          <w:szCs w:val="24"/>
        </w:rPr>
        <w:t xml:space="preserve">navdušenja </w:t>
      </w:r>
      <w:r w:rsidR="00F41D31" w:rsidRPr="00BE5D2B">
        <w:rPr>
          <w:szCs w:val="24"/>
        </w:rPr>
        <w:t xml:space="preserve">padla na plodna tla. </w:t>
      </w:r>
    </w:p>
    <w:p w:rsidR="00CD53B3" w:rsidRPr="00BE5D2B" w:rsidRDefault="00CD53B3" w:rsidP="00251716">
      <w:pPr>
        <w:rPr>
          <w:szCs w:val="24"/>
        </w:rPr>
      </w:pPr>
    </w:p>
    <w:p w:rsidR="00CD53B3" w:rsidRPr="00BE5D2B" w:rsidRDefault="00CD53B3" w:rsidP="00861061">
      <w:pPr>
        <w:pStyle w:val="Quote"/>
        <w:jc w:val="center"/>
        <w:rPr>
          <w:color w:val="auto"/>
        </w:rPr>
      </w:pPr>
      <w:bookmarkStart w:id="28" w:name="_Toc279931813"/>
      <w:bookmarkStart w:id="29" w:name="_Toc279931853"/>
      <w:r w:rsidRPr="00BE5D2B">
        <w:rPr>
          <w:color w:val="auto"/>
        </w:rPr>
        <w:t>Slika 12: Satelitski posnetek Šaleške doline</w:t>
      </w:r>
      <w:bookmarkEnd w:id="28"/>
      <w:bookmarkEnd w:id="29"/>
    </w:p>
    <w:p w:rsidR="00350765" w:rsidRPr="00BE5D2B" w:rsidRDefault="000417AA" w:rsidP="00290091">
      <w:pPr>
        <w:jc w:val="center"/>
        <w:rPr>
          <w:szCs w:val="24"/>
        </w:rPr>
      </w:pPr>
      <w:r>
        <w:rPr>
          <w:noProof/>
        </w:rPr>
        <w:pict>
          <v:shape id="_x0000_i1037" type="#_x0000_t75" alt="Opis: C:\Users\Naveršnik\AppData\Local\Microsoft\Windows\Temporary Internet Files\Content.Word\Nova slika.bmp" style="width:448.5pt;height:133.5pt;visibility:visible">
            <v:imagedata r:id="rId28" o:title="Nova slika" croptop="5917f" cropbottom="1517f"/>
          </v:shape>
        </w:pict>
      </w:r>
    </w:p>
    <w:p w:rsidR="00CD53B3" w:rsidRPr="00CD5D0E" w:rsidRDefault="00251716" w:rsidP="00636B44">
      <w:pPr>
        <w:rPr>
          <w:b/>
          <w:szCs w:val="24"/>
        </w:rPr>
      </w:pPr>
      <w:r w:rsidRPr="00BE5D2B">
        <w:rPr>
          <w:b/>
          <w:szCs w:val="24"/>
        </w:rPr>
        <w:t>Daljinsko toplovodno ogrevanje</w:t>
      </w:r>
      <w:r w:rsidRPr="00BE5D2B">
        <w:rPr>
          <w:szCs w:val="24"/>
        </w:rPr>
        <w:t xml:space="preserve"> ne predstavlja le udobnejše stanovanjske in bivanjske razmere, temveč tudi </w:t>
      </w:r>
      <w:r w:rsidRPr="00BE5D2B">
        <w:rPr>
          <w:b/>
          <w:szCs w:val="24"/>
        </w:rPr>
        <w:t>pomaga ohranjati zdravo življenjsko okolje</w:t>
      </w:r>
      <w:r w:rsidR="00FA2EE8" w:rsidRPr="00BE5D2B">
        <w:rPr>
          <w:szCs w:val="24"/>
        </w:rPr>
        <w:t>, saj v mestu ni lokalnih kurišč</w:t>
      </w:r>
      <w:r w:rsidRPr="00BE5D2B">
        <w:rPr>
          <w:szCs w:val="24"/>
        </w:rPr>
        <w:t xml:space="preserve">. </w:t>
      </w:r>
      <w:r w:rsidR="00AD5C8E" w:rsidRPr="00BE5D2B">
        <w:rPr>
          <w:szCs w:val="24"/>
        </w:rPr>
        <w:t xml:space="preserve">Poleg tega se je prijetno vračati domov pozimi v toplo stanovanje, poleti v prijetno hladno ter odpreti pipo in priteče hladna ali topla voda. </w:t>
      </w:r>
      <w:r w:rsidRPr="00BE5D2B">
        <w:rPr>
          <w:szCs w:val="24"/>
        </w:rPr>
        <w:t xml:space="preserve">Danes si verjetno večina od nas težko predstavlja, kakšno bi bilo življenje v mestu z množico kurišč in pepela. Ravno v tem pogledu se kaže </w:t>
      </w:r>
      <w:r w:rsidRPr="00BE5D2B">
        <w:rPr>
          <w:b/>
          <w:szCs w:val="24"/>
        </w:rPr>
        <w:t>pomen</w:t>
      </w:r>
      <w:r w:rsidRPr="00BE5D2B">
        <w:rPr>
          <w:szCs w:val="24"/>
        </w:rPr>
        <w:t xml:space="preserve"> sočasnega </w:t>
      </w:r>
      <w:r w:rsidRPr="00BE5D2B">
        <w:rPr>
          <w:b/>
          <w:szCs w:val="24"/>
        </w:rPr>
        <w:t>razvoja komunalnih dejavnosti</w:t>
      </w:r>
      <w:r w:rsidRPr="00BE5D2B">
        <w:rPr>
          <w:szCs w:val="24"/>
        </w:rPr>
        <w:t xml:space="preserve"> pri razvoju mesta. Danes smo prebivalci Šaleške doline lahko hvaležni za daljnovidne ideje</w:t>
      </w:r>
      <w:r w:rsidR="000A2109" w:rsidRPr="00BE5D2B">
        <w:rPr>
          <w:szCs w:val="24"/>
        </w:rPr>
        <w:t xml:space="preserve"> (</w:t>
      </w:r>
      <w:r w:rsidR="000A2109" w:rsidRPr="00BE5D2B">
        <w:rPr>
          <w:b/>
          <w:szCs w:val="24"/>
        </w:rPr>
        <w:t>Centralna čistilna naprava</w:t>
      </w:r>
      <w:r w:rsidR="000A2109" w:rsidRPr="00BE5D2B">
        <w:rPr>
          <w:szCs w:val="24"/>
        </w:rPr>
        <w:t xml:space="preserve"> </w:t>
      </w:r>
      <w:r w:rsidR="000A2109" w:rsidRPr="00BE5D2B">
        <w:rPr>
          <w:b/>
          <w:szCs w:val="24"/>
        </w:rPr>
        <w:t>Šaleške</w:t>
      </w:r>
      <w:r w:rsidR="00AD5C8E" w:rsidRPr="00BE5D2B">
        <w:rPr>
          <w:b/>
          <w:szCs w:val="24"/>
        </w:rPr>
        <w:t xml:space="preserve"> </w:t>
      </w:r>
      <w:r w:rsidR="000A2109" w:rsidRPr="00BE5D2B">
        <w:rPr>
          <w:b/>
          <w:szCs w:val="24"/>
        </w:rPr>
        <w:t>doline</w:t>
      </w:r>
      <w:r w:rsidR="00AD5C8E" w:rsidRPr="00BE5D2B">
        <w:rPr>
          <w:szCs w:val="24"/>
        </w:rPr>
        <w:sym w:font="Symbol" w:char="F0AB"/>
      </w:r>
      <w:r w:rsidR="00FA0FFB" w:rsidRPr="00BE5D2B">
        <w:rPr>
          <w:szCs w:val="24"/>
        </w:rPr>
        <w:t>zaščita šaleških jezer</w:t>
      </w:r>
      <w:r w:rsidR="00065B24" w:rsidRPr="00BE5D2B">
        <w:rPr>
          <w:szCs w:val="24"/>
        </w:rPr>
        <w:t xml:space="preserve"> in voda</w:t>
      </w:r>
      <w:r w:rsidR="000A2109" w:rsidRPr="00BE5D2B">
        <w:rPr>
          <w:szCs w:val="24"/>
        </w:rPr>
        <w:t xml:space="preserve">, </w:t>
      </w:r>
      <w:r w:rsidR="000A2109" w:rsidRPr="00BE5D2B">
        <w:rPr>
          <w:b/>
          <w:szCs w:val="24"/>
        </w:rPr>
        <w:t>daljinsko hlajenje</w:t>
      </w:r>
      <w:r w:rsidR="000A2109" w:rsidRPr="00BE5D2B">
        <w:rPr>
          <w:szCs w:val="24"/>
        </w:rPr>
        <w:t>)</w:t>
      </w:r>
      <w:r w:rsidRPr="00BE5D2B">
        <w:rPr>
          <w:szCs w:val="24"/>
        </w:rPr>
        <w:t>, ki so bile v s</w:t>
      </w:r>
      <w:r w:rsidR="00316E66" w:rsidRPr="00BE5D2B">
        <w:rPr>
          <w:szCs w:val="24"/>
        </w:rPr>
        <w:t>melih načrtih tudi uresničene.</w:t>
      </w:r>
    </w:p>
    <w:p w:rsidR="00251716" w:rsidRPr="00A51AB5" w:rsidRDefault="00A51AB5" w:rsidP="00A51AB5">
      <w:pPr>
        <w:pStyle w:val="Heading1"/>
        <w:rPr>
          <w:szCs w:val="24"/>
        </w:rPr>
      </w:pPr>
      <w:bookmarkStart w:id="30" w:name="_Toc284234682"/>
      <w:r>
        <w:t>PREDSTAVITEV MESTNE OBČINE VELENJE</w:t>
      </w:r>
      <w:bookmarkEnd w:id="30"/>
    </w:p>
    <w:p w:rsidR="00477AA4" w:rsidRDefault="00477AA4" w:rsidP="00477AA4">
      <w:pPr>
        <w:pStyle w:val="NormalWeb"/>
        <w:spacing w:before="0" w:beforeAutospacing="0" w:after="0" w:afterAutospacing="0"/>
        <w:rPr>
          <w:b/>
          <w:caps/>
        </w:rPr>
      </w:pPr>
      <w:r w:rsidRPr="00477AA4">
        <w:rPr>
          <w:b/>
          <w:caps/>
        </w:rPr>
        <w:t xml:space="preserve">LOKACIJA </w:t>
      </w:r>
    </w:p>
    <w:p w:rsidR="00477AA4" w:rsidRPr="00477AA4" w:rsidRDefault="00477AA4" w:rsidP="00477AA4">
      <w:pPr>
        <w:pStyle w:val="NormalWeb"/>
        <w:spacing w:before="0" w:beforeAutospacing="0" w:after="0" w:afterAutospacing="0"/>
        <w:rPr>
          <w:b/>
          <w:caps/>
        </w:rPr>
      </w:pPr>
    </w:p>
    <w:p w:rsidR="00CD53B3" w:rsidRDefault="00251716" w:rsidP="00251716">
      <w:pPr>
        <w:rPr>
          <w:szCs w:val="24"/>
        </w:rPr>
      </w:pPr>
      <w:r w:rsidRPr="00E11E14">
        <w:rPr>
          <w:szCs w:val="24"/>
        </w:rPr>
        <w:t>Mestna občina Velenje</w:t>
      </w:r>
      <w:r>
        <w:rPr>
          <w:szCs w:val="24"/>
        </w:rPr>
        <w:t xml:space="preserve"> leži na vzhodnem delu Šaleške doline z nadmorsko višino </w:t>
      </w:r>
      <w:smartTag w:uri="urn:schemas-microsoft-com:office:smarttags" w:element="metricconverter">
        <w:smartTagPr>
          <w:attr w:name="ProductID" w:val="396 m"/>
        </w:smartTagPr>
        <w:r>
          <w:rPr>
            <w:szCs w:val="24"/>
          </w:rPr>
          <w:t>396 m</w:t>
        </w:r>
      </w:smartTag>
      <w:r>
        <w:rPr>
          <w:szCs w:val="24"/>
        </w:rPr>
        <w:t xml:space="preserve">. Z razvojem v zadnjih 50 letih je Velenje postalo </w:t>
      </w:r>
      <w:r>
        <w:rPr>
          <w:b/>
          <w:szCs w:val="24"/>
        </w:rPr>
        <w:t>peto največje mesto v Sloveniji</w:t>
      </w:r>
      <w:r>
        <w:rPr>
          <w:szCs w:val="24"/>
        </w:rPr>
        <w:t xml:space="preserve">. Glavni del urbanistično razvitega dela mesta leži na vzhodnem delu Šaleške doline in se je v  zgodovini mesta razširil med naselji Škal, Stare vasi, Starega Velenja, Šaleka in Šmartnega. Danes ima </w:t>
      </w:r>
      <w:r>
        <w:rPr>
          <w:b/>
          <w:szCs w:val="24"/>
        </w:rPr>
        <w:t>Velenje status mestne občine</w:t>
      </w:r>
      <w:r>
        <w:rPr>
          <w:szCs w:val="24"/>
        </w:rPr>
        <w:t>.</w:t>
      </w:r>
    </w:p>
    <w:p w:rsidR="00CD53B3" w:rsidRDefault="00CD53B3" w:rsidP="00251716">
      <w:pPr>
        <w:rPr>
          <w:szCs w:val="24"/>
        </w:rPr>
      </w:pPr>
    </w:p>
    <w:p w:rsidR="00CD53B3" w:rsidRDefault="00CD53B3" w:rsidP="00861061">
      <w:pPr>
        <w:pStyle w:val="Quote"/>
        <w:jc w:val="center"/>
      </w:pPr>
      <w:bookmarkStart w:id="31" w:name="_Toc279931814"/>
      <w:bookmarkStart w:id="32" w:name="_Toc279931854"/>
      <w:r>
        <w:t>Slika 13: Zemljevid Evrope in Slovenije ter uvrstitev občine na svojo lokacijo</w:t>
      </w:r>
      <w:bookmarkEnd w:id="31"/>
      <w:bookmarkEnd w:id="32"/>
    </w:p>
    <w:p w:rsidR="00251716" w:rsidRDefault="000417AA" w:rsidP="009B0C3E">
      <w:pPr>
        <w:jc w:val="center"/>
        <w:rPr>
          <w:szCs w:val="24"/>
        </w:rPr>
      </w:pPr>
      <w:r>
        <w:rPr>
          <w:noProof/>
        </w:rPr>
        <w:pict>
          <v:shape id="Slika 55" o:spid="_x0000_i1038" type="#_x0000_t75" style="width:386.25pt;height:312.75pt;visibility:visible">
            <v:imagedata r:id="rId29" o:title="Nova slika (1)"/>
          </v:shape>
        </w:pict>
      </w:r>
    </w:p>
    <w:p w:rsidR="00CD53B3" w:rsidRDefault="00251716" w:rsidP="00251716">
      <w:pPr>
        <w:rPr>
          <w:szCs w:val="24"/>
        </w:rPr>
      </w:pPr>
      <w:r>
        <w:rPr>
          <w:szCs w:val="24"/>
        </w:rPr>
        <w:t>Mestna občina Velenje je razdeljena na 19 delov - 3 mestne četrti in 16 krajevnih skupnosti. Taka delitev  omogoča veliko stopnjo lokalne demokracije, saj združuje interese prebivalcev na lokalni ravni. Interesi so vsekakor različn</w:t>
      </w:r>
      <w:r w:rsidR="00A02DA6">
        <w:rPr>
          <w:szCs w:val="24"/>
        </w:rPr>
        <w:t xml:space="preserve">i, saj ima strogi center mesta </w:t>
      </w:r>
      <w:r>
        <w:rPr>
          <w:szCs w:val="24"/>
        </w:rPr>
        <w:t>vsekakor bistveno d</w:t>
      </w:r>
      <w:r w:rsidR="00296D08">
        <w:rPr>
          <w:szCs w:val="24"/>
        </w:rPr>
        <w:t xml:space="preserve">rugačne zahteve, </w:t>
      </w:r>
      <w:r>
        <w:rPr>
          <w:szCs w:val="24"/>
        </w:rPr>
        <w:t xml:space="preserve">tako po infrastrukturi kot tudi po načinu življenja in samih potrebah povezanih z njim, kot pa deli mesta na periferiji. </w:t>
      </w:r>
    </w:p>
    <w:p w:rsidR="00251716" w:rsidRDefault="00251716" w:rsidP="00251716">
      <w:pPr>
        <w:rPr>
          <w:szCs w:val="24"/>
        </w:rPr>
      </w:pPr>
      <w:r>
        <w:rPr>
          <w:szCs w:val="24"/>
        </w:rPr>
        <w:t xml:space="preserve">Središče občine je mesto </w:t>
      </w:r>
      <w:r w:rsidRPr="00B93F5F">
        <w:rPr>
          <w:b/>
          <w:szCs w:val="24"/>
        </w:rPr>
        <w:t>Velenje</w:t>
      </w:r>
      <w:r>
        <w:rPr>
          <w:szCs w:val="24"/>
        </w:rPr>
        <w:t xml:space="preserve">, ki </w:t>
      </w:r>
      <w:r w:rsidRPr="00B93F5F">
        <w:rPr>
          <w:b/>
          <w:szCs w:val="24"/>
        </w:rPr>
        <w:t>je izrazito industrijsko središče</w:t>
      </w:r>
      <w:r w:rsidR="009B0C3E" w:rsidRPr="009B0C3E">
        <w:rPr>
          <w:szCs w:val="24"/>
        </w:rPr>
        <w:t xml:space="preserve"> </w:t>
      </w:r>
      <w:r w:rsidR="009B0C3E">
        <w:t>(</w:t>
      </w:r>
      <w:r w:rsidR="009B0C3E" w:rsidRPr="00B93F5F">
        <w:rPr>
          <w:b/>
          <w:i/>
          <w:szCs w:val="24"/>
        </w:rPr>
        <w:t>Premogovnik Velenje</w:t>
      </w:r>
      <w:r w:rsidR="009B0C3E" w:rsidRPr="00A3605C">
        <w:rPr>
          <w:i/>
          <w:szCs w:val="24"/>
        </w:rPr>
        <w:t xml:space="preserve">, </w:t>
      </w:r>
      <w:r w:rsidR="009B0C3E" w:rsidRPr="00B93F5F">
        <w:rPr>
          <w:b/>
          <w:i/>
          <w:szCs w:val="24"/>
        </w:rPr>
        <w:t>HTZ</w:t>
      </w:r>
      <w:r w:rsidR="009B0C3E" w:rsidRPr="00A3605C">
        <w:rPr>
          <w:i/>
          <w:szCs w:val="24"/>
        </w:rPr>
        <w:t xml:space="preserve">, </w:t>
      </w:r>
      <w:r w:rsidR="009B0C3E" w:rsidRPr="00B93F5F">
        <w:rPr>
          <w:b/>
          <w:i/>
          <w:szCs w:val="24"/>
        </w:rPr>
        <w:t>RGP</w:t>
      </w:r>
      <w:r w:rsidR="009B0C3E" w:rsidRPr="00A3605C">
        <w:rPr>
          <w:i/>
          <w:szCs w:val="24"/>
        </w:rPr>
        <w:t xml:space="preserve">, </w:t>
      </w:r>
      <w:r w:rsidR="009B0C3E" w:rsidRPr="00B93F5F">
        <w:rPr>
          <w:b/>
          <w:i/>
          <w:szCs w:val="24"/>
        </w:rPr>
        <w:t>PV Invest</w:t>
      </w:r>
      <w:r w:rsidR="00A1082E">
        <w:rPr>
          <w:i/>
          <w:szCs w:val="24"/>
        </w:rPr>
        <w:t>,</w:t>
      </w:r>
      <w:r w:rsidR="00A63521">
        <w:rPr>
          <w:i/>
          <w:szCs w:val="24"/>
        </w:rPr>
        <w:t xml:space="preserve"> </w:t>
      </w:r>
      <w:r w:rsidR="00A63521" w:rsidRPr="00B93F5F">
        <w:rPr>
          <w:b/>
          <w:i/>
          <w:szCs w:val="24"/>
        </w:rPr>
        <w:t>PLP</w:t>
      </w:r>
      <w:r w:rsidR="00A63521">
        <w:rPr>
          <w:i/>
          <w:szCs w:val="24"/>
        </w:rPr>
        <w:t xml:space="preserve">, Karbon, </w:t>
      </w:r>
      <w:r w:rsidR="00A63521" w:rsidRPr="00A63521">
        <w:rPr>
          <w:i/>
          <w:szCs w:val="24"/>
        </w:rPr>
        <w:t>Robinoks,</w:t>
      </w:r>
      <w:r w:rsidR="00A63521" w:rsidRPr="00A63521">
        <w:rPr>
          <w:i/>
        </w:rPr>
        <w:t xml:space="preserve"> </w:t>
      </w:r>
      <w:r w:rsidR="00A63521" w:rsidRPr="00A63521">
        <w:rPr>
          <w:i/>
          <w:szCs w:val="24"/>
        </w:rPr>
        <w:t>Sipoteh, Erico,</w:t>
      </w:r>
      <w:r w:rsidR="00296D08">
        <w:rPr>
          <w:i/>
          <w:szCs w:val="24"/>
        </w:rPr>
        <w:t xml:space="preserve"> </w:t>
      </w:r>
      <w:r w:rsidR="00296D08" w:rsidRPr="00B93F5F">
        <w:rPr>
          <w:b/>
          <w:i/>
          <w:szCs w:val="24"/>
        </w:rPr>
        <w:t>Komunalno podjetje</w:t>
      </w:r>
      <w:r w:rsidR="00B93F5F" w:rsidRPr="00B93F5F">
        <w:rPr>
          <w:b/>
          <w:i/>
          <w:szCs w:val="24"/>
        </w:rPr>
        <w:t xml:space="preserve"> Velenje</w:t>
      </w:r>
      <w:r w:rsidR="00296D08">
        <w:rPr>
          <w:i/>
          <w:szCs w:val="24"/>
        </w:rPr>
        <w:t>,</w:t>
      </w:r>
      <w:r w:rsidR="009B0C3E" w:rsidRPr="00A63521">
        <w:rPr>
          <w:i/>
          <w:szCs w:val="24"/>
        </w:rPr>
        <w:t xml:space="preserve"> </w:t>
      </w:r>
      <w:r w:rsidR="0081390D" w:rsidRPr="00B93F5F">
        <w:rPr>
          <w:b/>
          <w:i/>
          <w:szCs w:val="24"/>
        </w:rPr>
        <w:t>Esotech</w:t>
      </w:r>
      <w:r w:rsidR="006F1B28" w:rsidRPr="00A3605C">
        <w:rPr>
          <w:i/>
          <w:szCs w:val="24"/>
        </w:rPr>
        <w:t>,</w:t>
      </w:r>
      <w:r w:rsidR="001D49B1" w:rsidRPr="00A3605C">
        <w:rPr>
          <w:i/>
          <w:szCs w:val="24"/>
        </w:rPr>
        <w:t xml:space="preserve"> </w:t>
      </w:r>
      <w:r w:rsidR="006F1B28" w:rsidRPr="00A3605C">
        <w:rPr>
          <w:i/>
          <w:szCs w:val="24"/>
        </w:rPr>
        <w:t>Veplas</w:t>
      </w:r>
      <w:r w:rsidR="00B93F5F">
        <w:rPr>
          <w:i/>
          <w:szCs w:val="24"/>
        </w:rPr>
        <w:t>,</w:t>
      </w:r>
      <w:r w:rsidR="00296D08">
        <w:rPr>
          <w:i/>
          <w:szCs w:val="24"/>
        </w:rPr>
        <w:t xml:space="preserve"> </w:t>
      </w:r>
      <w:r w:rsidR="00296D08" w:rsidRPr="00B93F5F">
        <w:rPr>
          <w:b/>
          <w:i/>
          <w:szCs w:val="24"/>
        </w:rPr>
        <w:t>Medpo</w:t>
      </w:r>
      <w:r w:rsidR="003B4C63" w:rsidRPr="00B93F5F">
        <w:rPr>
          <w:b/>
          <w:i/>
          <w:szCs w:val="24"/>
        </w:rPr>
        <w:t>djetniški izobraževalni center</w:t>
      </w:r>
      <w:r w:rsidR="003B4C63">
        <w:rPr>
          <w:i/>
          <w:szCs w:val="24"/>
        </w:rPr>
        <w:t xml:space="preserve">, </w:t>
      </w:r>
      <w:r w:rsidR="001D49B1" w:rsidRPr="00B93F5F">
        <w:rPr>
          <w:b/>
          <w:i/>
          <w:szCs w:val="24"/>
        </w:rPr>
        <w:t>Gorenje</w:t>
      </w:r>
      <w:r w:rsidR="009B0C3E" w:rsidRPr="0081390D">
        <w:rPr>
          <w:szCs w:val="24"/>
        </w:rPr>
        <w:t>)</w:t>
      </w:r>
      <w:r w:rsidRPr="009B0C3E">
        <w:rPr>
          <w:szCs w:val="24"/>
        </w:rPr>
        <w:t xml:space="preserve"> in prerašča v Šaleško Savinjski regijski center z razvit</w:t>
      </w:r>
      <w:r>
        <w:rPr>
          <w:szCs w:val="24"/>
        </w:rPr>
        <w:t xml:space="preserve">imi trgovskimi, izobraževalnimi, upravnimi in industrijsko obrtniškimi dejavnostmi. </w:t>
      </w:r>
    </w:p>
    <w:p w:rsidR="00046D9B" w:rsidRDefault="00046D9B" w:rsidP="00477AA4">
      <w:pPr>
        <w:pStyle w:val="NormalWeb"/>
        <w:spacing w:before="0" w:beforeAutospacing="0" w:after="0" w:afterAutospacing="0"/>
      </w:pPr>
    </w:p>
    <w:p w:rsidR="00251716" w:rsidRPr="00477AA4" w:rsidRDefault="00251716" w:rsidP="00477AA4">
      <w:pPr>
        <w:pStyle w:val="NormalWeb"/>
        <w:spacing w:before="0" w:beforeAutospacing="0" w:after="0" w:afterAutospacing="0"/>
        <w:rPr>
          <w:b/>
          <w:caps/>
        </w:rPr>
      </w:pPr>
      <w:r w:rsidRPr="00477AA4">
        <w:rPr>
          <w:b/>
          <w:caps/>
        </w:rPr>
        <w:t>Nastanitvene možnosti</w:t>
      </w:r>
    </w:p>
    <w:p w:rsidR="00251716" w:rsidRDefault="00251716" w:rsidP="00251716">
      <w:pPr>
        <w:pStyle w:val="separator"/>
        <w:spacing w:line="240" w:lineRule="auto"/>
        <w:rPr>
          <w:color w:val="3F3F3F"/>
        </w:rPr>
      </w:pPr>
      <w:r>
        <w:rPr>
          <w:color w:val="3F3F3F"/>
        </w:rPr>
        <w:t> </w:t>
      </w:r>
    </w:p>
    <w:p w:rsidR="00CD53B3" w:rsidRDefault="00251716" w:rsidP="00251716">
      <w:pPr>
        <w:pStyle w:val="NormalWeb"/>
        <w:spacing w:before="0" w:beforeAutospacing="0" w:after="0" w:afterAutospacing="0"/>
      </w:pPr>
      <w:r>
        <w:t xml:space="preserve">Velenje </w:t>
      </w:r>
      <w:r w:rsidR="00503882">
        <w:t xml:space="preserve">ima </w:t>
      </w:r>
      <w:r>
        <w:t>obilo možnosti za nudenje nastanitvenih možnosti lokalnemu prebivalstvu in potencialnim interesentom od drugod.</w:t>
      </w:r>
      <w:r w:rsidR="00477AA4">
        <w:t xml:space="preserve"> </w:t>
      </w:r>
      <w:r>
        <w:t>Z že sprejetimi ureditvenimi in zazidalnimi načrti ter nenehno pripravo novih nudi</w:t>
      </w:r>
      <w:r w:rsidR="00503882">
        <w:t xml:space="preserve"> nadpovprečno </w:t>
      </w:r>
      <w:r>
        <w:t xml:space="preserve">komunalno opremljene parcele za izgradnjo objektov malega gospodarstva, tovarn, trgovin in tudi individualnim investitorjem. </w:t>
      </w:r>
    </w:p>
    <w:p w:rsidR="00CD53B3" w:rsidRDefault="00251716" w:rsidP="00251716">
      <w:pPr>
        <w:pStyle w:val="NormalWeb"/>
        <w:spacing w:before="0" w:beforeAutospacing="0" w:after="0" w:afterAutospacing="0"/>
      </w:pPr>
      <w:r>
        <w:t>Z rekultivacijo ugreznin ob jezerih in na drugih površinah pa nudi tudi možnosti potencialnim investitorjem za izgradnjo turističnih objektov in objektov za rekreacijo in zabavo.</w:t>
      </w:r>
    </w:p>
    <w:p w:rsidR="00251716" w:rsidRDefault="00251716" w:rsidP="00200638">
      <w:pPr>
        <w:pStyle w:val="NormalWeb"/>
        <w:spacing w:before="0" w:beforeAutospacing="0" w:after="0" w:afterAutospacing="0"/>
      </w:pPr>
      <w:r>
        <w:t xml:space="preserve">Z izgradnjo avtocestnega križa in predvideno izgradnjo hitre ceste mimo Velenja se bo mesto približalo ostalim delom države in tako postalo še bolj zaželeno kot ena od možnosti za stalno naselitev prebivalcev od drugod. </w:t>
      </w:r>
    </w:p>
    <w:p w:rsidR="00CD53B3" w:rsidRDefault="00CD53B3" w:rsidP="00200638">
      <w:pPr>
        <w:pStyle w:val="NormalWeb"/>
        <w:spacing w:before="0" w:beforeAutospacing="0" w:after="0" w:afterAutospacing="0"/>
      </w:pPr>
    </w:p>
    <w:p w:rsidR="00CD53B3" w:rsidRPr="00CD53B3" w:rsidRDefault="00CD53B3" w:rsidP="00861061">
      <w:pPr>
        <w:pStyle w:val="Quote"/>
        <w:jc w:val="center"/>
      </w:pPr>
      <w:bookmarkStart w:id="33" w:name="_Toc279931815"/>
      <w:bookmarkStart w:id="34" w:name="_Toc279931855"/>
      <w:r>
        <w:t>Slika 14: MO Velenje in razvrstitev krajevnih skupnosti ter mestnih četrti</w:t>
      </w:r>
      <w:bookmarkEnd w:id="33"/>
      <w:bookmarkEnd w:id="34"/>
    </w:p>
    <w:p w:rsidR="00251716" w:rsidRPr="00636B44" w:rsidRDefault="000417AA" w:rsidP="00636B44">
      <w:pPr>
        <w:jc w:val="center"/>
        <w:rPr>
          <w:szCs w:val="24"/>
        </w:rPr>
      </w:pPr>
      <w:r>
        <w:rPr>
          <w:noProof/>
        </w:rPr>
        <w:pict>
          <v:shape id="Slika 58" o:spid="_x0000_i1039" type="#_x0000_t75" style="width:424.5pt;height:396pt;visibility:visible">
            <v:imagedata r:id="rId30" o:title="Nova slika (1)"/>
          </v:shape>
        </w:pict>
      </w:r>
    </w:p>
    <w:p w:rsidR="00251716" w:rsidRPr="00477AA4" w:rsidRDefault="00251716" w:rsidP="00251716">
      <w:pPr>
        <w:pStyle w:val="NormalWeb"/>
        <w:spacing w:before="0" w:beforeAutospacing="0" w:after="0" w:afterAutospacing="0"/>
        <w:rPr>
          <w:b/>
          <w:caps/>
        </w:rPr>
      </w:pPr>
      <w:r w:rsidRPr="00477AA4">
        <w:rPr>
          <w:b/>
          <w:caps/>
        </w:rPr>
        <w:t xml:space="preserve">GOSPODARSTVO </w:t>
      </w:r>
    </w:p>
    <w:p w:rsidR="00477AA4" w:rsidRDefault="00477AA4" w:rsidP="00251716">
      <w:pPr>
        <w:pStyle w:val="NormalWeb"/>
        <w:spacing w:before="0" w:beforeAutospacing="0" w:after="0" w:afterAutospacing="0"/>
      </w:pPr>
    </w:p>
    <w:p w:rsidR="00CD53B3" w:rsidRDefault="00251716" w:rsidP="00251716">
      <w:pPr>
        <w:pStyle w:val="NormalWeb"/>
        <w:spacing w:before="0" w:beforeAutospacing="0" w:after="0" w:afterAutospacing="0"/>
      </w:pPr>
      <w:r>
        <w:t xml:space="preserve">Gospodarski potencial naše občine predstavlja 435 poslovno delujočih gospodarskih družb in 724 malih in srednje velikih samostojnih podjetnikov.  Večina oz. 94,7 % družb je majhnih, 2,5 % srednje </w:t>
      </w:r>
      <w:r w:rsidR="00D6079E">
        <w:t>velikih in 2,8 % velikih družb.</w:t>
      </w:r>
      <w:r>
        <w:t xml:space="preserve"> Kljub velikemu številu majhnih družb, imajo na rezultate poslovanja še vedno največji vpliv velike in srednje gospodarske družbe. Osnovne dejavnosti tega dela gospodarstva so</w:t>
      </w:r>
      <w:r w:rsidR="002E7B1A">
        <w:t>:</w:t>
      </w:r>
      <w:r w:rsidR="002E7B1A" w:rsidRPr="002E7B1A">
        <w:t xml:space="preserve"> </w:t>
      </w:r>
      <w:r w:rsidR="002E7B1A">
        <w:t>rudarstvo in energetika</w:t>
      </w:r>
      <w:r>
        <w:t>, sledi</w:t>
      </w:r>
      <w:r w:rsidR="002E7B1A" w:rsidRPr="002E7B1A">
        <w:t xml:space="preserve"> </w:t>
      </w:r>
      <w:r w:rsidR="002E7B1A">
        <w:t>proizvodna strojev in naprav</w:t>
      </w:r>
      <w:r>
        <w:t xml:space="preserve">, trgovina, gradbeništvo in storitvene dejavnosti. </w:t>
      </w:r>
    </w:p>
    <w:p w:rsidR="00CD53B3" w:rsidRDefault="00251716" w:rsidP="00251716">
      <w:pPr>
        <w:pStyle w:val="NormalWeb"/>
        <w:spacing w:before="0" w:beforeAutospacing="0" w:after="0" w:afterAutospacing="0"/>
      </w:pPr>
      <w:r>
        <w:t>V gospodarskih družbah je bilo zaposlenih 17.154 delavcev, število se je glede na predhodno leto zmanjšalo za 1%.  Velike gospoda</w:t>
      </w:r>
      <w:r w:rsidR="008D1B17">
        <w:t>rske družbe zaposlujejo blizu 85</w:t>
      </w:r>
      <w:r>
        <w:t xml:space="preserve">% vseh zaposlenih </w:t>
      </w:r>
      <w:r w:rsidR="00173FD9">
        <w:t>od tega </w:t>
      </w:r>
      <w:r>
        <w:t>57,8% predelovalna dejavnost, trgovina 11,8 %, rudars</w:t>
      </w:r>
      <w:r w:rsidR="00173FD9">
        <w:t xml:space="preserve">tvo 11,5%,  gradbeništvo 7,8%, </w:t>
      </w:r>
      <w:r>
        <w:t xml:space="preserve">poslovne storitve 6%, gostinstvo 1,9%,  preostali so razpršeni po drugih dejavnostih.  </w:t>
      </w:r>
    </w:p>
    <w:p w:rsidR="00636B44" w:rsidRDefault="00251716" w:rsidP="00636B44">
      <w:pPr>
        <w:pStyle w:val="NormalWeb"/>
        <w:spacing w:before="0" w:beforeAutospacing="0" w:after="0" w:afterAutospacing="0"/>
      </w:pPr>
      <w:r w:rsidRPr="00636B44">
        <w:rPr>
          <w:i/>
        </w:rPr>
        <w:t>V primerjavi z RS:</w:t>
      </w:r>
      <w:r>
        <w:t>  Gospodarske družbe občine ustvarjajo, s  4,4% zaposlenimi v primerjavi z vsemi zaposlenimi v slovenskih gospodarskih družbah, 4,0% dodane vrednosti, 1,8% dobička,  6% izvoza in 1,4%  skupne slovenske izgube.</w:t>
      </w:r>
    </w:p>
    <w:p w:rsidR="003E729B" w:rsidRPr="00636B44" w:rsidRDefault="003E729B" w:rsidP="00636B44">
      <w:pPr>
        <w:pStyle w:val="NormalWeb"/>
        <w:spacing w:before="0" w:beforeAutospacing="0" w:after="0" w:afterAutospacing="0"/>
      </w:pPr>
    </w:p>
    <w:p w:rsidR="00AD6C45" w:rsidRPr="00046D9B" w:rsidRDefault="00251716" w:rsidP="00046D9B">
      <w:pPr>
        <w:spacing w:after="200" w:line="276" w:lineRule="auto"/>
        <w:jc w:val="left"/>
        <w:rPr>
          <w:b/>
          <w:caps/>
          <w:szCs w:val="24"/>
        </w:rPr>
      </w:pPr>
      <w:r w:rsidRPr="00200638">
        <w:rPr>
          <w:b/>
          <w:caps/>
        </w:rPr>
        <w:t>KMETIJSTVO</w:t>
      </w:r>
    </w:p>
    <w:p w:rsidR="00CD53B3" w:rsidRDefault="00251716" w:rsidP="00251716">
      <w:pPr>
        <w:pStyle w:val="NormalWeb"/>
        <w:spacing w:before="0" w:beforeAutospacing="0" w:after="0" w:afterAutospacing="0"/>
      </w:pPr>
      <w:r>
        <w:t xml:space="preserve">Mestna občina Velenje meri </w:t>
      </w:r>
      <w:smartTag w:uri="urn:schemas-microsoft-com:office:smarttags" w:element="metricconverter">
        <w:smartTagPr>
          <w:attr w:name="ProductID" w:val="8.350 ha"/>
        </w:smartTagPr>
        <w:r>
          <w:t>8.350 ha</w:t>
        </w:r>
      </w:smartTag>
      <w:r>
        <w:t xml:space="preserve">, od tega </w:t>
      </w:r>
      <w:smartTag w:uri="urn:schemas-microsoft-com:office:smarttags" w:element="metricconverter">
        <w:smartTagPr>
          <w:attr w:name="ProductID" w:val="2.612 ha"/>
        </w:smartTagPr>
        <w:r>
          <w:t>2.612 ha</w:t>
        </w:r>
      </w:smartTag>
      <w:r>
        <w:t xml:space="preserve"> kmetijskih zemljišč  in  </w:t>
      </w:r>
      <w:smartTag w:uri="urn:schemas-microsoft-com:office:smarttags" w:element="metricconverter">
        <w:smartTagPr>
          <w:attr w:name="ProductID" w:val="4.255 ha"/>
        </w:smartTagPr>
        <w:r>
          <w:t>4.255 ha</w:t>
        </w:r>
      </w:smartTag>
      <w:r>
        <w:t xml:space="preserve"> gozdov. Večina kmetijskih zemljišč (59,7%) je zatravljenih, ostalo predstavljajo njive, intenzivni sadovnjaki in vinogradi. </w:t>
      </w:r>
    </w:p>
    <w:p w:rsidR="00CD53B3" w:rsidRDefault="00251716" w:rsidP="00251716">
      <w:pPr>
        <w:pStyle w:val="NormalWeb"/>
        <w:spacing w:before="0" w:beforeAutospacing="0" w:after="0" w:afterAutospacing="0"/>
      </w:pPr>
      <w:r>
        <w:t>Večina kmetijskih gospodarstev, teh je 496, leži na nadmorski višini 300-</w:t>
      </w:r>
      <w:smartTag w:uri="urn:schemas-microsoft-com:office:smarttags" w:element="metricconverter">
        <w:smartTagPr>
          <w:attr w:name="ProductID" w:val="800 m"/>
        </w:smartTagPr>
        <w:r>
          <w:t>800 m</w:t>
        </w:r>
      </w:smartTag>
      <w:r>
        <w:t>, vse so uvrščene v kategorijo kmetij s težjimi pridelovalnimi razmerami.</w:t>
      </w:r>
    </w:p>
    <w:p w:rsidR="00CD53B3" w:rsidRDefault="00251716" w:rsidP="00251716">
      <w:pPr>
        <w:pStyle w:val="NormalWeb"/>
        <w:spacing w:before="0" w:beforeAutospacing="0" w:after="0" w:afterAutospacing="0"/>
      </w:pPr>
      <w:r>
        <w:t>Prevladuje živinoreja oziroma pridelava mleka in mesa. V višinskih predelih je glavna dejavnost pitanje govedi</w:t>
      </w:r>
      <w:r w:rsidR="00200638">
        <w:t xml:space="preserve">. </w:t>
      </w:r>
      <w:r>
        <w:t xml:space="preserve">Na manjših kmetijah v nižjih predelih se  je v zadnjih letih povečal interes za tržno pridelavo vrtnin, </w:t>
      </w:r>
      <w:r w:rsidR="00200638">
        <w:t xml:space="preserve">z pridelave bio </w:t>
      </w:r>
      <w:r>
        <w:t>zelenjave. Nekaj kmetij se je odločilo za  ekološko kmetijstvo, ukvarjajo se z govedorejo</w:t>
      </w:r>
      <w:r w:rsidR="00200638">
        <w:t>.</w:t>
      </w:r>
    </w:p>
    <w:p w:rsidR="00251716" w:rsidRDefault="00251716" w:rsidP="00251716">
      <w:pPr>
        <w:pStyle w:val="NormalWeb"/>
        <w:spacing w:before="0" w:beforeAutospacing="0" w:after="0" w:afterAutospacing="0"/>
      </w:pPr>
      <w:r>
        <w:t>Z intenzivnim sadjarstvo se ukvarja nekaj manjših pridelovalcev, prevladuje pridelava j</w:t>
      </w:r>
      <w:r w:rsidR="00200638">
        <w:t>abolk, glavnino sadja pridela kmetijska zadruga</w:t>
      </w:r>
      <w:r>
        <w:t xml:space="preserve"> Šaleška dolina v svojih intenzivnih nasadih. </w:t>
      </w:r>
    </w:p>
    <w:p w:rsidR="00251716" w:rsidRDefault="00251716" w:rsidP="00251716">
      <w:pPr>
        <w:pStyle w:val="NormalWeb"/>
        <w:spacing w:before="0" w:beforeAutospacing="0" w:after="0" w:afterAutospacing="0"/>
      </w:pPr>
    </w:p>
    <w:p w:rsidR="00251716" w:rsidRPr="00477AA4" w:rsidRDefault="00251716" w:rsidP="00251716">
      <w:pPr>
        <w:pStyle w:val="NormalWeb"/>
        <w:spacing w:before="0" w:beforeAutospacing="0" w:after="0" w:afterAutospacing="0"/>
        <w:rPr>
          <w:b/>
          <w:caps/>
        </w:rPr>
      </w:pPr>
      <w:r w:rsidRPr="00477AA4">
        <w:rPr>
          <w:b/>
          <w:caps/>
        </w:rPr>
        <w:t xml:space="preserve">VZGOJA IN IZOBRAŽEVANJE </w:t>
      </w:r>
    </w:p>
    <w:p w:rsidR="00477AA4" w:rsidRDefault="00477AA4" w:rsidP="00251716">
      <w:pPr>
        <w:pStyle w:val="NormalWeb"/>
        <w:spacing w:before="0" w:beforeAutospacing="0" w:after="0" w:afterAutospacing="0"/>
      </w:pPr>
    </w:p>
    <w:p w:rsidR="00251716" w:rsidRDefault="00251716" w:rsidP="00251716">
      <w:pPr>
        <w:pStyle w:val="NormalWeb"/>
        <w:spacing w:before="0" w:beforeAutospacing="0" w:after="0" w:afterAutospacing="0"/>
      </w:pPr>
      <w:r>
        <w:t>V Mestni občini Velenje so zagotovljene vse stopnje izobraževanja</w:t>
      </w:r>
      <w:r w:rsidR="00D43744">
        <w:t xml:space="preserve"> (vrtci, osnovne šole, poklicne, srednje, višje, visoke, univerza, magisterij in doktorat)</w:t>
      </w:r>
      <w:r>
        <w:t xml:space="preserve">. V samem mestu je možno najti Vrtec Velenje, katerega </w:t>
      </w:r>
      <w:r w:rsidR="00AD6C45">
        <w:t>obiskuje</w:t>
      </w:r>
      <w:r>
        <w:t xml:space="preserve"> 1.069 otrok</w:t>
      </w:r>
      <w:r w:rsidR="00AD6C45">
        <w:t xml:space="preserve">.  Sedem osnovnih šol, ki jih obiskuje </w:t>
      </w:r>
      <w:r>
        <w:t>2.679 učencev</w:t>
      </w:r>
      <w:r w:rsidR="00AD6C45">
        <w:t xml:space="preserve">. </w:t>
      </w:r>
      <w:r w:rsidRPr="00827A1C">
        <w:rPr>
          <w:b/>
        </w:rPr>
        <w:t>Šolski center Velenje</w:t>
      </w:r>
      <w:r w:rsidR="00AD6C45">
        <w:t xml:space="preserve"> na katerem</w:t>
      </w:r>
      <w:r>
        <w:t xml:space="preserve"> se lahko dijaki</w:t>
      </w:r>
      <w:r w:rsidR="00AD6C45">
        <w:t xml:space="preserve"> in študenti</w:t>
      </w:r>
      <w:r>
        <w:t xml:space="preserve"> izobražujejo v n</w:t>
      </w:r>
      <w:r w:rsidR="00BE3137">
        <w:t>aslednjih</w:t>
      </w:r>
      <w:r w:rsidR="00AD6C45">
        <w:t xml:space="preserve"> šolah</w:t>
      </w:r>
      <w:r w:rsidR="00BE3137">
        <w:t xml:space="preserve">: gimnazija, </w:t>
      </w:r>
      <w:r w:rsidR="00AD6C45">
        <w:t>elektro</w:t>
      </w:r>
      <w:r w:rsidR="00BE3137">
        <w:t xml:space="preserve"> računalniška šola,</w:t>
      </w:r>
      <w:r>
        <w:t xml:space="preserve"> strojna šola, rudarska šola, šola za storitvene dejavnosti </w:t>
      </w:r>
      <w:r w:rsidR="00AD6C45">
        <w:t>in višja</w:t>
      </w:r>
      <w:r>
        <w:t xml:space="preserve"> stro</w:t>
      </w:r>
      <w:r w:rsidR="00AD6C45">
        <w:t>kovna šola</w:t>
      </w:r>
      <w:r w:rsidR="00D43744">
        <w:t xml:space="preserve"> </w:t>
      </w:r>
      <w:r>
        <w:t>za pridobitev naslednjih nazivov: inženir elektronike, informatike</w:t>
      </w:r>
      <w:r w:rsidR="00BE3137">
        <w:t>,</w:t>
      </w:r>
      <w:r>
        <w:t xml:space="preserve"> mehatronike, </w:t>
      </w:r>
      <w:r w:rsidR="00BE3137">
        <w:t>varstva okolja in komunal</w:t>
      </w:r>
      <w:r w:rsidR="008363DB">
        <w:t xml:space="preserve">e, geotehnologije in rudarstva ter </w:t>
      </w:r>
      <w:r>
        <w:t xml:space="preserve">organizator poslovanja v gostinstvu in turizmu. </w:t>
      </w:r>
      <w:r w:rsidR="00404BF7">
        <w:t>ŠC</w:t>
      </w:r>
      <w:r w:rsidR="00404BF7" w:rsidRPr="00404BF7">
        <w:t xml:space="preserve"> Velenje ima 24.809,88 m</w:t>
      </w:r>
      <w:r w:rsidR="00404BF7" w:rsidRPr="00404BF7">
        <w:rPr>
          <w:vertAlign w:val="superscript"/>
        </w:rPr>
        <w:t>2</w:t>
      </w:r>
      <w:r w:rsidR="00404BF7" w:rsidRPr="00404BF7">
        <w:t xml:space="preserve"> funkcionalnih površin, 130 uči</w:t>
      </w:r>
      <w:r w:rsidR="00865B14">
        <w:t>lnic,</w:t>
      </w:r>
      <w:r w:rsidR="000A1093">
        <w:t xml:space="preserve"> od tega </w:t>
      </w:r>
      <w:r w:rsidR="000A1093" w:rsidRPr="00865B14">
        <w:rPr>
          <w:b/>
        </w:rPr>
        <w:t xml:space="preserve">70 </w:t>
      </w:r>
      <w:r w:rsidR="00404BF7" w:rsidRPr="00865B14">
        <w:rPr>
          <w:b/>
        </w:rPr>
        <w:t>laboratorijev</w:t>
      </w:r>
      <w:r w:rsidR="000A1093">
        <w:t xml:space="preserve"> oz</w:t>
      </w:r>
      <w:r w:rsidR="00865B14">
        <w:t>iroma</w:t>
      </w:r>
      <w:r w:rsidR="000A1093">
        <w:t xml:space="preserve"> specializiranih učilnic</w:t>
      </w:r>
      <w:r w:rsidR="00404BF7" w:rsidRPr="00404BF7">
        <w:t xml:space="preserve">, 15 računalniških in 4 multimedijske učilnice, športno dvorano s </w:t>
      </w:r>
      <w:r w:rsidR="00404BF7">
        <w:t xml:space="preserve">600 sedeži, energetski park OVE, konferenčne prostore idr. </w:t>
      </w:r>
      <w:r w:rsidR="00404BF7" w:rsidRPr="00404BF7">
        <w:t>Na ŠC Velenje je več kot 1200 računalnikov, ki so povezani v omrežje internet, v knjižnici je 50.500 knjižnih enot</w:t>
      </w:r>
      <w:r w:rsidR="00865B14">
        <w:t>.</w:t>
      </w:r>
      <w:r w:rsidR="00404BF7" w:rsidRPr="00404BF7">
        <w:t xml:space="preserve"> </w:t>
      </w:r>
      <w:r w:rsidRPr="00477AA4">
        <w:t>V okviru Šolskega centra Velenje del</w:t>
      </w:r>
      <w:r w:rsidR="00AD6C45">
        <w:t xml:space="preserve">uje tudi </w:t>
      </w:r>
      <w:r w:rsidR="00AD6C45" w:rsidRPr="00443C1C">
        <w:rPr>
          <w:b/>
        </w:rPr>
        <w:t>Medpodjetniški</w:t>
      </w:r>
      <w:r w:rsidR="00443C1C" w:rsidRPr="00443C1C">
        <w:rPr>
          <w:b/>
        </w:rPr>
        <w:t xml:space="preserve"> izobraževalni</w:t>
      </w:r>
      <w:r w:rsidR="00AD6C45" w:rsidRPr="00443C1C">
        <w:rPr>
          <w:b/>
        </w:rPr>
        <w:t xml:space="preserve"> center – </w:t>
      </w:r>
      <w:r w:rsidRPr="00443C1C">
        <w:rPr>
          <w:b/>
        </w:rPr>
        <w:t>M</w:t>
      </w:r>
      <w:r w:rsidRPr="00AD6C45">
        <w:rPr>
          <w:b/>
        </w:rPr>
        <w:t>IC</w:t>
      </w:r>
      <w:r w:rsidR="00443C1C">
        <w:t xml:space="preserve">, ki je </w:t>
      </w:r>
      <w:r w:rsidR="00443C1C" w:rsidRPr="00443C1C">
        <w:rPr>
          <w:b/>
        </w:rPr>
        <w:t>opremljen</w:t>
      </w:r>
      <w:r w:rsidR="00443C1C">
        <w:rPr>
          <w:b/>
        </w:rPr>
        <w:t xml:space="preserve"> z najboljšo razpoložljivo tehnologijo</w:t>
      </w:r>
      <w:r w:rsidR="00443C1C">
        <w:t xml:space="preserve"> srednje in višješolskih laboratorijev (tudi lastne proizvodne) </w:t>
      </w:r>
      <w:r w:rsidR="00443C1C" w:rsidRPr="00443C1C">
        <w:rPr>
          <w:b/>
        </w:rPr>
        <w:t>v tem delo Evrope</w:t>
      </w:r>
      <w:r w:rsidR="00443C1C">
        <w:t xml:space="preserve">! </w:t>
      </w:r>
      <w:r w:rsidRPr="00477AA4">
        <w:t xml:space="preserve"> Na ŠC Velenje se </w:t>
      </w:r>
      <w:r w:rsidR="00AD6C45">
        <w:t xml:space="preserve">izobražuje </w:t>
      </w:r>
      <w:r w:rsidR="00013651">
        <w:rPr>
          <w:rStyle w:val="Strong"/>
          <w:b w:val="0"/>
        </w:rPr>
        <w:t>2278 dijakov, 843</w:t>
      </w:r>
      <w:r w:rsidR="007D4480">
        <w:rPr>
          <w:rStyle w:val="Strong"/>
          <w:b w:val="0"/>
        </w:rPr>
        <w:t xml:space="preserve"> študentov in 17</w:t>
      </w:r>
      <w:r w:rsidR="00013651">
        <w:rPr>
          <w:rStyle w:val="Strong"/>
          <w:b w:val="0"/>
        </w:rPr>
        <w:t>50 drugih udeležencev izobraževanja</w:t>
      </w:r>
      <w:r w:rsidRPr="00827A1C">
        <w:rPr>
          <w:rStyle w:val="Strong"/>
          <w:b w:val="0"/>
        </w:rPr>
        <w:t>.</w:t>
      </w:r>
      <w:r w:rsidR="00AD6C45">
        <w:rPr>
          <w:rStyle w:val="Strong"/>
          <w:b w:val="0"/>
        </w:rPr>
        <w:t xml:space="preserve"> </w:t>
      </w:r>
      <w:r>
        <w:t>Velik pomen za izobraževanje v Mestni občini Velenje ima tudi Ljudska univerza Velenje s številnimi programi.</w:t>
      </w:r>
      <w:r w:rsidR="00AD6C45">
        <w:t xml:space="preserve"> </w:t>
      </w:r>
      <w:r>
        <w:t xml:space="preserve">Od leta 2008 pa v Velenju delujeta tudi Visoka šola za varstvo okolja in </w:t>
      </w:r>
      <w:r w:rsidRPr="004948D3">
        <w:rPr>
          <w:b/>
        </w:rPr>
        <w:t xml:space="preserve">Fakulteta za </w:t>
      </w:r>
      <w:r w:rsidRPr="00CB0C2C">
        <w:rPr>
          <w:b/>
        </w:rPr>
        <w:t xml:space="preserve">energetiko </w:t>
      </w:r>
      <w:r w:rsidRPr="00D43744">
        <w:t>s</w:t>
      </w:r>
      <w:r w:rsidRPr="00CB0C2C">
        <w:rPr>
          <w:b/>
        </w:rPr>
        <w:t xml:space="preserve"> </w:t>
      </w:r>
      <w:r w:rsidRPr="00D43744">
        <w:t xml:space="preserve">Centrom za energetske študije in raziskave </w:t>
      </w:r>
      <w:r>
        <w:t>v Velenju.</w:t>
      </w:r>
    </w:p>
    <w:p w:rsidR="00251716" w:rsidRDefault="00251716" w:rsidP="00251716">
      <w:pPr>
        <w:pStyle w:val="NormalWeb"/>
        <w:spacing w:before="0" w:beforeAutospacing="0" w:after="0" w:afterAutospacing="0"/>
      </w:pPr>
    </w:p>
    <w:p w:rsidR="00251716" w:rsidRDefault="00251716" w:rsidP="00251716">
      <w:pPr>
        <w:pStyle w:val="NormalWeb"/>
        <w:spacing w:before="0" w:beforeAutospacing="0" w:after="0" w:afterAutospacing="0"/>
        <w:rPr>
          <w:b/>
          <w:caps/>
        </w:rPr>
      </w:pPr>
      <w:r w:rsidRPr="00477AA4">
        <w:rPr>
          <w:b/>
          <w:caps/>
        </w:rPr>
        <w:t xml:space="preserve">KULTURA </w:t>
      </w:r>
    </w:p>
    <w:p w:rsidR="00477AA4" w:rsidRPr="00477AA4" w:rsidRDefault="00477AA4" w:rsidP="00251716">
      <w:pPr>
        <w:pStyle w:val="NormalWeb"/>
        <w:spacing w:before="0" w:beforeAutospacing="0" w:after="0" w:afterAutospacing="0"/>
        <w:rPr>
          <w:b/>
          <w:caps/>
        </w:rPr>
      </w:pPr>
    </w:p>
    <w:p w:rsidR="00C76223" w:rsidRDefault="00251716" w:rsidP="00251716">
      <w:pPr>
        <w:rPr>
          <w:szCs w:val="24"/>
        </w:rPr>
      </w:pPr>
      <w:r>
        <w:rPr>
          <w:szCs w:val="24"/>
        </w:rPr>
        <w:t xml:space="preserve">Nad mestom Velenje se </w:t>
      </w:r>
      <w:r w:rsidR="00012E63">
        <w:rPr>
          <w:szCs w:val="24"/>
        </w:rPr>
        <w:t xml:space="preserve">dviga mogočen </w:t>
      </w:r>
      <w:r w:rsidRPr="00012E63">
        <w:rPr>
          <w:b/>
          <w:szCs w:val="24"/>
        </w:rPr>
        <w:t>Velenjski grad</w:t>
      </w:r>
      <w:r>
        <w:rPr>
          <w:szCs w:val="24"/>
        </w:rPr>
        <w:t>, ki je</w:t>
      </w:r>
      <w:r w:rsidR="00012E63">
        <w:rPr>
          <w:szCs w:val="24"/>
        </w:rPr>
        <w:t xml:space="preserve"> </w:t>
      </w:r>
      <w:r w:rsidR="00012E63" w:rsidRPr="00012E63">
        <w:rPr>
          <w:b/>
          <w:szCs w:val="24"/>
        </w:rPr>
        <w:t>eden najbolj ohranjenih</w:t>
      </w:r>
      <w:r w:rsidR="00012E63">
        <w:rPr>
          <w:szCs w:val="24"/>
        </w:rPr>
        <w:t xml:space="preserve"> </w:t>
      </w:r>
      <w:r w:rsidR="00012E63" w:rsidRPr="0053777E">
        <w:rPr>
          <w:b/>
          <w:szCs w:val="24"/>
        </w:rPr>
        <w:t>v Evropi</w:t>
      </w:r>
      <w:r w:rsidR="00012E63">
        <w:rPr>
          <w:szCs w:val="24"/>
        </w:rPr>
        <w:t>, v njem je</w:t>
      </w:r>
      <w:r>
        <w:rPr>
          <w:szCs w:val="24"/>
        </w:rPr>
        <w:t xml:space="preserve"> sedež </w:t>
      </w:r>
      <w:r w:rsidRPr="00012E63">
        <w:rPr>
          <w:b/>
          <w:szCs w:val="24"/>
        </w:rPr>
        <w:t>Muzej</w:t>
      </w:r>
      <w:r>
        <w:rPr>
          <w:szCs w:val="24"/>
        </w:rPr>
        <w:t xml:space="preserve">a </w:t>
      </w:r>
      <w:r w:rsidRPr="00012E63">
        <w:rPr>
          <w:b/>
          <w:szCs w:val="24"/>
        </w:rPr>
        <w:t>Velenje,</w:t>
      </w:r>
      <w:r>
        <w:rPr>
          <w:szCs w:val="24"/>
        </w:rPr>
        <w:t>v katerem so številne muzejske in galerijske zbirke</w:t>
      </w:r>
      <w:r w:rsidR="00012E63">
        <w:rPr>
          <w:szCs w:val="24"/>
        </w:rPr>
        <w:t xml:space="preserve">. Muzej Velenje je </w:t>
      </w:r>
      <w:r w:rsidR="00012E63" w:rsidRPr="0053777E">
        <w:rPr>
          <w:b/>
          <w:szCs w:val="24"/>
        </w:rPr>
        <w:t>po mnenju mnogih turistov</w:t>
      </w:r>
      <w:r w:rsidR="00012E63">
        <w:rPr>
          <w:szCs w:val="24"/>
        </w:rPr>
        <w:t xml:space="preserve">, ki so nad njem bili fascinirani </w:t>
      </w:r>
      <w:r w:rsidR="00012E63" w:rsidRPr="0053777E">
        <w:rPr>
          <w:b/>
          <w:szCs w:val="24"/>
        </w:rPr>
        <w:t>eden izmed najboljših muzejev</w:t>
      </w:r>
      <w:r w:rsidR="00012E63">
        <w:rPr>
          <w:szCs w:val="24"/>
        </w:rPr>
        <w:t xml:space="preserve"> nasploh.</w:t>
      </w:r>
      <w:r>
        <w:rPr>
          <w:szCs w:val="24"/>
        </w:rPr>
        <w:t xml:space="preserve"> Stolp gradu Šalek je samo še delno ohranjen.</w:t>
      </w:r>
      <w:r w:rsidR="00C76223">
        <w:rPr>
          <w:szCs w:val="24"/>
        </w:rPr>
        <w:t xml:space="preserve"> </w:t>
      </w:r>
      <w:r>
        <w:rPr>
          <w:szCs w:val="24"/>
        </w:rPr>
        <w:t xml:space="preserve">Zelo privlačen za obiskovalce je </w:t>
      </w:r>
      <w:r w:rsidRPr="00B54476">
        <w:rPr>
          <w:b/>
          <w:szCs w:val="24"/>
        </w:rPr>
        <w:t>Muzej premogovništva Slovenije</w:t>
      </w:r>
      <w:r>
        <w:rPr>
          <w:szCs w:val="24"/>
        </w:rPr>
        <w:t xml:space="preserve">, saj je v pretežni meri umeščen v avtentično okolje - v </w:t>
      </w:r>
      <w:r w:rsidR="00580513">
        <w:rPr>
          <w:szCs w:val="24"/>
        </w:rPr>
        <w:t xml:space="preserve">nedejavne </w:t>
      </w:r>
      <w:r>
        <w:rPr>
          <w:szCs w:val="24"/>
        </w:rPr>
        <w:t>premo</w:t>
      </w:r>
      <w:r w:rsidR="00200638">
        <w:rPr>
          <w:szCs w:val="24"/>
        </w:rPr>
        <w:t xml:space="preserve">govniške rove </w:t>
      </w:r>
      <w:smartTag w:uri="urn:schemas-microsoft-com:office:smarttags" w:element="metricconverter">
        <w:smartTagPr>
          <w:attr w:name="ProductID" w:val="180 m"/>
        </w:smartTagPr>
        <w:r w:rsidR="00200638">
          <w:rPr>
            <w:szCs w:val="24"/>
          </w:rPr>
          <w:t>180 m</w:t>
        </w:r>
      </w:smartTag>
      <w:r w:rsidR="00200638">
        <w:rPr>
          <w:szCs w:val="24"/>
        </w:rPr>
        <w:t xml:space="preserve"> pod zemljo.</w:t>
      </w:r>
      <w:r w:rsidR="00012E63">
        <w:rPr>
          <w:szCs w:val="24"/>
        </w:rPr>
        <w:t xml:space="preserve"> Muzej premogovništva Slovenije </w:t>
      </w:r>
      <w:r w:rsidR="00012E63" w:rsidRPr="0053777E">
        <w:rPr>
          <w:b/>
          <w:szCs w:val="24"/>
        </w:rPr>
        <w:t>je prijel</w:t>
      </w:r>
      <w:r w:rsidR="00012E63">
        <w:rPr>
          <w:szCs w:val="24"/>
        </w:rPr>
        <w:t xml:space="preserve"> ob otvoritvi </w:t>
      </w:r>
      <w:r w:rsidR="00012E63" w:rsidRPr="0053777E">
        <w:rPr>
          <w:b/>
          <w:szCs w:val="24"/>
        </w:rPr>
        <w:t>nagrado Evropskega sklada za najboljši muzej</w:t>
      </w:r>
      <w:r w:rsidR="00C76223">
        <w:rPr>
          <w:szCs w:val="24"/>
        </w:rPr>
        <w:t xml:space="preserve">. </w:t>
      </w:r>
      <w:r w:rsidR="00CA26C5" w:rsidRPr="00F3005F">
        <w:rPr>
          <w:szCs w:val="24"/>
        </w:rPr>
        <w:t xml:space="preserve">V </w:t>
      </w:r>
      <w:r w:rsidR="00C76223" w:rsidRPr="00F3005F">
        <w:rPr>
          <w:szCs w:val="24"/>
        </w:rPr>
        <w:t>Velenj</w:t>
      </w:r>
      <w:r w:rsidR="00CA26C5" w:rsidRPr="00F3005F">
        <w:rPr>
          <w:szCs w:val="24"/>
        </w:rPr>
        <w:t>u stoji</w:t>
      </w:r>
      <w:r w:rsidR="00C76223" w:rsidRPr="00F3005F">
        <w:rPr>
          <w:szCs w:val="24"/>
        </w:rPr>
        <w:t xml:space="preserve"> </w:t>
      </w:r>
      <w:r w:rsidR="00C76223" w:rsidRPr="00F3005F">
        <w:rPr>
          <w:b/>
          <w:szCs w:val="24"/>
        </w:rPr>
        <w:t>največj</w:t>
      </w:r>
      <w:r w:rsidR="00CA26C5" w:rsidRPr="00F3005F">
        <w:rPr>
          <w:b/>
          <w:szCs w:val="24"/>
        </w:rPr>
        <w:t>i</w:t>
      </w:r>
      <w:r w:rsidR="00C76223" w:rsidRPr="00F3005F">
        <w:rPr>
          <w:b/>
          <w:szCs w:val="24"/>
        </w:rPr>
        <w:t xml:space="preserve"> spomenik maršala</w:t>
      </w:r>
      <w:r w:rsidR="00166801" w:rsidRPr="00F3005F">
        <w:rPr>
          <w:b/>
          <w:szCs w:val="24"/>
        </w:rPr>
        <w:t xml:space="preserve"> Josip</w:t>
      </w:r>
      <w:r w:rsidR="00F74A33" w:rsidRPr="00F3005F">
        <w:rPr>
          <w:b/>
          <w:szCs w:val="24"/>
        </w:rPr>
        <w:t>a</w:t>
      </w:r>
      <w:r w:rsidR="00166801" w:rsidRPr="00F3005F">
        <w:rPr>
          <w:b/>
          <w:szCs w:val="24"/>
        </w:rPr>
        <w:t xml:space="preserve"> Broz</w:t>
      </w:r>
      <w:r w:rsidR="00F74A33" w:rsidRPr="00F3005F">
        <w:rPr>
          <w:b/>
          <w:szCs w:val="24"/>
        </w:rPr>
        <w:t>a</w:t>
      </w:r>
      <w:r w:rsidR="00166801" w:rsidRPr="00F3005F">
        <w:rPr>
          <w:b/>
          <w:szCs w:val="24"/>
        </w:rPr>
        <w:t xml:space="preserve"> -</w:t>
      </w:r>
      <w:r w:rsidR="00C76223" w:rsidRPr="00F3005F">
        <w:rPr>
          <w:b/>
          <w:szCs w:val="24"/>
        </w:rPr>
        <w:t xml:space="preserve"> Tita na svetu</w:t>
      </w:r>
      <w:r w:rsidR="00C76223" w:rsidRPr="00F3005F">
        <w:rPr>
          <w:szCs w:val="24"/>
        </w:rPr>
        <w:t>,</w:t>
      </w:r>
      <w:r w:rsidR="00CA26C5" w:rsidRPr="00F3005F">
        <w:rPr>
          <w:szCs w:val="24"/>
        </w:rPr>
        <w:t xml:space="preserve"> </w:t>
      </w:r>
      <w:r w:rsidR="00C76223" w:rsidRPr="00F3005F">
        <w:rPr>
          <w:szCs w:val="24"/>
        </w:rPr>
        <w:t>visok</w:t>
      </w:r>
      <w:r w:rsidR="00CA26C5" w:rsidRPr="00F3005F">
        <w:rPr>
          <w:szCs w:val="24"/>
        </w:rPr>
        <w:t xml:space="preserve"> je</w:t>
      </w:r>
      <w:r w:rsidR="00C76223" w:rsidRPr="00F3005F">
        <w:rPr>
          <w:szCs w:val="24"/>
        </w:rPr>
        <w:t xml:space="preserve"> šest metrov in stoji na štiri metrskem podstavku, kip je premišljeno umeščen v center mesta</w:t>
      </w:r>
      <w:r w:rsidR="00CA26C5" w:rsidRPr="00F3005F">
        <w:rPr>
          <w:szCs w:val="24"/>
        </w:rPr>
        <w:t>. Kip Josipa Broza</w:t>
      </w:r>
      <w:r w:rsidR="00F74A33" w:rsidRPr="00F3005F">
        <w:rPr>
          <w:szCs w:val="24"/>
        </w:rPr>
        <w:t xml:space="preserve"> </w:t>
      </w:r>
      <w:r w:rsidR="00CA26C5" w:rsidRPr="00F3005F">
        <w:rPr>
          <w:szCs w:val="24"/>
        </w:rPr>
        <w:t>-Tita je posebej atraktiven zahodnjaškim (ameriškim) turistom</w:t>
      </w:r>
      <w:r w:rsidR="004416F7" w:rsidRPr="00F3005F">
        <w:rPr>
          <w:szCs w:val="24"/>
        </w:rPr>
        <w:t xml:space="preserve"> in je velika znamenitost mesta.</w:t>
      </w:r>
    </w:p>
    <w:p w:rsidR="00CD53B3" w:rsidRDefault="00251716" w:rsidP="00251716">
      <w:pPr>
        <w:rPr>
          <w:szCs w:val="24"/>
        </w:rPr>
      </w:pPr>
      <w:r>
        <w:rPr>
          <w:szCs w:val="24"/>
        </w:rPr>
        <w:t>Mestni občini Velenje se skozi vse leto odvijajo številne športne in kulturne prireditve, za kar skr</w:t>
      </w:r>
      <w:r w:rsidR="00404BF7">
        <w:rPr>
          <w:szCs w:val="24"/>
        </w:rPr>
        <w:t>bijo predvsem Knjižnica Velenje – enota P</w:t>
      </w:r>
      <w:r>
        <w:rPr>
          <w:szCs w:val="24"/>
        </w:rPr>
        <w:t>rireditve, Muzej Velenje, MOV - Galerija Velenje, Plesni studio N, Muzej premogovništva Slovenije Velenje, Glasbena šola Frana Koruna Koželjskega Velenje, Mladinski center Velenje, Javni sklad RS za kulturne dejavnosti - IO Velenje, MOV – Turistično-informacijski in promocijski center Velenje, Knjigarna Kulturnica, ŠRZ Rdeča dvorana Velenje, Športna zve</w:t>
      </w:r>
      <w:r w:rsidR="00834878">
        <w:rPr>
          <w:szCs w:val="24"/>
        </w:rPr>
        <w:t xml:space="preserve">za Velenje, TRC Jezero Velenje </w:t>
      </w:r>
      <w:r>
        <w:rPr>
          <w:szCs w:val="24"/>
        </w:rPr>
        <w:t>ter številna kulturna, športna in druga društva.</w:t>
      </w:r>
    </w:p>
    <w:p w:rsidR="00CD53B3" w:rsidRDefault="00251716" w:rsidP="00251716">
      <w:pPr>
        <w:rPr>
          <w:szCs w:val="24"/>
        </w:rPr>
      </w:pPr>
      <w:r>
        <w:rPr>
          <w:szCs w:val="24"/>
        </w:rPr>
        <w:t xml:space="preserve">Mnogo prireditev je tradicionalnih. Najpomembnejše med temi so: mednarodno odprto prvenstvo v namiznem tenisu, festival Dnevi mladih in kulture, cvetlični sejem, slaščičarska razstava, Herbersteinsko srečanje slovenskih književnikov, </w:t>
      </w:r>
      <w:r w:rsidRPr="000D3FAB">
        <w:rPr>
          <w:b/>
          <w:szCs w:val="24"/>
        </w:rPr>
        <w:t>skok čez kožo ob rudarskem prazniku</w:t>
      </w:r>
      <w:r w:rsidR="000D3FAB">
        <w:rPr>
          <w:b/>
          <w:szCs w:val="24"/>
        </w:rPr>
        <w:t xml:space="preserve"> </w:t>
      </w:r>
      <w:r w:rsidR="000D3FAB">
        <w:rPr>
          <w:szCs w:val="24"/>
        </w:rPr>
        <w:t>(je največji praznik v mestu)</w:t>
      </w:r>
      <w:r>
        <w:rPr>
          <w:szCs w:val="24"/>
        </w:rPr>
        <w:t xml:space="preserve">, večer pod lipco, </w:t>
      </w:r>
      <w:r w:rsidRPr="00580513">
        <w:rPr>
          <w:b/>
          <w:szCs w:val="24"/>
        </w:rPr>
        <w:t>mednarodni atletski miting</w:t>
      </w:r>
      <w:r>
        <w:rPr>
          <w:szCs w:val="24"/>
        </w:rPr>
        <w:t xml:space="preserve">, mednarodno pustolovsko tekmovanje </w:t>
      </w:r>
      <w:r w:rsidRPr="00580513">
        <w:rPr>
          <w:b/>
          <w:szCs w:val="24"/>
        </w:rPr>
        <w:t>Adventure Race Slovenia</w:t>
      </w:r>
      <w:r>
        <w:rPr>
          <w:szCs w:val="24"/>
        </w:rPr>
        <w:t xml:space="preserve">, </w:t>
      </w:r>
      <w:r w:rsidRPr="00580513">
        <w:rPr>
          <w:b/>
          <w:szCs w:val="24"/>
        </w:rPr>
        <w:t>Revija smučarskih skokov</w:t>
      </w:r>
      <w:r>
        <w:rPr>
          <w:szCs w:val="24"/>
        </w:rPr>
        <w:t xml:space="preserve">, Poletne kulturne prireditve, </w:t>
      </w:r>
      <w:r w:rsidR="00834878">
        <w:rPr>
          <w:szCs w:val="24"/>
        </w:rPr>
        <w:t>citrarki</w:t>
      </w:r>
      <w:r>
        <w:rPr>
          <w:szCs w:val="24"/>
        </w:rPr>
        <w:t xml:space="preserve"> festival, </w:t>
      </w:r>
      <w:r w:rsidRPr="00580513">
        <w:rPr>
          <w:b/>
          <w:szCs w:val="24"/>
        </w:rPr>
        <w:t>konjeniška tekmovanja v preskakovanju ovir</w:t>
      </w:r>
      <w:r>
        <w:rPr>
          <w:szCs w:val="24"/>
        </w:rPr>
        <w:t xml:space="preserve">, </w:t>
      </w:r>
      <w:r w:rsidRPr="00580513">
        <w:rPr>
          <w:b/>
          <w:szCs w:val="24"/>
        </w:rPr>
        <w:t>Noč ob jezeru</w:t>
      </w:r>
      <w:r>
        <w:rPr>
          <w:szCs w:val="24"/>
        </w:rPr>
        <w:t xml:space="preserve">, Graška Gora poje in igra, </w:t>
      </w:r>
      <w:r w:rsidRPr="000D3FAB">
        <w:rPr>
          <w:b/>
          <w:szCs w:val="24"/>
        </w:rPr>
        <w:t>VIP teniški turnir</w:t>
      </w:r>
      <w:r>
        <w:rPr>
          <w:szCs w:val="24"/>
        </w:rPr>
        <w:t xml:space="preserve">, </w:t>
      </w:r>
      <w:r w:rsidRPr="000D3FAB">
        <w:rPr>
          <w:b/>
          <w:szCs w:val="24"/>
        </w:rPr>
        <w:t>Avto rally</w:t>
      </w:r>
      <w:r>
        <w:rPr>
          <w:szCs w:val="24"/>
        </w:rPr>
        <w:t xml:space="preserve">, Festival mladih kultur Kunigunda, največja prireditev za otroke v Sloveniji </w:t>
      </w:r>
      <w:r w:rsidRPr="00580513">
        <w:rPr>
          <w:b/>
          <w:szCs w:val="24"/>
        </w:rPr>
        <w:t>Pikin festival</w:t>
      </w:r>
      <w:r>
        <w:rPr>
          <w:szCs w:val="24"/>
        </w:rPr>
        <w:t xml:space="preserve">, </w:t>
      </w:r>
      <w:r w:rsidRPr="00404BF7">
        <w:rPr>
          <w:b/>
          <w:szCs w:val="24"/>
        </w:rPr>
        <w:t xml:space="preserve">jadralska regata </w:t>
      </w:r>
      <w:r>
        <w:rPr>
          <w:szCs w:val="24"/>
        </w:rPr>
        <w:t>za prehodni pokal MO Velenje, jesenski sejem, decembrske praznične prireditve in drugo.</w:t>
      </w:r>
    </w:p>
    <w:p w:rsidR="00251716" w:rsidRPr="004D7971" w:rsidRDefault="00251716" w:rsidP="004D7971">
      <w:pPr>
        <w:rPr>
          <w:szCs w:val="24"/>
        </w:rPr>
      </w:pPr>
      <w:r>
        <w:rPr>
          <w:szCs w:val="24"/>
        </w:rPr>
        <w:t>Mestna občina Velenje v sodelovanju z drugimi institucijami razvija različne projekte, s katerimi želi zagotoviti ohranjanje števila delovnih mest zaradi gospodarskega prestrukturiranja (energetika in premogovništvo) v prihodnosti Šaleške doline in razvoj novih. Gre predvsem za intenziven razvoj na področju turizma (TRC Jezero: izgradnja novega športno-rekreacijskega centra, sodobnega otroškega igrišča, družinskega zabaviščnega parka Pikin svet, hotel Wellness, apartmajskega naselja...; Festival Velenje ...), revitalizacijo opuščenega premogovniškega objekta Klasirnica (razvoj multikulturnega umetniškega in izobraževalnega centra)...</w:t>
      </w:r>
    </w:p>
    <w:p w:rsidR="008363DB" w:rsidRDefault="008363DB" w:rsidP="00251716">
      <w:pPr>
        <w:pStyle w:val="NormalWeb"/>
        <w:spacing w:before="0" w:beforeAutospacing="0" w:after="0" w:afterAutospacing="0"/>
      </w:pPr>
    </w:p>
    <w:p w:rsidR="00251716" w:rsidRPr="00784006" w:rsidRDefault="00251716" w:rsidP="00535DDC">
      <w:pPr>
        <w:pStyle w:val="NormalWeb"/>
        <w:spacing w:before="0" w:beforeAutospacing="0" w:after="0" w:afterAutospacing="0"/>
        <w:rPr>
          <w:b/>
          <w:caps/>
        </w:rPr>
      </w:pPr>
      <w:r w:rsidRPr="00784006">
        <w:rPr>
          <w:b/>
          <w:caps/>
        </w:rPr>
        <w:t>MOV STATISTIKA</w:t>
      </w:r>
    </w:p>
    <w:p w:rsidR="00861061" w:rsidRPr="00784006" w:rsidRDefault="00861061" w:rsidP="00535DDC">
      <w:pPr>
        <w:pStyle w:val="NormalWeb"/>
        <w:spacing w:before="0" w:beforeAutospacing="0" w:after="0" w:afterAutospacing="0"/>
        <w:rPr>
          <w:b/>
          <w:caps/>
        </w:rPr>
      </w:pPr>
    </w:p>
    <w:p w:rsidR="00477AA4" w:rsidRPr="00784006" w:rsidRDefault="00861061" w:rsidP="00784006">
      <w:pPr>
        <w:pStyle w:val="Quote"/>
        <w:jc w:val="center"/>
        <w:rPr>
          <w:color w:val="auto"/>
        </w:rPr>
      </w:pPr>
      <w:bookmarkStart w:id="35" w:name="_Toc279931816"/>
      <w:bookmarkStart w:id="36" w:name="_Toc279931856"/>
      <w:r w:rsidRPr="00784006">
        <w:rPr>
          <w:color w:val="auto"/>
        </w:rPr>
        <w:t xml:space="preserve">Tabela 1: </w:t>
      </w:r>
      <w:bookmarkStart w:id="37" w:name="_Toc279916682"/>
      <w:r w:rsidRPr="00784006">
        <w:rPr>
          <w:color w:val="auto"/>
        </w:rPr>
        <w:t>Tabela prikazuje statistične podatke v MOV</w:t>
      </w:r>
      <w:bookmarkEnd w:id="35"/>
      <w:bookmarkEnd w:id="36"/>
      <w:bookmarkEnd w:id="37"/>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811"/>
      </w:tblGrid>
      <w:tr w:rsidR="00BA2B12" w:rsidRPr="00BA2B12" w:rsidTr="001C42B6">
        <w:trPr>
          <w:trHeight w:val="300"/>
        </w:trPr>
        <w:tc>
          <w:tcPr>
            <w:tcW w:w="3369" w:type="dxa"/>
            <w:hideMark/>
          </w:tcPr>
          <w:p w:rsidR="00BA2B12" w:rsidRPr="001C42B6" w:rsidRDefault="00BA2B12" w:rsidP="001C42B6">
            <w:pPr>
              <w:jc w:val="left"/>
              <w:rPr>
                <w:szCs w:val="24"/>
              </w:rPr>
            </w:pPr>
            <w:r w:rsidRPr="001C42B6">
              <w:rPr>
                <w:bCs/>
                <w:szCs w:val="24"/>
              </w:rPr>
              <w:t>Upravna enota:</w:t>
            </w:r>
          </w:p>
        </w:tc>
        <w:tc>
          <w:tcPr>
            <w:tcW w:w="5811" w:type="dxa"/>
            <w:hideMark/>
          </w:tcPr>
          <w:p w:rsidR="00BA2B12" w:rsidRPr="001C42B6" w:rsidRDefault="00BA2B12" w:rsidP="001C42B6">
            <w:pPr>
              <w:jc w:val="left"/>
              <w:rPr>
                <w:szCs w:val="24"/>
              </w:rPr>
            </w:pPr>
            <w:r w:rsidRPr="001C42B6">
              <w:rPr>
                <w:bCs/>
                <w:szCs w:val="24"/>
              </w:rPr>
              <w:t>UE Velenje</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bCs/>
                <w:szCs w:val="24"/>
              </w:rPr>
              <w:t>Občinski praznik:</w:t>
            </w:r>
          </w:p>
        </w:tc>
        <w:tc>
          <w:tcPr>
            <w:tcW w:w="5811" w:type="dxa"/>
            <w:hideMark/>
          </w:tcPr>
          <w:p w:rsidR="00BA2B12" w:rsidRPr="001C42B6" w:rsidRDefault="00BA2B12" w:rsidP="001C42B6">
            <w:pPr>
              <w:jc w:val="left"/>
              <w:rPr>
                <w:szCs w:val="24"/>
              </w:rPr>
            </w:pPr>
            <w:r w:rsidRPr="001C42B6">
              <w:rPr>
                <w:bCs/>
                <w:szCs w:val="24"/>
              </w:rPr>
              <w:t>20. september (Otvoritev mestnega središča leta 1959)</w:t>
            </w:r>
          </w:p>
        </w:tc>
      </w:tr>
      <w:tr w:rsidR="00BA2B12" w:rsidRPr="00BA2B12" w:rsidTr="001C42B6">
        <w:trPr>
          <w:trHeight w:val="300"/>
        </w:trPr>
        <w:tc>
          <w:tcPr>
            <w:tcW w:w="9180" w:type="dxa"/>
            <w:gridSpan w:val="2"/>
            <w:hideMark/>
          </w:tcPr>
          <w:p w:rsidR="00BA2B12" w:rsidRPr="001C42B6" w:rsidRDefault="00BA2B12" w:rsidP="001C42B6">
            <w:pPr>
              <w:jc w:val="center"/>
              <w:rPr>
                <w:b/>
                <w:szCs w:val="24"/>
              </w:rPr>
            </w:pPr>
            <w:r w:rsidRPr="001C42B6">
              <w:rPr>
                <w:b/>
                <w:szCs w:val="24"/>
              </w:rPr>
              <w:t>POVRŠINE</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Površina celotne občine</w:t>
            </w:r>
          </w:p>
        </w:tc>
        <w:tc>
          <w:tcPr>
            <w:tcW w:w="5811" w:type="dxa"/>
            <w:hideMark/>
          </w:tcPr>
          <w:p w:rsidR="00BA2B12" w:rsidRPr="001C42B6" w:rsidRDefault="00BA2B12" w:rsidP="001C42B6">
            <w:pPr>
              <w:jc w:val="left"/>
              <w:rPr>
                <w:szCs w:val="24"/>
              </w:rPr>
            </w:pPr>
            <w:r w:rsidRPr="001C42B6">
              <w:rPr>
                <w:szCs w:val="24"/>
              </w:rPr>
              <w:t>83,5 km</w:t>
            </w:r>
            <w:r w:rsidRPr="001C42B6">
              <w:rPr>
                <w:szCs w:val="24"/>
                <w:vertAlign w:val="superscript"/>
              </w:rPr>
              <w:t>2</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Gozdovi</w:t>
            </w:r>
          </w:p>
        </w:tc>
        <w:tc>
          <w:tcPr>
            <w:tcW w:w="5811" w:type="dxa"/>
            <w:hideMark/>
          </w:tcPr>
          <w:p w:rsidR="00BA2B12" w:rsidRPr="001C42B6" w:rsidRDefault="00BA2B12" w:rsidP="001C42B6">
            <w:pPr>
              <w:jc w:val="left"/>
              <w:rPr>
                <w:szCs w:val="24"/>
              </w:rPr>
            </w:pPr>
            <w:r w:rsidRPr="001C42B6">
              <w:rPr>
                <w:szCs w:val="24"/>
              </w:rPr>
              <w:t>4023 ha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Najboljša kmet. zemljišča</w:t>
            </w:r>
          </w:p>
        </w:tc>
        <w:tc>
          <w:tcPr>
            <w:tcW w:w="5811" w:type="dxa"/>
            <w:hideMark/>
          </w:tcPr>
          <w:p w:rsidR="00BA2B12" w:rsidRPr="001C42B6" w:rsidRDefault="00BA2B12" w:rsidP="001C42B6">
            <w:pPr>
              <w:jc w:val="left"/>
              <w:rPr>
                <w:szCs w:val="24"/>
              </w:rPr>
            </w:pPr>
            <w:r w:rsidRPr="001C42B6">
              <w:rPr>
                <w:szCs w:val="24"/>
              </w:rPr>
              <w:t>1511 ha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Vsa stavbna zemljišča</w:t>
            </w:r>
          </w:p>
        </w:tc>
        <w:tc>
          <w:tcPr>
            <w:tcW w:w="5811" w:type="dxa"/>
            <w:hideMark/>
          </w:tcPr>
          <w:p w:rsidR="00BA2B12" w:rsidRPr="001C42B6" w:rsidRDefault="00BA2B12" w:rsidP="001C42B6">
            <w:pPr>
              <w:jc w:val="left"/>
              <w:rPr>
                <w:szCs w:val="24"/>
              </w:rPr>
            </w:pPr>
            <w:r w:rsidRPr="001C42B6">
              <w:rPr>
                <w:szCs w:val="24"/>
              </w:rPr>
              <w:t>1594 ha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Nezazidana st. zemljišča</w:t>
            </w:r>
          </w:p>
        </w:tc>
        <w:tc>
          <w:tcPr>
            <w:tcW w:w="5811" w:type="dxa"/>
            <w:hideMark/>
          </w:tcPr>
          <w:p w:rsidR="00BA2B12" w:rsidRPr="001C42B6" w:rsidRDefault="00BA2B12" w:rsidP="001C42B6">
            <w:pPr>
              <w:jc w:val="left"/>
              <w:rPr>
                <w:szCs w:val="24"/>
              </w:rPr>
            </w:pPr>
            <w:r w:rsidRPr="001C42B6">
              <w:rPr>
                <w:szCs w:val="24"/>
              </w:rPr>
              <w:t>395 ha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Površina jezer:</w:t>
            </w:r>
          </w:p>
        </w:tc>
        <w:tc>
          <w:tcPr>
            <w:tcW w:w="5811" w:type="dxa"/>
            <w:hideMark/>
          </w:tcPr>
          <w:p w:rsidR="00BA2B12" w:rsidRPr="001C42B6" w:rsidRDefault="00BA2B12" w:rsidP="001C42B6">
            <w:pPr>
              <w:jc w:val="left"/>
              <w:rPr>
                <w:szCs w:val="24"/>
              </w:rPr>
            </w:pPr>
            <w:r w:rsidRPr="001C42B6">
              <w:rPr>
                <w:szCs w:val="24"/>
              </w:rPr>
              <w:t>Velenjsko jezero 134 ha, Škalsko jezero 16 ha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Javna parkirišča</w:t>
            </w:r>
          </w:p>
        </w:tc>
        <w:tc>
          <w:tcPr>
            <w:tcW w:w="5811" w:type="dxa"/>
            <w:hideMark/>
          </w:tcPr>
          <w:p w:rsidR="00BA2B12" w:rsidRPr="001C42B6" w:rsidRDefault="00BA2B12" w:rsidP="001C42B6">
            <w:pPr>
              <w:ind w:right="-108"/>
              <w:jc w:val="left"/>
              <w:rPr>
                <w:szCs w:val="24"/>
              </w:rPr>
            </w:pPr>
            <w:r w:rsidRPr="001C42B6">
              <w:rPr>
                <w:szCs w:val="24"/>
              </w:rPr>
              <w:t>cca 6000</w:t>
            </w:r>
          </w:p>
        </w:tc>
      </w:tr>
      <w:tr w:rsidR="00BA2B12" w:rsidRPr="00BA2B12" w:rsidTr="001C42B6">
        <w:trPr>
          <w:trHeight w:val="300"/>
        </w:trPr>
        <w:tc>
          <w:tcPr>
            <w:tcW w:w="9180" w:type="dxa"/>
            <w:gridSpan w:val="2"/>
            <w:hideMark/>
          </w:tcPr>
          <w:p w:rsidR="00BA2B12" w:rsidRPr="001C42B6" w:rsidRDefault="00BA2B12" w:rsidP="001C42B6">
            <w:pPr>
              <w:jc w:val="center"/>
              <w:rPr>
                <w:b/>
                <w:szCs w:val="24"/>
              </w:rPr>
            </w:pPr>
            <w:r w:rsidRPr="001C42B6">
              <w:rPr>
                <w:b/>
                <w:szCs w:val="24"/>
              </w:rPr>
              <w:t>VIŠINE</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Povprečna nadmorska višina</w:t>
            </w:r>
          </w:p>
        </w:tc>
        <w:tc>
          <w:tcPr>
            <w:tcW w:w="5811" w:type="dxa"/>
            <w:hideMark/>
          </w:tcPr>
          <w:p w:rsidR="00BA2B12" w:rsidRPr="001C42B6" w:rsidRDefault="00BA2B12" w:rsidP="001C42B6">
            <w:pPr>
              <w:jc w:val="left"/>
              <w:rPr>
                <w:szCs w:val="24"/>
              </w:rPr>
            </w:pPr>
            <w:r w:rsidRPr="001C42B6">
              <w:rPr>
                <w:szCs w:val="24"/>
              </w:rPr>
              <w:t>503 m</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Najnižja točka občine</w:t>
            </w:r>
          </w:p>
        </w:tc>
        <w:tc>
          <w:tcPr>
            <w:tcW w:w="5811" w:type="dxa"/>
            <w:hideMark/>
          </w:tcPr>
          <w:p w:rsidR="00BA2B12" w:rsidRPr="001C42B6" w:rsidRDefault="00BA2B12" w:rsidP="001C42B6">
            <w:pPr>
              <w:jc w:val="left"/>
              <w:rPr>
                <w:szCs w:val="24"/>
              </w:rPr>
            </w:pPr>
            <w:r w:rsidRPr="001C42B6">
              <w:rPr>
                <w:szCs w:val="24"/>
              </w:rPr>
              <w:t>308 m (Meja MOV na cesti proti Celju, Črnova)</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Najvišja točka občine:</w:t>
            </w:r>
          </w:p>
        </w:tc>
        <w:tc>
          <w:tcPr>
            <w:tcW w:w="5811" w:type="dxa"/>
            <w:hideMark/>
          </w:tcPr>
          <w:p w:rsidR="00BA2B12" w:rsidRPr="001C42B6" w:rsidRDefault="00BA2B12" w:rsidP="001C42B6">
            <w:pPr>
              <w:jc w:val="left"/>
              <w:rPr>
                <w:szCs w:val="24"/>
              </w:rPr>
            </w:pPr>
            <w:r w:rsidRPr="001C42B6">
              <w:rPr>
                <w:szCs w:val="24"/>
              </w:rPr>
              <w:t>1089 m (Paški Kozjak - Špik)</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Višina centra mesta:</w:t>
            </w:r>
          </w:p>
        </w:tc>
        <w:tc>
          <w:tcPr>
            <w:tcW w:w="5811" w:type="dxa"/>
            <w:hideMark/>
          </w:tcPr>
          <w:p w:rsidR="00BA2B12" w:rsidRPr="001C42B6" w:rsidRDefault="00BA2B12" w:rsidP="001C42B6">
            <w:pPr>
              <w:jc w:val="left"/>
              <w:rPr>
                <w:szCs w:val="24"/>
              </w:rPr>
            </w:pPr>
            <w:r w:rsidRPr="001C42B6">
              <w:rPr>
                <w:szCs w:val="24"/>
              </w:rPr>
              <w:t>390 m (Titov trg)</w:t>
            </w:r>
          </w:p>
        </w:tc>
      </w:tr>
    </w:tbl>
    <w:p w:rsidR="00F5523B" w:rsidRDefault="00F5523B">
      <w:r>
        <w:br w:type="page"/>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811"/>
      </w:tblGrid>
      <w:tr w:rsidR="00BA2B12" w:rsidRPr="00BA2B12" w:rsidTr="001C42B6">
        <w:trPr>
          <w:trHeight w:val="300"/>
        </w:trPr>
        <w:tc>
          <w:tcPr>
            <w:tcW w:w="9180" w:type="dxa"/>
            <w:gridSpan w:val="2"/>
            <w:hideMark/>
          </w:tcPr>
          <w:p w:rsidR="00BA2B12" w:rsidRPr="001C42B6" w:rsidRDefault="00BA2B12" w:rsidP="001C42B6">
            <w:pPr>
              <w:jc w:val="center"/>
              <w:rPr>
                <w:b/>
                <w:szCs w:val="24"/>
              </w:rPr>
            </w:pPr>
            <w:r w:rsidRPr="001C42B6">
              <w:rPr>
                <w:b/>
                <w:szCs w:val="24"/>
              </w:rPr>
              <w:t>DOLŽINE</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Dolžina vodotokov:</w:t>
            </w:r>
          </w:p>
        </w:tc>
        <w:tc>
          <w:tcPr>
            <w:tcW w:w="5811" w:type="dxa"/>
            <w:hideMark/>
          </w:tcPr>
          <w:p w:rsidR="00BA2B12" w:rsidRPr="001C42B6" w:rsidRDefault="00BA2B12" w:rsidP="001C42B6">
            <w:pPr>
              <w:jc w:val="left"/>
              <w:rPr>
                <w:szCs w:val="24"/>
              </w:rPr>
            </w:pPr>
            <w:r w:rsidRPr="001C42B6">
              <w:rPr>
                <w:szCs w:val="24"/>
              </w:rPr>
              <w:t>32,2 km (od tega reka Paka 13,9 km)</w:t>
            </w:r>
          </w:p>
        </w:tc>
      </w:tr>
      <w:tr w:rsidR="00BA2B12" w:rsidRPr="00BA2B12" w:rsidTr="001C42B6">
        <w:trPr>
          <w:trHeight w:val="300"/>
        </w:trPr>
        <w:tc>
          <w:tcPr>
            <w:tcW w:w="3369" w:type="dxa"/>
            <w:hideMark/>
          </w:tcPr>
          <w:p w:rsidR="00BA2B12" w:rsidRPr="001C42B6" w:rsidRDefault="00BA2B12" w:rsidP="001C42B6">
            <w:pPr>
              <w:jc w:val="left"/>
              <w:rPr>
                <w:szCs w:val="24"/>
              </w:rPr>
            </w:pPr>
            <w:r w:rsidRPr="001C42B6">
              <w:rPr>
                <w:szCs w:val="24"/>
              </w:rPr>
              <w:t>Dolžina kategor. cest:</w:t>
            </w:r>
          </w:p>
        </w:tc>
        <w:tc>
          <w:tcPr>
            <w:tcW w:w="5811" w:type="dxa"/>
            <w:hideMark/>
          </w:tcPr>
          <w:p w:rsidR="00BA2B12" w:rsidRPr="001C42B6" w:rsidRDefault="00BA2B12" w:rsidP="001C42B6">
            <w:pPr>
              <w:jc w:val="left"/>
              <w:rPr>
                <w:szCs w:val="24"/>
              </w:rPr>
            </w:pPr>
            <w:r w:rsidRPr="001C42B6">
              <w:rPr>
                <w:szCs w:val="24"/>
              </w:rPr>
              <w:t>220 km</w:t>
            </w:r>
          </w:p>
        </w:tc>
      </w:tr>
      <w:tr w:rsidR="00BA2B12" w:rsidRPr="00BA2B12" w:rsidTr="001C42B6">
        <w:trPr>
          <w:trHeight w:val="300"/>
        </w:trPr>
        <w:tc>
          <w:tcPr>
            <w:tcW w:w="3369" w:type="dxa"/>
            <w:tcBorders>
              <w:bottom w:val="single" w:sz="4" w:space="0" w:color="000000"/>
            </w:tcBorders>
            <w:hideMark/>
          </w:tcPr>
          <w:p w:rsidR="00BA2B12" w:rsidRPr="001C42B6" w:rsidRDefault="00BA2B12" w:rsidP="001C42B6">
            <w:pPr>
              <w:jc w:val="left"/>
              <w:rPr>
                <w:szCs w:val="24"/>
              </w:rPr>
            </w:pPr>
            <w:r w:rsidRPr="001C42B6">
              <w:rPr>
                <w:szCs w:val="24"/>
              </w:rPr>
              <w:t>Dolžina kolesarskih stez:</w:t>
            </w:r>
          </w:p>
        </w:tc>
        <w:tc>
          <w:tcPr>
            <w:tcW w:w="5811" w:type="dxa"/>
            <w:tcBorders>
              <w:bottom w:val="single" w:sz="4" w:space="0" w:color="000000"/>
            </w:tcBorders>
            <w:hideMark/>
          </w:tcPr>
          <w:p w:rsidR="00BA2B12" w:rsidRPr="001C42B6" w:rsidRDefault="00BA2B12" w:rsidP="001C42B6">
            <w:pPr>
              <w:jc w:val="left"/>
              <w:rPr>
                <w:szCs w:val="24"/>
              </w:rPr>
            </w:pPr>
            <w:r w:rsidRPr="001C42B6">
              <w:rPr>
                <w:szCs w:val="24"/>
              </w:rPr>
              <w:t>10,2 km (v mestu)</w:t>
            </w:r>
          </w:p>
        </w:tc>
      </w:tr>
      <w:tr w:rsidR="00BA2B12" w:rsidRPr="00BA2B12" w:rsidTr="001C42B6">
        <w:trPr>
          <w:trHeight w:val="300"/>
        </w:trPr>
        <w:tc>
          <w:tcPr>
            <w:tcW w:w="3369" w:type="dxa"/>
            <w:tcBorders>
              <w:bottom w:val="nil"/>
            </w:tcBorders>
            <w:hideMark/>
          </w:tcPr>
          <w:p w:rsidR="00BA2B12" w:rsidRPr="001C42B6" w:rsidRDefault="00BA2B12" w:rsidP="001C42B6">
            <w:pPr>
              <w:jc w:val="left"/>
              <w:rPr>
                <w:szCs w:val="24"/>
              </w:rPr>
            </w:pPr>
            <w:r w:rsidRPr="001C42B6">
              <w:rPr>
                <w:bCs/>
                <w:szCs w:val="24"/>
              </w:rPr>
              <w:t>Sosednje občine:</w:t>
            </w:r>
          </w:p>
        </w:tc>
        <w:tc>
          <w:tcPr>
            <w:tcW w:w="5811" w:type="dxa"/>
            <w:tcBorders>
              <w:bottom w:val="nil"/>
            </w:tcBorders>
            <w:hideMark/>
          </w:tcPr>
          <w:p w:rsidR="00BA2B12" w:rsidRPr="001C42B6" w:rsidRDefault="00BA2B12" w:rsidP="001C42B6">
            <w:pPr>
              <w:jc w:val="left"/>
              <w:rPr>
                <w:szCs w:val="24"/>
              </w:rPr>
            </w:pPr>
            <w:r w:rsidRPr="001C42B6">
              <w:rPr>
                <w:szCs w:val="24"/>
              </w:rPr>
              <w:t>Polzela, Šoštanj, Slovenj Gradec, Mislinja, Dobrna, Žalec</w:t>
            </w:r>
          </w:p>
        </w:tc>
      </w:tr>
    </w:tbl>
    <w:p w:rsidR="00BA2B12" w:rsidRPr="005F58BF" w:rsidRDefault="00BA2B12" w:rsidP="00BA2B12">
      <w:pPr>
        <w:jc w:val="center"/>
        <w:rPr>
          <w:vanish/>
          <w:szCs w:val="24"/>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811"/>
      </w:tblGrid>
      <w:tr w:rsidR="00BA2B12" w:rsidRPr="00BA2B12" w:rsidTr="00BA2B12">
        <w:tc>
          <w:tcPr>
            <w:tcW w:w="9180" w:type="dxa"/>
            <w:gridSpan w:val="2"/>
            <w:hideMark/>
          </w:tcPr>
          <w:p w:rsidR="00BA2B12" w:rsidRPr="00BA2B12" w:rsidRDefault="00BA2B12" w:rsidP="00BA2B12">
            <w:pPr>
              <w:jc w:val="center"/>
              <w:rPr>
                <w:b/>
                <w:szCs w:val="24"/>
              </w:rPr>
            </w:pPr>
            <w:r w:rsidRPr="00BA2B12">
              <w:rPr>
                <w:b/>
                <w:szCs w:val="24"/>
              </w:rPr>
              <w:t>PREBIVALSTVO</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Občani s stalnim preb. v MOV:</w:t>
            </w:r>
          </w:p>
        </w:tc>
        <w:tc>
          <w:tcPr>
            <w:tcW w:w="5811" w:type="dxa"/>
            <w:hideMark/>
          </w:tcPr>
          <w:p w:rsidR="00BA2B12" w:rsidRPr="00BA2B12" w:rsidRDefault="00BA2B12" w:rsidP="00BA2B12">
            <w:pPr>
              <w:jc w:val="left"/>
              <w:rPr>
                <w:szCs w:val="24"/>
              </w:rPr>
            </w:pPr>
            <w:r w:rsidRPr="00BA2B12">
              <w:rPr>
                <w:szCs w:val="24"/>
              </w:rPr>
              <w:t>33.175 (11.3.2009)</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moški:</w:t>
            </w:r>
          </w:p>
        </w:tc>
        <w:tc>
          <w:tcPr>
            <w:tcW w:w="5811" w:type="dxa"/>
            <w:hideMark/>
          </w:tcPr>
          <w:p w:rsidR="00BA2B12" w:rsidRPr="00BA2B12" w:rsidRDefault="00BA2B12" w:rsidP="00BA2B12">
            <w:pPr>
              <w:jc w:val="left"/>
              <w:rPr>
                <w:szCs w:val="24"/>
              </w:rPr>
            </w:pPr>
            <w:r w:rsidRPr="00BA2B12">
              <w:rPr>
                <w:szCs w:val="24"/>
              </w:rPr>
              <w:t>16.636</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ženske:</w:t>
            </w:r>
          </w:p>
        </w:tc>
        <w:tc>
          <w:tcPr>
            <w:tcW w:w="5811" w:type="dxa"/>
            <w:hideMark/>
          </w:tcPr>
          <w:p w:rsidR="00BA2B12" w:rsidRPr="00BA2B12" w:rsidRDefault="00BA2B12" w:rsidP="00BA2B12">
            <w:pPr>
              <w:jc w:val="left"/>
              <w:rPr>
                <w:szCs w:val="24"/>
              </w:rPr>
            </w:pPr>
            <w:r w:rsidRPr="00BA2B12">
              <w:rPr>
                <w:szCs w:val="24"/>
              </w:rPr>
              <w:t>16.539</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Prebivalci mesta Velenje:</w:t>
            </w:r>
          </w:p>
        </w:tc>
        <w:tc>
          <w:tcPr>
            <w:tcW w:w="5811" w:type="dxa"/>
            <w:hideMark/>
          </w:tcPr>
          <w:p w:rsidR="00BA2B12" w:rsidRPr="00BA2B12" w:rsidRDefault="00BA2B12" w:rsidP="00BA2B12">
            <w:pPr>
              <w:jc w:val="left"/>
              <w:rPr>
                <w:szCs w:val="24"/>
              </w:rPr>
            </w:pPr>
            <w:r w:rsidRPr="00BA2B12">
              <w:rPr>
                <w:szCs w:val="24"/>
              </w:rPr>
              <w:t>26.826 (31.12.2007)</w:t>
            </w:r>
          </w:p>
        </w:tc>
      </w:tr>
      <w:tr w:rsidR="00BA2B12" w:rsidRPr="00BA2B12" w:rsidTr="00BA2B12">
        <w:tc>
          <w:tcPr>
            <w:tcW w:w="3369" w:type="dxa"/>
            <w:vMerge w:val="restart"/>
            <w:hideMark/>
          </w:tcPr>
          <w:p w:rsidR="00BA2B12" w:rsidRPr="00BA2B12" w:rsidRDefault="00BA2B12" w:rsidP="00BA2B12">
            <w:pPr>
              <w:jc w:val="left"/>
              <w:rPr>
                <w:bCs/>
                <w:szCs w:val="24"/>
              </w:rPr>
            </w:pPr>
          </w:p>
          <w:p w:rsidR="00BA2B12" w:rsidRPr="00BA2B12" w:rsidRDefault="00BA2B12" w:rsidP="00BA2B12">
            <w:pPr>
              <w:jc w:val="left"/>
              <w:rPr>
                <w:szCs w:val="24"/>
              </w:rPr>
            </w:pPr>
            <w:r w:rsidRPr="00BA2B12">
              <w:rPr>
                <w:bCs/>
                <w:szCs w:val="24"/>
              </w:rPr>
              <w:t>Gibanje prebivalstva 2007:</w:t>
            </w:r>
          </w:p>
        </w:tc>
        <w:tc>
          <w:tcPr>
            <w:tcW w:w="5811" w:type="dxa"/>
            <w:hideMark/>
          </w:tcPr>
          <w:p w:rsidR="00BA2B12" w:rsidRPr="00BA2B12" w:rsidRDefault="00BA2B12" w:rsidP="00BA2B12">
            <w:pPr>
              <w:jc w:val="left"/>
              <w:rPr>
                <w:szCs w:val="24"/>
              </w:rPr>
            </w:pPr>
            <w:r w:rsidRPr="00BA2B12">
              <w:rPr>
                <w:szCs w:val="24"/>
              </w:rPr>
              <w:t>Živorojeni 316 (moški: 158, ženske: 158)</w:t>
            </w:r>
          </w:p>
        </w:tc>
      </w:tr>
      <w:tr w:rsidR="00BA2B12" w:rsidRPr="00BA2B12" w:rsidTr="00BA2B12">
        <w:tc>
          <w:tcPr>
            <w:tcW w:w="3369" w:type="dxa"/>
            <w:vMerge/>
            <w:hideMark/>
          </w:tcPr>
          <w:p w:rsidR="00BA2B12" w:rsidRPr="00BA2B12" w:rsidRDefault="00BA2B12" w:rsidP="00BA2B12">
            <w:pPr>
              <w:jc w:val="left"/>
              <w:rPr>
                <w:szCs w:val="24"/>
              </w:rPr>
            </w:pPr>
          </w:p>
        </w:tc>
        <w:tc>
          <w:tcPr>
            <w:tcW w:w="5811" w:type="dxa"/>
            <w:hideMark/>
          </w:tcPr>
          <w:p w:rsidR="00BA2B12" w:rsidRPr="00BA2B12" w:rsidRDefault="00BA2B12" w:rsidP="00BA2B12">
            <w:pPr>
              <w:jc w:val="left"/>
              <w:rPr>
                <w:szCs w:val="24"/>
              </w:rPr>
            </w:pPr>
            <w:r w:rsidRPr="00BA2B12">
              <w:rPr>
                <w:szCs w:val="24"/>
              </w:rPr>
              <w:t>Umrli skupaj: 211 (moški: 113,  ženske: 98)</w:t>
            </w:r>
          </w:p>
        </w:tc>
      </w:tr>
      <w:tr w:rsidR="00BA2B12" w:rsidRPr="00BA2B12" w:rsidTr="00BA2B12">
        <w:tc>
          <w:tcPr>
            <w:tcW w:w="3369" w:type="dxa"/>
            <w:vMerge/>
            <w:hideMark/>
          </w:tcPr>
          <w:p w:rsidR="00BA2B12" w:rsidRPr="00BA2B12" w:rsidRDefault="00BA2B12" w:rsidP="00BA2B12">
            <w:pPr>
              <w:jc w:val="left"/>
              <w:rPr>
                <w:szCs w:val="24"/>
              </w:rPr>
            </w:pPr>
          </w:p>
        </w:tc>
        <w:tc>
          <w:tcPr>
            <w:tcW w:w="5811" w:type="dxa"/>
            <w:hideMark/>
          </w:tcPr>
          <w:p w:rsidR="00BA2B12" w:rsidRPr="00BA2B12" w:rsidRDefault="00BA2B12" w:rsidP="00BA2B12">
            <w:pPr>
              <w:jc w:val="left"/>
              <w:rPr>
                <w:szCs w:val="24"/>
              </w:rPr>
            </w:pPr>
            <w:r w:rsidRPr="00BA2B12">
              <w:rPr>
                <w:szCs w:val="24"/>
              </w:rPr>
              <w:t>Naravni prirast skupaj: 105 (moški: 45, ženske: 60)</w:t>
            </w:r>
          </w:p>
        </w:tc>
      </w:tr>
      <w:tr w:rsidR="00BA2B12" w:rsidRPr="00BA2B12" w:rsidTr="00F5523B">
        <w:tc>
          <w:tcPr>
            <w:tcW w:w="3369" w:type="dxa"/>
            <w:tcBorders>
              <w:bottom w:val="nil"/>
            </w:tcBorders>
            <w:hideMark/>
          </w:tcPr>
          <w:p w:rsidR="00BA2B12" w:rsidRPr="00BA2B12" w:rsidRDefault="00BA2B12" w:rsidP="00BA2B12">
            <w:pPr>
              <w:jc w:val="left"/>
              <w:rPr>
                <w:szCs w:val="24"/>
              </w:rPr>
            </w:pPr>
          </w:p>
        </w:tc>
        <w:tc>
          <w:tcPr>
            <w:tcW w:w="5811" w:type="dxa"/>
            <w:tcBorders>
              <w:bottom w:val="nil"/>
            </w:tcBorders>
            <w:hideMark/>
          </w:tcPr>
          <w:p w:rsidR="00BA2B12" w:rsidRPr="00BA2B12" w:rsidRDefault="00BA2B12" w:rsidP="00BA2B12">
            <w:pPr>
              <w:jc w:val="left"/>
              <w:rPr>
                <w:szCs w:val="24"/>
              </w:rPr>
            </w:pPr>
          </w:p>
        </w:tc>
      </w:tr>
      <w:tr w:rsidR="00BA2B12" w:rsidRPr="00BA2B12" w:rsidTr="00F5523B">
        <w:tc>
          <w:tcPr>
            <w:tcW w:w="3369" w:type="dxa"/>
            <w:tcBorders>
              <w:top w:val="nil"/>
            </w:tcBorders>
            <w:hideMark/>
          </w:tcPr>
          <w:p w:rsidR="00BA2B12" w:rsidRPr="00BA2B12" w:rsidRDefault="00BA2B12" w:rsidP="00BA2B12">
            <w:pPr>
              <w:jc w:val="left"/>
              <w:rPr>
                <w:szCs w:val="24"/>
              </w:rPr>
            </w:pPr>
            <w:r w:rsidRPr="00BA2B12">
              <w:rPr>
                <w:bCs/>
                <w:szCs w:val="24"/>
              </w:rPr>
              <w:t>Občani z zač. preb. v MOV:</w:t>
            </w:r>
          </w:p>
        </w:tc>
        <w:tc>
          <w:tcPr>
            <w:tcW w:w="5811" w:type="dxa"/>
            <w:tcBorders>
              <w:top w:val="nil"/>
            </w:tcBorders>
            <w:hideMark/>
          </w:tcPr>
          <w:p w:rsidR="00BA2B12" w:rsidRPr="00BA2B12" w:rsidRDefault="00BA2B12" w:rsidP="00BA2B12">
            <w:pPr>
              <w:jc w:val="left"/>
              <w:rPr>
                <w:szCs w:val="24"/>
              </w:rPr>
            </w:pPr>
            <w:r w:rsidRPr="00BA2B12">
              <w:rPr>
                <w:szCs w:val="24"/>
              </w:rPr>
              <w:t>2.513 (11.3.2009)</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moški:</w:t>
            </w:r>
          </w:p>
        </w:tc>
        <w:tc>
          <w:tcPr>
            <w:tcW w:w="5811" w:type="dxa"/>
            <w:hideMark/>
          </w:tcPr>
          <w:p w:rsidR="00BA2B12" w:rsidRPr="00BA2B12" w:rsidRDefault="00BA2B12" w:rsidP="00BA2B12">
            <w:pPr>
              <w:jc w:val="left"/>
              <w:rPr>
                <w:szCs w:val="24"/>
              </w:rPr>
            </w:pPr>
            <w:r w:rsidRPr="00BA2B12">
              <w:rPr>
                <w:szCs w:val="24"/>
              </w:rPr>
              <w:t>1.907</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ženske:</w:t>
            </w:r>
          </w:p>
        </w:tc>
        <w:tc>
          <w:tcPr>
            <w:tcW w:w="5811" w:type="dxa"/>
            <w:hideMark/>
          </w:tcPr>
          <w:p w:rsidR="00BA2B12" w:rsidRPr="00BA2B12" w:rsidRDefault="00BA2B12" w:rsidP="00BA2B12">
            <w:pPr>
              <w:jc w:val="left"/>
              <w:rPr>
                <w:szCs w:val="24"/>
              </w:rPr>
            </w:pPr>
            <w:r w:rsidRPr="00BA2B12">
              <w:rPr>
                <w:szCs w:val="24"/>
              </w:rPr>
              <w:t>606</w:t>
            </w:r>
          </w:p>
        </w:tc>
      </w:tr>
      <w:tr w:rsidR="00BA2B12" w:rsidRPr="00BA2B12" w:rsidTr="00BA2B12">
        <w:tc>
          <w:tcPr>
            <w:tcW w:w="3369" w:type="dxa"/>
            <w:hideMark/>
          </w:tcPr>
          <w:p w:rsidR="00BA2B12" w:rsidRPr="00BA2B12" w:rsidRDefault="00BA2B12" w:rsidP="00BA2B12">
            <w:pPr>
              <w:jc w:val="left"/>
              <w:rPr>
                <w:bCs/>
                <w:szCs w:val="24"/>
              </w:rPr>
            </w:pPr>
            <w:r w:rsidRPr="00BA2B12">
              <w:rPr>
                <w:bCs/>
                <w:szCs w:val="24"/>
              </w:rPr>
              <w:t>Občani z zač. preb. v tujini:</w:t>
            </w:r>
          </w:p>
        </w:tc>
        <w:tc>
          <w:tcPr>
            <w:tcW w:w="5811" w:type="dxa"/>
            <w:hideMark/>
          </w:tcPr>
          <w:p w:rsidR="00BA2B12" w:rsidRPr="00BA2B12" w:rsidRDefault="00BA2B12" w:rsidP="00BA2B12">
            <w:pPr>
              <w:jc w:val="left"/>
              <w:rPr>
                <w:szCs w:val="24"/>
              </w:rPr>
            </w:pPr>
            <w:r w:rsidRPr="00BA2B12">
              <w:rPr>
                <w:szCs w:val="24"/>
              </w:rPr>
              <w:t>675 (31.12.2004)</w:t>
            </w:r>
          </w:p>
        </w:tc>
      </w:tr>
      <w:tr w:rsidR="00BA2B12" w:rsidRPr="00BA2B12" w:rsidTr="00BA2B12">
        <w:trPr>
          <w:trHeight w:val="548"/>
        </w:trPr>
        <w:tc>
          <w:tcPr>
            <w:tcW w:w="3369" w:type="dxa"/>
            <w:hideMark/>
          </w:tcPr>
          <w:p w:rsidR="00BA2B12" w:rsidRPr="00BA2B12" w:rsidRDefault="00BA2B12" w:rsidP="00BA2B12">
            <w:pPr>
              <w:jc w:val="left"/>
              <w:rPr>
                <w:szCs w:val="24"/>
              </w:rPr>
            </w:pPr>
            <w:r w:rsidRPr="00BA2B12">
              <w:rPr>
                <w:bCs/>
                <w:szCs w:val="24"/>
              </w:rPr>
              <w:t>Zakonske zveze in razveze:</w:t>
            </w:r>
          </w:p>
        </w:tc>
        <w:tc>
          <w:tcPr>
            <w:tcW w:w="5811" w:type="dxa"/>
            <w:hideMark/>
          </w:tcPr>
          <w:p w:rsidR="00BA2B12" w:rsidRPr="00BA2B12" w:rsidRDefault="00BA2B12" w:rsidP="00BA2B12">
            <w:pPr>
              <w:jc w:val="left"/>
              <w:rPr>
                <w:szCs w:val="24"/>
              </w:rPr>
            </w:pPr>
            <w:r w:rsidRPr="00BA2B12">
              <w:rPr>
                <w:szCs w:val="24"/>
              </w:rPr>
              <w:t>121 sklenitev, 54 razvez (</w:t>
            </w:r>
            <w:r w:rsidRPr="00BA2B12">
              <w:rPr>
                <w:bCs/>
                <w:szCs w:val="24"/>
              </w:rPr>
              <w:t>2004</w:t>
            </w:r>
            <w:r w:rsidRPr="00BA2B12">
              <w:rPr>
                <w:szCs w:val="24"/>
              </w:rPr>
              <w:t>)</w:t>
            </w:r>
          </w:p>
        </w:tc>
      </w:tr>
      <w:tr w:rsidR="00BA2B12" w:rsidRPr="00BA2B12" w:rsidTr="00BA2B12">
        <w:tc>
          <w:tcPr>
            <w:tcW w:w="9180" w:type="dxa"/>
            <w:gridSpan w:val="2"/>
            <w:hideMark/>
          </w:tcPr>
          <w:p w:rsidR="00BA2B12" w:rsidRPr="00BA2B12" w:rsidRDefault="00BA2B12" w:rsidP="00BA2B12">
            <w:pPr>
              <w:jc w:val="center"/>
              <w:rPr>
                <w:b/>
                <w:szCs w:val="24"/>
              </w:rPr>
            </w:pPr>
            <w:r w:rsidRPr="00BA2B12">
              <w:rPr>
                <w:b/>
                <w:bCs/>
                <w:szCs w:val="24"/>
              </w:rPr>
              <w:t>ZAPOSLOVANJE</w:t>
            </w:r>
          </w:p>
        </w:tc>
      </w:tr>
      <w:tr w:rsidR="00BA2B12" w:rsidRPr="00BA2B12" w:rsidTr="00BA2B12">
        <w:tc>
          <w:tcPr>
            <w:tcW w:w="3369" w:type="dxa"/>
            <w:hideMark/>
          </w:tcPr>
          <w:p w:rsidR="00BA2B12" w:rsidRPr="00BA2B12" w:rsidRDefault="00BA2B12" w:rsidP="00EB7C89">
            <w:pPr>
              <w:ind w:right="-108"/>
              <w:jc w:val="left"/>
              <w:rPr>
                <w:szCs w:val="24"/>
              </w:rPr>
            </w:pPr>
            <w:r w:rsidRPr="00BA2B12">
              <w:rPr>
                <w:bCs/>
                <w:szCs w:val="24"/>
              </w:rPr>
              <w:t>Število brezposelnih :</w:t>
            </w:r>
          </w:p>
        </w:tc>
        <w:tc>
          <w:tcPr>
            <w:tcW w:w="5811" w:type="dxa"/>
            <w:hideMark/>
          </w:tcPr>
          <w:p w:rsidR="00BA2B12" w:rsidRPr="00BA2B12" w:rsidRDefault="00BA2B12" w:rsidP="00EB7C89">
            <w:pPr>
              <w:jc w:val="left"/>
              <w:rPr>
                <w:szCs w:val="24"/>
              </w:rPr>
            </w:pPr>
            <w:r w:rsidRPr="00BA2B12">
              <w:rPr>
                <w:szCs w:val="24"/>
              </w:rPr>
              <w:t>1.653 (oktober 2008)</w:t>
            </w:r>
          </w:p>
        </w:tc>
      </w:tr>
      <w:tr w:rsidR="00BA2B12" w:rsidRPr="00BA2B12" w:rsidTr="00BA2B12">
        <w:tc>
          <w:tcPr>
            <w:tcW w:w="3369" w:type="dxa"/>
            <w:hideMark/>
          </w:tcPr>
          <w:p w:rsidR="00BA2B12" w:rsidRPr="00BA2B12" w:rsidRDefault="00BA2B12" w:rsidP="00EB7C89">
            <w:pPr>
              <w:jc w:val="left"/>
              <w:rPr>
                <w:szCs w:val="24"/>
              </w:rPr>
            </w:pPr>
            <w:r w:rsidRPr="00BA2B12">
              <w:rPr>
                <w:bCs/>
                <w:szCs w:val="24"/>
              </w:rPr>
              <w:t>Število brezposelnih žensk:</w:t>
            </w:r>
          </w:p>
        </w:tc>
        <w:tc>
          <w:tcPr>
            <w:tcW w:w="5811" w:type="dxa"/>
            <w:hideMark/>
          </w:tcPr>
          <w:p w:rsidR="00BA2B12" w:rsidRPr="00BA2B12" w:rsidRDefault="00BA2B12" w:rsidP="00EB7C89">
            <w:pPr>
              <w:jc w:val="left"/>
              <w:rPr>
                <w:szCs w:val="24"/>
              </w:rPr>
            </w:pPr>
            <w:r w:rsidRPr="00BA2B12">
              <w:rPr>
                <w:szCs w:val="24"/>
              </w:rPr>
              <w:t>906</w:t>
            </w:r>
          </w:p>
        </w:tc>
      </w:tr>
      <w:tr w:rsidR="00BA2B12" w:rsidRPr="00BA2B12" w:rsidTr="00BA2B12">
        <w:tc>
          <w:tcPr>
            <w:tcW w:w="3369" w:type="dxa"/>
            <w:hideMark/>
          </w:tcPr>
          <w:p w:rsidR="00BA2B12" w:rsidRPr="00BA2B12" w:rsidRDefault="00BA2B12" w:rsidP="00EB7C89">
            <w:pPr>
              <w:jc w:val="left"/>
              <w:rPr>
                <w:szCs w:val="24"/>
              </w:rPr>
            </w:pPr>
            <w:r w:rsidRPr="00BA2B12">
              <w:rPr>
                <w:bCs/>
                <w:szCs w:val="24"/>
              </w:rPr>
              <w:t>Povprečna plača UE Velenje:</w:t>
            </w:r>
          </w:p>
        </w:tc>
        <w:tc>
          <w:tcPr>
            <w:tcW w:w="5811" w:type="dxa"/>
            <w:hideMark/>
          </w:tcPr>
          <w:p w:rsidR="00BA2B12" w:rsidRPr="00BA2B12" w:rsidRDefault="00EB7C89" w:rsidP="00EB7C89">
            <w:pPr>
              <w:jc w:val="left"/>
              <w:rPr>
                <w:szCs w:val="24"/>
              </w:rPr>
            </w:pPr>
            <w:r>
              <w:rPr>
                <w:szCs w:val="24"/>
              </w:rPr>
              <w:t>bruto: 1.2</w:t>
            </w:r>
            <w:r w:rsidR="00BA2B12" w:rsidRPr="00BA2B12">
              <w:rPr>
                <w:szCs w:val="24"/>
              </w:rPr>
              <w:t xml:space="preserve">47 </w:t>
            </w:r>
          </w:p>
        </w:tc>
      </w:tr>
      <w:tr w:rsidR="00BA2B12" w:rsidRPr="00BA2B12" w:rsidTr="00BA2B12">
        <w:tc>
          <w:tcPr>
            <w:tcW w:w="9180" w:type="dxa"/>
            <w:gridSpan w:val="2"/>
            <w:hideMark/>
          </w:tcPr>
          <w:p w:rsidR="00BA2B12" w:rsidRPr="00BA2B12" w:rsidRDefault="00BA2B12" w:rsidP="00BA2B12">
            <w:pPr>
              <w:jc w:val="center"/>
              <w:rPr>
                <w:b/>
                <w:szCs w:val="24"/>
              </w:rPr>
            </w:pPr>
            <w:r w:rsidRPr="00BA2B12">
              <w:rPr>
                <w:b/>
                <w:bCs/>
                <w:szCs w:val="24"/>
              </w:rPr>
              <w:t>IZOBRAŽEVANJE</w:t>
            </w:r>
          </w:p>
        </w:tc>
      </w:tr>
      <w:tr w:rsidR="00BA2B12" w:rsidRPr="00BA2B12" w:rsidTr="00BA2B12">
        <w:tc>
          <w:tcPr>
            <w:tcW w:w="3369" w:type="dxa"/>
            <w:hideMark/>
          </w:tcPr>
          <w:p w:rsidR="00BA2B12" w:rsidRPr="00BA2B12" w:rsidRDefault="00BA2B12" w:rsidP="00EB7C89">
            <w:pPr>
              <w:jc w:val="left"/>
              <w:rPr>
                <w:szCs w:val="24"/>
              </w:rPr>
            </w:pPr>
            <w:r w:rsidRPr="00BA2B12">
              <w:rPr>
                <w:bCs/>
                <w:szCs w:val="24"/>
              </w:rPr>
              <w:t>Št. enot vrtca:</w:t>
            </w:r>
          </w:p>
        </w:tc>
        <w:tc>
          <w:tcPr>
            <w:tcW w:w="5811" w:type="dxa"/>
            <w:hideMark/>
          </w:tcPr>
          <w:p w:rsidR="00BA2B12" w:rsidRPr="00BA2B12" w:rsidRDefault="00BA2B12" w:rsidP="00EB7C89">
            <w:pPr>
              <w:jc w:val="left"/>
              <w:rPr>
                <w:szCs w:val="24"/>
              </w:rPr>
            </w:pPr>
            <w:r w:rsidRPr="00BA2B12">
              <w:rPr>
                <w:szCs w:val="24"/>
              </w:rPr>
              <w:t>12</w:t>
            </w:r>
          </w:p>
        </w:tc>
      </w:tr>
      <w:tr w:rsidR="00BA2B12" w:rsidRPr="00BA2B12" w:rsidTr="00BA2B12">
        <w:tc>
          <w:tcPr>
            <w:tcW w:w="3369" w:type="dxa"/>
            <w:hideMark/>
          </w:tcPr>
          <w:p w:rsidR="00BA2B12" w:rsidRPr="00BA2B12" w:rsidRDefault="00BA2B12" w:rsidP="00EB7C89">
            <w:pPr>
              <w:jc w:val="left"/>
              <w:rPr>
                <w:szCs w:val="24"/>
              </w:rPr>
            </w:pPr>
            <w:r w:rsidRPr="00BA2B12">
              <w:rPr>
                <w:bCs/>
                <w:szCs w:val="24"/>
              </w:rPr>
              <w:t>Št. vpisanih otrok:</w:t>
            </w:r>
          </w:p>
        </w:tc>
        <w:tc>
          <w:tcPr>
            <w:tcW w:w="5811" w:type="dxa"/>
            <w:hideMark/>
          </w:tcPr>
          <w:p w:rsidR="00BA2B12" w:rsidRPr="00BA2B12" w:rsidRDefault="00BA2B12" w:rsidP="00EB7C89">
            <w:pPr>
              <w:jc w:val="left"/>
              <w:rPr>
                <w:szCs w:val="24"/>
              </w:rPr>
            </w:pPr>
            <w:r w:rsidRPr="00BA2B12">
              <w:rPr>
                <w:szCs w:val="24"/>
              </w:rPr>
              <w:t>šolsko leto 2008/09: 1069</w:t>
            </w:r>
          </w:p>
        </w:tc>
      </w:tr>
      <w:tr w:rsidR="00BA2B12" w:rsidRPr="00BA2B12" w:rsidTr="00BA2B12">
        <w:tc>
          <w:tcPr>
            <w:tcW w:w="3369" w:type="dxa"/>
            <w:hideMark/>
          </w:tcPr>
          <w:p w:rsidR="00BA2B12" w:rsidRPr="00BA2B12" w:rsidRDefault="00BA2B12" w:rsidP="00EB7C89">
            <w:pPr>
              <w:jc w:val="left"/>
              <w:rPr>
                <w:szCs w:val="24"/>
              </w:rPr>
            </w:pPr>
            <w:r w:rsidRPr="00BA2B12">
              <w:rPr>
                <w:bCs/>
                <w:szCs w:val="24"/>
              </w:rPr>
              <w:t>Št. osnovnih šol:</w:t>
            </w:r>
          </w:p>
        </w:tc>
        <w:tc>
          <w:tcPr>
            <w:tcW w:w="5811" w:type="dxa"/>
            <w:hideMark/>
          </w:tcPr>
          <w:p w:rsidR="00BA2B12" w:rsidRPr="00BA2B12" w:rsidRDefault="00BA2B12" w:rsidP="00EB7C89">
            <w:pPr>
              <w:jc w:val="left"/>
              <w:rPr>
                <w:szCs w:val="24"/>
              </w:rPr>
            </w:pPr>
            <w:r w:rsidRPr="00BA2B12">
              <w:rPr>
                <w:szCs w:val="24"/>
              </w:rPr>
              <w:t>7</w:t>
            </w:r>
          </w:p>
        </w:tc>
      </w:tr>
      <w:tr w:rsidR="00BA2B12" w:rsidRPr="00BA2B12" w:rsidTr="00F5523B">
        <w:tc>
          <w:tcPr>
            <w:tcW w:w="3369" w:type="dxa"/>
            <w:tcBorders>
              <w:bottom w:val="single" w:sz="4" w:space="0" w:color="auto"/>
            </w:tcBorders>
            <w:hideMark/>
          </w:tcPr>
          <w:p w:rsidR="00BA2B12" w:rsidRPr="00BA2B12" w:rsidRDefault="00BA2B12" w:rsidP="00EB7C89">
            <w:pPr>
              <w:jc w:val="left"/>
              <w:rPr>
                <w:szCs w:val="24"/>
              </w:rPr>
            </w:pPr>
            <w:r w:rsidRPr="00BA2B12">
              <w:rPr>
                <w:bCs/>
                <w:szCs w:val="24"/>
              </w:rPr>
              <w:t>Št. učencev skupaj 2008/09:</w:t>
            </w:r>
          </w:p>
        </w:tc>
        <w:tc>
          <w:tcPr>
            <w:tcW w:w="5811" w:type="dxa"/>
            <w:tcBorders>
              <w:bottom w:val="single" w:sz="4" w:space="0" w:color="auto"/>
            </w:tcBorders>
            <w:hideMark/>
          </w:tcPr>
          <w:p w:rsidR="00BA2B12" w:rsidRPr="00BA2B12" w:rsidRDefault="00BA2B12" w:rsidP="00EB7C89">
            <w:pPr>
              <w:jc w:val="left"/>
              <w:rPr>
                <w:szCs w:val="24"/>
              </w:rPr>
            </w:pPr>
            <w:r w:rsidRPr="00BA2B12">
              <w:rPr>
                <w:szCs w:val="24"/>
              </w:rPr>
              <w:t>2.679</w:t>
            </w:r>
          </w:p>
        </w:tc>
      </w:tr>
      <w:tr w:rsidR="00BA2B12" w:rsidRPr="00BA2B12" w:rsidTr="00F5523B">
        <w:tc>
          <w:tcPr>
            <w:tcW w:w="3369" w:type="dxa"/>
            <w:tcBorders>
              <w:top w:val="single" w:sz="4" w:space="0" w:color="auto"/>
              <w:bottom w:val="nil"/>
            </w:tcBorders>
            <w:hideMark/>
          </w:tcPr>
          <w:p w:rsidR="00BA2B12" w:rsidRPr="00BA2B12" w:rsidRDefault="00BA2B12" w:rsidP="00EB7C89">
            <w:pPr>
              <w:jc w:val="left"/>
              <w:rPr>
                <w:szCs w:val="24"/>
              </w:rPr>
            </w:pPr>
            <w:r w:rsidRPr="00BA2B12">
              <w:rPr>
                <w:bCs/>
                <w:szCs w:val="24"/>
              </w:rPr>
              <w:t>Št. učencev v ŠCV 2008/009:</w:t>
            </w:r>
          </w:p>
        </w:tc>
        <w:tc>
          <w:tcPr>
            <w:tcW w:w="5811" w:type="dxa"/>
            <w:tcBorders>
              <w:top w:val="single" w:sz="4" w:space="0" w:color="auto"/>
              <w:bottom w:val="nil"/>
            </w:tcBorders>
            <w:hideMark/>
          </w:tcPr>
          <w:p w:rsidR="00BA2B12" w:rsidRPr="00BA2B12" w:rsidRDefault="00BA2B12" w:rsidP="00EB7C89">
            <w:pPr>
              <w:jc w:val="left"/>
              <w:rPr>
                <w:szCs w:val="24"/>
              </w:rPr>
            </w:pPr>
            <w:r w:rsidRPr="00BA2B12">
              <w:rPr>
                <w:szCs w:val="24"/>
              </w:rPr>
              <w:t>2.001; dijakov: 1379, dijakinj: 622</w:t>
            </w:r>
          </w:p>
        </w:tc>
      </w:tr>
      <w:tr w:rsidR="00BA2B12" w:rsidRPr="00BA2B12" w:rsidTr="00F5523B">
        <w:tc>
          <w:tcPr>
            <w:tcW w:w="3369" w:type="dxa"/>
            <w:tcBorders>
              <w:top w:val="nil"/>
            </w:tcBorders>
            <w:hideMark/>
          </w:tcPr>
          <w:p w:rsidR="00BA2B12" w:rsidRPr="00BA2B12" w:rsidRDefault="00BA2B12" w:rsidP="00BA2B12">
            <w:pPr>
              <w:jc w:val="center"/>
              <w:rPr>
                <w:bCs/>
                <w:szCs w:val="24"/>
              </w:rPr>
            </w:pPr>
          </w:p>
        </w:tc>
        <w:tc>
          <w:tcPr>
            <w:tcW w:w="5811" w:type="dxa"/>
            <w:tcBorders>
              <w:top w:val="nil"/>
            </w:tcBorders>
            <w:hideMark/>
          </w:tcPr>
          <w:p w:rsidR="00BA2B12" w:rsidRPr="00BA2B12" w:rsidRDefault="00BA2B12" w:rsidP="00BA2B12">
            <w:pPr>
              <w:jc w:val="center"/>
              <w:rPr>
                <w:szCs w:val="24"/>
              </w:rPr>
            </w:pPr>
          </w:p>
        </w:tc>
      </w:tr>
    </w:tbl>
    <w:p w:rsidR="00BA2B12" w:rsidRPr="00E905D9" w:rsidRDefault="00BA2B12" w:rsidP="00BA2B12">
      <w:pPr>
        <w:jc w:val="center"/>
        <w:rPr>
          <w:vanish/>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811"/>
      </w:tblGrid>
      <w:tr w:rsidR="00BA2B12" w:rsidRPr="00BA2B12" w:rsidTr="00F5523B">
        <w:tc>
          <w:tcPr>
            <w:tcW w:w="9180" w:type="dxa"/>
            <w:gridSpan w:val="2"/>
            <w:tcBorders>
              <w:top w:val="nil"/>
            </w:tcBorders>
            <w:hideMark/>
          </w:tcPr>
          <w:p w:rsidR="00BA2B12" w:rsidRPr="00BA2B12" w:rsidRDefault="00BA2B12" w:rsidP="00BA2B12">
            <w:pPr>
              <w:jc w:val="center"/>
              <w:rPr>
                <w:b/>
                <w:szCs w:val="24"/>
              </w:rPr>
            </w:pPr>
            <w:r w:rsidRPr="00BA2B12">
              <w:rPr>
                <w:b/>
                <w:szCs w:val="24"/>
              </w:rPr>
              <w:t>TURIZEM</w:t>
            </w:r>
          </w:p>
        </w:tc>
      </w:tr>
      <w:tr w:rsidR="00BA2B12" w:rsidRPr="00BA2B12" w:rsidTr="00BA2B12">
        <w:tc>
          <w:tcPr>
            <w:tcW w:w="3369" w:type="dxa"/>
            <w:hideMark/>
          </w:tcPr>
          <w:p w:rsidR="00BA2B12" w:rsidRPr="00BA2B12" w:rsidRDefault="00BA2B12" w:rsidP="00BA2B12">
            <w:pPr>
              <w:jc w:val="left"/>
              <w:rPr>
                <w:szCs w:val="24"/>
              </w:rPr>
            </w:pPr>
            <w:r w:rsidRPr="00BA2B12">
              <w:rPr>
                <w:bCs/>
                <w:szCs w:val="24"/>
              </w:rPr>
              <w:t>Nočitve v Hotelu Paka:</w:t>
            </w:r>
          </w:p>
        </w:tc>
        <w:tc>
          <w:tcPr>
            <w:tcW w:w="5811" w:type="dxa"/>
            <w:hideMark/>
          </w:tcPr>
          <w:p w:rsidR="00BA2B12" w:rsidRPr="00BA2B12" w:rsidRDefault="00BA2B12" w:rsidP="00BA2B12">
            <w:pPr>
              <w:jc w:val="left"/>
              <w:rPr>
                <w:szCs w:val="24"/>
              </w:rPr>
            </w:pPr>
            <w:r w:rsidRPr="00BA2B12">
              <w:rPr>
                <w:szCs w:val="24"/>
              </w:rPr>
              <w:t>11.475;  domači: 1.995, tujci: 9.480 (leto2007)</w:t>
            </w:r>
          </w:p>
        </w:tc>
      </w:tr>
    </w:tbl>
    <w:p w:rsidR="00BA2B12" w:rsidRPr="00771F27" w:rsidRDefault="00BA2B12" w:rsidP="00BA2B12">
      <w:pPr>
        <w:jc w:val="left"/>
        <w:rPr>
          <w:vanish/>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5811"/>
      </w:tblGrid>
      <w:tr w:rsidR="00BA2B12" w:rsidRPr="00BA2B12" w:rsidTr="00F5523B">
        <w:tc>
          <w:tcPr>
            <w:tcW w:w="3369" w:type="dxa"/>
            <w:tcBorders>
              <w:top w:val="nil"/>
            </w:tcBorders>
            <w:hideMark/>
          </w:tcPr>
          <w:p w:rsidR="00BA2B12" w:rsidRPr="00BA2B12" w:rsidRDefault="00BA2B12" w:rsidP="00EF3B08">
            <w:pPr>
              <w:rPr>
                <w:szCs w:val="24"/>
              </w:rPr>
            </w:pPr>
            <w:r w:rsidRPr="00BA2B12">
              <w:rPr>
                <w:bCs/>
                <w:szCs w:val="24"/>
              </w:rPr>
              <w:t>Št. obiskovalcev Muzej premogovništva Slovenije:</w:t>
            </w:r>
          </w:p>
        </w:tc>
        <w:tc>
          <w:tcPr>
            <w:tcW w:w="5811" w:type="dxa"/>
            <w:tcBorders>
              <w:top w:val="nil"/>
            </w:tcBorders>
            <w:hideMark/>
          </w:tcPr>
          <w:p w:rsidR="00BA2B12" w:rsidRPr="00BA2B12" w:rsidRDefault="00BA2B12" w:rsidP="00BA2B12">
            <w:pPr>
              <w:jc w:val="left"/>
              <w:rPr>
                <w:szCs w:val="24"/>
              </w:rPr>
            </w:pPr>
            <w:r w:rsidRPr="00BA2B12">
              <w:rPr>
                <w:szCs w:val="24"/>
              </w:rPr>
              <w:t>31.319; domači: 28.367, tujci: 2.952</w:t>
            </w:r>
          </w:p>
        </w:tc>
      </w:tr>
      <w:tr w:rsidR="00BA2B12" w:rsidRPr="00BA2B12" w:rsidTr="00BA2B12">
        <w:trPr>
          <w:trHeight w:val="409"/>
        </w:trPr>
        <w:tc>
          <w:tcPr>
            <w:tcW w:w="3369" w:type="dxa"/>
            <w:hideMark/>
          </w:tcPr>
          <w:p w:rsidR="00BA2B12" w:rsidRPr="00BA2B12" w:rsidRDefault="00BA2B12" w:rsidP="00EF3B08">
            <w:pPr>
              <w:rPr>
                <w:szCs w:val="24"/>
              </w:rPr>
            </w:pPr>
            <w:r w:rsidRPr="00BA2B12">
              <w:rPr>
                <w:bCs/>
                <w:szCs w:val="24"/>
              </w:rPr>
              <w:t>Št. obiskovalcev Muzej Velenje:</w:t>
            </w:r>
          </w:p>
        </w:tc>
        <w:tc>
          <w:tcPr>
            <w:tcW w:w="5811" w:type="dxa"/>
            <w:hideMark/>
          </w:tcPr>
          <w:p w:rsidR="00BA2B12" w:rsidRPr="00BA2B12" w:rsidRDefault="00BA2B12" w:rsidP="00BA2B12">
            <w:pPr>
              <w:jc w:val="left"/>
              <w:rPr>
                <w:szCs w:val="24"/>
              </w:rPr>
            </w:pPr>
            <w:r w:rsidRPr="00BA2B12">
              <w:rPr>
                <w:szCs w:val="24"/>
              </w:rPr>
              <w:t>23.613;  domači: 21.899,  tujci: 1.714</w:t>
            </w:r>
          </w:p>
        </w:tc>
      </w:tr>
      <w:tr w:rsidR="00BA2B12" w:rsidRPr="00BA2B12" w:rsidTr="00F5523B">
        <w:tc>
          <w:tcPr>
            <w:tcW w:w="3369" w:type="dxa"/>
            <w:tcBorders>
              <w:bottom w:val="nil"/>
            </w:tcBorders>
            <w:hideMark/>
          </w:tcPr>
          <w:p w:rsidR="00BA2B12" w:rsidRPr="00BA2B12" w:rsidRDefault="00BA2B12" w:rsidP="00BA2B12">
            <w:pPr>
              <w:jc w:val="left"/>
              <w:rPr>
                <w:szCs w:val="24"/>
              </w:rPr>
            </w:pPr>
          </w:p>
        </w:tc>
        <w:tc>
          <w:tcPr>
            <w:tcW w:w="5811" w:type="dxa"/>
            <w:tcBorders>
              <w:bottom w:val="nil"/>
            </w:tcBorders>
            <w:hideMark/>
          </w:tcPr>
          <w:p w:rsidR="00BA2B12" w:rsidRPr="00BA2B12" w:rsidRDefault="00BA2B12" w:rsidP="00BA2B12">
            <w:pPr>
              <w:jc w:val="left"/>
              <w:rPr>
                <w:szCs w:val="24"/>
              </w:rPr>
            </w:pPr>
          </w:p>
        </w:tc>
      </w:tr>
      <w:tr w:rsidR="00BA2B12" w:rsidRPr="00BA2B12" w:rsidTr="00F5523B">
        <w:trPr>
          <w:trHeight w:val="60"/>
        </w:trPr>
        <w:tc>
          <w:tcPr>
            <w:tcW w:w="3369" w:type="dxa"/>
            <w:tcBorders>
              <w:top w:val="nil"/>
            </w:tcBorders>
            <w:hideMark/>
          </w:tcPr>
          <w:p w:rsidR="00BA2B12" w:rsidRPr="00BA2B12" w:rsidRDefault="00BA2B12" w:rsidP="00BA2B12">
            <w:pPr>
              <w:jc w:val="left"/>
              <w:rPr>
                <w:szCs w:val="24"/>
              </w:rPr>
            </w:pPr>
            <w:r w:rsidRPr="00BA2B12">
              <w:rPr>
                <w:bCs/>
                <w:szCs w:val="24"/>
              </w:rPr>
              <w:t>Št. prireditev, 2007</w:t>
            </w:r>
          </w:p>
        </w:tc>
        <w:tc>
          <w:tcPr>
            <w:tcW w:w="5811" w:type="dxa"/>
            <w:tcBorders>
              <w:top w:val="nil"/>
            </w:tcBorders>
            <w:hideMark/>
          </w:tcPr>
          <w:p w:rsidR="00BA2B12" w:rsidRPr="00BA2B12" w:rsidRDefault="00BA2B12" w:rsidP="00BA2B12">
            <w:pPr>
              <w:jc w:val="left"/>
              <w:rPr>
                <w:szCs w:val="24"/>
              </w:rPr>
            </w:pPr>
            <w:r w:rsidRPr="00BA2B12">
              <w:rPr>
                <w:szCs w:val="24"/>
              </w:rPr>
              <w:t>1.640</w:t>
            </w:r>
          </w:p>
        </w:tc>
      </w:tr>
    </w:tbl>
    <w:p w:rsidR="00BA2B12" w:rsidRDefault="00BA2B12">
      <w:pPr>
        <w:spacing w:after="200" w:line="276" w:lineRule="auto"/>
        <w:jc w:val="left"/>
      </w:pPr>
    </w:p>
    <w:p w:rsidR="00724FD6" w:rsidRPr="00627680" w:rsidRDefault="00BA2B12">
      <w:pPr>
        <w:spacing w:after="200" w:line="276" w:lineRule="auto"/>
        <w:jc w:val="left"/>
      </w:pPr>
      <w:r>
        <w:br w:type="page"/>
      </w:r>
    </w:p>
    <w:p w:rsidR="00CF16A0" w:rsidRPr="00CF16A0" w:rsidRDefault="00CF16A0" w:rsidP="00251716">
      <w:pPr>
        <w:pStyle w:val="Heading1"/>
      </w:pPr>
      <w:bookmarkStart w:id="38" w:name="_Toc284234683"/>
      <w:r>
        <w:t xml:space="preserve">OSKRBA Z </w:t>
      </w:r>
      <w:r w:rsidR="00972AF6">
        <w:t xml:space="preserve">TOPLOTNO </w:t>
      </w:r>
      <w:r>
        <w:t>ENERGIJO V LOKALNI SKUPNOSTI</w:t>
      </w:r>
      <w:bookmarkEnd w:id="38"/>
    </w:p>
    <w:p w:rsidR="00251716" w:rsidRPr="00B466B9" w:rsidRDefault="00CF16A0" w:rsidP="00251716">
      <w:pPr>
        <w:pStyle w:val="Heading2"/>
        <w:rPr>
          <w:sz w:val="24"/>
          <w:szCs w:val="24"/>
        </w:rPr>
      </w:pPr>
      <w:bookmarkStart w:id="39" w:name="_Toc284234684"/>
      <w:r w:rsidRPr="00CF16A0">
        <w:rPr>
          <w:sz w:val="24"/>
          <w:szCs w:val="24"/>
        </w:rPr>
        <w:t>SPLOŠNO</w:t>
      </w:r>
      <w:bookmarkEnd w:id="39"/>
    </w:p>
    <w:p w:rsidR="00CD53B3" w:rsidRDefault="009B6229" w:rsidP="00CF16A0">
      <w:pPr>
        <w:pStyle w:val="Default"/>
        <w:jc w:val="both"/>
        <w:rPr>
          <w:rFonts w:ascii="Times New Roman" w:hAnsi="Times New Roman" w:cs="Times New Roman"/>
        </w:rPr>
      </w:pPr>
      <w:r w:rsidRPr="009B6229">
        <w:rPr>
          <w:rFonts w:ascii="Times New Roman" w:hAnsi="Times New Roman" w:cs="Times New Roman"/>
          <w:b/>
        </w:rPr>
        <w:t>Leta 1959</w:t>
      </w:r>
      <w:r w:rsidR="00251716" w:rsidRPr="009B6229">
        <w:rPr>
          <w:rFonts w:ascii="Times New Roman" w:hAnsi="Times New Roman" w:cs="Times New Roman"/>
          <w:b/>
        </w:rPr>
        <w:t xml:space="preserve"> se je </w:t>
      </w:r>
      <w:r w:rsidRPr="009B6229">
        <w:rPr>
          <w:rFonts w:ascii="Times New Roman" w:hAnsi="Times New Roman" w:cs="Times New Roman"/>
          <w:b/>
        </w:rPr>
        <w:t>v Velenju</w:t>
      </w:r>
      <w:r>
        <w:rPr>
          <w:rFonts w:ascii="Times New Roman" w:hAnsi="Times New Roman" w:cs="Times New Roman"/>
        </w:rPr>
        <w:t xml:space="preserve"> </w:t>
      </w:r>
      <w:r w:rsidR="00251716" w:rsidRPr="00CF16A0">
        <w:rPr>
          <w:rFonts w:ascii="Times New Roman" w:hAnsi="Times New Roman" w:cs="Times New Roman"/>
        </w:rPr>
        <w:t xml:space="preserve">na geografskem območju Šaleške doline </w:t>
      </w:r>
      <w:r w:rsidR="00251716" w:rsidRPr="009B6229">
        <w:rPr>
          <w:rFonts w:ascii="Times New Roman" w:hAnsi="Times New Roman" w:cs="Times New Roman"/>
          <w:b/>
        </w:rPr>
        <w:t>pričela izvajati</w:t>
      </w:r>
      <w:r w:rsidR="00251716" w:rsidRPr="00CF16A0">
        <w:rPr>
          <w:rFonts w:ascii="Times New Roman" w:hAnsi="Times New Roman" w:cs="Times New Roman"/>
        </w:rPr>
        <w:t xml:space="preserve"> </w:t>
      </w:r>
      <w:r w:rsidR="00251716" w:rsidRPr="009B6229">
        <w:rPr>
          <w:rFonts w:ascii="Times New Roman" w:hAnsi="Times New Roman" w:cs="Times New Roman"/>
          <w:b/>
        </w:rPr>
        <w:t>prva energetska dejavnost daljinskega ogrevanja v</w:t>
      </w:r>
      <w:r w:rsidR="00251716" w:rsidRPr="00CF16A0">
        <w:rPr>
          <w:rFonts w:ascii="Times New Roman" w:hAnsi="Times New Roman" w:cs="Times New Roman"/>
        </w:rPr>
        <w:t xml:space="preserve"> Republiki Sloveniji in nekdanji skupni </w:t>
      </w:r>
      <w:r w:rsidR="00B466B9" w:rsidRPr="00CF16A0">
        <w:rPr>
          <w:rFonts w:ascii="Times New Roman" w:hAnsi="Times New Roman" w:cs="Times New Roman"/>
        </w:rPr>
        <w:t>državi</w:t>
      </w:r>
      <w:r w:rsidR="00251716" w:rsidRPr="00CF16A0">
        <w:rPr>
          <w:rFonts w:ascii="Times New Roman" w:hAnsi="Times New Roman" w:cs="Times New Roman"/>
        </w:rPr>
        <w:t xml:space="preserve"> </w:t>
      </w:r>
      <w:r w:rsidR="00251716" w:rsidRPr="009B6229">
        <w:rPr>
          <w:rFonts w:ascii="Times New Roman" w:hAnsi="Times New Roman" w:cs="Times New Roman"/>
          <w:b/>
        </w:rPr>
        <w:t>Jugoslav</w:t>
      </w:r>
      <w:r w:rsidR="00B466B9" w:rsidRPr="009B6229">
        <w:rPr>
          <w:rFonts w:ascii="Times New Roman" w:hAnsi="Times New Roman" w:cs="Times New Roman"/>
          <w:b/>
        </w:rPr>
        <w:t>iji</w:t>
      </w:r>
      <w:r w:rsidR="00B466B9" w:rsidRPr="009B6229">
        <w:rPr>
          <w:rFonts w:ascii="Times New Roman" w:hAnsi="Times New Roman" w:cs="Times New Roman"/>
        </w:rPr>
        <w:t>.</w:t>
      </w:r>
      <w:r w:rsidR="00B466B9">
        <w:rPr>
          <w:rFonts w:ascii="Times New Roman" w:hAnsi="Times New Roman" w:cs="Times New Roman"/>
        </w:rPr>
        <w:t xml:space="preserve"> To napredno energetsko in ž</w:t>
      </w:r>
      <w:r w:rsidR="00251716" w:rsidRPr="00CF16A0">
        <w:rPr>
          <w:rFonts w:ascii="Times New Roman" w:hAnsi="Times New Roman" w:cs="Times New Roman"/>
        </w:rPr>
        <w:t>e takrat ekološko osveščeno idejo je zastavilo takratno vodstvo velenjskega premogovnika.</w:t>
      </w:r>
      <w:r w:rsidR="001C40D6">
        <w:rPr>
          <w:rFonts w:ascii="Times New Roman" w:hAnsi="Times New Roman" w:cs="Times New Roman"/>
        </w:rPr>
        <w:t xml:space="preserve"> Tako se iz preteklosti </w:t>
      </w:r>
      <w:r w:rsidR="00251716" w:rsidRPr="00CF16A0">
        <w:rPr>
          <w:rFonts w:ascii="Times New Roman" w:hAnsi="Times New Roman" w:cs="Times New Roman"/>
        </w:rPr>
        <w:t>nedvomno razkriva izredno intenzivna izgradnja sistema daljinskega ogrevanja Šaleške doline, ki preko naraščajočih letnih potreb po toplotni energiji hkrati plastično ponazarja izredno i</w:t>
      </w:r>
      <w:r w:rsidR="001C40D6">
        <w:rPr>
          <w:rFonts w:ascii="Times New Roman" w:hAnsi="Times New Roman" w:cs="Times New Roman"/>
        </w:rPr>
        <w:t>ntenziven razvoj</w:t>
      </w:r>
      <w:r w:rsidR="00503CC4">
        <w:rPr>
          <w:rFonts w:ascii="Times New Roman" w:hAnsi="Times New Roman" w:cs="Times New Roman"/>
        </w:rPr>
        <w:t xml:space="preserve"> mesta Velenje.</w:t>
      </w:r>
    </w:p>
    <w:p w:rsidR="00CD53B3" w:rsidRPr="001C40D6" w:rsidRDefault="001C40D6" w:rsidP="00503CC4">
      <w:pPr>
        <w:rPr>
          <w:szCs w:val="24"/>
        </w:rPr>
      </w:pPr>
      <w:r>
        <w:rPr>
          <w:szCs w:val="24"/>
        </w:rPr>
        <w:t>V splošnem so e</w:t>
      </w:r>
      <w:r w:rsidR="00503CC4" w:rsidRPr="001C40D6">
        <w:rPr>
          <w:szCs w:val="24"/>
        </w:rPr>
        <w:t xml:space="preserve">nergetski viri omejeni kar narekuje čim bolj racionalno pretvorbo, transport in porabo energij vseh vrst. Pri tem ni pomembno, koliko energije je na nekem mestu v določenem trenutku na razpolago, pomembno je, da </w:t>
      </w:r>
      <w:r w:rsidR="0074646E">
        <w:rPr>
          <w:szCs w:val="24"/>
        </w:rPr>
        <w:t>je vzpostavljen</w:t>
      </w:r>
      <w:r w:rsidR="00503CC4" w:rsidRPr="001C40D6">
        <w:rPr>
          <w:szCs w:val="24"/>
        </w:rPr>
        <w:t xml:space="preserve"> pravilen odnos do vsakega energetskega potenciala.</w:t>
      </w:r>
      <w:r>
        <w:rPr>
          <w:szCs w:val="24"/>
        </w:rPr>
        <w:t xml:space="preserve"> </w:t>
      </w:r>
      <w:r w:rsidR="00503CC4" w:rsidRPr="001C40D6">
        <w:rPr>
          <w:szCs w:val="24"/>
        </w:rPr>
        <w:t>Nekontroliran transport toplote z velikimi izgubami v okolico  obremenjuje tudi okolje. Spreminja se makro in mikro klima. Vse to narekuje, da morajo biti sistemi za pretvorbo in transport energije identificirani, procesi pa ustrezno vodeni.</w:t>
      </w:r>
      <w:r>
        <w:rPr>
          <w:szCs w:val="24"/>
        </w:rPr>
        <w:t xml:space="preserve"> </w:t>
      </w:r>
      <w:r w:rsidR="00503CC4" w:rsidRPr="001C40D6">
        <w:rPr>
          <w:szCs w:val="24"/>
        </w:rPr>
        <w:t>Tako kot proizvodnji toplote je potrebno tudi</w:t>
      </w:r>
      <w:r w:rsidR="0074646E">
        <w:rPr>
          <w:szCs w:val="24"/>
        </w:rPr>
        <w:t xml:space="preserve"> pri izborih in izvedbah</w:t>
      </w:r>
      <w:r w:rsidR="00503CC4" w:rsidRPr="001C40D6">
        <w:rPr>
          <w:szCs w:val="24"/>
        </w:rPr>
        <w:t xml:space="preserve"> konstrukcije cevovodov, posvetiti vso pozornost. Izgube energije in okvare naprav pri transportu predstavljajo znatne postavke pri skupnih stroških proizvodnje in transporta energije. </w:t>
      </w:r>
      <w:r w:rsidR="0074646E">
        <w:rPr>
          <w:szCs w:val="24"/>
        </w:rPr>
        <w:t>Tako se v Komunalnem podjetju</w:t>
      </w:r>
      <w:r w:rsidR="00503CC4" w:rsidRPr="001C40D6">
        <w:rPr>
          <w:szCs w:val="24"/>
        </w:rPr>
        <w:t xml:space="preserve"> Velenje v zadnjih letih intenzivno ukvarja</w:t>
      </w:r>
      <w:r w:rsidR="0074646E">
        <w:rPr>
          <w:szCs w:val="24"/>
        </w:rPr>
        <w:t>jo</w:t>
      </w:r>
      <w:r w:rsidR="00503CC4" w:rsidRPr="001C40D6">
        <w:rPr>
          <w:szCs w:val="24"/>
        </w:rPr>
        <w:t xml:space="preserve"> z optimizacijo obratovanja daljinskega sistema.</w:t>
      </w:r>
    </w:p>
    <w:p w:rsidR="00CD53B3" w:rsidRPr="008510A2" w:rsidRDefault="00503CC4" w:rsidP="008510A2">
      <w:pPr>
        <w:rPr>
          <w:szCs w:val="24"/>
        </w:rPr>
      </w:pPr>
      <w:r w:rsidRPr="001C40D6">
        <w:rPr>
          <w:szCs w:val="24"/>
        </w:rPr>
        <w:t>Globalno gledano je sistem daljinskega ogrevanja DOT z uvedbo organizacijskih in tehnološko predpisanih postopkov pripomogel k varčnejši rabi energije in s tem posledično manjšemu onesnaževanju okolja</w:t>
      </w:r>
      <w:r w:rsidR="001C40D6" w:rsidRPr="001C40D6">
        <w:rPr>
          <w:szCs w:val="24"/>
        </w:rPr>
        <w:t xml:space="preserve"> in izpustov CO</w:t>
      </w:r>
      <w:r w:rsidR="001C40D6" w:rsidRPr="001C40D6">
        <w:rPr>
          <w:szCs w:val="24"/>
          <w:vertAlign w:val="subscript"/>
        </w:rPr>
        <w:t>2</w:t>
      </w:r>
      <w:r w:rsidRPr="001C40D6">
        <w:rPr>
          <w:szCs w:val="24"/>
        </w:rPr>
        <w:t xml:space="preserve"> ob upoštevanju dejstva, da v prvi fazi realizacije projekta, tako imenovane redukcije temperaturnega režima ni bilo potrebno nobenih bistvenih investicijskih vlaganj.</w:t>
      </w:r>
      <w:r w:rsidR="001C40D6" w:rsidRPr="001C40D6">
        <w:rPr>
          <w:szCs w:val="24"/>
        </w:rPr>
        <w:t xml:space="preserve"> </w:t>
      </w:r>
      <w:r w:rsidRPr="001C40D6">
        <w:rPr>
          <w:szCs w:val="24"/>
        </w:rPr>
        <w:t xml:space="preserve">Vsa naslednja prizadevanja so povezana z investicijskimi vlaganji, zato je v prvi vrsti potrebno obnoviti </w:t>
      </w:r>
      <w:r w:rsidR="008510A2" w:rsidRPr="001C40D6">
        <w:rPr>
          <w:szCs w:val="24"/>
        </w:rPr>
        <w:t>transportne</w:t>
      </w:r>
      <w:r w:rsidRPr="001C40D6">
        <w:rPr>
          <w:szCs w:val="24"/>
        </w:rPr>
        <w:t xml:space="preserve"> poti zaradi podatkov razvidnih iz analiz toplotnih izgub, kjer je bilo ugotovljeno, da so največje toplotne izgube prav na vidnih cevovodih,  ki potekajo na relaciji TEŠ-CEP.</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Energetsk</w:t>
      </w:r>
      <w:r w:rsidR="001C40D6">
        <w:rPr>
          <w:rFonts w:ascii="Times New Roman" w:hAnsi="Times New Roman" w:cs="Times New Roman"/>
        </w:rPr>
        <w:t>e sisteme daljinskega ogrevanja</w:t>
      </w:r>
      <w:r w:rsidRPr="00CF16A0">
        <w:rPr>
          <w:rFonts w:ascii="Times New Roman" w:hAnsi="Times New Roman" w:cs="Times New Roman"/>
        </w:rPr>
        <w:t xml:space="preserve">, daljinskega hlajenja in zemeljskega plina na območju </w:t>
      </w:r>
      <w:r w:rsidR="001C40D6">
        <w:rPr>
          <w:rFonts w:ascii="Times New Roman" w:hAnsi="Times New Roman" w:cs="Times New Roman"/>
        </w:rPr>
        <w:t>Velenja</w:t>
      </w:r>
      <w:r w:rsidRPr="00CF16A0">
        <w:rPr>
          <w:rFonts w:ascii="Times New Roman" w:hAnsi="Times New Roman" w:cs="Times New Roman"/>
        </w:rPr>
        <w:t xml:space="preserve"> in Šoštanj</w:t>
      </w:r>
      <w:r w:rsidR="001C40D6">
        <w:rPr>
          <w:rFonts w:ascii="Times New Roman" w:hAnsi="Times New Roman" w:cs="Times New Roman"/>
        </w:rPr>
        <w:t>a</w:t>
      </w:r>
      <w:r w:rsidRPr="00CF16A0">
        <w:rPr>
          <w:rFonts w:ascii="Times New Roman" w:hAnsi="Times New Roman" w:cs="Times New Roman"/>
        </w:rPr>
        <w:t xml:space="preserve"> tvorijo občani, kot porabniki</w:t>
      </w:r>
      <w:r w:rsidR="0074646E">
        <w:rPr>
          <w:rFonts w:ascii="Times New Roman" w:hAnsi="Times New Roman" w:cs="Times New Roman"/>
        </w:rPr>
        <w:t xml:space="preserve"> energije, lastniki MO Velenje,</w:t>
      </w:r>
      <w:r w:rsidRPr="00CF16A0">
        <w:rPr>
          <w:rFonts w:ascii="Times New Roman" w:hAnsi="Times New Roman" w:cs="Times New Roman"/>
        </w:rPr>
        <w:t xml:space="preserve"> občina Šošta</w:t>
      </w:r>
      <w:r w:rsidR="001C40D6">
        <w:rPr>
          <w:rFonts w:ascii="Times New Roman" w:hAnsi="Times New Roman" w:cs="Times New Roman"/>
        </w:rPr>
        <w:t>nj, Komunalno podjetje Velenje</w:t>
      </w:r>
      <w:r w:rsidRPr="00CF16A0">
        <w:rPr>
          <w:rFonts w:ascii="Times New Roman" w:hAnsi="Times New Roman" w:cs="Times New Roman"/>
        </w:rPr>
        <w:t xml:space="preserve">, zahtevne termo energetske naprave, dejavnost Premogovnika Velenje, dejavnost Termoelektrarn Šoštanju, Geoplin Ljubljana in vsi </w:t>
      </w:r>
      <w:r w:rsidR="0074646E">
        <w:rPr>
          <w:rFonts w:ascii="Times New Roman" w:hAnsi="Times New Roman" w:cs="Times New Roman"/>
        </w:rPr>
        <w:t xml:space="preserve">njihovi </w:t>
      </w:r>
      <w:r w:rsidRPr="00CF16A0">
        <w:rPr>
          <w:rFonts w:ascii="Times New Roman" w:hAnsi="Times New Roman" w:cs="Times New Roman"/>
        </w:rPr>
        <w:t xml:space="preserve">poslovni partnerji. </w:t>
      </w:r>
    </w:p>
    <w:p w:rsidR="00CD53B3" w:rsidRPr="00260C0A" w:rsidRDefault="008510A2" w:rsidP="00CF16A0">
      <w:pPr>
        <w:pStyle w:val="Default"/>
        <w:jc w:val="both"/>
        <w:rPr>
          <w:rFonts w:ascii="Times New Roman" w:hAnsi="Times New Roman" w:cs="Times New Roman"/>
        </w:rPr>
      </w:pPr>
      <w:r w:rsidRPr="00260C0A">
        <w:rPr>
          <w:rFonts w:ascii="Times New Roman" w:hAnsi="Times New Roman" w:cs="Times New Roman"/>
        </w:rPr>
        <w:t>KPV še naprej želi</w:t>
      </w:r>
      <w:r w:rsidR="00251716" w:rsidRPr="00260C0A">
        <w:rPr>
          <w:rFonts w:ascii="Times New Roman" w:hAnsi="Times New Roman" w:cs="Times New Roman"/>
        </w:rPr>
        <w:t xml:space="preserve"> ostati eden največjih in najvplivnejših distributerjev energetskih dobrin v Sloveniji. Po</w:t>
      </w:r>
      <w:r w:rsidRPr="00260C0A">
        <w:rPr>
          <w:rFonts w:ascii="Times New Roman" w:hAnsi="Times New Roman" w:cs="Times New Roman"/>
        </w:rPr>
        <w:t xml:space="preserve"> več kot petdeset</w:t>
      </w:r>
      <w:r w:rsidR="00251716" w:rsidRPr="00260C0A">
        <w:rPr>
          <w:rFonts w:ascii="Times New Roman" w:hAnsi="Times New Roman" w:cs="Times New Roman"/>
        </w:rPr>
        <w:t xml:space="preserve"> letih obstoja in gospodarjenja nadaljuje sedanje vodstvo in celotni kolektiv </w:t>
      </w:r>
      <w:r w:rsidRPr="00260C0A">
        <w:rPr>
          <w:rFonts w:ascii="Times New Roman" w:hAnsi="Times New Roman" w:cs="Times New Roman"/>
        </w:rPr>
        <w:t xml:space="preserve">KPV </w:t>
      </w:r>
      <w:r w:rsidR="00251716" w:rsidRPr="00260C0A">
        <w:rPr>
          <w:rFonts w:ascii="Times New Roman" w:hAnsi="Times New Roman" w:cs="Times New Roman"/>
        </w:rPr>
        <w:t>uspešno kontinuiteto izvajanja vseh termo energetskih dejavnosti, ki si šele utirajo pot in pravilno vlogo v celoviti energetski</w:t>
      </w:r>
      <w:r w:rsidR="00CF16A0" w:rsidRPr="00260C0A">
        <w:rPr>
          <w:rFonts w:ascii="Times New Roman" w:hAnsi="Times New Roman" w:cs="Times New Roman"/>
        </w:rPr>
        <w:t xml:space="preserve"> strategiji </w:t>
      </w:r>
      <w:r w:rsidRPr="00260C0A">
        <w:rPr>
          <w:rFonts w:ascii="Times New Roman" w:hAnsi="Times New Roman" w:cs="Times New Roman"/>
        </w:rPr>
        <w:t>države</w:t>
      </w:r>
      <w:r w:rsidR="00CF16A0" w:rsidRPr="00260C0A">
        <w:rPr>
          <w:rFonts w:ascii="Times New Roman" w:hAnsi="Times New Roman" w:cs="Times New Roman"/>
        </w:rPr>
        <w:t xml:space="preserve"> Slovenije.</w:t>
      </w:r>
    </w:p>
    <w:p w:rsidR="00CF16A0" w:rsidRPr="00260C0A" w:rsidRDefault="00522C0F" w:rsidP="00CF16A0">
      <w:pPr>
        <w:pStyle w:val="Default"/>
        <w:jc w:val="both"/>
        <w:rPr>
          <w:rFonts w:ascii="Times New Roman" w:hAnsi="Times New Roman" w:cs="Times New Roman"/>
        </w:rPr>
      </w:pPr>
      <w:r w:rsidRPr="00260C0A">
        <w:rPr>
          <w:rFonts w:ascii="Times New Roman" w:hAnsi="Times New Roman" w:cs="Times New Roman"/>
        </w:rPr>
        <w:t>Zagotavljajo</w:t>
      </w:r>
      <w:r w:rsidR="00251716" w:rsidRPr="00260C0A">
        <w:rPr>
          <w:rFonts w:ascii="Times New Roman" w:hAnsi="Times New Roman" w:cs="Times New Roman"/>
        </w:rPr>
        <w:t xml:space="preserve"> tehnično, tehnološko, cenovno ustrezno, celo nadstandardno in gospodarsko ustrezno izvajanje dejavnosti oskrbe s toplotno energijo, oskrbe s hladilno energijo in zemeljskim plinom. </w:t>
      </w:r>
      <w:r w:rsidRPr="00260C0A">
        <w:rPr>
          <w:rFonts w:ascii="Times New Roman" w:hAnsi="Times New Roman" w:cs="Times New Roman"/>
        </w:rPr>
        <w:t>V KPV so storitve daljinskega ogrevanja š</w:t>
      </w:r>
      <w:r w:rsidR="00251716" w:rsidRPr="00260C0A">
        <w:rPr>
          <w:rFonts w:ascii="Times New Roman" w:hAnsi="Times New Roman" w:cs="Times New Roman"/>
        </w:rPr>
        <w:t xml:space="preserve">e vedno </w:t>
      </w:r>
      <w:r w:rsidR="008510A2" w:rsidRPr="00260C0A">
        <w:rPr>
          <w:rFonts w:ascii="Times New Roman" w:hAnsi="Times New Roman" w:cs="Times New Roman"/>
        </w:rPr>
        <w:t>najnižje</w:t>
      </w:r>
      <w:r w:rsidR="00251716" w:rsidRPr="00260C0A">
        <w:rPr>
          <w:rFonts w:ascii="Times New Roman" w:hAnsi="Times New Roman" w:cs="Times New Roman"/>
        </w:rPr>
        <w:t xml:space="preserve"> ali med </w:t>
      </w:r>
      <w:r w:rsidR="008510A2" w:rsidRPr="00260C0A">
        <w:rPr>
          <w:rFonts w:ascii="Times New Roman" w:hAnsi="Times New Roman" w:cs="Times New Roman"/>
        </w:rPr>
        <w:t>najnižjimi</w:t>
      </w:r>
      <w:r w:rsidR="00251716" w:rsidRPr="00260C0A">
        <w:rPr>
          <w:rFonts w:ascii="Times New Roman" w:hAnsi="Times New Roman" w:cs="Times New Roman"/>
        </w:rPr>
        <w:t xml:space="preserve"> v </w:t>
      </w:r>
      <w:r w:rsidR="008510A2" w:rsidRPr="00260C0A">
        <w:rPr>
          <w:rFonts w:ascii="Times New Roman" w:hAnsi="Times New Roman" w:cs="Times New Roman"/>
        </w:rPr>
        <w:t>državi</w:t>
      </w:r>
      <w:r w:rsidRPr="00260C0A">
        <w:rPr>
          <w:rFonts w:ascii="Times New Roman" w:hAnsi="Times New Roman" w:cs="Times New Roman"/>
        </w:rPr>
        <w:t>, saj s</w:t>
      </w:r>
      <w:r w:rsidR="00251716" w:rsidRPr="00260C0A">
        <w:rPr>
          <w:rFonts w:ascii="Times New Roman" w:hAnsi="Times New Roman" w:cs="Times New Roman"/>
        </w:rPr>
        <w:t xml:space="preserve"> </w:t>
      </w:r>
      <w:r w:rsidRPr="00260C0A">
        <w:rPr>
          <w:rFonts w:ascii="Times New Roman" w:hAnsi="Times New Roman" w:cs="Times New Roman"/>
        </w:rPr>
        <w:t>svojim delom neposredno vplivali na ž</w:t>
      </w:r>
      <w:r w:rsidR="00251716" w:rsidRPr="00260C0A">
        <w:rPr>
          <w:rFonts w:ascii="Times New Roman" w:hAnsi="Times New Roman" w:cs="Times New Roman"/>
        </w:rPr>
        <w:t>ivljenjsko ugodje več kot 33.000 tisoč prebivalcev v Šaleški dolini in kar je verjetn</w:t>
      </w:r>
      <w:r w:rsidRPr="00260C0A">
        <w:rPr>
          <w:rFonts w:ascii="Times New Roman" w:hAnsi="Times New Roman" w:cs="Times New Roman"/>
        </w:rPr>
        <w:t>o najpomembnejše, zagotavljali ž</w:t>
      </w:r>
      <w:r w:rsidR="00251716" w:rsidRPr="00260C0A">
        <w:rPr>
          <w:rFonts w:ascii="Times New Roman" w:hAnsi="Times New Roman" w:cs="Times New Roman"/>
        </w:rPr>
        <w:t xml:space="preserve">e pol stoletja najcenejšo energetsko oskrbo v Sloveniji. </w:t>
      </w:r>
    </w:p>
    <w:p w:rsidR="00861061" w:rsidRPr="00260C0A" w:rsidRDefault="00522C0F" w:rsidP="00CF16A0">
      <w:pPr>
        <w:pStyle w:val="Default"/>
        <w:jc w:val="both"/>
        <w:rPr>
          <w:rFonts w:ascii="Times New Roman" w:hAnsi="Times New Roman" w:cs="Times New Roman"/>
        </w:rPr>
      </w:pPr>
      <w:r w:rsidRPr="00260C0A">
        <w:rPr>
          <w:rFonts w:ascii="Times New Roman" w:hAnsi="Times New Roman" w:cs="Times New Roman"/>
        </w:rPr>
        <w:t>Dosež</w:t>
      </w:r>
      <w:r w:rsidR="00251716" w:rsidRPr="00260C0A">
        <w:rPr>
          <w:rFonts w:ascii="Times New Roman" w:hAnsi="Times New Roman" w:cs="Times New Roman"/>
        </w:rPr>
        <w:t xml:space="preserve">ene rezultate tehničnega in tehnološkega razvoja priznavajo in cenijo strokovnjaki ostalih tovrstnih podjetij, priznane slovenske strokovne institucije in nenazadnje mnogi strokovnjaki iz tujine. </w:t>
      </w:r>
    </w:p>
    <w:p w:rsidR="00251716" w:rsidRPr="00A51A98" w:rsidRDefault="00251716" w:rsidP="00A51A98">
      <w:pPr>
        <w:pStyle w:val="Default"/>
        <w:jc w:val="both"/>
        <w:rPr>
          <w:rFonts w:ascii="Times New Roman" w:hAnsi="Times New Roman" w:cs="Times New Roman"/>
        </w:rPr>
      </w:pPr>
      <w:r w:rsidRPr="00CF16A0">
        <w:rPr>
          <w:rFonts w:ascii="Times New Roman" w:hAnsi="Times New Roman" w:cs="Times New Roman"/>
        </w:rPr>
        <w:t xml:space="preserve">Ko je zunaj mraz ali neznosna vročina, </w:t>
      </w:r>
      <w:r w:rsidR="00522C0F">
        <w:rPr>
          <w:rFonts w:ascii="Times New Roman" w:hAnsi="Times New Roman" w:cs="Times New Roman"/>
        </w:rPr>
        <w:t xml:space="preserve"> je </w:t>
      </w:r>
      <w:r w:rsidRPr="00CF16A0">
        <w:rPr>
          <w:rFonts w:ascii="Times New Roman" w:hAnsi="Times New Roman" w:cs="Times New Roman"/>
        </w:rPr>
        <w:t>v domovih in delovnih prostorih</w:t>
      </w:r>
      <w:r w:rsidR="00260C0A">
        <w:rPr>
          <w:rFonts w:ascii="Times New Roman" w:hAnsi="Times New Roman" w:cs="Times New Roman"/>
        </w:rPr>
        <w:t xml:space="preserve"> v Šaleški dolini</w:t>
      </w:r>
      <w:r w:rsidRPr="00CF16A0">
        <w:rPr>
          <w:rFonts w:ascii="Times New Roman" w:hAnsi="Times New Roman" w:cs="Times New Roman"/>
        </w:rPr>
        <w:t xml:space="preserve"> ugodno toplo ali </w:t>
      </w:r>
      <w:r w:rsidR="00260C0A">
        <w:rPr>
          <w:rFonts w:ascii="Times New Roman" w:hAnsi="Times New Roman" w:cs="Times New Roman"/>
        </w:rPr>
        <w:t>prijetno</w:t>
      </w:r>
      <w:r w:rsidR="00522C0F">
        <w:rPr>
          <w:rFonts w:ascii="Times New Roman" w:hAnsi="Times New Roman" w:cs="Times New Roman"/>
        </w:rPr>
        <w:t xml:space="preserve"> hladno </w:t>
      </w:r>
      <w:r w:rsidRPr="00CF16A0">
        <w:rPr>
          <w:rFonts w:ascii="Times New Roman" w:hAnsi="Times New Roman" w:cs="Times New Roman"/>
        </w:rPr>
        <w:t>poleti</w:t>
      </w:r>
      <w:r w:rsidR="00522C0F">
        <w:rPr>
          <w:rFonts w:ascii="Times New Roman" w:hAnsi="Times New Roman" w:cs="Times New Roman"/>
        </w:rPr>
        <w:t>.</w:t>
      </w:r>
    </w:p>
    <w:p w:rsidR="00251716" w:rsidRDefault="00251716" w:rsidP="00CF16A0">
      <w:pPr>
        <w:pStyle w:val="Heading2"/>
        <w:rPr>
          <w:sz w:val="24"/>
          <w:szCs w:val="24"/>
        </w:rPr>
      </w:pPr>
      <w:bookmarkStart w:id="40" w:name="_Toc284234685"/>
      <w:r w:rsidRPr="00CF16A0">
        <w:rPr>
          <w:sz w:val="24"/>
          <w:szCs w:val="24"/>
        </w:rPr>
        <w:t>KAJ JE DALJINSKA ENERGETIKA Šaleške doline ?</w:t>
      </w:r>
      <w:bookmarkEnd w:id="40"/>
    </w:p>
    <w:p w:rsidR="00CD53B3" w:rsidRPr="00CD53B3" w:rsidRDefault="00CD53B3" w:rsidP="00861061">
      <w:pPr>
        <w:pStyle w:val="Quote"/>
        <w:jc w:val="center"/>
      </w:pPr>
      <w:bookmarkStart w:id="41" w:name="_Toc279931817"/>
      <w:bookmarkStart w:id="42" w:name="_Toc279931857"/>
      <w:r w:rsidRPr="00CD53B3">
        <w:t>Slika 15: Dolžina energetskega omrežja in gospodarjenje s TPP</w:t>
      </w:r>
      <w:bookmarkEnd w:id="41"/>
      <w:bookmarkEnd w:id="42"/>
    </w:p>
    <w:p w:rsidR="00251716" w:rsidRDefault="000417AA" w:rsidP="008B38A5">
      <w:pPr>
        <w:pStyle w:val="Default"/>
        <w:jc w:val="center"/>
        <w:rPr>
          <w:b/>
          <w:bCs/>
          <w:sz w:val="32"/>
          <w:szCs w:val="32"/>
        </w:rPr>
      </w:pPr>
      <w:r>
        <w:rPr>
          <w:noProof/>
        </w:rPr>
        <w:pict>
          <v:shape id="_x0000_i1040" type="#_x0000_t75" style="width:434.25pt;height:205.5pt;visibility:visible">
            <v:imagedata r:id="rId31" o:title="Nova slika (1)"/>
          </v:shape>
        </w:pict>
      </w:r>
    </w:p>
    <w:p w:rsidR="00251716" w:rsidRPr="00CF16A0" w:rsidRDefault="00251716" w:rsidP="00CF16A0">
      <w:pPr>
        <w:pStyle w:val="Heading2"/>
        <w:rPr>
          <w:sz w:val="24"/>
          <w:szCs w:val="24"/>
        </w:rPr>
      </w:pPr>
      <w:bookmarkStart w:id="43" w:name="_Toc284234686"/>
      <w:r w:rsidRPr="00CF16A0">
        <w:rPr>
          <w:sz w:val="24"/>
          <w:szCs w:val="24"/>
        </w:rPr>
        <w:t>RAZVOJNI MEJNIKI</w:t>
      </w:r>
      <w:bookmarkEnd w:id="43"/>
      <w:r w:rsidRPr="00CF16A0">
        <w:rPr>
          <w:sz w:val="24"/>
          <w:szCs w:val="24"/>
        </w:rPr>
        <w:t xml:space="preserve"> </w:t>
      </w:r>
    </w:p>
    <w:p w:rsidR="00251716" w:rsidRDefault="00251716" w:rsidP="00CF16A0">
      <w:pPr>
        <w:pStyle w:val="Heading3"/>
      </w:pPr>
      <w:bookmarkStart w:id="44" w:name="_Toc284234687"/>
      <w:r>
        <w:t>Daljinsko ogrevanje mesta Velenje</w:t>
      </w:r>
      <w:bookmarkEnd w:id="44"/>
      <w:r>
        <w:t xml:space="preserve"> </w:t>
      </w:r>
    </w:p>
    <w:p w:rsidR="00CD53B3" w:rsidRDefault="00251716" w:rsidP="00CF16A0">
      <w:pPr>
        <w:pStyle w:val="Default"/>
        <w:jc w:val="both"/>
        <w:rPr>
          <w:rFonts w:ascii="Times New Roman" w:hAnsi="Times New Roman" w:cs="Times New Roman"/>
        </w:rPr>
      </w:pPr>
      <w:r w:rsidRPr="00CF16A0">
        <w:rPr>
          <w:rFonts w:ascii="Times New Roman" w:hAnsi="Times New Roman" w:cs="Times New Roman"/>
        </w:rPr>
        <w:t>Ob koncu leta 1956 je vodstvo velenjskega premogovnika, ki ga je vo</w:t>
      </w:r>
      <w:r w:rsidR="008B38A5">
        <w:rPr>
          <w:rFonts w:ascii="Times New Roman" w:hAnsi="Times New Roman" w:cs="Times New Roman"/>
        </w:rPr>
        <w:t>dil takratni direktor g. Nestl Ž</w:t>
      </w:r>
      <w:r w:rsidRPr="00CF16A0">
        <w:rPr>
          <w:rFonts w:ascii="Times New Roman" w:hAnsi="Times New Roman" w:cs="Times New Roman"/>
        </w:rPr>
        <w:t>gank, zaupalo razreševanje problematike daljinskega ogrevanja projektantski organizaciji Elektro</w:t>
      </w:r>
      <w:r w:rsidR="00BA2580">
        <w:rPr>
          <w:rFonts w:ascii="Times New Roman" w:hAnsi="Times New Roman" w:cs="Times New Roman"/>
        </w:rPr>
        <w:t xml:space="preserve"> </w:t>
      </w:r>
      <w:r w:rsidRPr="00CF16A0">
        <w:rPr>
          <w:rFonts w:ascii="Times New Roman" w:hAnsi="Times New Roman" w:cs="Times New Roman"/>
        </w:rPr>
        <w:t xml:space="preserve">projektu iz Ljubljane. Ta je do aprila 1957 izdelala investicijski program za ogrevanje naselja Velenje in površinskih objektov pri jamah Preloge in Škale. </w:t>
      </w:r>
    </w:p>
    <w:p w:rsidR="00CF16A0"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V investi</w:t>
      </w:r>
      <w:r w:rsidR="008B38A5">
        <w:rPr>
          <w:rFonts w:ascii="Times New Roman" w:hAnsi="Times New Roman" w:cs="Times New Roman"/>
        </w:rPr>
        <w:t>cijskem programu so bile kot mož</w:t>
      </w:r>
      <w:r w:rsidRPr="00CF16A0">
        <w:rPr>
          <w:rFonts w:ascii="Times New Roman" w:hAnsi="Times New Roman" w:cs="Times New Roman"/>
        </w:rPr>
        <w:t xml:space="preserve">ni viri toplotne oskrbe obdelane štiri variante: </w:t>
      </w:r>
    </w:p>
    <w:p w:rsidR="00251716" w:rsidRDefault="00251716" w:rsidP="00CF16A0">
      <w:pPr>
        <w:pStyle w:val="Default"/>
        <w:numPr>
          <w:ilvl w:val="0"/>
          <w:numId w:val="17"/>
        </w:numPr>
        <w:jc w:val="both"/>
        <w:rPr>
          <w:rFonts w:ascii="Times New Roman" w:hAnsi="Times New Roman" w:cs="Times New Roman"/>
        </w:rPr>
      </w:pPr>
      <w:r w:rsidRPr="00CF16A0">
        <w:rPr>
          <w:rFonts w:ascii="Times New Roman" w:hAnsi="Times New Roman" w:cs="Times New Roman"/>
        </w:rPr>
        <w:t xml:space="preserve">Daljinsko ogrevanje iz TE Velenje kot začasna rešitev, </w:t>
      </w:r>
    </w:p>
    <w:p w:rsidR="00251716" w:rsidRDefault="00251716" w:rsidP="00CF16A0">
      <w:pPr>
        <w:pStyle w:val="Default"/>
        <w:numPr>
          <w:ilvl w:val="0"/>
          <w:numId w:val="17"/>
        </w:numPr>
        <w:jc w:val="both"/>
        <w:rPr>
          <w:rFonts w:ascii="Times New Roman" w:hAnsi="Times New Roman" w:cs="Times New Roman"/>
        </w:rPr>
      </w:pPr>
      <w:r w:rsidRPr="00CF16A0">
        <w:rPr>
          <w:rFonts w:ascii="Times New Roman" w:hAnsi="Times New Roman" w:cs="Times New Roman"/>
        </w:rPr>
        <w:t xml:space="preserve">Daljinsko ogrevanje iz sušilnice kot stalna rešitev, </w:t>
      </w:r>
    </w:p>
    <w:p w:rsidR="00251716" w:rsidRPr="008B38A5" w:rsidRDefault="00251716" w:rsidP="00CF16A0">
      <w:pPr>
        <w:pStyle w:val="Default"/>
        <w:numPr>
          <w:ilvl w:val="0"/>
          <w:numId w:val="17"/>
        </w:numPr>
        <w:jc w:val="both"/>
        <w:rPr>
          <w:rFonts w:ascii="Times New Roman" w:hAnsi="Times New Roman" w:cs="Times New Roman"/>
        </w:rPr>
      </w:pPr>
      <w:r w:rsidRPr="00CF16A0">
        <w:rPr>
          <w:rFonts w:ascii="Times New Roman" w:hAnsi="Times New Roman" w:cs="Times New Roman"/>
        </w:rPr>
        <w:t xml:space="preserve">Ogrevanje s pečmi in lokalnimi kotli. </w:t>
      </w:r>
    </w:p>
    <w:p w:rsidR="00CD53B3" w:rsidRDefault="008B38A5" w:rsidP="00CF16A0">
      <w:pPr>
        <w:pStyle w:val="Default"/>
        <w:jc w:val="both"/>
        <w:rPr>
          <w:rFonts w:ascii="Times New Roman" w:hAnsi="Times New Roman" w:cs="Times New Roman"/>
        </w:rPr>
      </w:pPr>
      <w:r>
        <w:rPr>
          <w:rFonts w:ascii="Times New Roman" w:hAnsi="Times New Roman" w:cs="Times New Roman"/>
        </w:rPr>
        <w:t>Naknadno so med mož</w:t>
      </w:r>
      <w:r w:rsidR="00251716" w:rsidRPr="00CF16A0">
        <w:rPr>
          <w:rFonts w:ascii="Times New Roman" w:hAnsi="Times New Roman" w:cs="Times New Roman"/>
        </w:rPr>
        <w:t xml:space="preserve">ne vire toplotne energije vključili še Termoelektrarno Šoštanj. Pri tehtanju prednosti in pomanjkljivosti vseh obravnavanih različic se je revizijska komisija odločila, da se tako za objekte mesta Velenje kot tudi površinske objekte pri obeh premogovniških jamah izbere različica, ki predvideva daljinsko ogrevanje iz ene same kotlovnice. Za začasni vir proizvodnje toplotne energije so izbrali kotle Termoelektrarne Velenje.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Za dokončno rešitev problema napajanja daljinskega ogrevanja v Šaleški dolini so načrtovali izdelavo novega investicijskega programa z varianto napajanja daljinskega ogrevanja iz predvidene sušilnice lignita, katere izgradnja ni bila realizirana. </w:t>
      </w:r>
      <w:r w:rsidR="008B38A5">
        <w:rPr>
          <w:rFonts w:ascii="Times New Roman" w:hAnsi="Times New Roman" w:cs="Times New Roman"/>
        </w:rPr>
        <w:t xml:space="preserve"> </w:t>
      </w:r>
      <w:r w:rsidRPr="00CF16A0">
        <w:rPr>
          <w:rFonts w:ascii="Times New Roman" w:hAnsi="Times New Roman" w:cs="Times New Roman"/>
        </w:rPr>
        <w:t>Zaradi iskanja najugodnejše različice in dopolnjevanja projektne dokumentacije je bil investicijski program daljinskega ogrevanja Velenja odobren 4. avgusta 1958. Navedenega dne je investitor dobil »zeleno luč« za uresničitev projekta daljinskega ogrevanja Velenja, in sicer kot prve tovrstne energetske in ekološko napredne investicije v Republiki Sloveniji</w:t>
      </w:r>
      <w:r w:rsidR="0074646E">
        <w:rPr>
          <w:rFonts w:ascii="Times New Roman" w:hAnsi="Times New Roman" w:cs="Times New Roman"/>
        </w:rPr>
        <w:t xml:space="preserve"> kot Jugoslaviji</w:t>
      </w:r>
      <w:r w:rsidRPr="00CF16A0">
        <w:rPr>
          <w:rFonts w:ascii="Times New Roman" w:hAnsi="Times New Roman" w:cs="Times New Roman"/>
        </w:rPr>
        <w:t xml:space="preserv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Iz zgodovinskih podatkov opisa gradnje TE Velenje lahko ugotovimo, da je imela ta elektrarna dva kotla proizvajalca Krupp, ki sta imela zmogljivost vsak 10 t pare na uro, in dva kotla proizvajalca Babcock – Wilcox z zmogljivostjo po 28 t/h. Prva dva kotla sta obratovala z obratovalnim tlakom </w:t>
      </w:r>
      <w:r w:rsidR="0078038B">
        <w:rPr>
          <w:rFonts w:ascii="Times New Roman" w:hAnsi="Times New Roman" w:cs="Times New Roman"/>
        </w:rPr>
        <w:t>18 barov, pri temperaturi 350 °</w:t>
      </w:r>
      <w:r w:rsidRPr="00CF16A0">
        <w:rPr>
          <w:rFonts w:ascii="Times New Roman" w:hAnsi="Times New Roman" w:cs="Times New Roman"/>
        </w:rPr>
        <w:t xml:space="preserve">C, druga dva kotla pa s tlakom </w:t>
      </w:r>
      <w:r w:rsidR="0078038B">
        <w:rPr>
          <w:rFonts w:ascii="Times New Roman" w:hAnsi="Times New Roman" w:cs="Times New Roman"/>
        </w:rPr>
        <w:t>20 barov pri temperaturi 375 °</w:t>
      </w:r>
      <w:r w:rsidR="008B38A5">
        <w:rPr>
          <w:rFonts w:ascii="Times New Roman" w:hAnsi="Times New Roman" w:cs="Times New Roman"/>
        </w:rPr>
        <w:t>C.</w:t>
      </w:r>
      <w:r w:rsidR="002439BE" w:rsidRPr="002439BE">
        <w:t xml:space="preserv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Takoj po odobritvi investicijskega p</w:t>
      </w:r>
      <w:r w:rsidR="000D43D3">
        <w:rPr>
          <w:rFonts w:ascii="Times New Roman" w:hAnsi="Times New Roman" w:cs="Times New Roman"/>
        </w:rPr>
        <w:t>rograma so delavci takratnega E</w:t>
      </w:r>
      <w:r w:rsidRPr="00CF16A0">
        <w:rPr>
          <w:rFonts w:ascii="Times New Roman" w:hAnsi="Times New Roman" w:cs="Times New Roman"/>
        </w:rPr>
        <w:t>lektro</w:t>
      </w:r>
      <w:r w:rsidR="00BA2580">
        <w:rPr>
          <w:rFonts w:ascii="Times New Roman" w:hAnsi="Times New Roman" w:cs="Times New Roman"/>
        </w:rPr>
        <w:t xml:space="preserve"> </w:t>
      </w:r>
      <w:r w:rsidRPr="00CF16A0">
        <w:rPr>
          <w:rFonts w:ascii="Times New Roman" w:hAnsi="Times New Roman" w:cs="Times New Roman"/>
        </w:rPr>
        <w:t>strojnega obrata premogovnika – ESO začeli rekonstrukcijo stare Termoelektrarne Velenje za sočasno proizvodnjo toplotne in električne energije. Pri prvih rekonstrukcijskih delih sta bila vgrajena dva izmenjevalnika toplotne energije toplotne moči 10,5 MW tem</w:t>
      </w:r>
      <w:r w:rsidR="0078038B">
        <w:rPr>
          <w:rFonts w:ascii="Times New Roman" w:hAnsi="Times New Roman" w:cs="Times New Roman"/>
        </w:rPr>
        <w:t>peraturnega programa 130/70 °</w:t>
      </w:r>
      <w:r w:rsidRPr="00CF16A0">
        <w:rPr>
          <w:rFonts w:ascii="Times New Roman" w:hAnsi="Times New Roman" w:cs="Times New Roman"/>
        </w:rPr>
        <w:t xml:space="preserve">C in tlačnega programa 10 barov.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Pri takratnem iskanju in proučevanju projektantskih zasnov toplovodnega ogrevanja so si tvorci te napredne ideje ogledali podobne energetske naprave v Celovcu in Berlinu. Odločili so se za tricevni sistem ogrevanja po tehnološki zasnovi ogrevnega sistema v Berlinu. </w:t>
      </w:r>
    </w:p>
    <w:p w:rsidR="00CD53B3"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Za tehnološko povezavo toplotne postaje v Termoelektrarni Velenje s toplotnimi postajami v </w:t>
      </w:r>
      <w:r w:rsidR="008B38A5">
        <w:rPr>
          <w:rFonts w:ascii="Times New Roman" w:hAnsi="Times New Roman" w:cs="Times New Roman"/>
        </w:rPr>
        <w:t xml:space="preserve">središču mesta Velenje je bilo že leta 1959 inštalirano približno </w:t>
      </w:r>
      <w:smartTag w:uri="urn:schemas-microsoft-com:office:smarttags" w:element="metricconverter">
        <w:smartTagPr>
          <w:attr w:name="ProductID" w:val="2000 m"/>
        </w:smartTagPr>
        <w:r w:rsidR="008B38A5">
          <w:rPr>
            <w:rFonts w:ascii="Times New Roman" w:hAnsi="Times New Roman" w:cs="Times New Roman"/>
          </w:rPr>
          <w:t>2000 m</w:t>
        </w:r>
      </w:smartTag>
      <w:r w:rsidR="008B38A5">
        <w:rPr>
          <w:rFonts w:ascii="Times New Roman" w:hAnsi="Times New Roman" w:cs="Times New Roman"/>
        </w:rPr>
        <w:t xml:space="preserve"> toplovodnega omrež</w:t>
      </w:r>
      <w:r w:rsidRPr="00CF16A0">
        <w:rPr>
          <w:rFonts w:ascii="Times New Roman" w:hAnsi="Times New Roman" w:cs="Times New Roman"/>
        </w:rPr>
        <w:t xml:space="preserve">ja 1 x DN 125, 1 x DN </w:t>
      </w:r>
      <w:smartTag w:uri="urn:schemas-microsoft-com:office:smarttags" w:element="metricconverter">
        <w:smartTagPr>
          <w:attr w:name="ProductID" w:val="250 in"/>
        </w:smartTagPr>
        <w:r w:rsidRPr="00CF16A0">
          <w:rPr>
            <w:rFonts w:ascii="Times New Roman" w:hAnsi="Times New Roman" w:cs="Times New Roman"/>
          </w:rPr>
          <w:t>250 in</w:t>
        </w:r>
      </w:smartTag>
      <w:r w:rsidRPr="00CF16A0">
        <w:rPr>
          <w:rFonts w:ascii="Times New Roman" w:hAnsi="Times New Roman" w:cs="Times New Roman"/>
        </w:rPr>
        <w:t xml:space="preserve"> 1 x DN 300. Prvih </w:t>
      </w:r>
      <w:smartTag w:uri="urn:schemas-microsoft-com:office:smarttags" w:element="metricconverter">
        <w:smartTagPr>
          <w:attr w:name="ProductID" w:val="900 m"/>
        </w:smartTagPr>
        <w:r w:rsidRPr="00CF16A0">
          <w:rPr>
            <w:rFonts w:ascii="Times New Roman" w:hAnsi="Times New Roman" w:cs="Times New Roman"/>
          </w:rPr>
          <w:t>900 m</w:t>
        </w:r>
      </w:smartTag>
      <w:r w:rsidRPr="00CF16A0">
        <w:rPr>
          <w:rFonts w:ascii="Times New Roman" w:hAnsi="Times New Roman" w:cs="Times New Roman"/>
        </w:rPr>
        <w:t xml:space="preserve"> primarnega toplovoda od elektrarne do »Gorjanovega klanca« je bilo zgrajeno v nadzemni izvedbi, ostalih </w:t>
      </w:r>
      <w:smartTag w:uri="urn:schemas-microsoft-com:office:smarttags" w:element="metricconverter">
        <w:smartTagPr>
          <w:attr w:name="ProductID" w:val="1100 m"/>
        </w:smartTagPr>
        <w:r w:rsidRPr="00CF16A0">
          <w:rPr>
            <w:rFonts w:ascii="Times New Roman" w:hAnsi="Times New Roman" w:cs="Times New Roman"/>
          </w:rPr>
          <w:t>1100 m</w:t>
        </w:r>
      </w:smartTag>
      <w:r w:rsidRPr="00CF16A0">
        <w:rPr>
          <w:rFonts w:ascii="Times New Roman" w:hAnsi="Times New Roman" w:cs="Times New Roman"/>
        </w:rPr>
        <w:t xml:space="preserve"> pa v podzemni, kinetni izvedbi. </w:t>
      </w:r>
    </w:p>
    <w:p w:rsidR="00CD53B3" w:rsidRPr="00CF16A0" w:rsidRDefault="009B7020" w:rsidP="00CF16A0">
      <w:pPr>
        <w:pStyle w:val="Default"/>
        <w:jc w:val="both"/>
        <w:rPr>
          <w:rFonts w:ascii="Times New Roman" w:hAnsi="Times New Roman" w:cs="Times New Roman"/>
        </w:rPr>
      </w:pPr>
      <w:r>
        <w:rPr>
          <w:rFonts w:ascii="Times New Roman" w:hAnsi="Times New Roman" w:cs="Times New Roman"/>
        </w:rPr>
        <w:t xml:space="preserve">29. novembra, leta 1959 so pričeli izvajati prvo daljinsko ogrevanje iz </w:t>
      </w:r>
      <w:r w:rsidR="000D43D3">
        <w:rPr>
          <w:rFonts w:ascii="Times New Roman" w:hAnsi="Times New Roman" w:cs="Times New Roman"/>
        </w:rPr>
        <w:t>novozgrajenega</w:t>
      </w:r>
      <w:r>
        <w:rPr>
          <w:rFonts w:ascii="Times New Roman" w:hAnsi="Times New Roman" w:cs="Times New Roman"/>
        </w:rPr>
        <w:t xml:space="preserve"> omrežja za potrebe mesta Velenje. </w:t>
      </w:r>
      <w:r w:rsidR="008B38A5">
        <w:rPr>
          <w:rFonts w:ascii="Times New Roman" w:hAnsi="Times New Roman" w:cs="Times New Roman"/>
        </w:rPr>
        <w:t>Na takratno toplovodno omrež</w:t>
      </w:r>
      <w:r w:rsidR="00251716" w:rsidRPr="00CF16A0">
        <w:rPr>
          <w:rFonts w:ascii="Times New Roman" w:hAnsi="Times New Roman" w:cs="Times New Roman"/>
        </w:rPr>
        <w:t xml:space="preserve">je je bilo priključeno prvih 8 TPP, ki so jih namestili v </w:t>
      </w:r>
      <w:r w:rsidR="00BA2580" w:rsidRPr="00CF16A0">
        <w:rPr>
          <w:rFonts w:ascii="Times New Roman" w:hAnsi="Times New Roman" w:cs="Times New Roman"/>
        </w:rPr>
        <w:t>ogradnih</w:t>
      </w:r>
      <w:r w:rsidR="00251716" w:rsidRPr="00CF16A0">
        <w:rPr>
          <w:rFonts w:ascii="Times New Roman" w:hAnsi="Times New Roman" w:cs="Times New Roman"/>
        </w:rPr>
        <w:t xml:space="preserve"> objektih novega mestnega središča. Med njimi so bili upravna zgradba velenjskega premogovnika (sedaj objekt mestne občine Velenje), Delavski klub z delavsko univerzo, Zdravstveni dom z lekarno,</w:t>
      </w:r>
      <w:r>
        <w:rPr>
          <w:rFonts w:ascii="Times New Roman" w:hAnsi="Times New Roman" w:cs="Times New Roman"/>
        </w:rPr>
        <w:t xml:space="preserve"> </w:t>
      </w:r>
      <w:r w:rsidR="00251716" w:rsidRPr="00CF16A0">
        <w:rPr>
          <w:rFonts w:ascii="Times New Roman" w:hAnsi="Times New Roman" w:cs="Times New Roman"/>
        </w:rPr>
        <w:t xml:space="preserve">Poklicna šola za jamske delavce (sedaj Gimnazija Velenje) in njen internat, Kulturni dom ter nekaj stanovanjskih blokov. Skupna priključna moč teh TPP je bila 3,72 MW. Sočasno s toplifikacijo mestnega središča Velenja je bil zgrajen še parovod, DN 150, od Termoelektrarne Velenje do obrata Kopalnice jame Preloge s prenosno zmogljivostjo 5 t/h.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Vzporedno s povečevanjem proizvodnih zmogljivosti velenjskega premogovnika se je povečalo tudi število zaposlenih. Poleg gradnje stanovanjskih blokov se je začela tudi gradnja individualnih stanovanjskih hiš. Med letoma </w:t>
      </w:r>
      <w:smartTag w:uri="urn:schemas-microsoft-com:office:smarttags" w:element="metricconverter">
        <w:smartTagPr>
          <w:attr w:name="ProductID" w:val="1964 in"/>
        </w:smartTagPr>
        <w:r w:rsidRPr="00CF16A0">
          <w:rPr>
            <w:rFonts w:ascii="Times New Roman" w:hAnsi="Times New Roman" w:cs="Times New Roman"/>
          </w:rPr>
          <w:t>1964 in</w:t>
        </w:r>
      </w:smartTag>
      <w:r w:rsidRPr="00CF16A0">
        <w:rPr>
          <w:rFonts w:ascii="Times New Roman" w:hAnsi="Times New Roman" w:cs="Times New Roman"/>
        </w:rPr>
        <w:t xml:space="preserve"> 1966 so samo na področju Šmartnega, pod cerkvijo, uvedli toplovodno ogrevanje v 192 individualnih stanovanjskih hišah. V letu 1965 je bilo na sistemu dal</w:t>
      </w:r>
      <w:r w:rsidR="009B7020">
        <w:rPr>
          <w:rFonts w:ascii="Times New Roman" w:hAnsi="Times New Roman" w:cs="Times New Roman"/>
        </w:rPr>
        <w:t>jinskega ogrevanja priključeno ž</w:t>
      </w:r>
      <w:r w:rsidRPr="00CF16A0">
        <w:rPr>
          <w:rFonts w:ascii="Times New Roman" w:hAnsi="Times New Roman" w:cs="Times New Roman"/>
        </w:rPr>
        <w:t xml:space="preserve">e 32 TPP.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Proizvodne zmogljivosti 10,5 MW v Termoelektr</w:t>
      </w:r>
      <w:r w:rsidR="009B7020">
        <w:rPr>
          <w:rFonts w:ascii="Times New Roman" w:hAnsi="Times New Roman" w:cs="Times New Roman"/>
        </w:rPr>
        <w:t>arni Velenje so bile leta 1965 ž</w:t>
      </w:r>
      <w:r w:rsidRPr="00CF16A0">
        <w:rPr>
          <w:rFonts w:ascii="Times New Roman" w:hAnsi="Times New Roman" w:cs="Times New Roman"/>
        </w:rPr>
        <w:t>e polno izkoriščene. Leta 1966 so ob elektrarni zgradili prizidek in vanj vgradili še dva izmenjevalnika toplote. Ko so bila ta dela leta 1967 v celoti končana, so bile črpalne zmogljivosti toplarne od prvotnih 250 m</w:t>
      </w:r>
      <w:r w:rsidRPr="009B7020">
        <w:rPr>
          <w:rFonts w:ascii="Times New Roman" w:hAnsi="Times New Roman" w:cs="Times New Roman"/>
          <w:vertAlign w:val="superscript"/>
        </w:rPr>
        <w:t>3</w:t>
      </w:r>
      <w:r w:rsidRPr="00CF16A0">
        <w:rPr>
          <w:rFonts w:ascii="Times New Roman" w:hAnsi="Times New Roman" w:cs="Times New Roman"/>
        </w:rPr>
        <w:t>/h povečane na 500 m</w:t>
      </w:r>
      <w:r w:rsidRPr="009B7020">
        <w:rPr>
          <w:rFonts w:ascii="Times New Roman" w:hAnsi="Times New Roman" w:cs="Times New Roman"/>
          <w:vertAlign w:val="superscript"/>
        </w:rPr>
        <w:t>3</w:t>
      </w:r>
      <w:r w:rsidRPr="00CF16A0">
        <w:rPr>
          <w:rFonts w:ascii="Times New Roman" w:hAnsi="Times New Roman" w:cs="Times New Roman"/>
        </w:rPr>
        <w:t xml:space="preserve">/h. Grelne zmogljivosti pa so s povečavo dosegle skupno toplotno moč </w:t>
      </w:r>
      <w:r w:rsidRPr="00980902">
        <w:rPr>
          <w:rFonts w:ascii="Times New Roman" w:hAnsi="Times New Roman" w:cs="Times New Roman"/>
          <w:b/>
        </w:rPr>
        <w:t>25,5MW</w:t>
      </w:r>
      <w:r w:rsidRPr="00CF16A0">
        <w:rPr>
          <w:rFonts w:ascii="Times New Roman" w:hAnsi="Times New Roman" w:cs="Times New Roman"/>
        </w:rPr>
        <w:t xml:space="preserv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Nadaljnje povečevanje ogrevalnih zmogljivosti v stari Termoelektrarni Velenje ni bilo več smiselno, </w:t>
      </w:r>
      <w:r w:rsidR="009B7020">
        <w:rPr>
          <w:rFonts w:ascii="Times New Roman" w:hAnsi="Times New Roman" w:cs="Times New Roman"/>
        </w:rPr>
        <w:t>saj so bili kotli v njej stari ž</w:t>
      </w:r>
      <w:r w:rsidRPr="00CF16A0">
        <w:rPr>
          <w:rFonts w:ascii="Times New Roman" w:hAnsi="Times New Roman" w:cs="Times New Roman"/>
        </w:rPr>
        <w:t>e 40 let. Pri takem stanju se je uprava premogovnika poleti 1968. leta povezal</w:t>
      </w:r>
      <w:r w:rsidR="00BA2580">
        <w:rPr>
          <w:rFonts w:ascii="Times New Roman" w:hAnsi="Times New Roman" w:cs="Times New Roman"/>
        </w:rPr>
        <w:t>a</w:t>
      </w:r>
      <w:r w:rsidRPr="00CF16A0">
        <w:rPr>
          <w:rFonts w:ascii="Times New Roman" w:hAnsi="Times New Roman" w:cs="Times New Roman"/>
        </w:rPr>
        <w:t xml:space="preserve"> z upravo TEŠ in tam dobila privolitev, da v sklopu TEŠ zgradijo novo toplarno. Pri izgradnji 3 faze TEŠ je bila do konca leta 1971 zgrajena tudi nova toplotna postaja moči 64 MW, ki jo je bilo mogoče napajati s paro iz Sulzerjevih kotlov 2, </w:t>
      </w:r>
      <w:smartTag w:uri="urn:schemas-microsoft-com:office:smarttags" w:element="metricconverter">
        <w:smartTagPr>
          <w:attr w:name="ProductID" w:val="3 in"/>
        </w:smartTagPr>
        <w:r w:rsidRPr="00CF16A0">
          <w:rPr>
            <w:rFonts w:ascii="Times New Roman" w:hAnsi="Times New Roman" w:cs="Times New Roman"/>
          </w:rPr>
          <w:t>3 in</w:t>
        </w:r>
      </w:smartTag>
      <w:r w:rsidRPr="00CF16A0">
        <w:rPr>
          <w:rFonts w:ascii="Times New Roman" w:hAnsi="Times New Roman" w:cs="Times New Roman"/>
        </w:rPr>
        <w:t xml:space="preserve"> 4 ali pa s paro iz turbinskih odjemov A4 in A8 bloka 275 MW.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Novo toplarno v TEŠ je bilo treba povezati z uporabniki toplotne energije, ki so bili oddaljeni </w:t>
      </w:r>
      <w:smartTag w:uri="urn:schemas-microsoft-com:office:smarttags" w:element="metricconverter">
        <w:smartTagPr>
          <w:attr w:name="ProductID" w:val="5 km"/>
        </w:smartTagPr>
        <w:r w:rsidRPr="00CF16A0">
          <w:rPr>
            <w:rFonts w:ascii="Times New Roman" w:hAnsi="Times New Roman" w:cs="Times New Roman"/>
          </w:rPr>
          <w:t>5 km</w:t>
        </w:r>
      </w:smartTag>
      <w:r w:rsidRPr="00CF16A0">
        <w:rPr>
          <w:rFonts w:ascii="Times New Roman" w:hAnsi="Times New Roman" w:cs="Times New Roman"/>
        </w:rPr>
        <w:t xml:space="preserve"> vzhodno od toplarne. Ko so razmišljali o vrsti te povezave, so se odločili za dvocevni sistem dimenzije 2 x DN 250. ker je bilo dvocevni sistem nemogoče neposredno povezati s prvotno zgrajenim tricevnim sistemom, so v Velenju zgradili centralno energetsko postajo – CEP z močjo 42 MW. V tej CEP se tlak in temperatura vode ustrezno prilagaja potrebam trocevnega sistema. V CEP si je takratno podjetje Toplovod Velenje uredilo tudi svoje upravne in poslovne prostore. Magistralni vročevod 2 x DN 250 od TEŠ do CEP je bil grajen med letoma 1969 – 1971. </w:t>
      </w:r>
    </w:p>
    <w:p w:rsidR="00CF16A0" w:rsidRDefault="00BA2580" w:rsidP="00CF16A0">
      <w:pPr>
        <w:pStyle w:val="Default"/>
        <w:jc w:val="both"/>
        <w:rPr>
          <w:rFonts w:ascii="Times New Roman" w:hAnsi="Times New Roman" w:cs="Times New Roman"/>
        </w:rPr>
      </w:pPr>
      <w:r>
        <w:rPr>
          <w:rFonts w:ascii="Times New Roman" w:hAnsi="Times New Roman" w:cs="Times New Roman"/>
        </w:rPr>
        <w:t xml:space="preserve">11. </w:t>
      </w:r>
      <w:r w:rsidR="00251716" w:rsidRPr="00CF16A0">
        <w:rPr>
          <w:rFonts w:ascii="Times New Roman" w:hAnsi="Times New Roman" w:cs="Times New Roman"/>
        </w:rPr>
        <w:t>septembra 1971 so prenehali z obratovan</w:t>
      </w:r>
      <w:r w:rsidR="001F162B">
        <w:rPr>
          <w:rFonts w:ascii="Times New Roman" w:hAnsi="Times New Roman" w:cs="Times New Roman"/>
        </w:rPr>
        <w:t>jem TE Velenje, toplovodno omrež</w:t>
      </w:r>
      <w:r w:rsidR="00251716" w:rsidRPr="00CF16A0">
        <w:rPr>
          <w:rFonts w:ascii="Times New Roman" w:hAnsi="Times New Roman" w:cs="Times New Roman"/>
        </w:rPr>
        <w:t>je pa so preklopili na proizvodne vire v TE Šoštanj. Leta 1971 je bila na daljinsko ogrevanje iz TE Šoštanj priključena tudi Tovarna gospodinjske opreme Gorenje – Velenje. Konec decembra 1971 so toplovodno ogrevanje dobile tudi individualne stanovanjske hiše »enojčki« ob starem Turističnem</w:t>
      </w:r>
      <w:r w:rsidR="00C24D2A">
        <w:rPr>
          <w:rFonts w:ascii="Times New Roman" w:hAnsi="Times New Roman" w:cs="Times New Roman"/>
        </w:rPr>
        <w:t xml:space="preserve"> </w:t>
      </w:r>
      <w:r w:rsidR="00251716" w:rsidRPr="00CF16A0">
        <w:rPr>
          <w:rFonts w:ascii="Times New Roman" w:hAnsi="Times New Roman" w:cs="Times New Roman"/>
        </w:rPr>
        <w:t xml:space="preserve">jezeru v Velenju.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Pri tako intenzivnem razvoju Šaleške doline so bile leta 1974 zmogljivosti TP 1 v TE Šoštanj in s tem tudi zmogljivosti magi</w:t>
      </w:r>
      <w:r w:rsidR="001F162B">
        <w:rPr>
          <w:rFonts w:ascii="Times New Roman" w:hAnsi="Times New Roman" w:cs="Times New Roman"/>
        </w:rPr>
        <w:t>stralnega vročevoda 2 x DN 250 ž</w:t>
      </w:r>
      <w:r w:rsidRPr="00CF16A0">
        <w:rPr>
          <w:rFonts w:ascii="Times New Roman" w:hAnsi="Times New Roman" w:cs="Times New Roman"/>
        </w:rPr>
        <w:t>e polno izkoriščene. Obseg uporabnikov toplotne energije se je še kar širil, zato je bilo treba povečati proizvodne zmogljivosti TP 1 v TEŠ in tudi prenosne zmogljivosti magistralnega vročevoda.</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Med letoma 1975 – 1976 so delavci DO TOPLOVOD Velenje zgradili nov </w:t>
      </w:r>
      <w:smartTag w:uri="urn:schemas-microsoft-com:office:smarttags" w:element="metricconverter">
        <w:smartTagPr>
          <w:attr w:name="ProductID" w:val="5,4 km"/>
        </w:smartTagPr>
        <w:r w:rsidRPr="00CF16A0">
          <w:rPr>
            <w:rFonts w:ascii="Times New Roman" w:hAnsi="Times New Roman" w:cs="Times New Roman"/>
          </w:rPr>
          <w:t>5,4 km</w:t>
        </w:r>
      </w:smartTag>
      <w:r w:rsidRPr="00CF16A0">
        <w:rPr>
          <w:rFonts w:ascii="Times New Roman" w:hAnsi="Times New Roman" w:cs="Times New Roman"/>
        </w:rPr>
        <w:t xml:space="preserve"> dolg magistralni vročevod 2 x NO 450, delavci TEŠ pa povečali TP 1 na proizvodno zmogljivost 82 MW. Obseg uporabnikov toplotne energije je v dolini kar naprej rasel, zato so v sklopu gradnje četrte faze TEŠ začeli z gradnjo nove toplotne postaje – TP 2. Toplotna postaja, ki so jo dogradili do leta 1979, ima moč 110 MW. Skupna proizvodna zmogljivost obeh toplotnih postaj v TEŠ je na ta način dosegla toplotno moč 192 MW. </w:t>
      </w:r>
    </w:p>
    <w:p w:rsidR="00251716" w:rsidRDefault="00251716" w:rsidP="00CF16A0">
      <w:pPr>
        <w:pStyle w:val="Default"/>
        <w:jc w:val="both"/>
        <w:rPr>
          <w:rFonts w:ascii="Times New Roman" w:hAnsi="Times New Roman" w:cs="Times New Roman"/>
        </w:rPr>
      </w:pPr>
      <w:r w:rsidRPr="00CF16A0">
        <w:rPr>
          <w:rFonts w:ascii="Times New Roman" w:hAnsi="Times New Roman" w:cs="Times New Roman"/>
        </w:rPr>
        <w:t xml:space="preserve">Sočasno s povečanjem proizvodnih zmogljivosti v TEŠ je DO Toplovod Velenje zgradila še drugi del CEP-a. Z nadgradnjo obeh delov CEP-a pa je leta 1981 DO Toplovod dogradila sedanje poslovne prostore na lokaciji Koroška </w:t>
      </w:r>
      <w:smartTag w:uri="urn:schemas-microsoft-com:office:smarttags" w:element="metricconverter">
        <w:smartTagPr>
          <w:attr w:name="ProductID" w:val="3 a"/>
        </w:smartTagPr>
        <w:r w:rsidRPr="00CF16A0">
          <w:rPr>
            <w:rFonts w:ascii="Times New Roman" w:hAnsi="Times New Roman" w:cs="Times New Roman"/>
          </w:rPr>
          <w:t>3 a</w:t>
        </w:r>
      </w:smartTag>
      <w:r w:rsidRPr="00CF16A0">
        <w:rPr>
          <w:rFonts w:ascii="Times New Roman" w:hAnsi="Times New Roman" w:cs="Times New Roman"/>
        </w:rPr>
        <w:t xml:space="preserve">. 11 Leta 1985 je bilo prekinjeno obratovanje z dotrajanim prvim magistralnim vročevodom 2 x DN 250, sočasno pa se je pričela izgradnja nadomestnega magistralnega vročevoda 2 x DN 350. Večja prenosna zmogljivost na relaciji Šoštanj – Velenje je bila potrebna zato, ker se je zaradi interesov po toplifikaciji primestnih naselij širilo število uporabnikov toplotne energije. Gradnja nadomestnega magistralnega vročevoda 2 x NDN 350 se je precej zavlekla in je potekala vse do leta 1990. </w:t>
      </w:r>
    </w:p>
    <w:p w:rsidR="001F162B" w:rsidRPr="00CF16A0" w:rsidRDefault="001F162B" w:rsidP="00CF16A0">
      <w:pPr>
        <w:pStyle w:val="Default"/>
        <w:jc w:val="both"/>
        <w:rPr>
          <w:rFonts w:ascii="Times New Roman" w:hAnsi="Times New Roman" w:cs="Times New Roman"/>
        </w:rPr>
      </w:pPr>
    </w:p>
    <w:p w:rsidR="00251716" w:rsidRPr="00CF16A0" w:rsidRDefault="00251716" w:rsidP="00CF16A0">
      <w:pPr>
        <w:pStyle w:val="Heading3"/>
        <w:ind w:left="0" w:firstLine="0"/>
      </w:pPr>
      <w:bookmarkStart w:id="45" w:name="_Toc284234688"/>
      <w:r w:rsidRPr="00CF16A0">
        <w:t>Daljinsko ogrevanje mesta Šoštanj</w:t>
      </w:r>
      <w:bookmarkEnd w:id="45"/>
      <w:r w:rsidRPr="00CF16A0">
        <w:t xml:space="preserv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Leta 1959 so delavci TE Šoštanj začeli z načrtovanjem toplifikacije večstanovanjskih objektov v katerih so prebivali delavci TEŠ. V letu 1960 so izdelali vse potrebne projekte in pričeli z grad</w:t>
      </w:r>
      <w:r w:rsidR="0078038B">
        <w:rPr>
          <w:rFonts w:ascii="Times New Roman" w:hAnsi="Times New Roman" w:cs="Times New Roman"/>
        </w:rPr>
        <w:t>njo primarnega toplovoda. Leta 1</w:t>
      </w:r>
      <w:r w:rsidRPr="00CF16A0">
        <w:rPr>
          <w:rFonts w:ascii="Times New Roman" w:hAnsi="Times New Roman" w:cs="Times New Roman"/>
        </w:rPr>
        <w:t xml:space="preserve">961 so ti objekti na vzhodnem predelu mesta Šoštanj dobili daljinsko toplovodno ogrevanje.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V ostali del Šoštanja toplovodnega ogrevanja niso dograjevali, ker se je takrat še pričakovalo, da bo velenjski premogovnik kmalu začel odpirati jamo Šoštanj</w:t>
      </w:r>
      <w:r w:rsidR="001F162B">
        <w:rPr>
          <w:rFonts w:ascii="Times New Roman" w:hAnsi="Times New Roman" w:cs="Times New Roman"/>
        </w:rPr>
        <w:t>; zlasti njegov del severno od železnice lež</w:t>
      </w:r>
      <w:r w:rsidRPr="00CF16A0">
        <w:rPr>
          <w:rFonts w:ascii="Times New Roman" w:hAnsi="Times New Roman" w:cs="Times New Roman"/>
        </w:rPr>
        <w:t xml:space="preserve">i znotraj eksploatacijskega področja, zato je bilo treba upoštevati, da bo z začetkom odkopavanja pod mestom Šoštanj del mesta porušen. Seveda bi bilo neperspektivno predvideti </w:t>
      </w:r>
      <w:r w:rsidR="001F162B">
        <w:rPr>
          <w:rFonts w:ascii="Times New Roman" w:hAnsi="Times New Roman" w:cs="Times New Roman"/>
        </w:rPr>
        <w:t>nova investicijska dela na ogrož</w:t>
      </w:r>
      <w:r w:rsidRPr="00CF16A0">
        <w:rPr>
          <w:rFonts w:ascii="Times New Roman" w:hAnsi="Times New Roman" w:cs="Times New Roman"/>
        </w:rPr>
        <w:t xml:space="preserve">enem področju, zato je ostalo daljinsko ogrevanje mesta Šoštanj omejeno le na stanovanjske bloke TEŠ. </w:t>
      </w:r>
    </w:p>
    <w:p w:rsidR="00CD53B3" w:rsidRPr="00CF16A0" w:rsidRDefault="00251716" w:rsidP="00CF16A0">
      <w:pPr>
        <w:pStyle w:val="Default"/>
        <w:jc w:val="both"/>
        <w:rPr>
          <w:rFonts w:ascii="Times New Roman" w:hAnsi="Times New Roman" w:cs="Times New Roman"/>
        </w:rPr>
      </w:pPr>
      <w:r w:rsidRPr="00CF16A0">
        <w:rPr>
          <w:rFonts w:ascii="Times New Roman" w:hAnsi="Times New Roman" w:cs="Times New Roman"/>
        </w:rPr>
        <w:t>Ob koncu sedemdesetih let pa je postajalo vse bolj jasno, da z odpiranjem jame Šoštanj še dolgo ne bo nič, zato so se tudi ostalo Šoštanjčani začeli zanimati za toplovodno ogrevanje. Leta 1979 je DO Toplovod Velenje začel dograje</w:t>
      </w:r>
      <w:r w:rsidR="001F162B">
        <w:rPr>
          <w:rFonts w:ascii="Times New Roman" w:hAnsi="Times New Roman" w:cs="Times New Roman"/>
        </w:rPr>
        <w:t>vati toplovodno omrež</w:t>
      </w:r>
      <w:r w:rsidRPr="00CF16A0">
        <w:rPr>
          <w:rFonts w:ascii="Times New Roman" w:hAnsi="Times New Roman" w:cs="Times New Roman"/>
        </w:rPr>
        <w:t>je. Do leta 1984 je bila tako večina stan</w:t>
      </w:r>
      <w:r w:rsidR="001F162B">
        <w:rPr>
          <w:rFonts w:ascii="Times New Roman" w:hAnsi="Times New Roman" w:cs="Times New Roman"/>
        </w:rPr>
        <w:t>ovanjskih objektov v tem mestu ž</w:t>
      </w:r>
      <w:r w:rsidRPr="00CF16A0">
        <w:rPr>
          <w:rFonts w:ascii="Times New Roman" w:hAnsi="Times New Roman" w:cs="Times New Roman"/>
        </w:rPr>
        <w:t xml:space="preserve">e priključenih na toplovodno ogrevanje. Le tovarna usnja – TUŠ je vse do leta </w:t>
      </w:r>
      <w:r w:rsidR="0040439D">
        <w:rPr>
          <w:rFonts w:ascii="Times New Roman" w:hAnsi="Times New Roman" w:cs="Times New Roman"/>
        </w:rPr>
        <w:t>1990</w:t>
      </w:r>
      <w:r w:rsidRPr="00CF16A0">
        <w:rPr>
          <w:rFonts w:ascii="Times New Roman" w:hAnsi="Times New Roman" w:cs="Times New Roman"/>
        </w:rPr>
        <w:t xml:space="preserve"> vztrajala na lastni toplarni, potem</w:t>
      </w:r>
      <w:r w:rsidR="00327C01">
        <w:rPr>
          <w:rFonts w:ascii="Times New Roman" w:hAnsi="Times New Roman" w:cs="Times New Roman"/>
        </w:rPr>
        <w:t xml:space="preserve"> </w:t>
      </w:r>
      <w:r w:rsidR="00327C01" w:rsidRPr="00CF16A0">
        <w:rPr>
          <w:rFonts w:ascii="Times New Roman" w:hAnsi="Times New Roman" w:cs="Times New Roman"/>
        </w:rPr>
        <w:t>pa</w:t>
      </w:r>
      <w:r w:rsidRPr="00CF16A0">
        <w:rPr>
          <w:rFonts w:ascii="Times New Roman" w:hAnsi="Times New Roman" w:cs="Times New Roman"/>
        </w:rPr>
        <w:t xml:space="preserve"> se je priključila na sistem daljinskega ogrevanja. </w:t>
      </w:r>
    </w:p>
    <w:p w:rsidR="00CD53B3" w:rsidRPr="00CF16A0" w:rsidRDefault="00D45343" w:rsidP="00CF16A0">
      <w:pPr>
        <w:pStyle w:val="Default"/>
        <w:jc w:val="both"/>
        <w:rPr>
          <w:rFonts w:ascii="Times New Roman" w:hAnsi="Times New Roman" w:cs="Times New Roman"/>
        </w:rPr>
      </w:pPr>
      <w:r>
        <w:rPr>
          <w:rFonts w:ascii="Times New Roman" w:hAnsi="Times New Roman" w:cs="Times New Roman"/>
        </w:rPr>
        <w:t>Ko je bilo toplovodno omrež</w:t>
      </w:r>
      <w:r w:rsidR="00251716" w:rsidRPr="00CF16A0">
        <w:rPr>
          <w:rFonts w:ascii="Times New Roman" w:hAnsi="Times New Roman" w:cs="Times New Roman"/>
        </w:rPr>
        <w:t>je v mestu Šoš</w:t>
      </w:r>
      <w:r w:rsidR="001F162B">
        <w:rPr>
          <w:rFonts w:ascii="Times New Roman" w:hAnsi="Times New Roman" w:cs="Times New Roman"/>
        </w:rPr>
        <w:t>tanj v glavnem končano, so omrežje podaljšali še v dve bliž</w:t>
      </w:r>
      <w:r w:rsidR="00251716" w:rsidRPr="00CF16A0">
        <w:rPr>
          <w:rFonts w:ascii="Times New Roman" w:hAnsi="Times New Roman" w:cs="Times New Roman"/>
        </w:rPr>
        <w:t>nji naselji Pohrastnik in Metleče</w:t>
      </w:r>
      <w:r>
        <w:rPr>
          <w:rFonts w:ascii="Times New Roman" w:hAnsi="Times New Roman" w:cs="Times New Roman"/>
        </w:rPr>
        <w:t>. V Pohrastniku so omrež</w:t>
      </w:r>
      <w:r w:rsidR="001F162B">
        <w:rPr>
          <w:rFonts w:ascii="Times New Roman" w:hAnsi="Times New Roman" w:cs="Times New Roman"/>
        </w:rPr>
        <w:t>je polož</w:t>
      </w:r>
      <w:r w:rsidR="00251716" w:rsidRPr="00CF16A0">
        <w:rPr>
          <w:rFonts w:ascii="Times New Roman" w:hAnsi="Times New Roman" w:cs="Times New Roman"/>
        </w:rPr>
        <w:t>ili v letih 1988 – 1989,</w:t>
      </w:r>
      <w:r w:rsidR="00B86B99">
        <w:rPr>
          <w:rFonts w:ascii="Times New Roman" w:hAnsi="Times New Roman" w:cs="Times New Roman"/>
        </w:rPr>
        <w:t>v</w:t>
      </w:r>
      <w:r w:rsidR="00251716" w:rsidRPr="00CF16A0">
        <w:rPr>
          <w:rFonts w:ascii="Times New Roman" w:hAnsi="Times New Roman" w:cs="Times New Roman"/>
        </w:rPr>
        <w:t xml:space="preserve"> Metlečah pa so začeli s polaganjem leta 1991. Leta 1995 j</w:t>
      </w:r>
      <w:r w:rsidR="001F162B">
        <w:rPr>
          <w:rFonts w:ascii="Times New Roman" w:hAnsi="Times New Roman" w:cs="Times New Roman"/>
        </w:rPr>
        <w:t>e bilo zgrajeno toplovodno omrež</w:t>
      </w:r>
      <w:r w:rsidR="00251716" w:rsidRPr="00CF16A0">
        <w:rPr>
          <w:rFonts w:ascii="Times New Roman" w:hAnsi="Times New Roman" w:cs="Times New Roman"/>
        </w:rPr>
        <w:t xml:space="preserve">je na območju Topolšice, v letu 1999 pa se zaključujejo dela za daljinsko ogrevanje naselja Lokovica. </w:t>
      </w:r>
    </w:p>
    <w:p w:rsidR="00251716" w:rsidRDefault="00251716" w:rsidP="00CF16A0">
      <w:pPr>
        <w:pStyle w:val="Default"/>
        <w:jc w:val="both"/>
        <w:rPr>
          <w:rFonts w:ascii="Times New Roman" w:hAnsi="Times New Roman" w:cs="Times New Roman"/>
        </w:rPr>
      </w:pPr>
      <w:r w:rsidRPr="00CF16A0">
        <w:rPr>
          <w:rFonts w:ascii="Times New Roman" w:hAnsi="Times New Roman" w:cs="Times New Roman"/>
        </w:rPr>
        <w:t>Po 50 letih od prvih začetkov daljinskega ogrevanja na območju Šaleške doline lahko ugotovimo, da je izvedeno daljinsko ogrevanje s toplotno energijo v vseh večjih naseljih Šaleške doline, kar predstavlja neprecenljiv prispevek k bivalnemu standardu in neposredni ekološki sanaciji b</w:t>
      </w:r>
      <w:r w:rsidR="001F162B">
        <w:rPr>
          <w:rFonts w:ascii="Times New Roman" w:hAnsi="Times New Roman" w:cs="Times New Roman"/>
        </w:rPr>
        <w:t>ivalnega prostora, iz katerega ž</w:t>
      </w:r>
      <w:r w:rsidRPr="00CF16A0">
        <w:rPr>
          <w:rFonts w:ascii="Times New Roman" w:hAnsi="Times New Roman" w:cs="Times New Roman"/>
        </w:rPr>
        <w:t xml:space="preserve">e desetletja poteka izkopavanje lignita in proizvodnja električne energije za širše potrebe Republike Slovenije. </w:t>
      </w:r>
    </w:p>
    <w:p w:rsidR="00C77BE6" w:rsidRPr="006B27FC" w:rsidRDefault="00A51A98" w:rsidP="006B27FC">
      <w:pPr>
        <w:pStyle w:val="Heading2"/>
        <w:rPr>
          <w:sz w:val="24"/>
          <w:szCs w:val="24"/>
        </w:rPr>
      </w:pPr>
      <w:bookmarkStart w:id="46" w:name="_Toc284234689"/>
      <w:r>
        <w:rPr>
          <w:sz w:val="24"/>
          <w:szCs w:val="24"/>
        </w:rPr>
        <w:br w:type="page"/>
      </w:r>
      <w:r w:rsidR="00251716" w:rsidRPr="00297082">
        <w:rPr>
          <w:sz w:val="24"/>
          <w:szCs w:val="24"/>
        </w:rPr>
        <w:t>TEHNIČNO TEHNOLOŠKE ZNAČILNOSTI</w:t>
      </w:r>
      <w:bookmarkEnd w:id="46"/>
      <w:r w:rsidR="00251716" w:rsidRPr="00297082">
        <w:rPr>
          <w:sz w:val="24"/>
          <w:szCs w:val="24"/>
        </w:rPr>
        <w:t xml:space="preserve"> </w:t>
      </w:r>
    </w:p>
    <w:p w:rsidR="00F20135" w:rsidRDefault="00BC5CFF" w:rsidP="00F20135">
      <w:pPr>
        <w:pStyle w:val="Heading3"/>
      </w:pPr>
      <w:bookmarkStart w:id="47" w:name="_Toc284234690"/>
      <w:r w:rsidRPr="00297082">
        <w:t>E</w:t>
      </w:r>
      <w:r w:rsidR="00F20135">
        <w:t>nergetski sistem daljinskega ogrevanja</w:t>
      </w:r>
      <w:bookmarkEnd w:id="47"/>
    </w:p>
    <w:p w:rsidR="00C77BE6" w:rsidRPr="00861061" w:rsidRDefault="00861061" w:rsidP="00861061">
      <w:pPr>
        <w:pStyle w:val="Quote"/>
        <w:jc w:val="center"/>
      </w:pPr>
      <w:bookmarkStart w:id="48" w:name="_Toc279931818"/>
      <w:bookmarkStart w:id="49" w:name="_Toc279931858"/>
      <w:r>
        <w:t xml:space="preserve">Tabela 2: </w:t>
      </w:r>
      <w:r w:rsidRPr="009A644B">
        <w:t>Tabela prikazuje tehnične značilnosti DOT</w:t>
      </w:r>
      <w:bookmarkEnd w:id="48"/>
      <w:bookmarkEnd w:id="49"/>
    </w:p>
    <w:tbl>
      <w:tblPr>
        <w:tblW w:w="9004" w:type="dxa"/>
        <w:tblLayout w:type="fixed"/>
        <w:tblLook w:val="04A0" w:firstRow="1" w:lastRow="0" w:firstColumn="1" w:lastColumn="0" w:noHBand="0" w:noVBand="1"/>
      </w:tblPr>
      <w:tblGrid>
        <w:gridCol w:w="2660"/>
        <w:gridCol w:w="6344"/>
      </w:tblGrid>
      <w:tr w:rsidR="00251716" w:rsidRPr="005C1505" w:rsidTr="00861061">
        <w:trPr>
          <w:trHeight w:val="601"/>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iCs/>
                <w:sz w:val="22"/>
                <w:szCs w:val="22"/>
              </w:rPr>
              <w:t>MAGISTRALNI RAZVODI</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cevovodov: </w:t>
            </w:r>
            <w:smartTag w:uri="urn:schemas-microsoft-com:office:smarttags" w:element="metricconverter">
              <w:smartTagPr>
                <w:attr w:name="ProductID" w:val="52,4 km"/>
              </w:smartTagPr>
              <w:r w:rsidR="00251716" w:rsidRPr="005C1505">
                <w:rPr>
                  <w:rFonts w:ascii="Times New Roman" w:hAnsi="Times New Roman" w:cs="Times New Roman"/>
                  <w:sz w:val="22"/>
                  <w:szCs w:val="22"/>
                </w:rPr>
                <w:t>52,4 km</w:t>
              </w:r>
            </w:smartTag>
            <w:r w:rsidR="00251716" w:rsidRPr="005C1505">
              <w:rPr>
                <w:rFonts w:ascii="Times New Roman" w:hAnsi="Times New Roman" w:cs="Times New Roman"/>
                <w:sz w:val="22"/>
                <w:szCs w:val="22"/>
              </w:rPr>
              <w:t xml:space="preserve"> </w:t>
            </w:r>
          </w:p>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trase : </w:t>
            </w:r>
            <w:smartTag w:uri="urn:schemas-microsoft-com:office:smarttags" w:element="metricconverter">
              <w:smartTagPr>
                <w:attr w:name="ProductID" w:val="13,1 km"/>
              </w:smartTagPr>
              <w:r w:rsidR="00251716" w:rsidRPr="005C1505">
                <w:rPr>
                  <w:rFonts w:ascii="Times New Roman" w:hAnsi="Times New Roman" w:cs="Times New Roman"/>
                  <w:sz w:val="22"/>
                  <w:szCs w:val="22"/>
                </w:rPr>
                <w:t>13,1 km</w:t>
              </w:r>
            </w:smartTag>
            <w:r w:rsidR="00251716" w:rsidRPr="005C1505">
              <w:rPr>
                <w:rFonts w:ascii="Times New Roman" w:hAnsi="Times New Roman" w:cs="Times New Roman"/>
                <w:sz w:val="22"/>
                <w:szCs w:val="22"/>
              </w:rPr>
              <w:t xml:space="preserve">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Dimenzije cevovodov: NO 250, NO 350, NO 450, NO 600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Tem</w:t>
            </w:r>
            <w:r w:rsidR="007547BF">
              <w:rPr>
                <w:rFonts w:ascii="Times New Roman" w:hAnsi="Times New Roman" w:cs="Times New Roman"/>
                <w:sz w:val="22"/>
                <w:szCs w:val="22"/>
              </w:rPr>
              <w:t xml:space="preserve">peraturni program: 105 do 160 </w:t>
            </w:r>
            <w:r w:rsidR="007547BF">
              <w:rPr>
                <w:rFonts w:ascii="Times New Roman" w:hAnsi="Times New Roman" w:cs="Times New Roman"/>
              </w:rPr>
              <w:t>°</w:t>
            </w:r>
            <w:r w:rsidRPr="005C1505">
              <w:rPr>
                <w:rFonts w:ascii="Times New Roman" w:hAnsi="Times New Roman" w:cs="Times New Roman"/>
                <w:sz w:val="22"/>
                <w:szCs w:val="22"/>
              </w:rPr>
              <w:t xml:space="preserve">C </w:t>
            </w:r>
          </w:p>
          <w:p w:rsidR="009E6017"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Tlačni program : NP 16 bar (NP 25 bar) </w:t>
            </w:r>
          </w:p>
        </w:tc>
      </w:tr>
      <w:tr w:rsidR="00251716" w:rsidRPr="005C1505" w:rsidTr="00861061">
        <w:trPr>
          <w:trHeight w:val="498"/>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iCs/>
                <w:sz w:val="22"/>
                <w:szCs w:val="22"/>
              </w:rPr>
              <w:t>PRIMARNI RAZVODI</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cevovodov: </w:t>
            </w:r>
            <w:smartTag w:uri="urn:schemas-microsoft-com:office:smarttags" w:element="metricconverter">
              <w:smartTagPr>
                <w:attr w:name="ProductID" w:val="98,8 km"/>
              </w:smartTagPr>
              <w:r w:rsidR="00251716" w:rsidRPr="005C1505">
                <w:rPr>
                  <w:rFonts w:ascii="Times New Roman" w:hAnsi="Times New Roman" w:cs="Times New Roman"/>
                  <w:sz w:val="22"/>
                  <w:szCs w:val="22"/>
                </w:rPr>
                <w:t>98,8 km</w:t>
              </w:r>
            </w:smartTag>
            <w:r w:rsidR="00251716" w:rsidRPr="005C1505">
              <w:rPr>
                <w:rFonts w:ascii="Times New Roman" w:hAnsi="Times New Roman" w:cs="Times New Roman"/>
                <w:sz w:val="22"/>
                <w:szCs w:val="22"/>
              </w:rPr>
              <w:t xml:space="preserve"> </w:t>
            </w:r>
          </w:p>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trase : </w:t>
            </w:r>
            <w:smartTag w:uri="urn:schemas-microsoft-com:office:smarttags" w:element="metricconverter">
              <w:smartTagPr>
                <w:attr w:name="ProductID" w:val="56 km"/>
              </w:smartTagPr>
              <w:r w:rsidR="00251716" w:rsidRPr="005C1505">
                <w:rPr>
                  <w:rFonts w:ascii="Times New Roman" w:hAnsi="Times New Roman" w:cs="Times New Roman"/>
                  <w:sz w:val="22"/>
                  <w:szCs w:val="22"/>
                </w:rPr>
                <w:t>56 km</w:t>
              </w:r>
            </w:smartTag>
            <w:r w:rsidR="00251716" w:rsidRPr="005C1505">
              <w:rPr>
                <w:rFonts w:ascii="Times New Roman" w:hAnsi="Times New Roman" w:cs="Times New Roman"/>
                <w:sz w:val="22"/>
                <w:szCs w:val="22"/>
              </w:rPr>
              <w:t xml:space="preserve">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Dimenzije cevovodov: NO 50, NO 300,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Te</w:t>
            </w:r>
            <w:r w:rsidR="007547BF">
              <w:rPr>
                <w:rFonts w:ascii="Times New Roman" w:hAnsi="Times New Roman" w:cs="Times New Roman"/>
                <w:sz w:val="22"/>
                <w:szCs w:val="22"/>
              </w:rPr>
              <w:t xml:space="preserve">mperaturni program: 95 do 160 </w:t>
            </w:r>
            <w:r w:rsidR="007547BF">
              <w:rPr>
                <w:rFonts w:ascii="Times New Roman" w:hAnsi="Times New Roman" w:cs="Times New Roman"/>
              </w:rPr>
              <w:t>°</w:t>
            </w:r>
            <w:r w:rsidRPr="005C1505">
              <w:rPr>
                <w:rFonts w:ascii="Times New Roman" w:hAnsi="Times New Roman" w:cs="Times New Roman"/>
                <w:sz w:val="22"/>
                <w:szCs w:val="22"/>
              </w:rPr>
              <w:t xml:space="preserve">C </w:t>
            </w:r>
          </w:p>
          <w:p w:rsidR="009E6017"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Tlačni program : NP 16 bar (NP 25 bar) </w:t>
            </w:r>
          </w:p>
        </w:tc>
      </w:tr>
      <w:tr w:rsidR="00251716" w:rsidRPr="005C1505" w:rsidTr="00861061">
        <w:trPr>
          <w:trHeight w:val="498"/>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iCs/>
                <w:sz w:val="22"/>
                <w:szCs w:val="22"/>
              </w:rPr>
              <w:t>SEKUNDARNI RAZVODI</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cevovodov: </w:t>
            </w:r>
            <w:smartTag w:uri="urn:schemas-microsoft-com:office:smarttags" w:element="metricconverter">
              <w:smartTagPr>
                <w:attr w:name="ProductID" w:val="195,6 km"/>
              </w:smartTagPr>
              <w:r w:rsidR="00251716" w:rsidRPr="005C1505">
                <w:rPr>
                  <w:rFonts w:ascii="Times New Roman" w:hAnsi="Times New Roman" w:cs="Times New Roman"/>
                  <w:sz w:val="22"/>
                  <w:szCs w:val="22"/>
                </w:rPr>
                <w:t>195,6 km</w:t>
              </w:r>
            </w:smartTag>
            <w:r w:rsidR="00251716" w:rsidRPr="005C1505">
              <w:rPr>
                <w:rFonts w:ascii="Times New Roman" w:hAnsi="Times New Roman" w:cs="Times New Roman"/>
                <w:sz w:val="22"/>
                <w:szCs w:val="22"/>
              </w:rPr>
              <w:t xml:space="preserve"> </w:t>
            </w:r>
          </w:p>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Skupna dolž</w:t>
            </w:r>
            <w:r w:rsidR="00251716" w:rsidRPr="005C1505">
              <w:rPr>
                <w:rFonts w:ascii="Times New Roman" w:hAnsi="Times New Roman" w:cs="Times New Roman"/>
                <w:sz w:val="22"/>
                <w:szCs w:val="22"/>
              </w:rPr>
              <w:t xml:space="preserve">ina trase : </w:t>
            </w:r>
            <w:smartTag w:uri="urn:schemas-microsoft-com:office:smarttags" w:element="metricconverter">
              <w:smartTagPr>
                <w:attr w:name="ProductID" w:val="75 km"/>
              </w:smartTagPr>
              <w:r w:rsidR="00251716" w:rsidRPr="005C1505">
                <w:rPr>
                  <w:rFonts w:ascii="Times New Roman" w:hAnsi="Times New Roman" w:cs="Times New Roman"/>
                  <w:sz w:val="22"/>
                  <w:szCs w:val="22"/>
                </w:rPr>
                <w:t>75 km</w:t>
              </w:r>
            </w:smartTag>
            <w:r w:rsidR="00251716" w:rsidRPr="005C1505">
              <w:rPr>
                <w:rFonts w:ascii="Times New Roman" w:hAnsi="Times New Roman" w:cs="Times New Roman"/>
                <w:sz w:val="22"/>
                <w:szCs w:val="22"/>
              </w:rPr>
              <w:t xml:space="preserve">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Dimenzije cevovodov: NO 25, NO 150,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Te</w:t>
            </w:r>
            <w:r w:rsidR="007547BF">
              <w:rPr>
                <w:rFonts w:ascii="Times New Roman" w:hAnsi="Times New Roman" w:cs="Times New Roman"/>
                <w:sz w:val="22"/>
                <w:szCs w:val="22"/>
              </w:rPr>
              <w:t xml:space="preserve">mperaturni program: 70 do 110 </w:t>
            </w:r>
            <w:r w:rsidR="007547BF">
              <w:rPr>
                <w:rFonts w:ascii="Times New Roman" w:hAnsi="Times New Roman" w:cs="Times New Roman"/>
              </w:rPr>
              <w:t>°</w:t>
            </w:r>
            <w:r w:rsidRPr="005C1505">
              <w:rPr>
                <w:rFonts w:ascii="Times New Roman" w:hAnsi="Times New Roman" w:cs="Times New Roman"/>
                <w:sz w:val="22"/>
                <w:szCs w:val="22"/>
              </w:rPr>
              <w:t xml:space="preserve">C </w:t>
            </w:r>
          </w:p>
          <w:p w:rsidR="009E6017"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Tlačni program : NP 6 bar ; NP 10 bar, NP 16 bar </w:t>
            </w:r>
          </w:p>
        </w:tc>
      </w:tr>
      <w:tr w:rsidR="00251716" w:rsidRPr="005C1505" w:rsidTr="00861061">
        <w:trPr>
          <w:trHeight w:val="498"/>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507F8E">
            <w:pPr>
              <w:pStyle w:val="Default"/>
              <w:spacing w:line="276" w:lineRule="auto"/>
              <w:rPr>
                <w:rFonts w:ascii="Times New Roman" w:hAnsi="Times New Roman" w:cs="Times New Roman"/>
                <w:b/>
                <w:bCs/>
                <w:i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iCs/>
                <w:sz w:val="22"/>
                <w:szCs w:val="22"/>
              </w:rPr>
              <w:t>TOPLOTNE PODPOSTAJE (TPP)</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TPP za ogrevanje prostorov in TSV: 180 energetskih objektov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TPP za ogrevanje prostorov: 37 en</w:t>
            </w:r>
            <w:r w:rsidR="007547BF">
              <w:rPr>
                <w:rFonts w:ascii="Times New Roman" w:hAnsi="Times New Roman" w:cs="Times New Roman"/>
                <w:sz w:val="22"/>
                <w:szCs w:val="22"/>
              </w:rPr>
              <w:t>ergetskih</w:t>
            </w:r>
            <w:r w:rsidR="00C77BE6" w:rsidRPr="005C1505">
              <w:rPr>
                <w:rFonts w:ascii="Times New Roman" w:hAnsi="Times New Roman" w:cs="Times New Roman"/>
                <w:sz w:val="22"/>
                <w:szCs w:val="22"/>
              </w:rPr>
              <w:t xml:space="preserve"> </w:t>
            </w:r>
            <w:r w:rsidRPr="005C1505">
              <w:rPr>
                <w:rFonts w:ascii="Times New Roman" w:hAnsi="Times New Roman" w:cs="Times New Roman"/>
                <w:sz w:val="22"/>
                <w:szCs w:val="22"/>
              </w:rPr>
              <w:t xml:space="preserve">objektov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TPP za ogrevanje TSV: 30 energetskih objektov </w:t>
            </w:r>
          </w:p>
          <w:p w:rsidR="009E6017"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ITTP za energetsko oskrbo IH: 195 energetskih objektov </w:t>
            </w:r>
          </w:p>
        </w:tc>
      </w:tr>
      <w:tr w:rsidR="00251716" w:rsidRPr="005C1505" w:rsidTr="00861061">
        <w:trPr>
          <w:trHeight w:val="1015"/>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7F6F" w:rsidRPr="005C1505" w:rsidRDefault="00257F6F" w:rsidP="00257F6F">
            <w:pPr>
              <w:pStyle w:val="Default"/>
              <w:spacing w:line="276" w:lineRule="auto"/>
              <w:jc w:val="center"/>
              <w:rPr>
                <w:rFonts w:ascii="Times New Roman" w:hAnsi="Times New Roman" w:cs="Times New Roman"/>
                <w:b/>
                <w:bCs/>
                <w:i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iCs/>
                <w:sz w:val="22"/>
                <w:szCs w:val="22"/>
              </w:rPr>
              <w:t>ENERGETSKA OPREMA in POSTAJE</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izmenjevalnikov toplote: 850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črpalnih agregatov: 1320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tlačnih posod: 875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merilnikov toplotne energije in hladne vode: 2840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lokalnih elektronskih regulacijskih sistemov: 510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Št</w:t>
            </w:r>
            <w:r w:rsidR="00257F6F" w:rsidRPr="005C1505">
              <w:rPr>
                <w:rFonts w:ascii="Times New Roman" w:hAnsi="Times New Roman" w:cs="Times New Roman"/>
                <w:sz w:val="22"/>
                <w:szCs w:val="22"/>
              </w:rPr>
              <w:t xml:space="preserve">. </w:t>
            </w:r>
            <w:r w:rsidRPr="005C1505">
              <w:rPr>
                <w:rFonts w:ascii="Times New Roman" w:hAnsi="Times New Roman" w:cs="Times New Roman"/>
                <w:sz w:val="22"/>
                <w:szCs w:val="22"/>
              </w:rPr>
              <w:t xml:space="preserve"> procesno vodenih reg</w:t>
            </w:r>
            <w:r w:rsidR="00257F6F" w:rsidRPr="005C1505">
              <w:rPr>
                <w:rFonts w:ascii="Times New Roman" w:hAnsi="Times New Roman" w:cs="Times New Roman"/>
                <w:sz w:val="22"/>
                <w:szCs w:val="22"/>
              </w:rPr>
              <w:t>.</w:t>
            </w:r>
            <w:r w:rsidRPr="005C1505">
              <w:rPr>
                <w:rFonts w:ascii="Times New Roman" w:hAnsi="Times New Roman" w:cs="Times New Roman"/>
                <w:sz w:val="22"/>
                <w:szCs w:val="22"/>
              </w:rPr>
              <w:t xml:space="preserve"> sistemov (SIMATIC):45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glavnih razdelilnih objektov: 15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Število gradbenih objektov 4 x 5 x 3 m: 343 </w:t>
            </w:r>
          </w:p>
          <w:p w:rsidR="009E6017"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Površina energetskih razvodnih koridorjev: 386,681m</w:t>
            </w:r>
            <w:r w:rsidRPr="007547BF">
              <w:rPr>
                <w:rFonts w:ascii="Times New Roman" w:hAnsi="Times New Roman" w:cs="Times New Roman"/>
                <w:sz w:val="22"/>
                <w:szCs w:val="22"/>
                <w:vertAlign w:val="superscript"/>
              </w:rPr>
              <w:t>2</w:t>
            </w:r>
            <w:r w:rsidRPr="005C1505">
              <w:rPr>
                <w:rFonts w:ascii="Times New Roman" w:hAnsi="Times New Roman" w:cs="Times New Roman"/>
                <w:sz w:val="22"/>
                <w:szCs w:val="22"/>
              </w:rPr>
              <w:t xml:space="preserve"> </w:t>
            </w:r>
          </w:p>
        </w:tc>
      </w:tr>
      <w:tr w:rsidR="00251716" w:rsidRPr="005C1505" w:rsidTr="00861061">
        <w:trPr>
          <w:trHeight w:val="706"/>
        </w:trPr>
        <w:tc>
          <w:tcPr>
            <w:tcW w:w="2660" w:type="dxa"/>
            <w:tcBorders>
              <w:top w:val="single" w:sz="4" w:space="0" w:color="auto"/>
              <w:left w:val="single" w:sz="4" w:space="0" w:color="auto"/>
              <w:bottom w:val="single" w:sz="4" w:space="0" w:color="auto"/>
              <w:right w:val="single" w:sz="4" w:space="0" w:color="auto"/>
            </w:tcBorders>
          </w:tcPr>
          <w:p w:rsidR="00257F6F" w:rsidRPr="005C1505" w:rsidRDefault="00257F6F" w:rsidP="00257F6F">
            <w:pPr>
              <w:pStyle w:val="Default"/>
              <w:spacing w:line="276" w:lineRule="auto"/>
              <w:jc w:val="center"/>
              <w:rPr>
                <w:rFonts w:ascii="Times New Roman" w:hAnsi="Times New Roman" w:cs="Times New Roman"/>
                <w:b/>
                <w:bCs/>
                <w:sz w:val="22"/>
                <w:szCs w:val="22"/>
              </w:rPr>
            </w:pPr>
          </w:p>
          <w:p w:rsidR="00257F6F" w:rsidRPr="005C1505" w:rsidRDefault="00257F6F" w:rsidP="00257F6F">
            <w:pPr>
              <w:pStyle w:val="Default"/>
              <w:spacing w:line="276" w:lineRule="auto"/>
              <w:jc w:val="center"/>
              <w:rPr>
                <w:rFonts w:ascii="Times New Roman" w:hAnsi="Times New Roman" w:cs="Times New Roman"/>
                <w:b/>
                <w:bCs/>
                <w:sz w:val="22"/>
                <w:szCs w:val="22"/>
              </w:rPr>
            </w:pPr>
          </w:p>
          <w:p w:rsidR="00251716" w:rsidRPr="005C1505" w:rsidRDefault="00251716" w:rsidP="00257F6F">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KOLIČINSKI PODATKI</w:t>
            </w:r>
          </w:p>
        </w:tc>
        <w:tc>
          <w:tcPr>
            <w:tcW w:w="6344" w:type="dxa"/>
            <w:tcBorders>
              <w:top w:val="single" w:sz="4" w:space="0" w:color="auto"/>
              <w:left w:val="single" w:sz="4" w:space="0" w:color="auto"/>
              <w:bottom w:val="single" w:sz="4" w:space="0" w:color="auto"/>
              <w:right w:val="single" w:sz="4" w:space="0" w:color="auto"/>
            </w:tcBorders>
          </w:tcPr>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Letna nabava toplotne energije v TEŠ: 446.898 MWh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Letna prodaja toplotne energije: 357.496 MWh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Letna nabava sistemske vode v TEŠ: </w:t>
            </w:r>
            <w:smartTag w:uri="urn:schemas-microsoft-com:office:smarttags" w:element="metricconverter">
              <w:smartTagPr>
                <w:attr w:name="ProductID" w:val="20.266 m3"/>
              </w:smartTagPr>
              <w:r w:rsidRPr="005C1505">
                <w:rPr>
                  <w:rFonts w:ascii="Times New Roman" w:hAnsi="Times New Roman" w:cs="Times New Roman"/>
                  <w:sz w:val="22"/>
                  <w:szCs w:val="22"/>
                </w:rPr>
                <w:t>20.266 m</w:t>
              </w:r>
              <w:r w:rsidRPr="007547BF">
                <w:rPr>
                  <w:rFonts w:ascii="Times New Roman" w:hAnsi="Times New Roman" w:cs="Times New Roman"/>
                  <w:sz w:val="22"/>
                  <w:szCs w:val="22"/>
                  <w:vertAlign w:val="superscript"/>
                </w:rPr>
                <w:t>3</w:t>
              </w:r>
            </w:smartTag>
            <w:r w:rsidRPr="005C1505">
              <w:rPr>
                <w:rFonts w:ascii="Times New Roman" w:hAnsi="Times New Roman" w:cs="Times New Roman"/>
                <w:sz w:val="22"/>
                <w:szCs w:val="22"/>
              </w:rPr>
              <w:t xml:space="preserve">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Letna nabava električne energije v TEŠ: 4.907.000 kWh </w:t>
            </w:r>
          </w:p>
          <w:p w:rsidR="00251716"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Povprečni letni </w:t>
            </w:r>
            <w:r w:rsidR="001C4C14">
              <w:rPr>
                <w:rFonts w:ascii="Times New Roman" w:hAnsi="Times New Roman" w:cs="Times New Roman"/>
                <w:sz w:val="22"/>
                <w:szCs w:val="22"/>
              </w:rPr>
              <w:t xml:space="preserve">temperaturni program TEŠ: 134 </w:t>
            </w:r>
            <w:r w:rsidR="001C4C14">
              <w:rPr>
                <w:rFonts w:ascii="Times New Roman" w:hAnsi="Times New Roman" w:cs="Times New Roman"/>
              </w:rPr>
              <w:t>°</w:t>
            </w:r>
            <w:r w:rsidRPr="005C1505">
              <w:rPr>
                <w:rFonts w:ascii="Times New Roman" w:hAnsi="Times New Roman" w:cs="Times New Roman"/>
                <w:sz w:val="22"/>
                <w:szCs w:val="22"/>
              </w:rPr>
              <w:t xml:space="preserve">C </w:t>
            </w:r>
          </w:p>
          <w:p w:rsidR="00251716" w:rsidRPr="005C1505" w:rsidRDefault="009E6017"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Obratovalna razpolož</w:t>
            </w:r>
            <w:r w:rsidR="00251716" w:rsidRPr="005C1505">
              <w:rPr>
                <w:rFonts w:ascii="Times New Roman" w:hAnsi="Times New Roman" w:cs="Times New Roman"/>
                <w:sz w:val="22"/>
                <w:szCs w:val="22"/>
              </w:rPr>
              <w:t xml:space="preserve">ljivost sistema: 99,2% </w:t>
            </w:r>
          </w:p>
          <w:p w:rsidR="007A52B9" w:rsidRPr="005C1505" w:rsidRDefault="00251716" w:rsidP="00257F6F">
            <w:pPr>
              <w:pStyle w:val="Default"/>
              <w:spacing w:line="276" w:lineRule="auto"/>
              <w:jc w:val="both"/>
              <w:rPr>
                <w:rFonts w:ascii="Times New Roman" w:hAnsi="Times New Roman" w:cs="Times New Roman"/>
                <w:sz w:val="22"/>
                <w:szCs w:val="22"/>
              </w:rPr>
            </w:pPr>
            <w:r w:rsidRPr="005C1505">
              <w:rPr>
                <w:rFonts w:ascii="Times New Roman" w:hAnsi="Times New Roman" w:cs="Times New Roman"/>
                <w:sz w:val="22"/>
                <w:szCs w:val="22"/>
              </w:rPr>
              <w:t xml:space="preserve">Ekonomski učinek distribucije toplote: 80 % </w:t>
            </w:r>
          </w:p>
        </w:tc>
      </w:tr>
    </w:tbl>
    <w:p w:rsidR="00285ED2" w:rsidRDefault="00285ED2" w:rsidP="00861061">
      <w:pPr>
        <w:pStyle w:val="Heading3"/>
        <w:numPr>
          <w:ilvl w:val="0"/>
          <w:numId w:val="0"/>
        </w:numPr>
        <w:spacing w:line="240" w:lineRule="auto"/>
        <w:ind w:left="862"/>
      </w:pPr>
    </w:p>
    <w:p w:rsidR="00861061" w:rsidRPr="00285ED2" w:rsidRDefault="00285ED2" w:rsidP="00285ED2">
      <w:r>
        <w:br w:type="page"/>
      </w:r>
    </w:p>
    <w:p w:rsidR="00CD53B3" w:rsidRDefault="00576641" w:rsidP="00D254B5">
      <w:pPr>
        <w:pStyle w:val="Heading3"/>
        <w:spacing w:line="240" w:lineRule="auto"/>
      </w:pPr>
      <w:bookmarkStart w:id="50" w:name="_Toc284234691"/>
      <w:r>
        <w:t>Proizvodni viri</w:t>
      </w:r>
      <w:r w:rsidR="00F20135">
        <w:t xml:space="preserve"> toplotne energije</w:t>
      </w:r>
      <w:bookmarkEnd w:id="50"/>
    </w:p>
    <w:p w:rsidR="00CD53B3" w:rsidRPr="00CD53B3" w:rsidRDefault="00CD53B3" w:rsidP="00861061">
      <w:pPr>
        <w:pStyle w:val="Quote"/>
        <w:jc w:val="center"/>
      </w:pPr>
      <w:bookmarkStart w:id="51" w:name="_Toc279931819"/>
      <w:bookmarkStart w:id="52" w:name="_Toc279931859"/>
      <w:r>
        <w:t xml:space="preserve">Slika 16: </w:t>
      </w:r>
      <w:r w:rsidRPr="00576641">
        <w:t>Shema prikazuje</w:t>
      </w:r>
      <w:r>
        <w:t xml:space="preserve"> proizvodne vire toplotne energije v TEŠ</w:t>
      </w:r>
      <w:bookmarkEnd w:id="51"/>
      <w:bookmarkEnd w:id="52"/>
    </w:p>
    <w:p w:rsidR="00C6030A" w:rsidRPr="00285ED2" w:rsidRDefault="000417AA" w:rsidP="00285ED2">
      <w:pPr>
        <w:jc w:val="center"/>
        <w:rPr>
          <w:b/>
          <w:bCs/>
          <w:i/>
          <w:iCs/>
          <w:sz w:val="28"/>
          <w:szCs w:val="28"/>
        </w:rPr>
      </w:pPr>
      <w:r>
        <w:rPr>
          <w:noProof/>
        </w:rPr>
        <w:pict>
          <v:shape id="Slika 24" o:spid="_x0000_i1041" type="#_x0000_t75" style="width:308.25pt;height:286.5pt;visibility:visible">
            <v:imagedata r:id="rId32" o:title="Nova slika (2)" croptop="439f" cropbottom="1242f"/>
          </v:shape>
        </w:pict>
      </w:r>
    </w:p>
    <w:p w:rsidR="00847BF7" w:rsidRDefault="00251716" w:rsidP="00847BF7">
      <w:pPr>
        <w:pStyle w:val="Heading3"/>
        <w:rPr>
          <w:szCs w:val="28"/>
        </w:rPr>
      </w:pPr>
      <w:bookmarkStart w:id="53" w:name="_Toc284234692"/>
      <w:r w:rsidRPr="00297082">
        <w:rPr>
          <w:szCs w:val="28"/>
        </w:rPr>
        <w:t>T</w:t>
      </w:r>
      <w:r w:rsidR="00F20135">
        <w:rPr>
          <w:szCs w:val="28"/>
        </w:rPr>
        <w:t>re</w:t>
      </w:r>
      <w:r w:rsidR="00847BF7">
        <w:rPr>
          <w:szCs w:val="28"/>
        </w:rPr>
        <w:t>nd</w:t>
      </w:r>
      <w:r w:rsidR="00F20135">
        <w:rPr>
          <w:szCs w:val="28"/>
        </w:rPr>
        <w:t>i razvoja energetskega omrežja in toplotnih postaj</w:t>
      </w:r>
      <w:bookmarkEnd w:id="53"/>
    </w:p>
    <w:p w:rsidR="00861061" w:rsidRPr="00861061" w:rsidRDefault="00861061" w:rsidP="00285ED2">
      <w:pPr>
        <w:pStyle w:val="Quote"/>
        <w:jc w:val="center"/>
      </w:pPr>
      <w:bookmarkStart w:id="54" w:name="_Toc279931820"/>
      <w:bookmarkStart w:id="55" w:name="_Toc279931860"/>
      <w:r>
        <w:t xml:space="preserve">Tabela 3: </w:t>
      </w:r>
      <w:r w:rsidRPr="004064C0">
        <w:t>Tabela prikazuje</w:t>
      </w:r>
      <w:r>
        <w:t xml:space="preserve"> časovni pregled dolžino omrežja, število TPP in inštalirano moč</w:t>
      </w:r>
      <w:bookmarkEnd w:id="54"/>
      <w:bookmarkEnd w:id="55"/>
    </w:p>
    <w:tbl>
      <w:tblPr>
        <w:tblW w:w="0" w:type="auto"/>
        <w:tblInd w:w="534" w:type="dxa"/>
        <w:tblLayout w:type="fixed"/>
        <w:tblLook w:val="04A0" w:firstRow="1" w:lastRow="0" w:firstColumn="1" w:lastColumn="0" w:noHBand="0" w:noVBand="1"/>
      </w:tblPr>
      <w:tblGrid>
        <w:gridCol w:w="1275"/>
        <w:gridCol w:w="284"/>
        <w:gridCol w:w="1790"/>
        <w:gridCol w:w="2409"/>
        <w:gridCol w:w="2463"/>
      </w:tblGrid>
      <w:tr w:rsidR="00257F6F" w:rsidRPr="005C1505" w:rsidTr="003B5B08">
        <w:trPr>
          <w:trHeight w:val="80"/>
        </w:trPr>
        <w:tc>
          <w:tcPr>
            <w:tcW w:w="1275" w:type="dxa"/>
            <w:tcBorders>
              <w:top w:val="single" w:sz="4" w:space="0" w:color="auto"/>
              <w:left w:val="single" w:sz="4" w:space="0" w:color="auto"/>
              <w:bottom w:val="nil"/>
              <w:right w:val="nil"/>
            </w:tcBorders>
          </w:tcPr>
          <w:p w:rsidR="00257F6F" w:rsidRPr="005C1505" w:rsidRDefault="00257F6F" w:rsidP="00847BF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Leta</w:t>
            </w:r>
          </w:p>
        </w:tc>
        <w:tc>
          <w:tcPr>
            <w:tcW w:w="284" w:type="dxa"/>
            <w:tcBorders>
              <w:top w:val="single" w:sz="4" w:space="0" w:color="auto"/>
              <w:left w:val="single" w:sz="4" w:space="0" w:color="auto"/>
              <w:bottom w:val="nil"/>
              <w:right w:val="nil"/>
            </w:tcBorders>
          </w:tcPr>
          <w:p w:rsidR="00257F6F" w:rsidRPr="005C1505" w:rsidRDefault="00257F6F" w:rsidP="00847BF7">
            <w:pPr>
              <w:pStyle w:val="Default"/>
              <w:spacing w:line="276" w:lineRule="auto"/>
              <w:jc w:val="center"/>
              <w:rPr>
                <w:rFonts w:ascii="Times New Roman" w:hAnsi="Times New Roman" w:cs="Times New Roman"/>
                <w:sz w:val="22"/>
                <w:szCs w:val="22"/>
                <w:lang w:eastAsia="en-US"/>
              </w:rPr>
            </w:pPr>
          </w:p>
        </w:tc>
        <w:tc>
          <w:tcPr>
            <w:tcW w:w="1790" w:type="dxa"/>
            <w:tcBorders>
              <w:top w:val="single" w:sz="4" w:space="0" w:color="auto"/>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b/>
                <w:bCs/>
                <w:sz w:val="22"/>
                <w:szCs w:val="22"/>
              </w:rPr>
            </w:pPr>
            <w:r w:rsidRPr="005C1505">
              <w:rPr>
                <w:rFonts w:ascii="Times New Roman" w:hAnsi="Times New Roman" w:cs="Times New Roman"/>
                <w:b/>
                <w:bCs/>
                <w:sz w:val="22"/>
                <w:szCs w:val="22"/>
              </w:rPr>
              <w:t>Dolž</w:t>
            </w:r>
            <w:r w:rsidR="00847BF7" w:rsidRPr="005C1505">
              <w:rPr>
                <w:rFonts w:ascii="Times New Roman" w:hAnsi="Times New Roman" w:cs="Times New Roman"/>
                <w:b/>
                <w:bCs/>
                <w:sz w:val="22"/>
                <w:szCs w:val="22"/>
              </w:rPr>
              <w:t>ina omrežja</w:t>
            </w:r>
          </w:p>
          <w:p w:rsidR="00847BF7" w:rsidRPr="005C1505" w:rsidRDefault="00847BF7"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(km)</w:t>
            </w:r>
          </w:p>
        </w:tc>
        <w:tc>
          <w:tcPr>
            <w:tcW w:w="2409" w:type="dxa"/>
            <w:tcBorders>
              <w:top w:val="single" w:sz="4" w:space="0" w:color="auto"/>
              <w:left w:val="single" w:sz="4" w:space="0" w:color="auto"/>
              <w:bottom w:val="nil"/>
              <w:right w:val="single" w:sz="4" w:space="0" w:color="auto"/>
            </w:tcBorders>
          </w:tcPr>
          <w:p w:rsidR="00257F6F" w:rsidRPr="005C1505" w:rsidRDefault="00847BF7" w:rsidP="00847BF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Število toplotnih</w:t>
            </w:r>
            <w:r w:rsidR="004C7A5E">
              <w:rPr>
                <w:rFonts w:ascii="Times New Roman" w:hAnsi="Times New Roman" w:cs="Times New Roman"/>
                <w:b/>
                <w:bCs/>
                <w:sz w:val="22"/>
                <w:szCs w:val="22"/>
              </w:rPr>
              <w:t xml:space="preserve"> pod</w:t>
            </w:r>
            <w:r w:rsidRPr="005C1505">
              <w:rPr>
                <w:rFonts w:ascii="Times New Roman" w:hAnsi="Times New Roman" w:cs="Times New Roman"/>
                <w:b/>
                <w:bCs/>
                <w:sz w:val="22"/>
                <w:szCs w:val="22"/>
              </w:rPr>
              <w:t xml:space="preserve"> postaj (TPP)</w:t>
            </w:r>
          </w:p>
        </w:tc>
        <w:tc>
          <w:tcPr>
            <w:tcW w:w="2463" w:type="dxa"/>
            <w:tcBorders>
              <w:top w:val="single" w:sz="4" w:space="0" w:color="auto"/>
              <w:left w:val="single" w:sz="4" w:space="0" w:color="auto"/>
              <w:bottom w:val="nil"/>
              <w:right w:val="single" w:sz="4" w:space="0" w:color="auto"/>
            </w:tcBorders>
          </w:tcPr>
          <w:p w:rsidR="00257F6F" w:rsidRPr="005C1505" w:rsidRDefault="00257F6F" w:rsidP="00847BF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 xml:space="preserve">Inštalirana </w:t>
            </w:r>
            <w:r w:rsidR="00847BF7" w:rsidRPr="005C1505">
              <w:rPr>
                <w:rFonts w:ascii="Times New Roman" w:hAnsi="Times New Roman" w:cs="Times New Roman"/>
                <w:b/>
                <w:bCs/>
                <w:sz w:val="22"/>
                <w:szCs w:val="22"/>
              </w:rPr>
              <w:t>priključna moč (MW)</w:t>
            </w:r>
          </w:p>
        </w:tc>
      </w:tr>
      <w:tr w:rsidR="00257F6F" w:rsidRPr="005C1505" w:rsidTr="003B5B08">
        <w:trPr>
          <w:trHeight w:val="81"/>
        </w:trPr>
        <w:tc>
          <w:tcPr>
            <w:tcW w:w="1275" w:type="dxa"/>
            <w:tcBorders>
              <w:top w:val="single" w:sz="4" w:space="0" w:color="auto"/>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1959</w:t>
            </w:r>
          </w:p>
        </w:tc>
        <w:tc>
          <w:tcPr>
            <w:tcW w:w="284" w:type="dxa"/>
            <w:tcBorders>
              <w:top w:val="single" w:sz="4" w:space="0" w:color="auto"/>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single" w:sz="4" w:space="0" w:color="auto"/>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10</w:t>
            </w:r>
          </w:p>
        </w:tc>
        <w:tc>
          <w:tcPr>
            <w:tcW w:w="2409" w:type="dxa"/>
            <w:tcBorders>
              <w:top w:val="single" w:sz="4" w:space="0" w:color="auto"/>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14</w:t>
            </w:r>
          </w:p>
        </w:tc>
        <w:tc>
          <w:tcPr>
            <w:tcW w:w="2463" w:type="dxa"/>
            <w:tcBorders>
              <w:top w:val="single" w:sz="4" w:space="0" w:color="auto"/>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7</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1970</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40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56</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46</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1980</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128</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160</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169</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1991</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224</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235</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240</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1992</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235</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236</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241</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1993</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250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238</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243</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1994</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290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239</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244</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1995</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295</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240</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244</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1996</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298</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240</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244</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1997</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316</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312</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255</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1998</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317</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315</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254</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1999</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320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320</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255</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2000</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330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427</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260</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2001</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332</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428</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261</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2002</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337</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432</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262</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2003</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339</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435</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263</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2004</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342</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437</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264</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2005</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346</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442</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265</w:t>
            </w:r>
          </w:p>
        </w:tc>
      </w:tr>
      <w:tr w:rsidR="00257F6F" w:rsidRPr="005C1505" w:rsidTr="003B5B08">
        <w:trPr>
          <w:trHeight w:val="81"/>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2006</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348</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447</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269</w:t>
            </w:r>
          </w:p>
        </w:tc>
      </w:tr>
      <w:tr w:rsidR="00257F6F" w:rsidRPr="005C1505" w:rsidTr="003B5B08">
        <w:trPr>
          <w:trHeight w:val="79"/>
        </w:trPr>
        <w:tc>
          <w:tcPr>
            <w:tcW w:w="1275" w:type="dxa"/>
            <w:tcBorders>
              <w:top w:val="nil"/>
              <w:left w:val="single" w:sz="4" w:space="0" w:color="auto"/>
              <w:bottom w:val="nil"/>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2007</w:t>
            </w:r>
          </w:p>
        </w:tc>
        <w:tc>
          <w:tcPr>
            <w:tcW w:w="284" w:type="dxa"/>
            <w:tcBorders>
              <w:top w:val="nil"/>
              <w:left w:val="single" w:sz="4" w:space="0" w:color="auto"/>
              <w:bottom w:val="nil"/>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nil"/>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350</w:t>
            </w:r>
          </w:p>
        </w:tc>
        <w:tc>
          <w:tcPr>
            <w:tcW w:w="2409"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450</w:t>
            </w:r>
          </w:p>
        </w:tc>
        <w:tc>
          <w:tcPr>
            <w:tcW w:w="2463" w:type="dxa"/>
            <w:tcBorders>
              <w:top w:val="nil"/>
              <w:left w:val="single" w:sz="4" w:space="0" w:color="auto"/>
              <w:bottom w:val="nil"/>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270</w:t>
            </w:r>
          </w:p>
        </w:tc>
      </w:tr>
      <w:tr w:rsidR="00257F6F" w:rsidRPr="005C1505" w:rsidTr="003B5B08">
        <w:trPr>
          <w:trHeight w:val="103"/>
        </w:trPr>
        <w:tc>
          <w:tcPr>
            <w:tcW w:w="1275" w:type="dxa"/>
            <w:tcBorders>
              <w:top w:val="nil"/>
              <w:left w:val="single" w:sz="4" w:space="0" w:color="auto"/>
              <w:bottom w:val="single" w:sz="4" w:space="0" w:color="auto"/>
              <w:right w:val="nil"/>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b/>
                <w:bCs/>
                <w:sz w:val="22"/>
                <w:szCs w:val="22"/>
              </w:rPr>
              <w:t>2008</w:t>
            </w:r>
          </w:p>
        </w:tc>
        <w:tc>
          <w:tcPr>
            <w:tcW w:w="284" w:type="dxa"/>
            <w:tcBorders>
              <w:top w:val="nil"/>
              <w:left w:val="single" w:sz="4" w:space="0" w:color="auto"/>
              <w:bottom w:val="single" w:sz="4" w:space="0" w:color="auto"/>
              <w:right w:val="nil"/>
            </w:tcBorders>
          </w:tcPr>
          <w:p w:rsidR="00257F6F" w:rsidRPr="005C1505" w:rsidRDefault="00257F6F" w:rsidP="00257F6F">
            <w:pPr>
              <w:pStyle w:val="Default"/>
              <w:spacing w:line="276" w:lineRule="auto"/>
              <w:jc w:val="center"/>
              <w:rPr>
                <w:rFonts w:ascii="Times New Roman" w:hAnsi="Times New Roman" w:cs="Times New Roman"/>
                <w:sz w:val="22"/>
                <w:szCs w:val="22"/>
                <w:lang w:eastAsia="en-US"/>
              </w:rPr>
            </w:pPr>
          </w:p>
        </w:tc>
        <w:tc>
          <w:tcPr>
            <w:tcW w:w="1790" w:type="dxa"/>
            <w:tcBorders>
              <w:top w:val="nil"/>
              <w:left w:val="nil"/>
              <w:bottom w:val="single" w:sz="4" w:space="0" w:color="auto"/>
              <w:right w:val="single" w:sz="4" w:space="0" w:color="auto"/>
            </w:tcBorders>
          </w:tcPr>
          <w:p w:rsidR="00257F6F" w:rsidRPr="005C1505" w:rsidRDefault="00257F6F" w:rsidP="003B5B08">
            <w:pPr>
              <w:pStyle w:val="Default"/>
              <w:spacing w:line="276" w:lineRule="auto"/>
              <w:ind w:left="-250"/>
              <w:jc w:val="center"/>
              <w:rPr>
                <w:rFonts w:ascii="Times New Roman" w:hAnsi="Times New Roman" w:cs="Times New Roman"/>
                <w:sz w:val="22"/>
                <w:szCs w:val="22"/>
                <w:lang w:eastAsia="en-US"/>
              </w:rPr>
            </w:pPr>
            <w:r w:rsidRPr="005C1505">
              <w:rPr>
                <w:rFonts w:ascii="Times New Roman" w:hAnsi="Times New Roman" w:cs="Times New Roman"/>
                <w:sz w:val="22"/>
                <w:szCs w:val="22"/>
              </w:rPr>
              <w:t>351</w:t>
            </w:r>
          </w:p>
        </w:tc>
        <w:tc>
          <w:tcPr>
            <w:tcW w:w="2409" w:type="dxa"/>
            <w:tcBorders>
              <w:top w:val="nil"/>
              <w:left w:val="single" w:sz="4" w:space="0" w:color="auto"/>
              <w:bottom w:val="single" w:sz="4" w:space="0" w:color="auto"/>
              <w:right w:val="single" w:sz="4" w:space="0" w:color="auto"/>
            </w:tcBorders>
          </w:tcPr>
          <w:p w:rsidR="00257F6F" w:rsidRPr="005C1505" w:rsidRDefault="00257F6F" w:rsidP="00A7548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453</w:t>
            </w:r>
          </w:p>
        </w:tc>
        <w:tc>
          <w:tcPr>
            <w:tcW w:w="2463" w:type="dxa"/>
            <w:tcBorders>
              <w:top w:val="nil"/>
              <w:left w:val="single" w:sz="4" w:space="0" w:color="auto"/>
              <w:bottom w:val="single" w:sz="4" w:space="0" w:color="auto"/>
              <w:right w:val="single" w:sz="4" w:space="0" w:color="auto"/>
            </w:tcBorders>
          </w:tcPr>
          <w:p w:rsidR="00257F6F" w:rsidRPr="005C1505" w:rsidRDefault="00257F6F" w:rsidP="00847BF7">
            <w:pPr>
              <w:pStyle w:val="Default"/>
              <w:spacing w:line="276" w:lineRule="auto"/>
              <w:jc w:val="center"/>
              <w:rPr>
                <w:rFonts w:ascii="Times New Roman" w:hAnsi="Times New Roman" w:cs="Times New Roman"/>
                <w:sz w:val="22"/>
                <w:szCs w:val="22"/>
                <w:lang w:eastAsia="en-US"/>
              </w:rPr>
            </w:pPr>
            <w:r w:rsidRPr="005C1505">
              <w:rPr>
                <w:rFonts w:ascii="Times New Roman" w:hAnsi="Times New Roman" w:cs="Times New Roman"/>
                <w:sz w:val="22"/>
                <w:szCs w:val="22"/>
              </w:rPr>
              <w:t>272</w:t>
            </w:r>
          </w:p>
        </w:tc>
      </w:tr>
    </w:tbl>
    <w:p w:rsidR="004064C0" w:rsidRPr="004064C0" w:rsidRDefault="004064C0" w:rsidP="004064C0"/>
    <w:p w:rsidR="00CD53B3" w:rsidRDefault="00251716" w:rsidP="006451D4">
      <w:pPr>
        <w:pStyle w:val="Heading3"/>
        <w:spacing w:line="240" w:lineRule="auto"/>
        <w:rPr>
          <w:szCs w:val="28"/>
        </w:rPr>
      </w:pPr>
      <w:bookmarkStart w:id="56" w:name="_Toc284234693"/>
      <w:r w:rsidRPr="00297082">
        <w:rPr>
          <w:szCs w:val="28"/>
        </w:rPr>
        <w:t>S</w:t>
      </w:r>
      <w:r w:rsidR="00F20135">
        <w:rPr>
          <w:szCs w:val="28"/>
        </w:rPr>
        <w:t>truktura in dinamika mesečne porabe toplotne en</w:t>
      </w:r>
      <w:r w:rsidR="007A52B9">
        <w:rPr>
          <w:szCs w:val="28"/>
        </w:rPr>
        <w:t>e</w:t>
      </w:r>
      <w:r w:rsidR="00F20135">
        <w:rPr>
          <w:szCs w:val="28"/>
        </w:rPr>
        <w:t>rgije</w:t>
      </w:r>
      <w:bookmarkEnd w:id="56"/>
    </w:p>
    <w:p w:rsidR="006451D4" w:rsidRPr="006451D4" w:rsidRDefault="006451D4" w:rsidP="006451D4"/>
    <w:p w:rsidR="00CD53B3" w:rsidRPr="00CD53B3" w:rsidRDefault="00CD53B3" w:rsidP="006451D4">
      <w:pPr>
        <w:pStyle w:val="Quote"/>
        <w:jc w:val="center"/>
      </w:pPr>
      <w:bookmarkStart w:id="57" w:name="_Toc279931821"/>
      <w:bookmarkStart w:id="58" w:name="_Toc279931861"/>
      <w:r>
        <w:t>Slika 17: Graf prikazuje nabavo toplotne energije na sistemu DOT po mesecih in glede na namen</w:t>
      </w:r>
      <w:bookmarkEnd w:id="57"/>
      <w:bookmarkEnd w:id="58"/>
    </w:p>
    <w:p w:rsidR="00ED4277" w:rsidRDefault="000417AA" w:rsidP="00285ED2">
      <w:pPr>
        <w:jc w:val="center"/>
        <w:rPr>
          <w:b/>
          <w:bCs/>
          <w:i/>
          <w:iCs/>
          <w:sz w:val="28"/>
          <w:szCs w:val="28"/>
        </w:rPr>
      </w:pPr>
      <w:r>
        <w:rPr>
          <w:noProof/>
        </w:rPr>
        <w:pict>
          <v:shape id="_x0000_i1042" type="#_x0000_t75" style="width:347.25pt;height:202.5pt;visibility:visible">
            <v:imagedata r:id="rId33" o:title="Nova slika" croptop="485f" cropbottom="889f"/>
          </v:shape>
        </w:pict>
      </w:r>
    </w:p>
    <w:p w:rsidR="00ED4277" w:rsidRDefault="00257F6F" w:rsidP="00257F6F">
      <w:pPr>
        <w:pStyle w:val="Heading3"/>
        <w:spacing w:line="240" w:lineRule="auto"/>
      </w:pPr>
      <w:bookmarkStart w:id="59" w:name="_Toc284234694"/>
      <w:r>
        <w:t>Analizi</w:t>
      </w:r>
      <w:r w:rsidR="00ED4277" w:rsidRPr="00ED4277">
        <w:t xml:space="preserve"> povprečne cene toplote</w:t>
      </w:r>
      <w:r>
        <w:t xml:space="preserve"> </w:t>
      </w:r>
      <w:r w:rsidR="00ED4277" w:rsidRPr="00ED4277">
        <w:t>in racionalizacija temperaturnega režima.</w:t>
      </w:r>
      <w:bookmarkEnd w:id="59"/>
    </w:p>
    <w:p w:rsidR="00CD53B3" w:rsidRDefault="00CD53B3" w:rsidP="00CD53B3"/>
    <w:p w:rsidR="004064C0" w:rsidRPr="00CD53B3" w:rsidRDefault="00CD53B3" w:rsidP="00861061">
      <w:pPr>
        <w:pStyle w:val="Quote"/>
        <w:jc w:val="center"/>
      </w:pPr>
      <w:bookmarkStart w:id="60" w:name="_Toc279931822"/>
      <w:bookmarkStart w:id="61" w:name="_Toc279931862"/>
      <w:r>
        <w:t xml:space="preserve">Slika 18: </w:t>
      </w:r>
      <w:r w:rsidRPr="00257F6F">
        <w:t>Graf prikazuje povprečno ceno na dan 15. 11. 2008</w:t>
      </w:r>
      <w:bookmarkEnd w:id="60"/>
      <w:bookmarkEnd w:id="61"/>
    </w:p>
    <w:p w:rsidR="00194DEA" w:rsidRDefault="000417AA" w:rsidP="00257F6F">
      <w:pPr>
        <w:jc w:val="center"/>
        <w:rPr>
          <w:b/>
          <w:bCs/>
          <w:iCs/>
          <w:sz w:val="28"/>
          <w:szCs w:val="28"/>
        </w:rPr>
      </w:pPr>
      <w:r>
        <w:rPr>
          <w:noProof/>
        </w:rPr>
        <w:pict>
          <v:shape id="_x0000_i1043" type="#_x0000_t75" style="width:245.25pt;height:135.75pt;visibility:visible">
            <v:imagedata r:id="rId34" o:title="Nova slika" croptop="752f" cropbottom="752f" cropleft="853f" cropright="349f"/>
          </v:shape>
        </w:pict>
      </w:r>
    </w:p>
    <w:p w:rsidR="00CD53B3" w:rsidRDefault="0031147A" w:rsidP="00B94D97">
      <w:pPr>
        <w:rPr>
          <w:bCs/>
          <w:iCs/>
          <w:szCs w:val="24"/>
        </w:rPr>
      </w:pPr>
      <w:r>
        <w:rPr>
          <w:bCs/>
          <w:iCs/>
          <w:szCs w:val="24"/>
        </w:rPr>
        <w:t>Iz grafa</w:t>
      </w:r>
      <w:r w:rsidR="00B516EF">
        <w:rPr>
          <w:bCs/>
          <w:iCs/>
          <w:szCs w:val="24"/>
        </w:rPr>
        <w:t xml:space="preserve"> (Slika 18)</w:t>
      </w:r>
      <w:r>
        <w:rPr>
          <w:bCs/>
          <w:iCs/>
          <w:szCs w:val="24"/>
        </w:rPr>
        <w:t xml:space="preserve"> je razvidno, da je </w:t>
      </w:r>
      <w:r w:rsidRPr="003A1E05">
        <w:rPr>
          <w:b/>
          <w:bCs/>
          <w:iCs/>
          <w:szCs w:val="24"/>
        </w:rPr>
        <w:t>cen</w:t>
      </w:r>
      <w:r w:rsidR="003A1E05" w:rsidRPr="003A1E05">
        <w:rPr>
          <w:b/>
          <w:bCs/>
          <w:iCs/>
          <w:szCs w:val="24"/>
        </w:rPr>
        <w:t>a</w:t>
      </w:r>
      <w:r w:rsidRPr="003A1E05">
        <w:rPr>
          <w:b/>
          <w:bCs/>
          <w:iCs/>
          <w:szCs w:val="24"/>
        </w:rPr>
        <w:t xml:space="preserve"> toplotne energije v Šaleški doli najnižja v Sloveniji</w:t>
      </w:r>
      <w:r w:rsidR="00D653DD">
        <w:rPr>
          <w:bCs/>
          <w:iCs/>
          <w:szCs w:val="24"/>
        </w:rPr>
        <w:t>.</w:t>
      </w:r>
    </w:p>
    <w:p w:rsidR="0031147A" w:rsidRDefault="0031147A" w:rsidP="00861061">
      <w:pPr>
        <w:rPr>
          <w:bCs/>
          <w:iCs/>
          <w:szCs w:val="24"/>
        </w:rPr>
      </w:pPr>
    </w:p>
    <w:p w:rsidR="00CD53B3" w:rsidRPr="00CD53B3" w:rsidRDefault="00CD53B3" w:rsidP="00861061">
      <w:pPr>
        <w:pStyle w:val="Quote"/>
        <w:jc w:val="center"/>
      </w:pPr>
      <w:bookmarkStart w:id="62" w:name="_Toc279931823"/>
      <w:bookmarkStart w:id="63" w:name="_Toc279931863"/>
      <w:r w:rsidRPr="00CD53B3">
        <w:t xml:space="preserve">Slika 19: </w:t>
      </w:r>
      <w:r>
        <w:t>Graf prikazuje racionalizacijo temperaturnega režima v letih 1991 do 2008</w:t>
      </w:r>
      <w:bookmarkEnd w:id="62"/>
      <w:bookmarkEnd w:id="63"/>
    </w:p>
    <w:p w:rsidR="00194DEA" w:rsidRDefault="000417AA" w:rsidP="00257F6F">
      <w:pPr>
        <w:jc w:val="center"/>
        <w:rPr>
          <w:b/>
          <w:bCs/>
          <w:i/>
          <w:iCs/>
          <w:sz w:val="28"/>
          <w:szCs w:val="28"/>
        </w:rPr>
      </w:pPr>
      <w:r>
        <w:rPr>
          <w:noProof/>
        </w:rPr>
        <w:pict>
          <v:shape id="Slika 10" o:spid="_x0000_i1044" type="#_x0000_t75" style="width:291.75pt;height:194.25pt;visibility:visible">
            <v:imagedata r:id="rId35" o:title="Nova slika" croptop="413f" cropbottom="1073f" cropleft="1096f" cropright="977f"/>
          </v:shape>
        </w:pict>
      </w:r>
    </w:p>
    <w:p w:rsidR="00861061" w:rsidRDefault="00861061" w:rsidP="00CD53B3">
      <w:pPr>
        <w:jc w:val="center"/>
        <w:rPr>
          <w:bCs/>
          <w:iCs/>
          <w:szCs w:val="24"/>
        </w:rPr>
      </w:pPr>
    </w:p>
    <w:p w:rsidR="00CD53B3" w:rsidRPr="00CD53B3" w:rsidRDefault="00CD53B3" w:rsidP="00861061">
      <w:pPr>
        <w:pStyle w:val="Quote"/>
        <w:jc w:val="center"/>
      </w:pPr>
      <w:bookmarkStart w:id="64" w:name="_Toc279931824"/>
      <w:bookmarkStart w:id="65" w:name="_Toc279931864"/>
      <w:r w:rsidRPr="00CD53B3">
        <w:t>Slika 20: Graf prikazuje racionalizacijo količin in stroškov električne energije zaradi nove CEP 70MW</w:t>
      </w:r>
      <w:bookmarkEnd w:id="64"/>
      <w:bookmarkEnd w:id="65"/>
    </w:p>
    <w:p w:rsidR="00861061" w:rsidRPr="00285ED2" w:rsidRDefault="000417AA" w:rsidP="00285ED2">
      <w:pPr>
        <w:autoSpaceDE w:val="0"/>
        <w:autoSpaceDN w:val="0"/>
        <w:adjustRightInd w:val="0"/>
        <w:jc w:val="center"/>
        <w:rPr>
          <w:b/>
          <w:bCs/>
          <w:i/>
          <w:iCs/>
          <w:sz w:val="28"/>
          <w:szCs w:val="28"/>
        </w:rPr>
      </w:pPr>
      <w:r>
        <w:rPr>
          <w:noProof/>
        </w:rPr>
        <w:pict>
          <v:shape id="_x0000_i1045" type="#_x0000_t75" style="width:430.5pt;height:156.75pt;visibility:visible">
            <v:imagedata r:id="rId36" o:title="Nova slika"/>
          </v:shape>
        </w:pict>
      </w:r>
    </w:p>
    <w:p w:rsidR="00251716" w:rsidRDefault="00251716" w:rsidP="00512586">
      <w:pPr>
        <w:pStyle w:val="Heading2"/>
        <w:rPr>
          <w:sz w:val="24"/>
          <w:szCs w:val="24"/>
        </w:rPr>
      </w:pPr>
      <w:bookmarkStart w:id="66" w:name="_Toc284234695"/>
      <w:r w:rsidRPr="00512586">
        <w:rPr>
          <w:sz w:val="24"/>
          <w:szCs w:val="24"/>
        </w:rPr>
        <w:t>ENERGETSKI SISTEM OSKRBE S HLADOM</w:t>
      </w:r>
      <w:bookmarkEnd w:id="66"/>
    </w:p>
    <w:p w:rsidR="00EF141B" w:rsidRDefault="00B25F69" w:rsidP="00EF141B">
      <w:pPr>
        <w:widowControl w:val="0"/>
        <w:autoSpaceDE w:val="0"/>
        <w:autoSpaceDN w:val="0"/>
        <w:adjustRightInd w:val="0"/>
        <w:rPr>
          <w:szCs w:val="24"/>
        </w:rPr>
      </w:pPr>
      <w:r>
        <w:rPr>
          <w:szCs w:val="24"/>
        </w:rPr>
        <w:t>Hladilna postaja se nahaja</w:t>
      </w:r>
      <w:r w:rsidR="002A4E84" w:rsidRPr="002A4E84">
        <w:rPr>
          <w:szCs w:val="24"/>
        </w:rPr>
        <w:t xml:space="preserve"> v že delujoči toplotni postaji TPP 324 pri opuščenem zunanjem bazenu, ki je od zgradbe MO Velenje oddaljena </w:t>
      </w:r>
      <w:smartTag w:uri="urn:schemas-microsoft-com:office:smarttags" w:element="metricconverter">
        <w:smartTagPr>
          <w:attr w:name="ProductID" w:val="215 m"/>
        </w:smartTagPr>
        <w:r w:rsidR="002A4E84" w:rsidRPr="002A4E84">
          <w:rPr>
            <w:szCs w:val="24"/>
          </w:rPr>
          <w:t>215 m</w:t>
        </w:r>
      </w:smartTag>
      <w:r w:rsidR="002A4E84" w:rsidRPr="002A4E84">
        <w:rPr>
          <w:szCs w:val="24"/>
        </w:rPr>
        <w:t>. Obstoječa TTP 324 se napaja iz vročevoda Podkraj - Gorica in je priključena z vročevodnim odcepom 2 x DN 80 s priključno močjo 1.340 kW</w:t>
      </w:r>
      <w:r w:rsidR="00EF141B">
        <w:rPr>
          <w:szCs w:val="24"/>
        </w:rPr>
        <w:t>, t</w:t>
      </w:r>
      <w:r w:rsidR="00306627">
        <w:rPr>
          <w:szCs w:val="24"/>
        </w:rPr>
        <w:t>emperaturnega režima 110/75 °</w:t>
      </w:r>
      <w:r w:rsidR="002A4E84" w:rsidRPr="002A4E84">
        <w:rPr>
          <w:szCs w:val="24"/>
        </w:rPr>
        <w:t xml:space="preserve">C, tlačne stopnje PN 16. Potrebna moč za hlajenje vseh objektov, zajetih v tem projektu, pa je 967 kW, zato je bil vgrajen absorbcijski hladilni stroj zmogljivosti 980 kW. Za dovod hladne vode do zgradbe MO Velenje so bile uporabljene jeklene predizolirane cevi 2 x DN 150, </w:t>
      </w:r>
      <w:r w:rsidR="00015F11">
        <w:rPr>
          <w:szCs w:val="24"/>
        </w:rPr>
        <w:t>temperaturnega režima 7/12 °</w:t>
      </w:r>
      <w:r w:rsidR="002A4E84" w:rsidRPr="002A4E84">
        <w:rPr>
          <w:szCs w:val="24"/>
        </w:rPr>
        <w:t>C, za odvod odpadne toplote v okolico je zgrajen moker ventilatorski h</w:t>
      </w:r>
      <w:r w:rsidR="002A4E84" w:rsidRPr="00EF141B">
        <w:rPr>
          <w:szCs w:val="24"/>
        </w:rPr>
        <w:t>ladilni stolp. Celoten postroj je preko optičnega omrežja vključen v sistem daljinskega nadzora in vodenja, katerega center je na KP Velenje.</w:t>
      </w:r>
      <w:r w:rsidR="00EF141B" w:rsidRPr="00EF141B">
        <w:rPr>
          <w:szCs w:val="24"/>
        </w:rPr>
        <w:t xml:space="preserve"> </w:t>
      </w:r>
      <w:r w:rsidR="00EF141B">
        <w:rPr>
          <w:szCs w:val="24"/>
        </w:rPr>
        <w:t xml:space="preserve"> </w:t>
      </w:r>
      <w:r w:rsidR="00EF141B" w:rsidRPr="00EF141B">
        <w:rPr>
          <w:szCs w:val="24"/>
        </w:rPr>
        <w:t>Odjemalci hladu</w:t>
      </w:r>
      <w:r w:rsidR="00EF141B">
        <w:rPr>
          <w:szCs w:val="24"/>
        </w:rPr>
        <w:t xml:space="preserve"> so</w:t>
      </w:r>
      <w:r w:rsidR="00EF141B" w:rsidRPr="00EF141B">
        <w:rPr>
          <w:szCs w:val="24"/>
        </w:rPr>
        <w:t>:</w:t>
      </w:r>
    </w:p>
    <w:p w:rsidR="00CD53B3" w:rsidRDefault="00CD53B3" w:rsidP="00EF141B">
      <w:pPr>
        <w:widowControl w:val="0"/>
        <w:autoSpaceDE w:val="0"/>
        <w:autoSpaceDN w:val="0"/>
        <w:adjustRightInd w:val="0"/>
        <w:rPr>
          <w:szCs w:val="24"/>
        </w:rPr>
      </w:pPr>
    </w:p>
    <w:p w:rsidR="00861061" w:rsidRPr="00EF141B" w:rsidRDefault="00861061" w:rsidP="00861061">
      <w:pPr>
        <w:pStyle w:val="Quote"/>
        <w:jc w:val="center"/>
      </w:pPr>
      <w:bookmarkStart w:id="67" w:name="_Toc279931825"/>
      <w:bookmarkStart w:id="68" w:name="_Toc279931865"/>
      <w:r>
        <w:t>Tabela 4: Odjemalci hladu</w:t>
      </w:r>
      <w:bookmarkEnd w:id="67"/>
      <w:bookmarkEnd w:id="68"/>
    </w:p>
    <w:tbl>
      <w:tblPr>
        <w:tblW w:w="7782" w:type="dxa"/>
        <w:tblInd w:w="5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916"/>
        <w:gridCol w:w="2913"/>
        <w:gridCol w:w="1525"/>
        <w:gridCol w:w="1428"/>
      </w:tblGrid>
      <w:tr w:rsidR="00EF141B" w:rsidRPr="005C1505" w:rsidTr="00B25F69">
        <w:trPr>
          <w:trHeight w:val="661"/>
        </w:trPr>
        <w:tc>
          <w:tcPr>
            <w:tcW w:w="1916" w:type="dxa"/>
            <w:shd w:val="clear" w:color="auto" w:fill="auto"/>
            <w:noWrap/>
          </w:tcPr>
          <w:p w:rsidR="00EF141B" w:rsidRPr="005C1505" w:rsidRDefault="00EF141B" w:rsidP="00EF141B">
            <w:pPr>
              <w:jc w:val="center"/>
              <w:rPr>
                <w:szCs w:val="24"/>
              </w:rPr>
            </w:pPr>
            <w:r w:rsidRPr="005C1505">
              <w:rPr>
                <w:bCs/>
                <w:szCs w:val="24"/>
              </w:rPr>
              <w:t>OZNAKA poslovnega objekta:</w:t>
            </w:r>
          </w:p>
        </w:tc>
        <w:tc>
          <w:tcPr>
            <w:tcW w:w="2913" w:type="dxa"/>
            <w:shd w:val="clear" w:color="auto" w:fill="auto"/>
            <w:noWrap/>
          </w:tcPr>
          <w:p w:rsidR="00EF141B" w:rsidRPr="005C1505" w:rsidRDefault="00EF141B" w:rsidP="00EF141B">
            <w:pPr>
              <w:jc w:val="center"/>
              <w:rPr>
                <w:szCs w:val="24"/>
              </w:rPr>
            </w:pPr>
            <w:r w:rsidRPr="005C1505">
              <w:rPr>
                <w:bCs/>
                <w:szCs w:val="24"/>
              </w:rPr>
              <w:t>Naziv POSLOVNEGA OBJEKTA</w:t>
            </w:r>
          </w:p>
        </w:tc>
        <w:tc>
          <w:tcPr>
            <w:tcW w:w="1525" w:type="dxa"/>
            <w:shd w:val="clear" w:color="auto" w:fill="auto"/>
          </w:tcPr>
          <w:p w:rsidR="00EF141B" w:rsidRPr="005C1505" w:rsidRDefault="00EF141B" w:rsidP="00EF141B">
            <w:pPr>
              <w:jc w:val="center"/>
              <w:rPr>
                <w:bCs/>
                <w:szCs w:val="24"/>
              </w:rPr>
            </w:pPr>
            <w:r w:rsidRPr="005C1505">
              <w:rPr>
                <w:bCs/>
                <w:szCs w:val="24"/>
              </w:rPr>
              <w:t>Površina prostorov</w:t>
            </w:r>
          </w:p>
          <w:p w:rsidR="00EF141B" w:rsidRPr="005C1505" w:rsidRDefault="00EF141B" w:rsidP="00EF141B">
            <w:pPr>
              <w:jc w:val="center"/>
              <w:rPr>
                <w:szCs w:val="24"/>
              </w:rPr>
            </w:pPr>
            <w:r w:rsidRPr="005C1505">
              <w:rPr>
                <w:szCs w:val="24"/>
              </w:rPr>
              <w:t>[m</w:t>
            </w:r>
            <w:r w:rsidRPr="005C1505">
              <w:rPr>
                <w:szCs w:val="24"/>
                <w:vertAlign w:val="superscript"/>
              </w:rPr>
              <w:t>2</w:t>
            </w:r>
            <w:r w:rsidRPr="005C1505">
              <w:rPr>
                <w:szCs w:val="24"/>
              </w:rPr>
              <w:t>]</w:t>
            </w:r>
          </w:p>
        </w:tc>
        <w:tc>
          <w:tcPr>
            <w:tcW w:w="1428" w:type="dxa"/>
            <w:shd w:val="clear" w:color="auto" w:fill="auto"/>
          </w:tcPr>
          <w:p w:rsidR="00EF141B" w:rsidRPr="005C1505" w:rsidRDefault="00EF141B" w:rsidP="00B25F69">
            <w:pPr>
              <w:jc w:val="center"/>
              <w:rPr>
                <w:szCs w:val="24"/>
              </w:rPr>
            </w:pPr>
            <w:r w:rsidRPr="005C1505">
              <w:rPr>
                <w:bCs/>
                <w:szCs w:val="24"/>
              </w:rPr>
              <w:t>Potrebna hladilna moč</w:t>
            </w:r>
            <w:r w:rsidR="00306F6B" w:rsidRPr="005C1505">
              <w:rPr>
                <w:bCs/>
                <w:szCs w:val="24"/>
              </w:rPr>
              <w:t xml:space="preserve"> </w:t>
            </w:r>
            <w:r w:rsidRPr="005C1505">
              <w:rPr>
                <w:szCs w:val="24"/>
              </w:rPr>
              <w:t>[kW]</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1-1. FAZA</w:t>
            </w:r>
          </w:p>
        </w:tc>
        <w:tc>
          <w:tcPr>
            <w:tcW w:w="2913" w:type="dxa"/>
            <w:shd w:val="clear" w:color="auto" w:fill="auto"/>
            <w:noWrap/>
          </w:tcPr>
          <w:p w:rsidR="00EF141B" w:rsidRPr="005C1505" w:rsidRDefault="00EF141B" w:rsidP="00EF141B">
            <w:pPr>
              <w:jc w:val="center"/>
              <w:rPr>
                <w:szCs w:val="24"/>
              </w:rPr>
            </w:pPr>
            <w:r w:rsidRPr="005C1505">
              <w:rPr>
                <w:szCs w:val="24"/>
              </w:rPr>
              <w:t>Objekt MO Velenje</w:t>
            </w:r>
          </w:p>
        </w:tc>
        <w:tc>
          <w:tcPr>
            <w:tcW w:w="1525" w:type="dxa"/>
            <w:shd w:val="clear" w:color="auto" w:fill="auto"/>
            <w:noWrap/>
          </w:tcPr>
          <w:p w:rsidR="00EF141B" w:rsidRPr="005C1505" w:rsidRDefault="00EF141B" w:rsidP="00EF141B">
            <w:pPr>
              <w:jc w:val="center"/>
              <w:rPr>
                <w:szCs w:val="24"/>
              </w:rPr>
            </w:pPr>
            <w:r w:rsidRPr="005C1505">
              <w:rPr>
                <w:szCs w:val="24"/>
              </w:rPr>
              <w:t>3.933</w:t>
            </w:r>
          </w:p>
        </w:tc>
        <w:tc>
          <w:tcPr>
            <w:tcW w:w="1428" w:type="dxa"/>
            <w:shd w:val="clear" w:color="auto" w:fill="auto"/>
            <w:noWrap/>
          </w:tcPr>
          <w:p w:rsidR="00EF141B" w:rsidRPr="005C1505" w:rsidRDefault="00EF141B" w:rsidP="00EF141B">
            <w:pPr>
              <w:jc w:val="center"/>
              <w:rPr>
                <w:szCs w:val="24"/>
              </w:rPr>
            </w:pPr>
            <w:r w:rsidRPr="005C1505">
              <w:rPr>
                <w:szCs w:val="24"/>
              </w:rPr>
              <w:t>150</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2-2. FAZA</w:t>
            </w:r>
          </w:p>
        </w:tc>
        <w:tc>
          <w:tcPr>
            <w:tcW w:w="2913" w:type="dxa"/>
            <w:shd w:val="clear" w:color="auto" w:fill="auto"/>
            <w:noWrap/>
          </w:tcPr>
          <w:p w:rsidR="00EF141B" w:rsidRPr="005C1505" w:rsidRDefault="00EF141B" w:rsidP="00EF141B">
            <w:pPr>
              <w:jc w:val="center"/>
              <w:rPr>
                <w:szCs w:val="24"/>
              </w:rPr>
            </w:pPr>
            <w:r w:rsidRPr="005C1505">
              <w:rPr>
                <w:szCs w:val="24"/>
              </w:rPr>
              <w:t>Upravna enota Velenje</w:t>
            </w:r>
          </w:p>
        </w:tc>
        <w:tc>
          <w:tcPr>
            <w:tcW w:w="1525" w:type="dxa"/>
            <w:shd w:val="clear" w:color="auto" w:fill="auto"/>
            <w:noWrap/>
          </w:tcPr>
          <w:p w:rsidR="00EF141B" w:rsidRPr="005C1505" w:rsidRDefault="00EF141B" w:rsidP="00EF141B">
            <w:pPr>
              <w:jc w:val="center"/>
              <w:rPr>
                <w:szCs w:val="24"/>
              </w:rPr>
            </w:pPr>
            <w:r w:rsidRPr="005C1505">
              <w:rPr>
                <w:szCs w:val="24"/>
              </w:rPr>
              <w:t>3.080</w:t>
            </w:r>
          </w:p>
        </w:tc>
        <w:tc>
          <w:tcPr>
            <w:tcW w:w="1428" w:type="dxa"/>
            <w:shd w:val="clear" w:color="auto" w:fill="auto"/>
            <w:noWrap/>
          </w:tcPr>
          <w:p w:rsidR="00EF141B" w:rsidRPr="005C1505" w:rsidRDefault="00EF141B" w:rsidP="00EF141B">
            <w:pPr>
              <w:jc w:val="center"/>
              <w:rPr>
                <w:szCs w:val="24"/>
              </w:rPr>
            </w:pPr>
            <w:r w:rsidRPr="005C1505">
              <w:rPr>
                <w:szCs w:val="24"/>
              </w:rPr>
              <w:t>118</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3-2. FAZA</w:t>
            </w:r>
          </w:p>
        </w:tc>
        <w:tc>
          <w:tcPr>
            <w:tcW w:w="2913" w:type="dxa"/>
            <w:shd w:val="clear" w:color="auto" w:fill="auto"/>
            <w:noWrap/>
          </w:tcPr>
          <w:p w:rsidR="00EF141B" w:rsidRPr="005C1505" w:rsidRDefault="00EF141B" w:rsidP="00EF141B">
            <w:pPr>
              <w:jc w:val="center"/>
              <w:rPr>
                <w:szCs w:val="24"/>
              </w:rPr>
            </w:pPr>
            <w:r w:rsidRPr="005C1505">
              <w:rPr>
                <w:szCs w:val="24"/>
              </w:rPr>
              <w:t>Galerija Velenje</w:t>
            </w:r>
          </w:p>
        </w:tc>
        <w:tc>
          <w:tcPr>
            <w:tcW w:w="1525" w:type="dxa"/>
            <w:shd w:val="clear" w:color="auto" w:fill="auto"/>
            <w:noWrap/>
          </w:tcPr>
          <w:p w:rsidR="00EF141B" w:rsidRPr="005C1505" w:rsidRDefault="00EF141B" w:rsidP="00EF141B">
            <w:pPr>
              <w:tabs>
                <w:tab w:val="center" w:pos="906"/>
              </w:tabs>
              <w:jc w:val="center"/>
              <w:rPr>
                <w:szCs w:val="24"/>
              </w:rPr>
            </w:pPr>
            <w:r w:rsidRPr="005C1505">
              <w:rPr>
                <w:szCs w:val="24"/>
              </w:rPr>
              <w:t>960</w:t>
            </w:r>
          </w:p>
        </w:tc>
        <w:tc>
          <w:tcPr>
            <w:tcW w:w="1428" w:type="dxa"/>
            <w:shd w:val="clear" w:color="auto" w:fill="auto"/>
            <w:noWrap/>
          </w:tcPr>
          <w:p w:rsidR="00EF141B" w:rsidRPr="005C1505" w:rsidRDefault="00EF141B" w:rsidP="00EF141B">
            <w:pPr>
              <w:jc w:val="center"/>
              <w:rPr>
                <w:szCs w:val="24"/>
              </w:rPr>
            </w:pPr>
            <w:r w:rsidRPr="005C1505">
              <w:rPr>
                <w:szCs w:val="24"/>
              </w:rPr>
              <w:t>37</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4-2. FAZA</w:t>
            </w:r>
          </w:p>
        </w:tc>
        <w:tc>
          <w:tcPr>
            <w:tcW w:w="2913" w:type="dxa"/>
            <w:shd w:val="clear" w:color="auto" w:fill="auto"/>
            <w:noWrap/>
          </w:tcPr>
          <w:p w:rsidR="00EF141B" w:rsidRPr="005C1505" w:rsidRDefault="00EF141B" w:rsidP="00EF141B">
            <w:pPr>
              <w:jc w:val="center"/>
              <w:rPr>
                <w:szCs w:val="24"/>
              </w:rPr>
            </w:pPr>
            <w:r w:rsidRPr="005C1505">
              <w:rPr>
                <w:szCs w:val="24"/>
              </w:rPr>
              <w:t>Kulturni dom Velenje</w:t>
            </w:r>
          </w:p>
        </w:tc>
        <w:tc>
          <w:tcPr>
            <w:tcW w:w="1525" w:type="dxa"/>
            <w:shd w:val="clear" w:color="auto" w:fill="auto"/>
            <w:noWrap/>
          </w:tcPr>
          <w:p w:rsidR="00EF141B" w:rsidRPr="005C1505" w:rsidRDefault="00EF141B" w:rsidP="00EF141B">
            <w:pPr>
              <w:jc w:val="center"/>
              <w:rPr>
                <w:szCs w:val="24"/>
              </w:rPr>
            </w:pPr>
            <w:r w:rsidRPr="005C1505">
              <w:rPr>
                <w:szCs w:val="24"/>
              </w:rPr>
              <w:t>2.756</w:t>
            </w:r>
          </w:p>
        </w:tc>
        <w:tc>
          <w:tcPr>
            <w:tcW w:w="1428" w:type="dxa"/>
            <w:shd w:val="clear" w:color="auto" w:fill="auto"/>
            <w:noWrap/>
          </w:tcPr>
          <w:p w:rsidR="00EF141B" w:rsidRPr="005C1505" w:rsidRDefault="00EF141B" w:rsidP="00EF141B">
            <w:pPr>
              <w:jc w:val="center"/>
              <w:rPr>
                <w:szCs w:val="24"/>
              </w:rPr>
            </w:pPr>
            <w:r w:rsidRPr="005C1505">
              <w:rPr>
                <w:szCs w:val="24"/>
              </w:rPr>
              <w:t>106</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5-2. FAZA</w:t>
            </w:r>
          </w:p>
        </w:tc>
        <w:tc>
          <w:tcPr>
            <w:tcW w:w="2913" w:type="dxa"/>
            <w:shd w:val="clear" w:color="auto" w:fill="auto"/>
            <w:noWrap/>
          </w:tcPr>
          <w:p w:rsidR="00EF141B" w:rsidRPr="005C1505" w:rsidRDefault="00EF141B" w:rsidP="00EF141B">
            <w:pPr>
              <w:jc w:val="center"/>
              <w:rPr>
                <w:szCs w:val="24"/>
              </w:rPr>
            </w:pPr>
            <w:r w:rsidRPr="005C1505">
              <w:rPr>
                <w:szCs w:val="24"/>
              </w:rPr>
              <w:t>Restavracija DK</w:t>
            </w:r>
          </w:p>
        </w:tc>
        <w:tc>
          <w:tcPr>
            <w:tcW w:w="1525" w:type="dxa"/>
            <w:shd w:val="clear" w:color="auto" w:fill="auto"/>
            <w:noWrap/>
          </w:tcPr>
          <w:p w:rsidR="00EF141B" w:rsidRPr="005C1505" w:rsidRDefault="00EF141B" w:rsidP="00EF141B">
            <w:pPr>
              <w:jc w:val="center"/>
              <w:rPr>
                <w:szCs w:val="24"/>
              </w:rPr>
            </w:pPr>
            <w:r w:rsidRPr="005C1505">
              <w:rPr>
                <w:szCs w:val="24"/>
              </w:rPr>
              <w:t>1.568</w:t>
            </w:r>
          </w:p>
        </w:tc>
        <w:tc>
          <w:tcPr>
            <w:tcW w:w="1428" w:type="dxa"/>
            <w:shd w:val="clear" w:color="auto" w:fill="auto"/>
            <w:noWrap/>
          </w:tcPr>
          <w:p w:rsidR="00EF141B" w:rsidRPr="005C1505" w:rsidRDefault="00EF141B" w:rsidP="00EF141B">
            <w:pPr>
              <w:jc w:val="center"/>
              <w:rPr>
                <w:szCs w:val="24"/>
              </w:rPr>
            </w:pPr>
            <w:r w:rsidRPr="005C1505">
              <w:rPr>
                <w:szCs w:val="24"/>
              </w:rPr>
              <w:t>60</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6-2. FAZA</w:t>
            </w:r>
          </w:p>
        </w:tc>
        <w:tc>
          <w:tcPr>
            <w:tcW w:w="2913" w:type="dxa"/>
            <w:shd w:val="clear" w:color="auto" w:fill="auto"/>
            <w:noWrap/>
          </w:tcPr>
          <w:p w:rsidR="00EF141B" w:rsidRPr="005C1505" w:rsidRDefault="00EF141B" w:rsidP="00EF141B">
            <w:pPr>
              <w:jc w:val="center"/>
              <w:rPr>
                <w:szCs w:val="24"/>
              </w:rPr>
            </w:pPr>
            <w:r w:rsidRPr="005C1505">
              <w:rPr>
                <w:szCs w:val="24"/>
              </w:rPr>
              <w:t>Sodišče Velenje</w:t>
            </w:r>
          </w:p>
        </w:tc>
        <w:tc>
          <w:tcPr>
            <w:tcW w:w="1525" w:type="dxa"/>
            <w:shd w:val="clear" w:color="auto" w:fill="auto"/>
            <w:noWrap/>
          </w:tcPr>
          <w:p w:rsidR="00EF141B" w:rsidRPr="005C1505" w:rsidRDefault="00EF141B" w:rsidP="00EF141B">
            <w:pPr>
              <w:jc w:val="center"/>
              <w:rPr>
                <w:szCs w:val="24"/>
              </w:rPr>
            </w:pPr>
            <w:r w:rsidRPr="005C1505">
              <w:rPr>
                <w:szCs w:val="24"/>
              </w:rPr>
              <w:t>3.498</w:t>
            </w:r>
          </w:p>
        </w:tc>
        <w:tc>
          <w:tcPr>
            <w:tcW w:w="1428" w:type="dxa"/>
            <w:shd w:val="clear" w:color="auto" w:fill="auto"/>
            <w:noWrap/>
          </w:tcPr>
          <w:p w:rsidR="00EF141B" w:rsidRPr="005C1505" w:rsidRDefault="00EF141B" w:rsidP="00EF141B">
            <w:pPr>
              <w:jc w:val="center"/>
              <w:rPr>
                <w:szCs w:val="24"/>
              </w:rPr>
            </w:pPr>
            <w:r w:rsidRPr="005C1505">
              <w:rPr>
                <w:szCs w:val="24"/>
              </w:rPr>
              <w:t>135</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7-2. FAZA</w:t>
            </w:r>
          </w:p>
        </w:tc>
        <w:tc>
          <w:tcPr>
            <w:tcW w:w="2913" w:type="dxa"/>
            <w:shd w:val="clear" w:color="auto" w:fill="auto"/>
            <w:noWrap/>
          </w:tcPr>
          <w:p w:rsidR="00EF141B" w:rsidRPr="005C1505" w:rsidRDefault="00EF141B" w:rsidP="00EF141B">
            <w:pPr>
              <w:jc w:val="center"/>
              <w:rPr>
                <w:szCs w:val="24"/>
              </w:rPr>
            </w:pPr>
            <w:r w:rsidRPr="005C1505">
              <w:rPr>
                <w:szCs w:val="24"/>
              </w:rPr>
              <w:t>Nova avtobusna postaja</w:t>
            </w:r>
          </w:p>
        </w:tc>
        <w:tc>
          <w:tcPr>
            <w:tcW w:w="1525" w:type="dxa"/>
            <w:shd w:val="clear" w:color="auto" w:fill="auto"/>
            <w:noWrap/>
          </w:tcPr>
          <w:p w:rsidR="00EF141B" w:rsidRPr="005C1505" w:rsidRDefault="00EF141B" w:rsidP="00EF141B">
            <w:pPr>
              <w:jc w:val="center"/>
              <w:rPr>
                <w:szCs w:val="24"/>
              </w:rPr>
            </w:pPr>
            <w:r w:rsidRPr="005C1505">
              <w:rPr>
                <w:szCs w:val="24"/>
              </w:rPr>
              <w:t>2.000</w:t>
            </w:r>
          </w:p>
        </w:tc>
        <w:tc>
          <w:tcPr>
            <w:tcW w:w="1428" w:type="dxa"/>
            <w:shd w:val="clear" w:color="auto" w:fill="auto"/>
            <w:noWrap/>
          </w:tcPr>
          <w:p w:rsidR="00EF141B" w:rsidRPr="005C1505" w:rsidRDefault="00EF141B" w:rsidP="00EF141B">
            <w:pPr>
              <w:jc w:val="center"/>
              <w:rPr>
                <w:szCs w:val="24"/>
              </w:rPr>
            </w:pPr>
            <w:r w:rsidRPr="005C1505">
              <w:rPr>
                <w:szCs w:val="24"/>
              </w:rPr>
              <w:t>78</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8-2. FAZA</w:t>
            </w:r>
          </w:p>
        </w:tc>
        <w:tc>
          <w:tcPr>
            <w:tcW w:w="2913" w:type="dxa"/>
            <w:shd w:val="clear" w:color="auto" w:fill="auto"/>
            <w:noWrap/>
          </w:tcPr>
          <w:p w:rsidR="00EF141B" w:rsidRPr="005C1505" w:rsidRDefault="00EF141B" w:rsidP="00EF141B">
            <w:pPr>
              <w:jc w:val="center"/>
              <w:rPr>
                <w:szCs w:val="24"/>
              </w:rPr>
            </w:pPr>
            <w:r w:rsidRPr="005C1505">
              <w:rPr>
                <w:szCs w:val="24"/>
              </w:rPr>
              <w:t>Rdeča dvorana</w:t>
            </w:r>
          </w:p>
        </w:tc>
        <w:tc>
          <w:tcPr>
            <w:tcW w:w="1525" w:type="dxa"/>
            <w:shd w:val="clear" w:color="auto" w:fill="auto"/>
            <w:noWrap/>
          </w:tcPr>
          <w:p w:rsidR="00EF141B" w:rsidRPr="005C1505" w:rsidRDefault="00EF141B" w:rsidP="00EF141B">
            <w:pPr>
              <w:jc w:val="center"/>
              <w:rPr>
                <w:szCs w:val="24"/>
              </w:rPr>
            </w:pPr>
            <w:r w:rsidRPr="005C1505">
              <w:rPr>
                <w:szCs w:val="24"/>
              </w:rPr>
              <w:t>3.600</w:t>
            </w:r>
          </w:p>
        </w:tc>
        <w:tc>
          <w:tcPr>
            <w:tcW w:w="1428" w:type="dxa"/>
            <w:shd w:val="clear" w:color="auto" w:fill="auto"/>
            <w:noWrap/>
          </w:tcPr>
          <w:p w:rsidR="00EF141B" w:rsidRPr="005C1505" w:rsidRDefault="00EF141B" w:rsidP="00EF141B">
            <w:pPr>
              <w:jc w:val="center"/>
              <w:rPr>
                <w:szCs w:val="24"/>
              </w:rPr>
            </w:pPr>
            <w:r w:rsidRPr="005C1505">
              <w:rPr>
                <w:szCs w:val="24"/>
              </w:rPr>
              <w:t>200*</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9-2. FAZA</w:t>
            </w:r>
          </w:p>
        </w:tc>
        <w:tc>
          <w:tcPr>
            <w:tcW w:w="2913" w:type="dxa"/>
            <w:shd w:val="clear" w:color="auto" w:fill="auto"/>
            <w:noWrap/>
          </w:tcPr>
          <w:p w:rsidR="00EF141B" w:rsidRPr="005C1505" w:rsidRDefault="00EF141B" w:rsidP="00EF141B">
            <w:pPr>
              <w:jc w:val="center"/>
              <w:rPr>
                <w:szCs w:val="24"/>
              </w:rPr>
            </w:pPr>
            <w:r w:rsidRPr="005C1505">
              <w:rPr>
                <w:szCs w:val="24"/>
              </w:rPr>
              <w:t>Steklena direkcija PV</w:t>
            </w:r>
          </w:p>
        </w:tc>
        <w:tc>
          <w:tcPr>
            <w:tcW w:w="1525" w:type="dxa"/>
            <w:shd w:val="clear" w:color="auto" w:fill="auto"/>
            <w:noWrap/>
          </w:tcPr>
          <w:p w:rsidR="00EF141B" w:rsidRPr="005C1505" w:rsidRDefault="00EF141B" w:rsidP="00EF141B">
            <w:pPr>
              <w:jc w:val="center"/>
              <w:rPr>
                <w:szCs w:val="24"/>
              </w:rPr>
            </w:pPr>
            <w:r w:rsidRPr="005C1505">
              <w:rPr>
                <w:szCs w:val="24"/>
              </w:rPr>
              <w:t>1.500</w:t>
            </w:r>
          </w:p>
        </w:tc>
        <w:tc>
          <w:tcPr>
            <w:tcW w:w="1428" w:type="dxa"/>
            <w:shd w:val="clear" w:color="auto" w:fill="auto"/>
            <w:noWrap/>
          </w:tcPr>
          <w:p w:rsidR="00EF141B" w:rsidRPr="005C1505" w:rsidRDefault="00EF141B" w:rsidP="00EF141B">
            <w:pPr>
              <w:jc w:val="center"/>
              <w:rPr>
                <w:szCs w:val="24"/>
              </w:rPr>
            </w:pPr>
            <w:r w:rsidRPr="005C1505">
              <w:rPr>
                <w:szCs w:val="24"/>
              </w:rPr>
              <w:t>59</w:t>
            </w:r>
          </w:p>
        </w:tc>
      </w:tr>
      <w:tr w:rsidR="00EF141B" w:rsidRPr="005C1505" w:rsidTr="00B25F69">
        <w:trPr>
          <w:trHeight w:val="246"/>
        </w:trPr>
        <w:tc>
          <w:tcPr>
            <w:tcW w:w="1916" w:type="dxa"/>
            <w:shd w:val="clear" w:color="auto" w:fill="auto"/>
            <w:noWrap/>
          </w:tcPr>
          <w:p w:rsidR="00EF141B" w:rsidRPr="005C1505" w:rsidRDefault="00EF141B" w:rsidP="00EF141B">
            <w:pPr>
              <w:jc w:val="center"/>
              <w:rPr>
                <w:szCs w:val="24"/>
              </w:rPr>
            </w:pPr>
            <w:r w:rsidRPr="005C1505">
              <w:rPr>
                <w:szCs w:val="24"/>
              </w:rPr>
              <w:t>HO 10-2. FAZA</w:t>
            </w:r>
          </w:p>
        </w:tc>
        <w:tc>
          <w:tcPr>
            <w:tcW w:w="2913" w:type="dxa"/>
            <w:shd w:val="clear" w:color="auto" w:fill="auto"/>
            <w:noWrap/>
          </w:tcPr>
          <w:p w:rsidR="00EF141B" w:rsidRPr="005C1505" w:rsidRDefault="00EF141B" w:rsidP="00EF141B">
            <w:pPr>
              <w:jc w:val="center"/>
              <w:rPr>
                <w:szCs w:val="24"/>
              </w:rPr>
            </w:pPr>
            <w:r w:rsidRPr="005C1505">
              <w:rPr>
                <w:szCs w:val="24"/>
              </w:rPr>
              <w:t>Kopališče</w:t>
            </w:r>
          </w:p>
        </w:tc>
        <w:tc>
          <w:tcPr>
            <w:tcW w:w="1525" w:type="dxa"/>
            <w:shd w:val="clear" w:color="auto" w:fill="auto"/>
            <w:noWrap/>
          </w:tcPr>
          <w:p w:rsidR="00EF141B" w:rsidRPr="005C1505" w:rsidRDefault="00EF141B" w:rsidP="00EF141B">
            <w:pPr>
              <w:jc w:val="center"/>
              <w:rPr>
                <w:szCs w:val="24"/>
              </w:rPr>
            </w:pPr>
            <w:r w:rsidRPr="005C1505">
              <w:rPr>
                <w:szCs w:val="24"/>
              </w:rPr>
              <w:t>650</w:t>
            </w:r>
          </w:p>
        </w:tc>
        <w:tc>
          <w:tcPr>
            <w:tcW w:w="1428" w:type="dxa"/>
            <w:shd w:val="clear" w:color="auto" w:fill="auto"/>
            <w:noWrap/>
          </w:tcPr>
          <w:p w:rsidR="00EF141B" w:rsidRPr="005C1505" w:rsidRDefault="00EF141B" w:rsidP="00EF141B">
            <w:pPr>
              <w:jc w:val="center"/>
              <w:rPr>
                <w:szCs w:val="24"/>
              </w:rPr>
            </w:pPr>
            <w:r w:rsidRPr="005C1505">
              <w:rPr>
                <w:szCs w:val="24"/>
              </w:rPr>
              <w:t>25</w:t>
            </w:r>
          </w:p>
        </w:tc>
      </w:tr>
      <w:tr w:rsidR="00EF141B" w:rsidRPr="005C1505" w:rsidTr="00B25F69">
        <w:trPr>
          <w:trHeight w:val="258"/>
        </w:trPr>
        <w:tc>
          <w:tcPr>
            <w:tcW w:w="1916" w:type="dxa"/>
            <w:shd w:val="clear" w:color="auto" w:fill="auto"/>
            <w:noWrap/>
          </w:tcPr>
          <w:p w:rsidR="00EF141B" w:rsidRPr="005C1505" w:rsidRDefault="00EF141B" w:rsidP="00B25F69">
            <w:pPr>
              <w:jc w:val="center"/>
              <w:rPr>
                <w:b/>
                <w:bCs/>
                <w:szCs w:val="24"/>
              </w:rPr>
            </w:pPr>
            <w:r w:rsidRPr="005C1505">
              <w:rPr>
                <w:b/>
                <w:bCs/>
                <w:szCs w:val="24"/>
              </w:rPr>
              <w:t xml:space="preserve">Skupaj </w:t>
            </w:r>
          </w:p>
        </w:tc>
        <w:tc>
          <w:tcPr>
            <w:tcW w:w="2913" w:type="dxa"/>
            <w:shd w:val="clear" w:color="auto" w:fill="auto"/>
            <w:noWrap/>
          </w:tcPr>
          <w:p w:rsidR="00EF141B" w:rsidRPr="005C1505" w:rsidRDefault="00EF141B" w:rsidP="00EF141B">
            <w:pPr>
              <w:jc w:val="center"/>
              <w:rPr>
                <w:b/>
                <w:bCs/>
                <w:szCs w:val="24"/>
              </w:rPr>
            </w:pPr>
          </w:p>
        </w:tc>
        <w:tc>
          <w:tcPr>
            <w:tcW w:w="1525" w:type="dxa"/>
            <w:shd w:val="clear" w:color="auto" w:fill="auto"/>
            <w:noWrap/>
          </w:tcPr>
          <w:p w:rsidR="00EF141B" w:rsidRPr="005C1505" w:rsidRDefault="00EF141B" w:rsidP="00EF141B">
            <w:pPr>
              <w:jc w:val="center"/>
              <w:rPr>
                <w:b/>
                <w:bCs/>
                <w:szCs w:val="24"/>
              </w:rPr>
            </w:pPr>
            <w:r w:rsidRPr="005C1505">
              <w:rPr>
                <w:b/>
                <w:bCs/>
                <w:szCs w:val="24"/>
              </w:rPr>
              <w:t>23.495</w:t>
            </w:r>
          </w:p>
        </w:tc>
        <w:tc>
          <w:tcPr>
            <w:tcW w:w="1428" w:type="dxa"/>
            <w:shd w:val="clear" w:color="auto" w:fill="auto"/>
            <w:noWrap/>
          </w:tcPr>
          <w:p w:rsidR="00EF141B" w:rsidRPr="005C1505" w:rsidRDefault="00EF141B" w:rsidP="00EF141B">
            <w:pPr>
              <w:jc w:val="center"/>
              <w:rPr>
                <w:b/>
                <w:bCs/>
                <w:szCs w:val="24"/>
              </w:rPr>
            </w:pPr>
            <w:r w:rsidRPr="005C1505">
              <w:rPr>
                <w:b/>
                <w:bCs/>
                <w:szCs w:val="24"/>
              </w:rPr>
              <w:t>967</w:t>
            </w:r>
          </w:p>
        </w:tc>
      </w:tr>
    </w:tbl>
    <w:p w:rsidR="00EF141B" w:rsidRPr="00EF141B" w:rsidRDefault="00EF141B" w:rsidP="00EF141B">
      <w:pPr>
        <w:widowControl w:val="0"/>
        <w:autoSpaceDE w:val="0"/>
        <w:autoSpaceDN w:val="0"/>
        <w:adjustRightInd w:val="0"/>
        <w:rPr>
          <w:color w:val="000000"/>
          <w:szCs w:val="24"/>
        </w:rPr>
      </w:pPr>
    </w:p>
    <w:p w:rsidR="00251716" w:rsidRDefault="00EF141B" w:rsidP="00B25F69">
      <w:pPr>
        <w:widowControl w:val="0"/>
        <w:autoSpaceDE w:val="0"/>
        <w:autoSpaceDN w:val="0"/>
        <w:adjustRightInd w:val="0"/>
        <w:rPr>
          <w:szCs w:val="24"/>
        </w:rPr>
      </w:pPr>
      <w:r w:rsidRPr="00EF141B">
        <w:rPr>
          <w:color w:val="000000"/>
          <w:szCs w:val="24"/>
        </w:rPr>
        <w:t>Objekt MO Velenje - prvi odjemalec oziroma kupec hladilne energije iz novega sistema daljinskega hlajenja v MO Velenje; 2. faza priključitve uporabnikov v oktobru 2009.</w:t>
      </w:r>
      <w:r>
        <w:rPr>
          <w:color w:val="000000"/>
          <w:szCs w:val="24"/>
        </w:rPr>
        <w:t xml:space="preserve"> </w:t>
      </w:r>
      <w:r w:rsidRPr="00EF141B">
        <w:rPr>
          <w:color w:val="000000"/>
          <w:szCs w:val="24"/>
        </w:rPr>
        <w:t>Hladilna postaja ima hladilno moč 970 kW.</w:t>
      </w:r>
      <w:r>
        <w:rPr>
          <w:color w:val="000000"/>
          <w:szCs w:val="24"/>
        </w:rPr>
        <w:t xml:space="preserve"> </w:t>
      </w:r>
      <w:r w:rsidRPr="00EF141B">
        <w:rPr>
          <w:szCs w:val="24"/>
        </w:rPr>
        <w:t>Glavni hladilni razvod je dimenzije 2x NO 150</w:t>
      </w:r>
      <w:r w:rsidR="00306627">
        <w:rPr>
          <w:szCs w:val="24"/>
        </w:rPr>
        <w:t>, temperaturnega režima 6/12 °</w:t>
      </w:r>
      <w:r w:rsidRPr="00EF141B">
        <w:rPr>
          <w:szCs w:val="24"/>
        </w:rPr>
        <w:t>C.</w:t>
      </w:r>
    </w:p>
    <w:p w:rsidR="00CD53B3" w:rsidRDefault="004D7722" w:rsidP="004D7722">
      <w:pPr>
        <w:spacing w:after="200" w:line="276" w:lineRule="auto"/>
        <w:jc w:val="left"/>
        <w:rPr>
          <w:szCs w:val="24"/>
        </w:rPr>
      </w:pPr>
      <w:r>
        <w:rPr>
          <w:szCs w:val="24"/>
        </w:rPr>
        <w:br w:type="page"/>
      </w:r>
    </w:p>
    <w:p w:rsidR="00CD53B3" w:rsidRPr="00CD53B3" w:rsidRDefault="00CD53B3" w:rsidP="004D7722">
      <w:pPr>
        <w:pStyle w:val="Quote"/>
        <w:jc w:val="center"/>
      </w:pPr>
      <w:bookmarkStart w:id="69" w:name="_Toc279931826"/>
      <w:bookmarkStart w:id="70" w:name="_Toc279931866"/>
      <w:r>
        <w:t>Slika 21: Slika prikazuje s</w:t>
      </w:r>
      <w:r w:rsidR="004D7722">
        <w:t xml:space="preserve">istem daljinskega ogrevanja, </w:t>
      </w:r>
      <w:r w:rsidR="00285ED2">
        <w:t>hlajenja</w:t>
      </w:r>
      <w:r w:rsidR="004D7722">
        <w:t xml:space="preserve"> in</w:t>
      </w:r>
      <w:r w:rsidR="00285ED2">
        <w:t xml:space="preserve"> oskrbo</w:t>
      </w:r>
      <w:r w:rsidRPr="00B25F69">
        <w:t xml:space="preserve"> z plinom</w:t>
      </w:r>
      <w:bookmarkEnd w:id="69"/>
      <w:bookmarkEnd w:id="70"/>
    </w:p>
    <w:p w:rsidR="00CD53B3" w:rsidRDefault="000417AA" w:rsidP="004D7722">
      <w:pPr>
        <w:jc w:val="center"/>
        <w:rPr>
          <w:b/>
          <w:bCs/>
          <w:i/>
          <w:iCs/>
          <w:szCs w:val="24"/>
        </w:rPr>
      </w:pPr>
      <w:r>
        <w:rPr>
          <w:noProof/>
        </w:rPr>
        <w:pict>
          <v:shape id="_x0000_i1046" type="#_x0000_t75" style="width:453.75pt;height:309.75pt;visibility:visible">
            <v:imagedata r:id="rId37" o:title="Nova slika"/>
          </v:shape>
        </w:pict>
      </w:r>
    </w:p>
    <w:p w:rsidR="004D7722" w:rsidRPr="00EE07FC" w:rsidRDefault="004D7722" w:rsidP="004D7722">
      <w:pPr>
        <w:jc w:val="center"/>
        <w:rPr>
          <w:bCs/>
          <w:iCs/>
          <w:szCs w:val="24"/>
        </w:rPr>
      </w:pPr>
    </w:p>
    <w:p w:rsidR="00D6310D" w:rsidRDefault="00D6079E" w:rsidP="00D6310D">
      <w:pPr>
        <w:pStyle w:val="Heading2"/>
        <w:spacing w:before="0" w:line="240" w:lineRule="auto"/>
        <w:ind w:left="578" w:hanging="578"/>
        <w:rPr>
          <w:caps/>
          <w:sz w:val="24"/>
          <w:szCs w:val="24"/>
        </w:rPr>
      </w:pPr>
      <w:bookmarkStart w:id="71" w:name="_Toc284234696"/>
      <w:r>
        <w:rPr>
          <w:sz w:val="24"/>
          <w:szCs w:val="24"/>
        </w:rPr>
        <w:t>POMEN IN GOSPODARSKI POLOŽ</w:t>
      </w:r>
      <w:r w:rsidR="00251716" w:rsidRPr="00512586">
        <w:rPr>
          <w:sz w:val="24"/>
          <w:szCs w:val="24"/>
        </w:rPr>
        <w:t xml:space="preserve">AJ ENERGETSKIH DEJAVNOSTI </w:t>
      </w:r>
      <w:r w:rsidR="00251716" w:rsidRPr="00512586">
        <w:rPr>
          <w:caps/>
          <w:sz w:val="24"/>
          <w:szCs w:val="24"/>
        </w:rPr>
        <w:t>v Komunalnem podjetju Velenje</w:t>
      </w:r>
      <w:bookmarkEnd w:id="71"/>
      <w:r w:rsidR="00251716" w:rsidRPr="00512586">
        <w:rPr>
          <w:caps/>
          <w:sz w:val="24"/>
          <w:szCs w:val="24"/>
        </w:rPr>
        <w:t xml:space="preserve"> </w:t>
      </w:r>
    </w:p>
    <w:p w:rsidR="00090673" w:rsidRPr="00090673" w:rsidRDefault="00090673" w:rsidP="00090673"/>
    <w:p w:rsidR="00251716" w:rsidRDefault="00251716" w:rsidP="00512586">
      <w:pPr>
        <w:pStyle w:val="Heading3"/>
      </w:pPr>
      <w:bookmarkStart w:id="72" w:name="_Toc284234697"/>
      <w:r>
        <w:t>Struktura prihodkov na komunalnih dejavnostih KP Velenje 2008</w:t>
      </w:r>
      <w:bookmarkEnd w:id="72"/>
    </w:p>
    <w:p w:rsidR="00CD53B3" w:rsidRPr="00CD53B3" w:rsidRDefault="00CD53B3" w:rsidP="00861061">
      <w:pPr>
        <w:pStyle w:val="Quote"/>
        <w:jc w:val="center"/>
      </w:pPr>
      <w:bookmarkStart w:id="73" w:name="_Toc279931827"/>
      <w:bookmarkStart w:id="74" w:name="_Toc279931867"/>
      <w:r>
        <w:t>Slika 22: Graf prikazuje strukturo prihodkov KPV</w:t>
      </w:r>
      <w:bookmarkEnd w:id="73"/>
      <w:bookmarkEnd w:id="74"/>
    </w:p>
    <w:p w:rsidR="00251716" w:rsidRDefault="000417AA" w:rsidP="00090673">
      <w:pPr>
        <w:jc w:val="center"/>
        <w:rPr>
          <w:b/>
          <w:bCs/>
          <w:i/>
          <w:iCs/>
          <w:sz w:val="28"/>
          <w:szCs w:val="28"/>
        </w:rPr>
      </w:pPr>
      <w:r>
        <w:rPr>
          <w:noProof/>
        </w:rPr>
        <w:pict>
          <v:shape id="_x0000_i1047" type="#_x0000_t75" alt="Opis: C:\Users\Naveršnik\AppData\Local\Microsoft\Windows\Temporary Internet Files\Content.Word\Nova slika.bmp" style="width:459pt;height:240pt;visibility:visible">
            <v:imagedata r:id="rId38" o:title="Nova slika" croptop="1201f"/>
          </v:shape>
        </w:pict>
      </w:r>
    </w:p>
    <w:p w:rsidR="004D7722" w:rsidRDefault="004D7722">
      <w:pPr>
        <w:spacing w:after="200" w:line="276" w:lineRule="auto"/>
        <w:jc w:val="left"/>
        <w:rPr>
          <w:bCs/>
          <w:iCs/>
          <w:szCs w:val="24"/>
        </w:rPr>
      </w:pPr>
      <w:r>
        <w:rPr>
          <w:bCs/>
          <w:iCs/>
          <w:szCs w:val="24"/>
        </w:rPr>
        <w:br w:type="page"/>
      </w:r>
    </w:p>
    <w:p w:rsidR="00EC0C9B" w:rsidRPr="00803436" w:rsidRDefault="00EC0C9B" w:rsidP="00090673">
      <w:pPr>
        <w:jc w:val="center"/>
        <w:rPr>
          <w:bCs/>
          <w:iCs/>
          <w:szCs w:val="24"/>
        </w:rPr>
      </w:pPr>
    </w:p>
    <w:p w:rsidR="00251716" w:rsidRDefault="00251716" w:rsidP="00251716">
      <w:pPr>
        <w:pStyle w:val="Heading3"/>
      </w:pPr>
      <w:bookmarkStart w:id="75" w:name="_Toc284234698"/>
      <w:r>
        <w:t>Nabavne, odpisane in sedanje vrednosti energetske infrastrukture DOT</w:t>
      </w:r>
      <w:bookmarkEnd w:id="75"/>
      <w:r>
        <w:t xml:space="preserve"> </w:t>
      </w:r>
    </w:p>
    <w:p w:rsidR="00251716" w:rsidRPr="004D7722" w:rsidRDefault="00861061" w:rsidP="004D7722">
      <w:pPr>
        <w:pStyle w:val="Quote"/>
        <w:jc w:val="center"/>
      </w:pPr>
      <w:bookmarkStart w:id="76" w:name="_Toc279931828"/>
      <w:bookmarkStart w:id="77" w:name="_Toc279931868"/>
      <w:r>
        <w:t>Tabela 5: Tabela prikazuje: nabavne, odpisane in sedanje vrednosti infrastrukture DOT</w:t>
      </w:r>
      <w:bookmarkEnd w:id="76"/>
      <w:bookmarkEnd w:id="77"/>
      <w:r w:rsidR="000417AA">
        <w:rPr>
          <w:noProof/>
        </w:rPr>
        <w:pict>
          <v:shape id="_x0000_i1048" type="#_x0000_t75" alt="Opis: C:\Users\Naveršnik\AppData\Local\Microsoft\Windows\Temporary Internet Files\Content.Word\Nova slika.bmp" style="width:454.5pt;height:111pt;visibility:visible">
            <v:imagedata r:id="rId39" o:title="Nova slika"/>
          </v:shape>
        </w:pict>
      </w:r>
    </w:p>
    <w:p w:rsidR="00803436" w:rsidRDefault="00803436" w:rsidP="00251716">
      <w:pPr>
        <w:rPr>
          <w:b/>
          <w:bCs/>
          <w:i/>
          <w:iCs/>
          <w:sz w:val="28"/>
          <w:szCs w:val="28"/>
        </w:rPr>
      </w:pPr>
    </w:p>
    <w:p w:rsidR="00251716" w:rsidRDefault="00251716" w:rsidP="00512586">
      <w:pPr>
        <w:pStyle w:val="Heading3"/>
      </w:pPr>
      <w:bookmarkStart w:id="78" w:name="_Toc284234699"/>
      <w:r>
        <w:t>Grafični prikaz sedanje vrednosti infrastrukture DOT</w:t>
      </w:r>
      <w:bookmarkEnd w:id="78"/>
    </w:p>
    <w:p w:rsidR="001D2F0C" w:rsidRDefault="00CD53B3" w:rsidP="00306627">
      <w:pPr>
        <w:pStyle w:val="Quote"/>
        <w:jc w:val="center"/>
      </w:pPr>
      <w:bookmarkStart w:id="79" w:name="_Toc279931829"/>
      <w:bookmarkStart w:id="80" w:name="_Toc279931869"/>
      <w:r>
        <w:t>Slika 23: Graf</w:t>
      </w:r>
      <w:r w:rsidRPr="00803436">
        <w:t xml:space="preserve"> </w:t>
      </w:r>
      <w:r>
        <w:t>prikazuje: nabavne, odpisane in sedanje vrednosti infrastrukture DOT</w:t>
      </w:r>
      <w:bookmarkEnd w:id="79"/>
      <w:bookmarkEnd w:id="80"/>
      <w:r w:rsidR="000417AA">
        <w:rPr>
          <w:noProof/>
          <w:szCs w:val="24"/>
        </w:rPr>
        <w:pict>
          <v:shape id="Slika 5" o:spid="_x0000_i1049" type="#_x0000_t75" style="width:443.25pt;height:216.75pt;visibility:visible">
            <v:imagedata r:id="rId40" o:title="Nova slika (2)"/>
          </v:shape>
        </w:pict>
      </w:r>
    </w:p>
    <w:p w:rsidR="00803436" w:rsidRPr="00306627" w:rsidRDefault="001D2F0C" w:rsidP="00306627">
      <w:pPr>
        <w:rPr>
          <w:color w:val="000000"/>
        </w:rPr>
      </w:pPr>
      <w:r>
        <w:br w:type="page"/>
      </w:r>
    </w:p>
    <w:p w:rsidR="00A51AB5" w:rsidRPr="00A51AB5" w:rsidRDefault="00A51AB5" w:rsidP="00A51AB5">
      <w:pPr>
        <w:pStyle w:val="Heading1"/>
        <w:rPr>
          <w:caps/>
        </w:rPr>
      </w:pPr>
      <w:bookmarkStart w:id="81" w:name="_Toc284234700"/>
      <w:r>
        <w:rPr>
          <w:caps/>
        </w:rPr>
        <w:t>Učinkovita raba energije v mestni občini velenje</w:t>
      </w:r>
      <w:bookmarkEnd w:id="81"/>
    </w:p>
    <w:p w:rsidR="00130758" w:rsidRPr="007A4C85" w:rsidRDefault="00130758" w:rsidP="00130758">
      <w:pPr>
        <w:pStyle w:val="Heading2"/>
        <w:rPr>
          <w:sz w:val="24"/>
          <w:szCs w:val="24"/>
        </w:rPr>
      </w:pPr>
      <w:bookmarkStart w:id="82" w:name="_Toc284234701"/>
      <w:r w:rsidRPr="007A4C85">
        <w:rPr>
          <w:sz w:val="24"/>
          <w:szCs w:val="24"/>
        </w:rPr>
        <w:t>SPLOŠNO</w:t>
      </w:r>
      <w:bookmarkEnd w:id="82"/>
    </w:p>
    <w:p w:rsidR="00CD53B3" w:rsidRDefault="00251716" w:rsidP="00155761">
      <w:pPr>
        <w:rPr>
          <w:szCs w:val="24"/>
        </w:rPr>
      </w:pPr>
      <w:r>
        <w:rPr>
          <w:szCs w:val="24"/>
        </w:rPr>
        <w:t>Učinkovita raba energije je eno najpomembnejših orodij za doseganje ciljev trajnostnega razvoja, h kateremu se je Slovenija zavezala s podpisom okvirne konvencije ZN o podnebnih spremembah in Kjotskega protokola. Mednarodne obveznosti predstavljajo za Slovenijo kot celoto in vlado RS resen izziv, a tudi priložnost v smislu spodbujanja gospodarskega razvo</w:t>
      </w:r>
      <w:r w:rsidR="004B4766">
        <w:rPr>
          <w:szCs w:val="24"/>
        </w:rPr>
        <w:t>ja s pomočjo investicij v čistejše</w:t>
      </w:r>
      <w:r w:rsidR="00763615">
        <w:rPr>
          <w:szCs w:val="24"/>
        </w:rPr>
        <w:t xml:space="preserve"> tehnologije. </w:t>
      </w:r>
      <w:r>
        <w:rPr>
          <w:szCs w:val="24"/>
        </w:rPr>
        <w:t>Zmanjšanje izpustov CO</w:t>
      </w:r>
      <w:r w:rsidRPr="00090673">
        <w:rPr>
          <w:szCs w:val="24"/>
          <w:vertAlign w:val="subscript"/>
        </w:rPr>
        <w:t>2</w:t>
      </w:r>
      <w:r>
        <w:rPr>
          <w:szCs w:val="24"/>
        </w:rPr>
        <w:t xml:space="preserve"> pa ne bomo dosegli le z velikimi proizvajalci, temveč bodo najpomembnejšo vlogo odigrale prav lokalne skupnosti, ki lahko s pravilno zastavljenimi cilji in razvitimi izvedbenimi mehanizmi prevzamejo vodilno vlogo pri zmanjševanju učinkov podnebnih sprememb.</w:t>
      </w:r>
      <w:r w:rsidR="00763615">
        <w:rPr>
          <w:szCs w:val="24"/>
        </w:rPr>
        <w:t xml:space="preserve"> </w:t>
      </w:r>
    </w:p>
    <w:p w:rsidR="00861061" w:rsidRDefault="00090673" w:rsidP="00507893">
      <w:pPr>
        <w:rPr>
          <w:szCs w:val="24"/>
        </w:rPr>
      </w:pPr>
      <w:r w:rsidRPr="00090673">
        <w:rPr>
          <w:szCs w:val="24"/>
        </w:rPr>
        <w:t xml:space="preserve">Osnovni podatki za </w:t>
      </w:r>
      <w:r w:rsidR="00251716" w:rsidRPr="00090673">
        <w:rPr>
          <w:szCs w:val="24"/>
        </w:rPr>
        <w:t>VELENJE</w:t>
      </w:r>
      <w:r w:rsidRPr="00090673">
        <w:rPr>
          <w:szCs w:val="24"/>
        </w:rPr>
        <w:t>:</w:t>
      </w:r>
      <w:r w:rsidR="00507893">
        <w:rPr>
          <w:szCs w:val="24"/>
        </w:rPr>
        <w:t xml:space="preserve"> </w:t>
      </w:r>
      <w:r w:rsidR="00251716" w:rsidRPr="00130758">
        <w:rPr>
          <w:b/>
          <w:szCs w:val="24"/>
        </w:rPr>
        <w:t>Mestna občina Velenje</w:t>
      </w:r>
      <w:r w:rsidR="00F943DD">
        <w:rPr>
          <w:b/>
          <w:szCs w:val="24"/>
        </w:rPr>
        <w:t>,</w:t>
      </w:r>
      <w:r w:rsidR="00251716" w:rsidRPr="00130758">
        <w:rPr>
          <w:b/>
          <w:szCs w:val="24"/>
        </w:rPr>
        <w:t>Titov trg 1</w:t>
      </w:r>
      <w:r w:rsidR="00F943DD">
        <w:rPr>
          <w:b/>
          <w:szCs w:val="24"/>
        </w:rPr>
        <w:t xml:space="preserve">, </w:t>
      </w:r>
      <w:r w:rsidR="00251716" w:rsidRPr="00130758">
        <w:rPr>
          <w:b/>
          <w:szCs w:val="24"/>
        </w:rPr>
        <w:t>3320 Velenje</w:t>
      </w:r>
      <w:r w:rsidR="00507893">
        <w:rPr>
          <w:szCs w:val="24"/>
        </w:rPr>
        <w:t xml:space="preserve"> </w:t>
      </w:r>
      <w:r w:rsidR="00251716" w:rsidRPr="00090673">
        <w:rPr>
          <w:szCs w:val="24"/>
        </w:rPr>
        <w:t>in</w:t>
      </w:r>
      <w:r w:rsidR="00507893">
        <w:rPr>
          <w:szCs w:val="24"/>
        </w:rPr>
        <w:t xml:space="preserve"> </w:t>
      </w:r>
      <w:r w:rsidR="00251716" w:rsidRPr="00130758">
        <w:rPr>
          <w:b/>
          <w:szCs w:val="24"/>
        </w:rPr>
        <w:t>Komunalno podjetje Velenje</w:t>
      </w:r>
      <w:r w:rsidR="00F943DD">
        <w:rPr>
          <w:b/>
          <w:szCs w:val="24"/>
        </w:rPr>
        <w:t xml:space="preserve">, </w:t>
      </w:r>
      <w:r w:rsidR="00251716" w:rsidRPr="00130758">
        <w:rPr>
          <w:b/>
          <w:szCs w:val="24"/>
        </w:rPr>
        <w:t>Koroška cesta 37b</w:t>
      </w:r>
      <w:r w:rsidR="00F943DD">
        <w:rPr>
          <w:b/>
          <w:szCs w:val="24"/>
        </w:rPr>
        <w:t xml:space="preserve">, </w:t>
      </w:r>
      <w:r w:rsidR="00251716" w:rsidRPr="00130758">
        <w:rPr>
          <w:b/>
          <w:szCs w:val="24"/>
        </w:rPr>
        <w:t>3320 Velenje</w:t>
      </w:r>
      <w:r w:rsidR="00507893">
        <w:rPr>
          <w:b/>
          <w:szCs w:val="24"/>
        </w:rPr>
        <w:t>.</w:t>
      </w:r>
      <w:r w:rsidR="00507893">
        <w:rPr>
          <w:szCs w:val="24"/>
        </w:rPr>
        <w:t xml:space="preserve"> </w:t>
      </w:r>
    </w:p>
    <w:p w:rsidR="00C50EF8" w:rsidRDefault="00C50EF8" w:rsidP="00507893">
      <w:pPr>
        <w:rPr>
          <w:szCs w:val="24"/>
        </w:rPr>
      </w:pPr>
    </w:p>
    <w:p w:rsidR="00155761" w:rsidRDefault="00F943DD" w:rsidP="00507893">
      <w:pPr>
        <w:jc w:val="center"/>
        <w:rPr>
          <w:b/>
          <w:sz w:val="28"/>
          <w:szCs w:val="28"/>
        </w:rPr>
      </w:pPr>
      <w:r>
        <w:rPr>
          <w:b/>
          <w:sz w:val="28"/>
          <w:szCs w:val="28"/>
        </w:rPr>
        <w:t xml:space="preserve">Lokalna skupnost </w:t>
      </w:r>
      <w:r w:rsidR="00251716" w:rsidRPr="005A5606">
        <w:rPr>
          <w:b/>
          <w:sz w:val="28"/>
          <w:szCs w:val="28"/>
        </w:rPr>
        <w:t>je sprejela LEK</w:t>
      </w:r>
      <w:r w:rsidR="005A5606">
        <w:rPr>
          <w:b/>
          <w:sz w:val="28"/>
          <w:szCs w:val="28"/>
        </w:rPr>
        <w:t>!</w:t>
      </w:r>
    </w:p>
    <w:p w:rsidR="00507893" w:rsidRPr="00507893" w:rsidRDefault="00507893" w:rsidP="00507893">
      <w:pPr>
        <w:rPr>
          <w:szCs w:val="24"/>
        </w:rPr>
      </w:pPr>
    </w:p>
    <w:p w:rsidR="00861061" w:rsidRDefault="00251716" w:rsidP="00155761">
      <w:pPr>
        <w:rPr>
          <w:b/>
          <w:szCs w:val="24"/>
        </w:rPr>
      </w:pPr>
      <w:r w:rsidRPr="00130758">
        <w:rPr>
          <w:b/>
          <w:szCs w:val="24"/>
        </w:rPr>
        <w:t xml:space="preserve">JAVNI SEKTOR </w:t>
      </w:r>
      <w:r w:rsidR="00A479D6">
        <w:rPr>
          <w:b/>
          <w:szCs w:val="24"/>
        </w:rPr>
        <w:t>–</w:t>
      </w:r>
      <w:r w:rsidRPr="00130758">
        <w:rPr>
          <w:b/>
          <w:szCs w:val="24"/>
        </w:rPr>
        <w:t xml:space="preserve"> Javne zgradbe</w:t>
      </w:r>
    </w:p>
    <w:p w:rsidR="004D7722" w:rsidRPr="004D7722" w:rsidRDefault="004D7722" w:rsidP="00155761">
      <w:pPr>
        <w:rPr>
          <w:b/>
          <w:szCs w:val="24"/>
        </w:rPr>
      </w:pPr>
    </w:p>
    <w:p w:rsidR="00C50EF8" w:rsidRPr="00C50EF8" w:rsidRDefault="00861061" w:rsidP="00C50EF8">
      <w:pPr>
        <w:pStyle w:val="Quote"/>
        <w:jc w:val="center"/>
      </w:pPr>
      <w:bookmarkStart w:id="83" w:name="_Toc279931830"/>
      <w:bookmarkStart w:id="84" w:name="_Toc279931870"/>
      <w:r w:rsidRPr="00861061">
        <w:t xml:space="preserve">Tabela 6: </w:t>
      </w:r>
      <w:r w:rsidRPr="00861061">
        <w:rPr>
          <w:lang w:eastAsia="en-US"/>
        </w:rPr>
        <w:t xml:space="preserve">Tabela prikazuje </w:t>
      </w:r>
      <w:r w:rsidRPr="00861061">
        <w:t>Izhodiščno stanje ter sedanje stanje porabe (vrtci in šole)</w:t>
      </w:r>
      <w:bookmarkEnd w:id="83"/>
      <w:bookmarkEnd w:id="84"/>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41"/>
        <w:gridCol w:w="1357"/>
      </w:tblGrid>
      <w:tr w:rsidR="00251716" w:rsidRPr="005C1505" w:rsidTr="00A479D6">
        <w:trPr>
          <w:jc w:val="center"/>
        </w:trPr>
        <w:tc>
          <w:tcPr>
            <w:tcW w:w="5025" w:type="dxa"/>
            <w:gridSpan w:val="3"/>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Skupaj 2008</w:t>
            </w:r>
          </w:p>
        </w:tc>
      </w:tr>
      <w:tr w:rsidR="00251716" w:rsidRPr="005C1505" w:rsidTr="00A479D6">
        <w:trPr>
          <w:jc w:val="center"/>
        </w:trPr>
        <w:tc>
          <w:tcPr>
            <w:tcW w:w="212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Električna Energija [kWh]</w:t>
            </w:r>
          </w:p>
        </w:tc>
        <w:tc>
          <w:tcPr>
            <w:tcW w:w="154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Ogrevanje</w:t>
            </w:r>
          </w:p>
          <w:p w:rsidR="00251716" w:rsidRPr="005C1505" w:rsidRDefault="00251716" w:rsidP="00130758">
            <w:pPr>
              <w:rPr>
                <w:szCs w:val="24"/>
                <w:lang w:eastAsia="en-US"/>
              </w:rPr>
            </w:pPr>
            <w:r w:rsidRPr="005C1505">
              <w:rPr>
                <w:szCs w:val="24"/>
              </w:rPr>
              <w:t>[kWh]</w:t>
            </w:r>
          </w:p>
        </w:tc>
        <w:tc>
          <w:tcPr>
            <w:tcW w:w="135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Skupaj</w:t>
            </w:r>
          </w:p>
          <w:p w:rsidR="00251716" w:rsidRPr="005C1505" w:rsidRDefault="00251716" w:rsidP="00130758">
            <w:pPr>
              <w:rPr>
                <w:szCs w:val="24"/>
                <w:lang w:eastAsia="en-US"/>
              </w:rPr>
            </w:pPr>
            <w:r w:rsidRPr="005C1505">
              <w:rPr>
                <w:szCs w:val="24"/>
              </w:rPr>
              <w:t>[kWh]</w:t>
            </w:r>
          </w:p>
        </w:tc>
      </w:tr>
      <w:tr w:rsidR="00251716" w:rsidRPr="005C1505" w:rsidTr="00A479D6">
        <w:trPr>
          <w:jc w:val="center"/>
        </w:trPr>
        <w:tc>
          <w:tcPr>
            <w:tcW w:w="212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603.918</w:t>
            </w:r>
          </w:p>
        </w:tc>
        <w:tc>
          <w:tcPr>
            <w:tcW w:w="154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5.792.169</w:t>
            </w:r>
          </w:p>
        </w:tc>
        <w:tc>
          <w:tcPr>
            <w:tcW w:w="135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6.396.087</w:t>
            </w:r>
          </w:p>
        </w:tc>
      </w:tr>
      <w:tr w:rsidR="00251716" w:rsidRPr="005C1505" w:rsidTr="00A479D6">
        <w:trPr>
          <w:trHeight w:val="153"/>
          <w:jc w:val="center"/>
        </w:trPr>
        <w:tc>
          <w:tcPr>
            <w:tcW w:w="5025" w:type="dxa"/>
            <w:gridSpan w:val="3"/>
            <w:tcBorders>
              <w:top w:val="single" w:sz="4" w:space="0" w:color="auto"/>
              <w:left w:val="single" w:sz="4" w:space="0" w:color="auto"/>
              <w:bottom w:val="single" w:sz="4" w:space="0" w:color="auto"/>
              <w:right w:val="single" w:sz="4" w:space="0" w:color="auto"/>
            </w:tcBorders>
          </w:tcPr>
          <w:p w:rsidR="00251716" w:rsidRPr="005C1505" w:rsidRDefault="00251716" w:rsidP="00130758">
            <w:pPr>
              <w:ind w:left="167" w:hanging="167"/>
              <w:rPr>
                <w:szCs w:val="24"/>
                <w:lang w:eastAsia="en-US"/>
              </w:rPr>
            </w:pPr>
            <w:r w:rsidRPr="005C1505">
              <w:rPr>
                <w:szCs w:val="24"/>
              </w:rPr>
              <w:t>Skupaj  2009</w:t>
            </w:r>
          </w:p>
        </w:tc>
      </w:tr>
      <w:tr w:rsidR="00251716" w:rsidRPr="005C1505" w:rsidTr="00A479D6">
        <w:trPr>
          <w:jc w:val="center"/>
        </w:trPr>
        <w:tc>
          <w:tcPr>
            <w:tcW w:w="212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ind w:left="167" w:hanging="167"/>
              <w:rPr>
                <w:b/>
                <w:szCs w:val="24"/>
                <w:lang w:eastAsia="en-US"/>
              </w:rPr>
            </w:pPr>
            <w:r w:rsidRPr="005C1505">
              <w:rPr>
                <w:b/>
                <w:szCs w:val="24"/>
              </w:rPr>
              <w:t>591.995</w:t>
            </w:r>
          </w:p>
        </w:tc>
        <w:tc>
          <w:tcPr>
            <w:tcW w:w="154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ind w:left="167" w:hanging="167"/>
              <w:rPr>
                <w:b/>
                <w:szCs w:val="24"/>
                <w:lang w:eastAsia="en-US"/>
              </w:rPr>
            </w:pPr>
            <w:r w:rsidRPr="005C1505">
              <w:rPr>
                <w:b/>
                <w:szCs w:val="24"/>
              </w:rPr>
              <w:t>5.283.563</w:t>
            </w:r>
          </w:p>
        </w:tc>
        <w:tc>
          <w:tcPr>
            <w:tcW w:w="135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ind w:left="167" w:hanging="167"/>
              <w:rPr>
                <w:b/>
                <w:szCs w:val="24"/>
                <w:lang w:eastAsia="en-US"/>
              </w:rPr>
            </w:pPr>
            <w:r w:rsidRPr="005C1505">
              <w:rPr>
                <w:b/>
                <w:szCs w:val="24"/>
              </w:rPr>
              <w:t>5.361.358</w:t>
            </w:r>
          </w:p>
        </w:tc>
      </w:tr>
      <w:tr w:rsidR="00F943DD" w:rsidRPr="005C1505" w:rsidTr="00A479D6">
        <w:trPr>
          <w:jc w:val="center"/>
        </w:trPr>
        <w:tc>
          <w:tcPr>
            <w:tcW w:w="2127" w:type="dxa"/>
            <w:tcBorders>
              <w:top w:val="single" w:sz="4" w:space="0" w:color="auto"/>
              <w:left w:val="single" w:sz="4" w:space="0" w:color="auto"/>
              <w:bottom w:val="single" w:sz="4" w:space="0" w:color="auto"/>
              <w:right w:val="single" w:sz="4" w:space="0" w:color="auto"/>
            </w:tcBorders>
          </w:tcPr>
          <w:p w:rsidR="00F943DD" w:rsidRPr="005C1505" w:rsidRDefault="00F943DD" w:rsidP="00130758">
            <w:pPr>
              <w:ind w:left="167" w:hanging="167"/>
              <w:rPr>
                <w:b/>
                <w:szCs w:val="24"/>
              </w:rPr>
            </w:pPr>
          </w:p>
        </w:tc>
        <w:tc>
          <w:tcPr>
            <w:tcW w:w="1541" w:type="dxa"/>
            <w:tcBorders>
              <w:top w:val="single" w:sz="4" w:space="0" w:color="auto"/>
              <w:left w:val="single" w:sz="4" w:space="0" w:color="auto"/>
              <w:bottom w:val="single" w:sz="4" w:space="0" w:color="auto"/>
              <w:right w:val="single" w:sz="4" w:space="0" w:color="auto"/>
            </w:tcBorders>
          </w:tcPr>
          <w:p w:rsidR="00F943DD" w:rsidRPr="005C1505" w:rsidRDefault="00F943DD" w:rsidP="00130758">
            <w:pPr>
              <w:ind w:left="167" w:hanging="167"/>
              <w:rPr>
                <w:b/>
                <w:szCs w:val="24"/>
              </w:rPr>
            </w:pPr>
          </w:p>
        </w:tc>
        <w:tc>
          <w:tcPr>
            <w:tcW w:w="1357" w:type="dxa"/>
            <w:tcBorders>
              <w:top w:val="single" w:sz="4" w:space="0" w:color="auto"/>
              <w:left w:val="single" w:sz="4" w:space="0" w:color="auto"/>
              <w:bottom w:val="single" w:sz="4" w:space="0" w:color="auto"/>
              <w:right w:val="single" w:sz="4" w:space="0" w:color="auto"/>
            </w:tcBorders>
          </w:tcPr>
          <w:p w:rsidR="00F943DD" w:rsidRPr="005C1505" w:rsidRDefault="00F943DD" w:rsidP="00130758">
            <w:pPr>
              <w:ind w:left="167" w:hanging="167"/>
              <w:rPr>
                <w:b/>
                <w:szCs w:val="24"/>
              </w:rPr>
            </w:pPr>
          </w:p>
        </w:tc>
      </w:tr>
      <w:tr w:rsidR="00251716" w:rsidRPr="005C1505" w:rsidTr="00A479D6">
        <w:trPr>
          <w:trHeight w:val="262"/>
          <w:jc w:val="center"/>
        </w:trPr>
        <w:tc>
          <w:tcPr>
            <w:tcW w:w="5025" w:type="dxa"/>
            <w:gridSpan w:val="3"/>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highlight w:val="yellow"/>
                <w:lang w:eastAsia="en-US"/>
              </w:rPr>
            </w:pPr>
            <w:r w:rsidRPr="005C1505">
              <w:rPr>
                <w:szCs w:val="24"/>
              </w:rPr>
              <w:t>Skupaj 2010 (do 30.6.)</w:t>
            </w:r>
          </w:p>
        </w:tc>
      </w:tr>
      <w:tr w:rsidR="00251716" w:rsidRPr="005C1505" w:rsidTr="00A479D6">
        <w:trPr>
          <w:jc w:val="center"/>
        </w:trPr>
        <w:tc>
          <w:tcPr>
            <w:tcW w:w="212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336.360</w:t>
            </w:r>
          </w:p>
        </w:tc>
        <w:tc>
          <w:tcPr>
            <w:tcW w:w="154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3.626.145</w:t>
            </w:r>
          </w:p>
        </w:tc>
        <w:tc>
          <w:tcPr>
            <w:tcW w:w="1357"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3.962.505</w:t>
            </w:r>
          </w:p>
        </w:tc>
      </w:tr>
    </w:tbl>
    <w:p w:rsidR="00251716" w:rsidRPr="00130758" w:rsidRDefault="00251716" w:rsidP="00A479D6">
      <w:pPr>
        <w:jc w:val="center"/>
        <w:rPr>
          <w:szCs w:val="24"/>
          <w:lang w:eastAsia="en-US"/>
        </w:rPr>
      </w:pPr>
    </w:p>
    <w:p w:rsidR="00CD53B3" w:rsidRPr="00A479D6" w:rsidRDefault="00251716" w:rsidP="00130758">
      <w:pPr>
        <w:rPr>
          <w:szCs w:val="24"/>
        </w:rPr>
      </w:pPr>
      <w:r w:rsidRPr="00130758">
        <w:rPr>
          <w:szCs w:val="24"/>
        </w:rPr>
        <w:t>Pri izračunu so povzeti objekti, za katere je bil narejen energetski pregled in so vpisani podatki v energetskem knjigovodstvu – programu Daljinski energetski manager (DEM).</w:t>
      </w:r>
    </w:p>
    <w:p w:rsidR="00251716" w:rsidRDefault="00251716" w:rsidP="00130758">
      <w:pPr>
        <w:rPr>
          <w:szCs w:val="24"/>
        </w:rPr>
      </w:pPr>
      <w:r w:rsidRPr="00130758">
        <w:rPr>
          <w:szCs w:val="24"/>
        </w:rPr>
        <w:t xml:space="preserve">V letu </w:t>
      </w:r>
      <w:smartTag w:uri="urn:schemas-microsoft-com:office:smarttags" w:element="metricconverter">
        <w:smartTagPr>
          <w:attr w:name="ProductID" w:val="2008 in"/>
        </w:smartTagPr>
        <w:r w:rsidRPr="00130758">
          <w:rPr>
            <w:szCs w:val="24"/>
          </w:rPr>
          <w:t>2008 in</w:t>
        </w:r>
      </w:smartTag>
      <w:r w:rsidRPr="00130758">
        <w:rPr>
          <w:szCs w:val="24"/>
        </w:rPr>
        <w:t xml:space="preserve"> 2009 je bilo na javnih zgradbah narejenih več</w:t>
      </w:r>
      <w:r w:rsidR="0032738D">
        <w:rPr>
          <w:szCs w:val="24"/>
        </w:rPr>
        <w:t xml:space="preserve"> dejavnosti na področju URE in O</w:t>
      </w:r>
      <w:r w:rsidRPr="00130758">
        <w:rPr>
          <w:szCs w:val="24"/>
        </w:rPr>
        <w:t xml:space="preserve">VE, ki so pripomogle k zmanjšanju rabe energije. Skupni prihranek rabe energije za leto </w:t>
      </w:r>
      <w:smartTag w:uri="urn:schemas-microsoft-com:office:smarttags" w:element="metricconverter">
        <w:smartTagPr>
          <w:attr w:name="ProductID" w:val="2008 in"/>
        </w:smartTagPr>
        <w:r w:rsidRPr="00130758">
          <w:rPr>
            <w:szCs w:val="24"/>
          </w:rPr>
          <w:t>2008 in</w:t>
        </w:r>
      </w:smartTag>
      <w:r w:rsidRPr="00130758">
        <w:rPr>
          <w:szCs w:val="24"/>
        </w:rPr>
        <w:t xml:space="preserve"> 2009 je:</w:t>
      </w:r>
    </w:p>
    <w:p w:rsidR="00CD53B3" w:rsidRDefault="00CD53B3" w:rsidP="00130758">
      <w:pPr>
        <w:rPr>
          <w:szCs w:val="24"/>
        </w:rPr>
      </w:pPr>
    </w:p>
    <w:p w:rsidR="00C50EF8" w:rsidRPr="00C50EF8" w:rsidRDefault="00861061" w:rsidP="00C50EF8">
      <w:pPr>
        <w:pStyle w:val="Quote"/>
        <w:jc w:val="center"/>
      </w:pPr>
      <w:bookmarkStart w:id="85" w:name="_Toc279931831"/>
      <w:bookmarkStart w:id="86" w:name="_Toc279931871"/>
      <w:r>
        <w:t xml:space="preserve">Tabela 7: </w:t>
      </w:r>
      <w:r>
        <w:rPr>
          <w:lang w:eastAsia="en-US"/>
        </w:rPr>
        <w:t>Tabela prika</w:t>
      </w:r>
      <w:r w:rsidRPr="00A479D6">
        <w:rPr>
          <w:lang w:eastAsia="en-US"/>
        </w:rPr>
        <w:t xml:space="preserve">zuje </w:t>
      </w:r>
      <w:r w:rsidRPr="00A479D6">
        <w:t>povečanja URE in OVE v primerjavi s prejšnjim obdobjem</w:t>
      </w:r>
      <w:bookmarkEnd w:id="85"/>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096"/>
        <w:gridCol w:w="1031"/>
        <w:gridCol w:w="1134"/>
      </w:tblGrid>
      <w:tr w:rsidR="00251716" w:rsidRPr="005C1505" w:rsidTr="00251716">
        <w:trPr>
          <w:jc w:val="center"/>
        </w:trPr>
        <w:tc>
          <w:tcPr>
            <w:tcW w:w="3510"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Leto</w:t>
            </w:r>
          </w:p>
        </w:tc>
        <w:tc>
          <w:tcPr>
            <w:tcW w:w="1096"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2008</w:t>
            </w:r>
          </w:p>
        </w:tc>
        <w:tc>
          <w:tcPr>
            <w:tcW w:w="103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2009</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Skupaj</w:t>
            </w:r>
          </w:p>
        </w:tc>
      </w:tr>
      <w:tr w:rsidR="00251716" w:rsidRPr="005C1505" w:rsidTr="00251716">
        <w:trPr>
          <w:jc w:val="center"/>
        </w:trPr>
        <w:tc>
          <w:tcPr>
            <w:tcW w:w="3510"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Prihranek rabe energije [MWh]</w:t>
            </w:r>
          </w:p>
        </w:tc>
        <w:tc>
          <w:tcPr>
            <w:tcW w:w="1096"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361</w:t>
            </w:r>
          </w:p>
        </w:tc>
        <w:tc>
          <w:tcPr>
            <w:tcW w:w="103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283,2</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644,2</w:t>
            </w:r>
          </w:p>
        </w:tc>
      </w:tr>
    </w:tbl>
    <w:p w:rsidR="00251716" w:rsidRPr="00130758" w:rsidRDefault="00251716" w:rsidP="004D7722">
      <w:pPr>
        <w:rPr>
          <w:szCs w:val="24"/>
          <w:lang w:eastAsia="en-US"/>
        </w:rPr>
      </w:pPr>
    </w:p>
    <w:p w:rsidR="00251716" w:rsidRPr="00130758" w:rsidRDefault="00251716" w:rsidP="00130758">
      <w:pPr>
        <w:rPr>
          <w:szCs w:val="24"/>
        </w:rPr>
      </w:pPr>
      <w:r w:rsidRPr="00130758">
        <w:rPr>
          <w:szCs w:val="24"/>
        </w:rPr>
        <w:t xml:space="preserve">Seštevek ocenjenih prihrankov rabe energije zaradi izvedenih investicij v letih </w:t>
      </w:r>
      <w:smartTag w:uri="urn:schemas-microsoft-com:office:smarttags" w:element="metricconverter">
        <w:smartTagPr>
          <w:attr w:name="ProductID" w:val="2008 in"/>
        </w:smartTagPr>
        <w:r w:rsidRPr="00130758">
          <w:rPr>
            <w:szCs w:val="24"/>
          </w:rPr>
          <w:t>2008 in</w:t>
        </w:r>
      </w:smartTag>
      <w:r w:rsidRPr="00130758">
        <w:rPr>
          <w:szCs w:val="24"/>
        </w:rPr>
        <w:t xml:space="preserve"> 2009 prikaže skupni </w:t>
      </w:r>
      <w:r w:rsidRPr="00130758">
        <w:rPr>
          <w:b/>
          <w:szCs w:val="24"/>
        </w:rPr>
        <w:t>prihranek</w:t>
      </w:r>
      <w:r w:rsidRPr="00130758">
        <w:rPr>
          <w:szCs w:val="24"/>
        </w:rPr>
        <w:t xml:space="preserve"> v velikosti </w:t>
      </w:r>
      <w:r w:rsidRPr="00130758">
        <w:rPr>
          <w:b/>
          <w:szCs w:val="24"/>
        </w:rPr>
        <w:t>644 MWh</w:t>
      </w:r>
      <w:r w:rsidRPr="00130758">
        <w:rPr>
          <w:szCs w:val="24"/>
        </w:rPr>
        <w:t xml:space="preserve"> na leto.</w:t>
      </w:r>
    </w:p>
    <w:p w:rsidR="00251716" w:rsidRPr="00130758" w:rsidRDefault="00251716" w:rsidP="00130758">
      <w:pPr>
        <w:rPr>
          <w:szCs w:val="24"/>
        </w:rPr>
      </w:pPr>
    </w:p>
    <w:p w:rsidR="00861061" w:rsidRDefault="00251716" w:rsidP="00130758">
      <w:pPr>
        <w:rPr>
          <w:b/>
          <w:szCs w:val="24"/>
        </w:rPr>
      </w:pPr>
      <w:r w:rsidRPr="00130758">
        <w:rPr>
          <w:b/>
          <w:szCs w:val="24"/>
        </w:rPr>
        <w:t>Ocena prihodnje porabe</w:t>
      </w:r>
    </w:p>
    <w:p w:rsidR="00C50EF8" w:rsidRPr="00130758" w:rsidRDefault="00C50EF8" w:rsidP="00130758">
      <w:pPr>
        <w:rPr>
          <w:b/>
          <w:szCs w:val="24"/>
        </w:rPr>
      </w:pPr>
    </w:p>
    <w:p w:rsidR="00251716" w:rsidRPr="00130758" w:rsidRDefault="00251716" w:rsidP="00130758">
      <w:pPr>
        <w:rPr>
          <w:szCs w:val="24"/>
        </w:rPr>
      </w:pPr>
      <w:r w:rsidRPr="00130758">
        <w:rPr>
          <w:szCs w:val="24"/>
        </w:rPr>
        <w:t xml:space="preserve">Na podlagi organizacijskih in investicijskih ukrepov, ki so predvideni v akcijskem načrtu izvedenih energetskih pregledov, se predvideva vsakoletno </w:t>
      </w:r>
      <w:r w:rsidRPr="00130758">
        <w:rPr>
          <w:b/>
          <w:szCs w:val="24"/>
        </w:rPr>
        <w:t>zmanjšanje celotne rabe energije</w:t>
      </w:r>
      <w:r w:rsidRPr="00130758">
        <w:rPr>
          <w:szCs w:val="24"/>
        </w:rPr>
        <w:t xml:space="preserve"> v velikosti </w:t>
      </w:r>
      <w:r w:rsidRPr="00130758">
        <w:rPr>
          <w:b/>
          <w:szCs w:val="24"/>
        </w:rPr>
        <w:t>5-10%</w:t>
      </w:r>
      <w:r w:rsidRPr="00130758">
        <w:rPr>
          <w:szCs w:val="24"/>
        </w:rPr>
        <w:t xml:space="preserve">, oziroma približno </w:t>
      </w:r>
      <w:r w:rsidRPr="00130758">
        <w:rPr>
          <w:b/>
          <w:szCs w:val="24"/>
        </w:rPr>
        <w:t>300 MWh</w:t>
      </w:r>
      <w:r w:rsidRPr="00130758">
        <w:rPr>
          <w:szCs w:val="24"/>
        </w:rPr>
        <w:t xml:space="preserve"> na leto.</w:t>
      </w:r>
    </w:p>
    <w:p w:rsidR="00861061" w:rsidRDefault="00861061" w:rsidP="004D7722">
      <w:pPr>
        <w:spacing w:after="200" w:line="276" w:lineRule="auto"/>
        <w:jc w:val="left"/>
        <w:rPr>
          <w:b/>
          <w:szCs w:val="24"/>
        </w:rPr>
      </w:pPr>
      <w:r>
        <w:rPr>
          <w:b/>
          <w:szCs w:val="24"/>
        </w:rPr>
        <w:br w:type="page"/>
      </w:r>
      <w:r w:rsidR="00251716" w:rsidRPr="00130758">
        <w:rPr>
          <w:b/>
          <w:szCs w:val="24"/>
        </w:rPr>
        <w:t>Analiza potencialov URE in OVE in okoljski vpliv</w:t>
      </w:r>
    </w:p>
    <w:p w:rsidR="00251716" w:rsidRPr="00861061" w:rsidRDefault="00861061" w:rsidP="00861061">
      <w:pPr>
        <w:pStyle w:val="Quote"/>
        <w:jc w:val="center"/>
        <w:rPr>
          <w:lang w:eastAsia="en-US"/>
        </w:rPr>
      </w:pPr>
      <w:bookmarkStart w:id="87" w:name="_Toc279931832"/>
      <w:bookmarkStart w:id="88" w:name="_Toc279931872"/>
      <w:r w:rsidRPr="00861061">
        <w:t xml:space="preserve">Tabela 8: </w:t>
      </w:r>
      <w:r w:rsidRPr="00861061">
        <w:rPr>
          <w:lang w:eastAsia="en-US"/>
        </w:rPr>
        <w:t>Tabela prikazuje o</w:t>
      </w:r>
      <w:r w:rsidRPr="00861061">
        <w:t>cenjene vrednosti energetske učinkovitosti.</w:t>
      </w:r>
      <w:bookmarkEnd w:id="87"/>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984"/>
        <w:gridCol w:w="2319"/>
      </w:tblGrid>
      <w:tr w:rsidR="00251716" w:rsidRPr="005C1505" w:rsidTr="00251716">
        <w:tc>
          <w:tcPr>
            <w:tcW w:w="3119" w:type="dxa"/>
            <w:tcBorders>
              <w:top w:val="single" w:sz="4" w:space="0" w:color="auto"/>
              <w:left w:val="single" w:sz="4" w:space="0" w:color="auto"/>
              <w:bottom w:val="single" w:sz="4" w:space="0" w:color="auto"/>
              <w:right w:val="single" w:sz="4" w:space="0" w:color="auto"/>
            </w:tcBorders>
          </w:tcPr>
          <w:p w:rsidR="00251716" w:rsidRPr="005C1505" w:rsidRDefault="00251716" w:rsidP="0020334C">
            <w:pPr>
              <w:jc w:val="center"/>
              <w:rPr>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Skupaj investicije(€</w:t>
            </w:r>
            <w:r w:rsidRPr="005C1505">
              <w:rPr>
                <w:szCs w:val="24"/>
              </w:rPr>
              <w:t>)</w:t>
            </w:r>
          </w:p>
        </w:tc>
        <w:tc>
          <w:tcPr>
            <w:tcW w:w="198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Letni prihranek energije (MWh)</w:t>
            </w:r>
          </w:p>
        </w:tc>
        <w:tc>
          <w:tcPr>
            <w:tcW w:w="231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Skupno zmanjšanje emisij CO</w:t>
            </w:r>
            <w:r w:rsidRPr="005C1505">
              <w:rPr>
                <w:b/>
                <w:szCs w:val="24"/>
                <w:vertAlign w:val="subscript"/>
              </w:rPr>
              <w:t xml:space="preserve">2 </w:t>
            </w:r>
            <w:r w:rsidRPr="005C1505">
              <w:rPr>
                <w:b/>
                <w:szCs w:val="24"/>
              </w:rPr>
              <w:t>(t)</w:t>
            </w:r>
          </w:p>
        </w:tc>
      </w:tr>
      <w:tr w:rsidR="00251716" w:rsidRPr="005C1505" w:rsidTr="00251716">
        <w:tc>
          <w:tcPr>
            <w:tcW w:w="3119" w:type="dxa"/>
            <w:tcBorders>
              <w:top w:val="single" w:sz="4" w:space="0" w:color="auto"/>
              <w:left w:val="single" w:sz="4" w:space="0" w:color="auto"/>
              <w:bottom w:val="single" w:sz="4" w:space="0" w:color="auto"/>
              <w:right w:val="single" w:sz="4" w:space="0" w:color="auto"/>
            </w:tcBorders>
          </w:tcPr>
          <w:p w:rsidR="00251716" w:rsidRPr="005C1505" w:rsidRDefault="00251716" w:rsidP="0020334C">
            <w:pPr>
              <w:jc w:val="center"/>
              <w:rPr>
                <w:b/>
                <w:szCs w:val="24"/>
                <w:lang w:eastAsia="en-US"/>
              </w:rPr>
            </w:pPr>
            <w:r w:rsidRPr="005C1505">
              <w:rPr>
                <w:b/>
                <w:szCs w:val="24"/>
              </w:rPr>
              <w:t>Energetsko ovrednotenje</w:t>
            </w:r>
          </w:p>
        </w:tc>
        <w:tc>
          <w:tcPr>
            <w:tcW w:w="170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722.119,00</w:t>
            </w:r>
          </w:p>
        </w:tc>
        <w:tc>
          <w:tcPr>
            <w:tcW w:w="198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996,34</w:t>
            </w:r>
          </w:p>
        </w:tc>
        <w:tc>
          <w:tcPr>
            <w:tcW w:w="231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219,95</w:t>
            </w:r>
          </w:p>
        </w:tc>
      </w:tr>
      <w:tr w:rsidR="00251716" w:rsidRPr="005C1505" w:rsidTr="00251716">
        <w:tc>
          <w:tcPr>
            <w:tcW w:w="3119" w:type="dxa"/>
            <w:tcBorders>
              <w:top w:val="single" w:sz="4" w:space="0" w:color="auto"/>
              <w:left w:val="single" w:sz="4" w:space="0" w:color="auto"/>
              <w:bottom w:val="single" w:sz="4" w:space="0" w:color="auto"/>
              <w:right w:val="single" w:sz="4" w:space="0" w:color="auto"/>
            </w:tcBorders>
          </w:tcPr>
          <w:p w:rsidR="00251716" w:rsidRPr="005C1505" w:rsidRDefault="00251716" w:rsidP="0020334C">
            <w:pPr>
              <w:jc w:val="center"/>
              <w:rPr>
                <w:b/>
                <w:szCs w:val="24"/>
                <w:lang w:eastAsia="en-US"/>
              </w:rPr>
            </w:pPr>
            <w:r w:rsidRPr="005C1505">
              <w:rPr>
                <w:b/>
                <w:szCs w:val="24"/>
              </w:rPr>
              <w:t>OVE-sončne elektrarne</w:t>
            </w:r>
          </w:p>
        </w:tc>
        <w:tc>
          <w:tcPr>
            <w:tcW w:w="170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2.238.520,86</w:t>
            </w:r>
          </w:p>
        </w:tc>
        <w:tc>
          <w:tcPr>
            <w:tcW w:w="198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79,99</w:t>
            </w:r>
          </w:p>
        </w:tc>
        <w:tc>
          <w:tcPr>
            <w:tcW w:w="231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407,35</w:t>
            </w:r>
          </w:p>
        </w:tc>
      </w:tr>
      <w:tr w:rsidR="00251716" w:rsidRPr="005C1505" w:rsidTr="00251716">
        <w:tc>
          <w:tcPr>
            <w:tcW w:w="3119" w:type="dxa"/>
            <w:tcBorders>
              <w:top w:val="single" w:sz="4" w:space="0" w:color="auto"/>
              <w:left w:val="single" w:sz="4" w:space="0" w:color="auto"/>
              <w:bottom w:val="single" w:sz="4" w:space="0" w:color="auto"/>
              <w:right w:val="single" w:sz="4" w:space="0" w:color="auto"/>
            </w:tcBorders>
          </w:tcPr>
          <w:p w:rsidR="00251716" w:rsidRPr="005C1505" w:rsidRDefault="00251716" w:rsidP="0020334C">
            <w:pPr>
              <w:jc w:val="center"/>
              <w:rPr>
                <w:b/>
                <w:szCs w:val="24"/>
                <w:lang w:eastAsia="en-US"/>
              </w:rPr>
            </w:pPr>
            <w:r w:rsidRPr="005C1505">
              <w:rPr>
                <w:b/>
                <w:szCs w:val="24"/>
              </w:rPr>
              <w:t>Razširjeni energetski pregledi</w:t>
            </w:r>
          </w:p>
        </w:tc>
        <w:tc>
          <w:tcPr>
            <w:tcW w:w="170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21.600,00</w:t>
            </w:r>
          </w:p>
        </w:tc>
        <w:tc>
          <w:tcPr>
            <w:tcW w:w="198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w:t>
            </w:r>
          </w:p>
        </w:tc>
        <w:tc>
          <w:tcPr>
            <w:tcW w:w="231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w:t>
            </w:r>
          </w:p>
        </w:tc>
      </w:tr>
      <w:tr w:rsidR="00251716" w:rsidRPr="005C1505" w:rsidTr="00251716">
        <w:tc>
          <w:tcPr>
            <w:tcW w:w="3119" w:type="dxa"/>
            <w:tcBorders>
              <w:top w:val="single" w:sz="4" w:space="0" w:color="auto"/>
              <w:left w:val="single" w:sz="4" w:space="0" w:color="auto"/>
              <w:bottom w:val="single" w:sz="4" w:space="0" w:color="auto"/>
              <w:right w:val="single" w:sz="4" w:space="0" w:color="auto"/>
            </w:tcBorders>
          </w:tcPr>
          <w:p w:rsidR="00251716" w:rsidRPr="005C1505" w:rsidRDefault="00251716" w:rsidP="0020334C">
            <w:pPr>
              <w:jc w:val="center"/>
              <w:rPr>
                <w:b/>
                <w:szCs w:val="24"/>
                <w:lang w:eastAsia="en-US"/>
              </w:rPr>
            </w:pPr>
            <w:r w:rsidRPr="005C1505">
              <w:rPr>
                <w:b/>
                <w:szCs w:val="24"/>
              </w:rPr>
              <w:t>SKUPAJ</w:t>
            </w:r>
          </w:p>
        </w:tc>
        <w:tc>
          <w:tcPr>
            <w:tcW w:w="1701"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2.982.239,86</w:t>
            </w:r>
          </w:p>
        </w:tc>
        <w:tc>
          <w:tcPr>
            <w:tcW w:w="1984"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1.076,33</w:t>
            </w:r>
          </w:p>
        </w:tc>
        <w:tc>
          <w:tcPr>
            <w:tcW w:w="231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627,30</w:t>
            </w:r>
          </w:p>
        </w:tc>
      </w:tr>
    </w:tbl>
    <w:p w:rsidR="001A2F33" w:rsidRPr="00130758" w:rsidRDefault="001A2F33" w:rsidP="00130758">
      <w:pPr>
        <w:rPr>
          <w:szCs w:val="24"/>
          <w:lang w:eastAsia="en-US"/>
        </w:rPr>
      </w:pPr>
    </w:p>
    <w:p w:rsidR="00251716" w:rsidRPr="00130758" w:rsidRDefault="00251716" w:rsidP="00130758">
      <w:pPr>
        <w:rPr>
          <w:szCs w:val="24"/>
        </w:rPr>
      </w:pPr>
      <w:r w:rsidRPr="00130758">
        <w:rPr>
          <w:szCs w:val="24"/>
        </w:rPr>
        <w:t xml:space="preserve">Iz vrednosti prikazanih v zgornji tabeli je razvidno, da so vse investicije skupaj za energetsko obnovo javnih zgradb in javne razsvetljave ocenjene na </w:t>
      </w:r>
      <w:r w:rsidRPr="00130758">
        <w:rPr>
          <w:b/>
          <w:szCs w:val="24"/>
        </w:rPr>
        <w:t>2.982.239,86 evrov.</w:t>
      </w:r>
      <w:r w:rsidRPr="00130758">
        <w:rPr>
          <w:szCs w:val="24"/>
        </w:rPr>
        <w:t xml:space="preserve"> Z izvedbo vseh investicij bi znašal letni </w:t>
      </w:r>
      <w:r w:rsidRPr="00130758">
        <w:rPr>
          <w:b/>
          <w:szCs w:val="24"/>
        </w:rPr>
        <w:t>prihranek energije</w:t>
      </w:r>
      <w:r w:rsidRPr="00130758">
        <w:rPr>
          <w:szCs w:val="24"/>
        </w:rPr>
        <w:t xml:space="preserve"> </w:t>
      </w:r>
      <w:r w:rsidRPr="00130758">
        <w:rPr>
          <w:b/>
          <w:szCs w:val="24"/>
        </w:rPr>
        <w:t xml:space="preserve">1.076,33 MWh. </w:t>
      </w:r>
      <w:r w:rsidRPr="00130758">
        <w:rPr>
          <w:szCs w:val="24"/>
        </w:rPr>
        <w:t>Posledično pa bi se</w:t>
      </w:r>
      <w:r w:rsidRPr="00130758">
        <w:rPr>
          <w:b/>
          <w:szCs w:val="24"/>
        </w:rPr>
        <w:t xml:space="preserve"> zmanjšale emisije CO</w:t>
      </w:r>
      <w:r w:rsidRPr="00130758">
        <w:rPr>
          <w:b/>
          <w:szCs w:val="24"/>
          <w:vertAlign w:val="subscript"/>
        </w:rPr>
        <w:t>2</w:t>
      </w:r>
      <w:r w:rsidRPr="00130758">
        <w:rPr>
          <w:b/>
          <w:szCs w:val="24"/>
        </w:rPr>
        <w:t xml:space="preserve"> </w:t>
      </w:r>
      <w:r w:rsidRPr="00130758">
        <w:rPr>
          <w:szCs w:val="24"/>
        </w:rPr>
        <w:t xml:space="preserve">za </w:t>
      </w:r>
      <w:r w:rsidRPr="00130758">
        <w:rPr>
          <w:b/>
          <w:szCs w:val="24"/>
        </w:rPr>
        <w:t xml:space="preserve">627,30 ton </w:t>
      </w:r>
      <w:r w:rsidRPr="00130758">
        <w:rPr>
          <w:szCs w:val="24"/>
        </w:rPr>
        <w:t>na letni ravni.</w:t>
      </w:r>
    </w:p>
    <w:p w:rsidR="00251716" w:rsidRPr="00130758" w:rsidRDefault="00251716" w:rsidP="00130758">
      <w:pPr>
        <w:rPr>
          <w:szCs w:val="24"/>
        </w:rPr>
      </w:pPr>
    </w:p>
    <w:p w:rsidR="00861061" w:rsidRPr="006F1B28" w:rsidRDefault="00251716" w:rsidP="006F1B28">
      <w:pPr>
        <w:rPr>
          <w:b/>
          <w:szCs w:val="24"/>
        </w:rPr>
      </w:pPr>
      <w:r w:rsidRPr="00130758">
        <w:rPr>
          <w:b/>
          <w:szCs w:val="24"/>
        </w:rPr>
        <w:t>Terminski in finančni plan</w:t>
      </w:r>
      <w:r w:rsidR="006F1B28">
        <w:rPr>
          <w:b/>
          <w:szCs w:val="24"/>
        </w:rPr>
        <w:t xml:space="preserve"> predlaganih</w:t>
      </w:r>
      <w:r w:rsidRPr="00130758">
        <w:rPr>
          <w:b/>
          <w:szCs w:val="24"/>
        </w:rPr>
        <w:t xml:space="preserve"> aktivnosti za leto 2010</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Izvedba 2. poenostavljenih in 3. razširjenih energetskih pregledov v občini</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1.500 – 4.000 €/ objekt – izvedeno</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Izvajanje investicijskih ukrepov za zmanjšanje rabe energije v javnih zgradbah</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150.000 € - izvedeno</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Gradnja MFE sistema na občinski stavbi MO Velenje</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52.000 € - izvedeno</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Gradnja MFE sistema na objektu OŠ Livada Velenje in OŠ Gustava Šiliha Velenje</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322.000 € ( 100% kredit Zavod KSSENA) - v fazi izvajanja</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Rekonstrukcija ogrevalnega sistema na podružnični OŠ Škale</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90.000 € (javno-zasebno partnerstvo) - v fazi izvajanja</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Organizacija različnih dogodkov za izobraževanje, osveščanje in informiranje na temo URE in OVE</w:t>
      </w:r>
    </w:p>
    <w:p w:rsidR="00251716" w:rsidRPr="00130758" w:rsidRDefault="00251716" w:rsidP="00130758">
      <w:pPr>
        <w:pStyle w:val="ListParagraph"/>
        <w:ind w:left="66"/>
        <w:rPr>
          <w:rFonts w:ascii="Times New Roman" w:hAnsi="Times New Roman"/>
          <w:szCs w:val="24"/>
        </w:rPr>
      </w:pPr>
    </w:p>
    <w:p w:rsidR="006F1B28" w:rsidRPr="00130758" w:rsidRDefault="00251716" w:rsidP="00130758">
      <w:pPr>
        <w:rPr>
          <w:b/>
          <w:szCs w:val="24"/>
        </w:rPr>
      </w:pPr>
      <w:r w:rsidRPr="00130758">
        <w:rPr>
          <w:b/>
          <w:szCs w:val="24"/>
        </w:rPr>
        <w:t>Predlagane aktivnosti za leto 2011</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Izvedba razširjenih energetskih pregledov v občini</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 xml:space="preserve">Vrednost aktivnosti: 1.500 – 4.000 €/ objekt </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Izvajanje investicijskih ukrepov za zmanjšanje rabe energije v javnih zgradbah</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 xml:space="preserve">Vrednost aktivnosti: 170.000 € </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 xml:space="preserve">Gradnja MFE sistema na javni zgradbi </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ocena investicije 320.000 €</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 xml:space="preserve">Organizacija različnih dogodkov za izobraževanje, osveščanje in informiranje na temo URE in OVE, </w:t>
      </w:r>
      <w:r w:rsidRPr="00130758">
        <w:rPr>
          <w:rFonts w:ascii="Times New Roman" w:hAnsi="Times New Roman"/>
          <w:szCs w:val="24"/>
        </w:rPr>
        <w:t>4.000 €/leto</w:t>
      </w:r>
    </w:p>
    <w:p w:rsidR="00251716" w:rsidRPr="00130758" w:rsidRDefault="00251716" w:rsidP="00130758">
      <w:pPr>
        <w:pStyle w:val="ListParagraph"/>
        <w:ind w:left="426"/>
        <w:rPr>
          <w:rFonts w:ascii="Times New Roman" w:hAnsi="Times New Roman"/>
          <w:b/>
          <w:szCs w:val="24"/>
        </w:rPr>
      </w:pPr>
    </w:p>
    <w:p w:rsidR="00251716" w:rsidRPr="00130758" w:rsidRDefault="00251716" w:rsidP="004D7722">
      <w:pPr>
        <w:rPr>
          <w:b/>
          <w:szCs w:val="24"/>
        </w:rPr>
      </w:pPr>
      <w:r w:rsidRPr="00130758">
        <w:rPr>
          <w:b/>
          <w:szCs w:val="24"/>
        </w:rPr>
        <w:t>Predlagane aktivnosti za leto 2012</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Izvedba razširjenih energetskih pregledov v občini</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 xml:space="preserve">Vrednost aktivnosti: 1.500 – 4.000 €/ objekt </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Izvajanje investicijskih ukrepov za zmanjšanje rabe energije v javnih zgradbah</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 xml:space="preserve">Vrednost aktivnosti: 200.000 € </w:t>
      </w:r>
    </w:p>
    <w:p w:rsidR="00251716" w:rsidRPr="0013075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 xml:space="preserve">Gradnja MFE sistema na javni zgradbi </w:t>
      </w:r>
    </w:p>
    <w:p w:rsidR="00251716" w:rsidRPr="00130758" w:rsidRDefault="00251716" w:rsidP="00130758">
      <w:pPr>
        <w:pStyle w:val="ListParagraph"/>
        <w:ind w:left="426"/>
        <w:rPr>
          <w:rFonts w:ascii="Times New Roman" w:hAnsi="Times New Roman"/>
          <w:szCs w:val="24"/>
        </w:rPr>
      </w:pPr>
      <w:r w:rsidRPr="00130758">
        <w:rPr>
          <w:rFonts w:ascii="Times New Roman" w:hAnsi="Times New Roman"/>
          <w:szCs w:val="24"/>
        </w:rPr>
        <w:t>Vrednost aktivnosti: ocena investicije 320.000 €</w:t>
      </w:r>
    </w:p>
    <w:p w:rsidR="00F82784" w:rsidRPr="00F82784" w:rsidRDefault="00251716" w:rsidP="00F82784">
      <w:pPr>
        <w:pStyle w:val="ListParagraph"/>
        <w:numPr>
          <w:ilvl w:val="0"/>
          <w:numId w:val="3"/>
        </w:numPr>
        <w:ind w:left="426"/>
        <w:rPr>
          <w:rFonts w:ascii="Times New Roman" w:hAnsi="Times New Roman"/>
          <w:b/>
          <w:szCs w:val="24"/>
        </w:rPr>
      </w:pPr>
      <w:r w:rsidRPr="00130758">
        <w:rPr>
          <w:rFonts w:ascii="Times New Roman" w:hAnsi="Times New Roman"/>
          <w:b/>
          <w:szCs w:val="24"/>
        </w:rPr>
        <w:t>Vgradnja sistemov za izkoriščanje solarne energije za pripravo tople sanitarne vode v javnih zgradbah, ki so v lasti občine</w:t>
      </w:r>
    </w:p>
    <w:p w:rsidR="00251716" w:rsidRPr="00130758" w:rsidRDefault="00251716" w:rsidP="00130758">
      <w:pPr>
        <w:pStyle w:val="ListParagraph"/>
        <w:ind w:left="426"/>
        <w:rPr>
          <w:rFonts w:ascii="Times New Roman" w:hAnsi="Times New Roman"/>
          <w:b/>
          <w:szCs w:val="24"/>
        </w:rPr>
      </w:pPr>
      <w:r w:rsidRPr="00130758">
        <w:rPr>
          <w:rFonts w:ascii="Times New Roman" w:hAnsi="Times New Roman"/>
          <w:szCs w:val="24"/>
        </w:rPr>
        <w:t>Vrednost aktivnosti:od 6.000 do 12.000 €</w:t>
      </w:r>
    </w:p>
    <w:p w:rsidR="00251716" w:rsidRPr="007A7648" w:rsidRDefault="00251716" w:rsidP="00130758">
      <w:pPr>
        <w:pStyle w:val="ListParagraph"/>
        <w:numPr>
          <w:ilvl w:val="0"/>
          <w:numId w:val="3"/>
        </w:numPr>
        <w:ind w:left="426"/>
        <w:rPr>
          <w:rFonts w:ascii="Times New Roman" w:hAnsi="Times New Roman"/>
          <w:b/>
          <w:szCs w:val="24"/>
        </w:rPr>
      </w:pPr>
      <w:r w:rsidRPr="00130758">
        <w:rPr>
          <w:rFonts w:ascii="Times New Roman" w:hAnsi="Times New Roman"/>
          <w:b/>
          <w:szCs w:val="24"/>
        </w:rPr>
        <w:t xml:space="preserve">Organizacija različnih dogodkov za izobraževanje, osveščanje in informiranje na temo URE in OVE, </w:t>
      </w:r>
      <w:r w:rsidRPr="00130758">
        <w:rPr>
          <w:rFonts w:ascii="Times New Roman" w:hAnsi="Times New Roman"/>
          <w:szCs w:val="24"/>
        </w:rPr>
        <w:t>4.000 €/leto</w:t>
      </w:r>
    </w:p>
    <w:p w:rsidR="007A7648" w:rsidRPr="007A7648" w:rsidRDefault="007A7648" w:rsidP="007A7648">
      <w:pPr>
        <w:ind w:left="66"/>
        <w:rPr>
          <w:b/>
          <w:szCs w:val="24"/>
        </w:rPr>
      </w:pPr>
    </w:p>
    <w:p w:rsidR="00251716" w:rsidRDefault="00251716" w:rsidP="00130758">
      <w:pPr>
        <w:rPr>
          <w:b/>
          <w:szCs w:val="24"/>
        </w:rPr>
      </w:pPr>
      <w:r w:rsidRPr="00130758">
        <w:rPr>
          <w:b/>
          <w:szCs w:val="24"/>
        </w:rPr>
        <w:t>Okoljski in družbeni vpliv</w:t>
      </w:r>
    </w:p>
    <w:p w:rsidR="00C50EF8" w:rsidRPr="00130758" w:rsidRDefault="00C50EF8" w:rsidP="00130758">
      <w:pPr>
        <w:rPr>
          <w:b/>
          <w:szCs w:val="24"/>
        </w:rPr>
      </w:pPr>
    </w:p>
    <w:p w:rsidR="00251716" w:rsidRDefault="00251716" w:rsidP="00130758">
      <w:pPr>
        <w:rPr>
          <w:szCs w:val="24"/>
        </w:rPr>
      </w:pPr>
      <w:r w:rsidRPr="00130758">
        <w:rPr>
          <w:szCs w:val="24"/>
        </w:rPr>
        <w:t xml:space="preserve">Vsak poseg v smeri obnove javne zgradbe v neki meri pozitivno vpliva na okolje in družbo, saj se z uvajanjem novih tehnologij v zunanjo ali notranjo razsvetljavo, zamenjavo stavbnega pohištva, sanacijo ogrevalnega sistema in podobnimi ukrepi, vedno veliko prihrani pri rabi energije. Kot smo že omenili, bi lahko samo pri investicijah v energetsko obnovo obravnavanih javnih zgradb in javno razsvetljavo na letni ravni prihranili </w:t>
      </w:r>
      <w:r w:rsidRPr="00130758">
        <w:rPr>
          <w:b/>
          <w:szCs w:val="24"/>
        </w:rPr>
        <w:t xml:space="preserve">1.076,33 MWh energije. </w:t>
      </w:r>
      <w:r w:rsidRPr="00130758">
        <w:rPr>
          <w:szCs w:val="24"/>
        </w:rPr>
        <w:t xml:space="preserve">Posledično bi se </w:t>
      </w:r>
      <w:r w:rsidRPr="00130758">
        <w:rPr>
          <w:b/>
          <w:szCs w:val="24"/>
        </w:rPr>
        <w:t>zmanjšale emisije CO</w:t>
      </w:r>
      <w:r w:rsidRPr="00130758">
        <w:rPr>
          <w:b/>
          <w:szCs w:val="24"/>
          <w:vertAlign w:val="subscript"/>
        </w:rPr>
        <w:t>2</w:t>
      </w:r>
      <w:r w:rsidRPr="00130758">
        <w:rPr>
          <w:b/>
          <w:szCs w:val="24"/>
        </w:rPr>
        <w:t xml:space="preserve"> </w:t>
      </w:r>
      <w:r w:rsidRPr="00130758">
        <w:rPr>
          <w:szCs w:val="24"/>
        </w:rPr>
        <w:t xml:space="preserve">za </w:t>
      </w:r>
      <w:r w:rsidRPr="00130758">
        <w:rPr>
          <w:b/>
          <w:szCs w:val="24"/>
        </w:rPr>
        <w:t xml:space="preserve">627,30 ton </w:t>
      </w:r>
      <w:r w:rsidRPr="00130758">
        <w:rPr>
          <w:szCs w:val="24"/>
        </w:rPr>
        <w:t xml:space="preserve">na letni ravni. Vsi posegi v obnovo javnih zgradb, kot so npr. obnova Vile Biance, razširitev PC Rudarski dom, prav tako Ustanovitev energetske agencije, so in še vedno bodo vplivali na nastanek novih delovnih mest in s tem posledično na dvig življenjskega standarda ljudi. S projekti izgradnje MFE želi MOV </w:t>
      </w:r>
      <w:r w:rsidR="0020334C" w:rsidRPr="00130758">
        <w:rPr>
          <w:szCs w:val="24"/>
        </w:rPr>
        <w:t>spodbuditi</w:t>
      </w:r>
      <w:r w:rsidRPr="00130758">
        <w:rPr>
          <w:szCs w:val="24"/>
        </w:rPr>
        <w:t xml:space="preserve"> tudi zasebne investitorje in lokalna podjetja za investicije v MFE.</w:t>
      </w:r>
    </w:p>
    <w:p w:rsidR="00251716" w:rsidRDefault="00251716" w:rsidP="00130758">
      <w:pPr>
        <w:rPr>
          <w:b/>
          <w:szCs w:val="24"/>
        </w:rPr>
      </w:pPr>
    </w:p>
    <w:p w:rsidR="00861061" w:rsidRPr="00861061" w:rsidRDefault="00861061" w:rsidP="00861061">
      <w:pPr>
        <w:pStyle w:val="Quote"/>
        <w:jc w:val="center"/>
      </w:pPr>
      <w:bookmarkStart w:id="89" w:name="_Toc279931833"/>
      <w:bookmarkStart w:id="90" w:name="_Toc279931873"/>
      <w:r w:rsidRPr="00861061">
        <w:t>Tabela 9: Tabela prikazuje Financiranje iz evropskih sredstev in sredstev Eko Sklada</w:t>
      </w:r>
      <w:bookmarkEnd w:id="89"/>
      <w:bookmarkEnd w:id="9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1276"/>
        <w:gridCol w:w="1559"/>
        <w:gridCol w:w="1134"/>
      </w:tblGrid>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b/>
                <w:lang w:eastAsia="en-US"/>
              </w:rPr>
            </w:pPr>
          </w:p>
          <w:p w:rsidR="00251716" w:rsidRPr="005C1505" w:rsidRDefault="00251716" w:rsidP="006F1B28">
            <w:pPr>
              <w:ind w:left="-142" w:right="-108"/>
              <w:jc w:val="center"/>
              <w:rPr>
                <w:b/>
                <w:lang w:eastAsia="en-US"/>
              </w:rPr>
            </w:pPr>
            <w:r w:rsidRPr="005C1505">
              <w:rPr>
                <w:b/>
                <w:sz w:val="22"/>
              </w:rPr>
              <w:t>Naziv projekta</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b/>
                <w:lang w:eastAsia="en-US"/>
              </w:rPr>
            </w:pPr>
          </w:p>
          <w:p w:rsidR="00251716" w:rsidRPr="005C1505" w:rsidRDefault="00251716" w:rsidP="006F1B28">
            <w:pPr>
              <w:ind w:left="-108" w:right="-108"/>
              <w:jc w:val="center"/>
              <w:rPr>
                <w:b/>
                <w:lang w:eastAsia="en-US"/>
              </w:rPr>
            </w:pPr>
            <w:r w:rsidRPr="005C1505">
              <w:rPr>
                <w:b/>
                <w:sz w:val="22"/>
              </w:rPr>
              <w:t>Program/sklad</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b/>
                <w:lang w:eastAsia="en-US"/>
              </w:rPr>
            </w:pPr>
            <w:r w:rsidRPr="005C1505">
              <w:rPr>
                <w:b/>
                <w:sz w:val="22"/>
              </w:rPr>
              <w:t>Vrednost</w:t>
            </w:r>
          </w:p>
          <w:p w:rsidR="00251716" w:rsidRPr="005C1505" w:rsidRDefault="00251716" w:rsidP="006F1B28">
            <w:pPr>
              <w:ind w:left="-108" w:right="-108"/>
              <w:jc w:val="center"/>
              <w:rPr>
                <w:b/>
                <w:lang w:eastAsia="en-US"/>
              </w:rPr>
            </w:pPr>
            <w:r w:rsidRPr="005C1505">
              <w:rPr>
                <w:b/>
                <w:sz w:val="22"/>
              </w:rPr>
              <w:t>projekta</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b/>
                <w:lang w:eastAsia="en-US"/>
              </w:rPr>
            </w:pPr>
            <w:r w:rsidRPr="005C1505">
              <w:rPr>
                <w:b/>
                <w:sz w:val="22"/>
              </w:rPr>
              <w:t>Vrednost</w:t>
            </w:r>
          </w:p>
          <w:p w:rsidR="00251716" w:rsidRPr="005C1505" w:rsidRDefault="00251716" w:rsidP="006F1B28">
            <w:pPr>
              <w:ind w:left="-108" w:right="-108"/>
              <w:jc w:val="center"/>
              <w:rPr>
                <w:b/>
                <w:lang w:eastAsia="en-US"/>
              </w:rPr>
            </w:pPr>
            <w:r w:rsidRPr="005C1505">
              <w:rPr>
                <w:b/>
                <w:sz w:val="22"/>
              </w:rPr>
              <w:t>sofinanciranja</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b/>
                <w:lang w:eastAsia="en-US"/>
              </w:rPr>
            </w:pPr>
            <w:r w:rsidRPr="005C1505">
              <w:rPr>
                <w:b/>
                <w:sz w:val="22"/>
              </w:rPr>
              <w:t>Trajanje projekta</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4D7722" w:rsidRPr="005C1505" w:rsidRDefault="00251716" w:rsidP="006F1B28">
            <w:pPr>
              <w:ind w:left="-142" w:right="-108"/>
              <w:jc w:val="center"/>
            </w:pPr>
            <w:r w:rsidRPr="005C1505">
              <w:rPr>
                <w:sz w:val="22"/>
              </w:rPr>
              <w:t xml:space="preserve">Poslovna cona Rudarski dom- </w:t>
            </w:r>
          </w:p>
          <w:p w:rsidR="00251716" w:rsidRPr="005C1505" w:rsidRDefault="00251716" w:rsidP="006F1B28">
            <w:pPr>
              <w:ind w:left="-142" w:right="-108"/>
              <w:jc w:val="center"/>
              <w:rPr>
                <w:lang w:eastAsia="en-US"/>
              </w:rPr>
            </w:pPr>
            <w:r w:rsidRPr="005C1505">
              <w:rPr>
                <w:sz w:val="22"/>
              </w:rPr>
              <w:t>RTS Rondo</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ESRR, ukrep razvoj regij</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1.018.440 €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790.500 €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2007-2010</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Razširitev PC Rudarski dom</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ESRR, ukrep razvoj regij</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1.149.574 €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833.894 €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2008-2010</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Vila Bianca-faza I</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ESRR, ukrep razvoj regij</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1.449.718 €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755.435 €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2007-2010</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Vila Bianca-faza II</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ESRR, ukrep razvoj regij</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685.775 €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458.064 €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2007-2010</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4D7722" w:rsidRPr="005C1505" w:rsidRDefault="00251716" w:rsidP="006F1B28">
            <w:pPr>
              <w:ind w:left="-142" w:right="-108"/>
              <w:jc w:val="center"/>
            </w:pPr>
            <w:r w:rsidRPr="005C1505">
              <w:rPr>
                <w:sz w:val="22"/>
              </w:rPr>
              <w:t>Ustanovitev lokalne  ali</w:t>
            </w:r>
          </w:p>
          <w:p w:rsidR="00251716" w:rsidRPr="005C1505" w:rsidRDefault="00251716" w:rsidP="006F1B28">
            <w:pPr>
              <w:ind w:left="-142" w:right="-108"/>
              <w:jc w:val="center"/>
              <w:rPr>
                <w:lang w:eastAsia="en-US"/>
              </w:rPr>
            </w:pPr>
            <w:r w:rsidRPr="005C1505">
              <w:rPr>
                <w:sz w:val="22"/>
              </w:rPr>
              <w:t xml:space="preserve"> regionalne energetske agencije</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val="en-US" w:eastAsia="en-US"/>
              </w:rPr>
            </w:pPr>
            <w:r w:rsidRPr="005C1505">
              <w:rPr>
                <w:sz w:val="22"/>
                <w:lang w:val="en-US"/>
              </w:rPr>
              <w:t xml:space="preserve">Intelligent Energy </w:t>
            </w:r>
            <w:smartTag w:uri="urn:schemas-microsoft-com:office:smarttags" w:element="place">
              <w:r w:rsidRPr="005C1505">
                <w:rPr>
                  <w:sz w:val="22"/>
                  <w:lang w:val="en-US"/>
                </w:rPr>
                <w:t>Europe</w:t>
              </w:r>
            </w:smartTag>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419.108 €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314.331 €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2006-2009</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CYBER DISPLAY</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val="en-US" w:eastAsia="en-US"/>
              </w:rPr>
            </w:pPr>
            <w:r w:rsidRPr="005C1505">
              <w:rPr>
                <w:sz w:val="22"/>
                <w:lang w:val="en-US"/>
              </w:rPr>
              <w:t xml:space="preserve">Intelligent Energy </w:t>
            </w:r>
            <w:smartTag w:uri="urn:schemas-microsoft-com:office:smarttags" w:element="place">
              <w:r w:rsidRPr="005C1505">
                <w:rPr>
                  <w:sz w:val="22"/>
                  <w:lang w:val="en-US"/>
                </w:rPr>
                <w:t>Europe</w:t>
              </w:r>
            </w:smartTag>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59.619 €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43.402 €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2008-2011</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Euronet 50/50</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val="en-US" w:eastAsia="en-US"/>
              </w:rPr>
            </w:pPr>
            <w:r w:rsidRPr="005C1505">
              <w:rPr>
                <w:sz w:val="22"/>
                <w:lang w:val="en-US"/>
              </w:rPr>
              <w:t xml:space="preserve">Intelligent Energy </w:t>
            </w:r>
            <w:smartTag w:uri="urn:schemas-microsoft-com:office:smarttags" w:element="place">
              <w:r w:rsidRPr="005C1505">
                <w:rPr>
                  <w:sz w:val="22"/>
                  <w:lang w:val="en-US"/>
                </w:rPr>
                <w:t>Europe</w:t>
              </w:r>
            </w:smartTag>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73.561 €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55.171 €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2009-2012</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r w:rsidRPr="005C1505">
              <w:rPr>
                <w:sz w:val="22"/>
              </w:rPr>
              <w:t>MODEL</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val="en-US" w:eastAsia="en-US"/>
              </w:rPr>
            </w:pPr>
            <w:r w:rsidRPr="005C1505">
              <w:rPr>
                <w:sz w:val="22"/>
                <w:lang w:val="en-US"/>
              </w:rPr>
              <w:t xml:space="preserve">Intelligent Energy </w:t>
            </w:r>
            <w:smartTag w:uri="urn:schemas-microsoft-com:office:smarttags" w:element="place">
              <w:r w:rsidRPr="005C1505">
                <w:rPr>
                  <w:sz w:val="22"/>
                  <w:lang w:val="en-US"/>
                </w:rPr>
                <w:t>Europe</w:t>
              </w:r>
            </w:smartTag>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178.821 €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89.410 €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2007-2010</w:t>
            </w:r>
          </w:p>
        </w:tc>
      </w:tr>
      <w:tr w:rsidR="00251716" w:rsidRPr="005C1505" w:rsidTr="002D77AF">
        <w:tc>
          <w:tcPr>
            <w:tcW w:w="3085"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42" w:right="-108"/>
              <w:jc w:val="center"/>
              <w:rPr>
                <w:lang w:eastAsia="en-US"/>
              </w:rPr>
            </w:pPr>
          </w:p>
          <w:p w:rsidR="00251716" w:rsidRPr="005C1505" w:rsidRDefault="00251716" w:rsidP="006F1B28">
            <w:pPr>
              <w:ind w:left="-142" w:right="-108"/>
              <w:jc w:val="center"/>
              <w:rPr>
                <w:lang w:eastAsia="en-US"/>
              </w:rPr>
            </w:pPr>
            <w:r w:rsidRPr="005C1505">
              <w:rPr>
                <w:sz w:val="22"/>
              </w:rPr>
              <w:t>MOVE</w:t>
            </w:r>
          </w:p>
        </w:tc>
        <w:tc>
          <w:tcPr>
            <w:tcW w:w="212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Operativni program Slovenija - Avstrija 2007-2013</w:t>
            </w:r>
          </w:p>
        </w:tc>
        <w:tc>
          <w:tcPr>
            <w:tcW w:w="1276"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320.000 €</w:t>
            </w:r>
          </w:p>
        </w:tc>
        <w:tc>
          <w:tcPr>
            <w:tcW w:w="1559"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272.000 €</w:t>
            </w:r>
          </w:p>
        </w:tc>
        <w:tc>
          <w:tcPr>
            <w:tcW w:w="1134" w:type="dxa"/>
            <w:tcBorders>
              <w:top w:val="single" w:sz="4" w:space="0" w:color="auto"/>
              <w:left w:val="single" w:sz="4" w:space="0" w:color="auto"/>
              <w:bottom w:val="single" w:sz="4" w:space="0" w:color="auto"/>
              <w:right w:val="single" w:sz="4" w:space="0" w:color="auto"/>
            </w:tcBorders>
          </w:tcPr>
          <w:p w:rsidR="00251716" w:rsidRPr="005C1505" w:rsidRDefault="00251716" w:rsidP="006F1B28">
            <w:pPr>
              <w:ind w:left="-108" w:right="-108"/>
              <w:jc w:val="center"/>
              <w:rPr>
                <w:lang w:eastAsia="en-US"/>
              </w:rPr>
            </w:pPr>
            <w:r w:rsidRPr="005C1505">
              <w:rPr>
                <w:sz w:val="22"/>
              </w:rPr>
              <w:t>2009-2012</w:t>
            </w:r>
          </w:p>
        </w:tc>
      </w:tr>
    </w:tbl>
    <w:p w:rsidR="0020334C" w:rsidRDefault="0020334C" w:rsidP="00130758">
      <w:pPr>
        <w:rPr>
          <w:b/>
          <w:szCs w:val="24"/>
        </w:rPr>
      </w:pPr>
    </w:p>
    <w:p w:rsidR="00251716" w:rsidRPr="00CE583D" w:rsidRDefault="00251716" w:rsidP="001A2F33">
      <w:pPr>
        <w:rPr>
          <w:b/>
          <w:szCs w:val="24"/>
        </w:rPr>
      </w:pPr>
      <w:r w:rsidRPr="00130758">
        <w:rPr>
          <w:b/>
          <w:szCs w:val="24"/>
        </w:rPr>
        <w:t>Sodelovanje v evropskih ali drugih projektih na področju URE in OVE</w:t>
      </w:r>
    </w:p>
    <w:p w:rsidR="00251716" w:rsidRDefault="00251716" w:rsidP="00BE400A">
      <w:pPr>
        <w:numPr>
          <w:ilvl w:val="0"/>
          <w:numId w:val="5"/>
        </w:numPr>
        <w:ind w:left="426"/>
        <w:rPr>
          <w:szCs w:val="24"/>
        </w:rPr>
      </w:pPr>
      <w:r w:rsidRPr="00130758">
        <w:rPr>
          <w:b/>
          <w:szCs w:val="24"/>
        </w:rPr>
        <w:t>*C* omuunicate *Y*our  *B*uildings *E*nergy *R*ating – Display (CYBER DISPLAY)</w:t>
      </w:r>
      <w:r w:rsidRPr="00130758">
        <w:rPr>
          <w:szCs w:val="24"/>
        </w:rPr>
        <w:t xml:space="preserve"> je projekt katerega cilj je dokazati, da je možno doseči glavni cilj Direktive 2002/91/ES o energetski učinkovitosti stavb cilj direktive je ob upoštevanju zunanjih klimatskih in lokalnih pogojev ter notranjih klimatskih zahtev in stroškovne učinkovitosti spodbujati izboljšanje energetske učinkovitosti stavb v Skupnosti, 1.</w:t>
      </w:r>
      <w:r w:rsidR="0020334C">
        <w:rPr>
          <w:szCs w:val="24"/>
        </w:rPr>
        <w:t xml:space="preserve"> </w:t>
      </w:r>
      <w:r w:rsidRPr="00130758">
        <w:rPr>
          <w:szCs w:val="24"/>
        </w:rPr>
        <w:t xml:space="preserve">člen), zelo hitro, če bodo lokalne skupnosti spodbudile spremembe v obnašanju politikov, tehnikov, uporabnikov in ostalih zainteresiranih strank s pomočjo </w:t>
      </w:r>
      <w:r w:rsidR="0020334C" w:rsidRPr="00130758">
        <w:rPr>
          <w:szCs w:val="24"/>
        </w:rPr>
        <w:t>promoviranja</w:t>
      </w:r>
      <w:r w:rsidRPr="00130758">
        <w:rPr>
          <w:szCs w:val="24"/>
        </w:rPr>
        <w:t xml:space="preserve"> in komuniciranja o stanju in kazalnikih stavbe. Projekt je podprt s strani evropskega programa Inteligent Energy Europe (IEE).</w:t>
      </w:r>
    </w:p>
    <w:p w:rsidR="007A7648" w:rsidRPr="00BE400A" w:rsidRDefault="007A7648" w:rsidP="007A7648">
      <w:pPr>
        <w:rPr>
          <w:szCs w:val="24"/>
        </w:rPr>
      </w:pPr>
    </w:p>
    <w:p w:rsidR="00251716" w:rsidRDefault="00251716" w:rsidP="00CE583D">
      <w:pPr>
        <w:numPr>
          <w:ilvl w:val="0"/>
          <w:numId w:val="5"/>
        </w:numPr>
        <w:ind w:left="426"/>
        <w:rPr>
          <w:szCs w:val="24"/>
        </w:rPr>
      </w:pPr>
      <w:r w:rsidRPr="00130758">
        <w:rPr>
          <w:b/>
          <w:szCs w:val="24"/>
        </w:rPr>
        <w:t>MODEL</w:t>
      </w:r>
      <w:r w:rsidRPr="00130758">
        <w:rPr>
          <w:szCs w:val="24"/>
        </w:rPr>
        <w:t xml:space="preserve"> je projekt, ki ga podpira program Inteligentna Energija Evrope in predstavlja » upravljanje energetskih področij v lokalnih oblasteh« ter spodbuja občine, da postanejo vzor svojim občanom in ključnim lokalnim akterjem na področju učinkovite rabe energije. V projektu sodeluje 42 pilotnih občin iz 10 držav novih članic EU in Hrvaške, ki so se zavezale, da bodo na področju varčevanja z energijo storile vse, kar je potrebno, za izboljšanje kvalitete življenja svojih državljanov. V okviru tega projekta je MO Velenje prejela že dve nagradi: v kategoriji: »Najboljša modelna mesta«, 3 nagrado, v kategoriji: »Najboljša kampanja URE in OVE«, pa 2.nagrado.</w:t>
      </w:r>
    </w:p>
    <w:p w:rsidR="00CE583D" w:rsidRPr="00CE583D" w:rsidRDefault="00CE583D" w:rsidP="00CE583D">
      <w:pPr>
        <w:rPr>
          <w:szCs w:val="24"/>
        </w:rPr>
      </w:pPr>
    </w:p>
    <w:p w:rsidR="00251716" w:rsidRDefault="00251716" w:rsidP="00130758">
      <w:pPr>
        <w:numPr>
          <w:ilvl w:val="0"/>
          <w:numId w:val="5"/>
        </w:numPr>
        <w:ind w:left="426"/>
        <w:rPr>
          <w:szCs w:val="24"/>
        </w:rPr>
      </w:pPr>
      <w:r w:rsidRPr="00130758">
        <w:rPr>
          <w:szCs w:val="24"/>
        </w:rPr>
        <w:t>Namen projekta</w:t>
      </w:r>
      <w:r w:rsidRPr="00130758">
        <w:rPr>
          <w:b/>
          <w:szCs w:val="24"/>
        </w:rPr>
        <w:t xml:space="preserve"> MOVE </w:t>
      </w:r>
      <w:r w:rsidRPr="00130758">
        <w:rPr>
          <w:szCs w:val="24"/>
        </w:rPr>
        <w:t>je povečati uporabo obnovljivih virov energije in učinkovito rabo energije na osnovi čezmejnega sodelovanja. CILJ 3 oziroma Operativnega programa Slovenija-Avstrija 2007-2013. V okviru projekta načrtujejo izdelavo skupne energetske zasnove za izkoriščanje obnovljivih virov energije (OVE) ter učinkovite rabe energije. Prav tako načrtujejo prenos znanj o energetsko učinkoviti sanaciji obstoječih zgradb ter povečanje energetske učinkovitosti porabe energije v zgradbah.</w:t>
      </w:r>
    </w:p>
    <w:p w:rsidR="001A2F33" w:rsidRPr="001A2F33" w:rsidRDefault="001A2F33" w:rsidP="001A2F33">
      <w:pPr>
        <w:rPr>
          <w:szCs w:val="24"/>
        </w:rPr>
      </w:pPr>
    </w:p>
    <w:p w:rsidR="00251716" w:rsidRPr="00130758" w:rsidRDefault="00251716" w:rsidP="00130758">
      <w:pPr>
        <w:numPr>
          <w:ilvl w:val="0"/>
          <w:numId w:val="5"/>
        </w:numPr>
        <w:ind w:left="426"/>
        <w:rPr>
          <w:szCs w:val="24"/>
        </w:rPr>
      </w:pPr>
      <w:r w:rsidRPr="00130758">
        <w:rPr>
          <w:b/>
          <w:szCs w:val="24"/>
        </w:rPr>
        <w:t>Sončni park</w:t>
      </w:r>
      <w:r w:rsidRPr="00130758">
        <w:rPr>
          <w:szCs w:val="24"/>
        </w:rPr>
        <w:t xml:space="preserve"> : z dodajanjem novih vsebin na lokaciji Sončnega parka, bomo z rekreacijskimi, izobraževalnimi, umetnostnimi, kulturnimi, turističnimi in doživljajskimi aktivnostmi oživeli omenjeno lokacijo ter neposredno mesto Velenje. Celotni projekt ima pomemben demonstracijski značaj uporabe modelov učinkovite rabe energije in uporabe obnovljivih virov energije-sončne energije na javnih površinah. S postavitvijo energetsko pasivnega objekta in z izobraževalnimi vsebinami v objektu, bomo neposredno in posredno vplivali na zmanjšanje rabe energije ter s tem tudi zmanjšanje emisij v okolje.     </w:t>
      </w:r>
    </w:p>
    <w:p w:rsidR="00130758" w:rsidRDefault="00130758" w:rsidP="00130758">
      <w:pPr>
        <w:rPr>
          <w:szCs w:val="24"/>
        </w:rPr>
      </w:pPr>
    </w:p>
    <w:p w:rsidR="00CE583D" w:rsidRDefault="00251716" w:rsidP="00130758">
      <w:pPr>
        <w:rPr>
          <w:b/>
          <w:szCs w:val="24"/>
        </w:rPr>
      </w:pPr>
      <w:r w:rsidRPr="00130758">
        <w:rPr>
          <w:b/>
          <w:szCs w:val="24"/>
        </w:rPr>
        <w:t>Vključevanje domačih rešitev</w:t>
      </w:r>
    </w:p>
    <w:p w:rsidR="00C50EF8" w:rsidRPr="00CE583D" w:rsidRDefault="00C50EF8" w:rsidP="00130758">
      <w:pPr>
        <w:rPr>
          <w:szCs w:val="24"/>
        </w:rPr>
      </w:pPr>
    </w:p>
    <w:p w:rsidR="00251716" w:rsidRPr="00130758" w:rsidRDefault="00251716" w:rsidP="00130758">
      <w:pPr>
        <w:rPr>
          <w:szCs w:val="24"/>
        </w:rPr>
      </w:pPr>
      <w:r w:rsidRPr="00130758">
        <w:rPr>
          <w:b/>
          <w:szCs w:val="24"/>
        </w:rPr>
        <w:t>Komunalno podjetje Velenje je vzpostavilo obratovanje prvega sistema centralizirane hladilne energije posameznim uporabnikom v Sloveniji</w:t>
      </w:r>
      <w:r w:rsidRPr="00130758">
        <w:rPr>
          <w:szCs w:val="24"/>
        </w:rPr>
        <w:t xml:space="preserve"> v občinski zgradbi MOV. </w:t>
      </w:r>
      <w:r w:rsidRPr="00130758">
        <w:rPr>
          <w:b/>
          <w:szCs w:val="24"/>
        </w:rPr>
        <w:t xml:space="preserve">Podjetje je </w:t>
      </w:r>
      <w:r w:rsidRPr="00BA4E17">
        <w:rPr>
          <w:szCs w:val="24"/>
        </w:rPr>
        <w:t>kot dobavitelj toplotne energije široki potrošnji v mestu Velenje,</w:t>
      </w:r>
      <w:r w:rsidRPr="00130758">
        <w:rPr>
          <w:b/>
          <w:szCs w:val="24"/>
        </w:rPr>
        <w:t xml:space="preserve"> ob upadu povpraševanja potrošnikov po toploti v letnem obdobju, videlo priložnost da toplotno energijo v letnem času izkoristi za proizvodnjo hladu in ga ponudi posameznim uporabnikom.</w:t>
      </w:r>
      <w:r w:rsidRPr="00130758">
        <w:rPr>
          <w:szCs w:val="24"/>
        </w:rPr>
        <w:t xml:space="preserve"> V </w:t>
      </w:r>
      <w:r w:rsidRPr="006F1B28">
        <w:rPr>
          <w:szCs w:val="24"/>
        </w:rPr>
        <w:t>prihodnje  je na sistem daljinskega hlajenja predvidena priključitev tudi ostalih zgradb v okolici. Kulturni dom, Upravna enota Velen</w:t>
      </w:r>
      <w:r w:rsidRPr="00130758">
        <w:rPr>
          <w:szCs w:val="24"/>
        </w:rPr>
        <w:t xml:space="preserve">je, Sodišče Velenje, Steklena direkcija, Rdeča dvorana in itd.  </w:t>
      </w:r>
      <w:r w:rsidRPr="00130758">
        <w:rPr>
          <w:b/>
          <w:szCs w:val="24"/>
        </w:rPr>
        <w:t xml:space="preserve">Sistem daljinskega ogrevanja (DOT) </w:t>
      </w:r>
      <w:r w:rsidRPr="00130758">
        <w:rPr>
          <w:szCs w:val="24"/>
        </w:rPr>
        <w:t xml:space="preserve">Šaleške doline </w:t>
      </w:r>
      <w:r w:rsidRPr="00130758">
        <w:rPr>
          <w:b/>
          <w:szCs w:val="24"/>
        </w:rPr>
        <w:t>oskrbuje preko 90% prebivalcev</w:t>
      </w:r>
      <w:r w:rsidRPr="00130758">
        <w:rPr>
          <w:szCs w:val="24"/>
        </w:rPr>
        <w:t xml:space="preserve"> Šaleške doline in predstavlja drugi največji sistem daljinskega ogrevanja v Sloveniji. Zajema mesto Velenje in Šoštanj, ter naselja Podkraj, Pesje. Lokovica in Topolšica. V daljinski vročevodni sistem DOT so vključene tudi tovarne (Gorenje, Veplas), ki uporabljajo toploto iz sistema v tehnološkem procesu. Glavni dobavitelj toplotne energije v MOV je Termoelektrarna Šoštanj. </w:t>
      </w:r>
      <w:r w:rsidRPr="00130758">
        <w:rPr>
          <w:b/>
          <w:szCs w:val="24"/>
        </w:rPr>
        <w:t xml:space="preserve">V sistemu daljinskega ogrevanja je bilo v letih </w:t>
      </w:r>
      <w:smartTag w:uri="urn:schemas-microsoft-com:office:smarttags" w:element="metricconverter">
        <w:smartTagPr>
          <w:attr w:name="ProductID" w:val="2008 in"/>
        </w:smartTagPr>
        <w:r w:rsidRPr="00130758">
          <w:rPr>
            <w:b/>
            <w:szCs w:val="24"/>
          </w:rPr>
          <w:t>2008 in</w:t>
        </w:r>
      </w:smartTag>
      <w:r w:rsidRPr="00130758">
        <w:rPr>
          <w:b/>
          <w:szCs w:val="24"/>
        </w:rPr>
        <w:t xml:space="preserve"> 2009 izvedenih veliko investicij</w:t>
      </w:r>
      <w:r w:rsidRPr="00130758">
        <w:rPr>
          <w:szCs w:val="24"/>
        </w:rPr>
        <w:t xml:space="preserve"> na področju URE in OVE, </w:t>
      </w:r>
      <w:r w:rsidRPr="00130758">
        <w:rPr>
          <w:b/>
          <w:szCs w:val="24"/>
        </w:rPr>
        <w:t>s katerim je bil skupni prihranek 2.202,89 t</w:t>
      </w:r>
      <w:r w:rsidR="00BA4E17">
        <w:rPr>
          <w:b/>
          <w:szCs w:val="24"/>
        </w:rPr>
        <w:t>on</w:t>
      </w:r>
      <w:r w:rsidRPr="00130758">
        <w:rPr>
          <w:b/>
          <w:szCs w:val="24"/>
        </w:rPr>
        <w:t xml:space="preserve"> izpustov </w:t>
      </w:r>
      <w:r w:rsidR="00BA4E17">
        <w:rPr>
          <w:b/>
          <w:szCs w:val="24"/>
        </w:rPr>
        <w:t>ekvivalenta C</w:t>
      </w:r>
      <w:r w:rsidRPr="00130758">
        <w:rPr>
          <w:b/>
          <w:szCs w:val="24"/>
        </w:rPr>
        <w:t>O</w:t>
      </w:r>
      <w:r w:rsidRPr="00130758">
        <w:rPr>
          <w:b/>
          <w:szCs w:val="24"/>
          <w:vertAlign w:val="subscript"/>
        </w:rPr>
        <w:t>2.</w:t>
      </w:r>
      <w:r w:rsidRPr="00130758">
        <w:rPr>
          <w:szCs w:val="24"/>
        </w:rPr>
        <w:t xml:space="preserve"> </w:t>
      </w:r>
    </w:p>
    <w:p w:rsidR="00251716" w:rsidRPr="00130758" w:rsidRDefault="00251716" w:rsidP="00130758">
      <w:pPr>
        <w:rPr>
          <w:szCs w:val="24"/>
        </w:rPr>
      </w:pPr>
    </w:p>
    <w:p w:rsidR="00251716" w:rsidRPr="00130758" w:rsidRDefault="00251716" w:rsidP="00130758">
      <w:pPr>
        <w:rPr>
          <w:b/>
          <w:szCs w:val="24"/>
        </w:rPr>
      </w:pPr>
      <w:r w:rsidRPr="00130758">
        <w:rPr>
          <w:b/>
          <w:szCs w:val="24"/>
        </w:rPr>
        <w:t>Energetske izkaznice in CO</w:t>
      </w:r>
      <w:r w:rsidRPr="00130758">
        <w:rPr>
          <w:b/>
          <w:szCs w:val="24"/>
          <w:vertAlign w:val="subscript"/>
        </w:rPr>
        <w:t xml:space="preserve">2 </w:t>
      </w:r>
      <w:r w:rsidRPr="00130758">
        <w:rPr>
          <w:b/>
          <w:szCs w:val="24"/>
        </w:rPr>
        <w:t>odtis stavb</w:t>
      </w:r>
    </w:p>
    <w:p w:rsidR="00130758" w:rsidRDefault="00251716" w:rsidP="00130758">
      <w:pPr>
        <w:rPr>
          <w:szCs w:val="24"/>
        </w:rPr>
      </w:pPr>
      <w:r w:rsidRPr="00130758">
        <w:rPr>
          <w:szCs w:val="24"/>
        </w:rPr>
        <w:t>Kot uverturo v vpeljavo energetskih izka</w:t>
      </w:r>
      <w:r w:rsidR="003C708A">
        <w:rPr>
          <w:szCs w:val="24"/>
        </w:rPr>
        <w:t>znic, ki trenutno v Sloveniji (</w:t>
      </w:r>
      <w:r w:rsidRPr="00130758">
        <w:rPr>
          <w:szCs w:val="24"/>
        </w:rPr>
        <w:t>še) ni obvezna, v okviru projekta Cyber Display Zavod energetska agencija za Savinjsko, Šaleško in Koroško, izdaja plakate javnim zgradbam. Projekt Cyber Display je lep primer, kako lahko samo z učinkovito promocijo organizacijskih ukrepov v javnih zgradbah zmanjšamo rabo energije, izpuste CO</w:t>
      </w:r>
      <w:r w:rsidRPr="00130758">
        <w:rPr>
          <w:szCs w:val="24"/>
          <w:vertAlign w:val="subscript"/>
        </w:rPr>
        <w:t>2 .</w:t>
      </w:r>
      <w:r w:rsidRPr="00130758">
        <w:rPr>
          <w:szCs w:val="24"/>
        </w:rPr>
        <w:t xml:space="preserve">in porabo vode. V letu 2009 se je glede na leto 2008 v teh zgradbah </w:t>
      </w:r>
      <w:r w:rsidRPr="00130758">
        <w:rPr>
          <w:b/>
          <w:szCs w:val="24"/>
        </w:rPr>
        <w:t>zmanjšala skupna raba električne energije za 2 %,</w:t>
      </w:r>
      <w:r w:rsidRPr="00130758">
        <w:rPr>
          <w:szCs w:val="24"/>
        </w:rPr>
        <w:t xml:space="preserve"> izpusti </w:t>
      </w:r>
      <w:r w:rsidRPr="00130758">
        <w:rPr>
          <w:b/>
          <w:szCs w:val="24"/>
        </w:rPr>
        <w:t>CO</w:t>
      </w:r>
      <w:r w:rsidRPr="00130758">
        <w:rPr>
          <w:b/>
          <w:szCs w:val="24"/>
          <w:vertAlign w:val="subscript"/>
        </w:rPr>
        <w:t>2</w:t>
      </w:r>
      <w:r w:rsidRPr="00130758">
        <w:rPr>
          <w:b/>
          <w:szCs w:val="24"/>
        </w:rPr>
        <w:t xml:space="preserve"> </w:t>
      </w:r>
      <w:r w:rsidRPr="00130758">
        <w:rPr>
          <w:szCs w:val="24"/>
        </w:rPr>
        <w:t xml:space="preserve"> so se </w:t>
      </w:r>
      <w:r w:rsidRPr="00130758">
        <w:rPr>
          <w:b/>
          <w:szCs w:val="24"/>
        </w:rPr>
        <w:t>zmanjšali za 11 %, raba toplotne energije</w:t>
      </w:r>
      <w:r w:rsidRPr="00130758">
        <w:rPr>
          <w:szCs w:val="24"/>
        </w:rPr>
        <w:t xml:space="preserve"> pa se je zmanjšala </w:t>
      </w:r>
      <w:r w:rsidRPr="003C708A">
        <w:rPr>
          <w:b/>
          <w:szCs w:val="24"/>
        </w:rPr>
        <w:t>za 9%</w:t>
      </w:r>
      <w:r w:rsidRPr="00130758">
        <w:rPr>
          <w:szCs w:val="24"/>
        </w:rPr>
        <w:t xml:space="preserve">. </w:t>
      </w:r>
    </w:p>
    <w:p w:rsidR="00CD53B3" w:rsidRDefault="00CD53B3" w:rsidP="00130758">
      <w:pPr>
        <w:rPr>
          <w:szCs w:val="24"/>
        </w:rPr>
      </w:pPr>
    </w:p>
    <w:p w:rsidR="00251716" w:rsidRPr="00130758" w:rsidRDefault="00251716" w:rsidP="00130758">
      <w:pPr>
        <w:rPr>
          <w:szCs w:val="24"/>
          <w:vertAlign w:val="subscript"/>
        </w:rPr>
      </w:pPr>
      <w:r w:rsidRPr="00130758">
        <w:rPr>
          <w:szCs w:val="24"/>
        </w:rPr>
        <w:t>Ti rezultati dokazujejo, da se pri uporabnikih javnih zgradb povečuje ozaveščenost o učinkoviti rabi energije, porabo vode ter posledično varstvu okolja- zmanjšanju izpustov CO</w:t>
      </w:r>
      <w:r w:rsidRPr="00130758">
        <w:rPr>
          <w:szCs w:val="24"/>
          <w:vertAlign w:val="subscript"/>
        </w:rPr>
        <w:t>2..</w:t>
      </w:r>
    </w:p>
    <w:p w:rsidR="00251716" w:rsidRPr="00130758" w:rsidRDefault="00251716" w:rsidP="00130758">
      <w:pPr>
        <w:rPr>
          <w:szCs w:val="24"/>
          <w:vertAlign w:val="subscript"/>
        </w:rPr>
      </w:pPr>
    </w:p>
    <w:p w:rsidR="00251716" w:rsidRPr="00130758" w:rsidRDefault="00251716" w:rsidP="00130758">
      <w:pPr>
        <w:rPr>
          <w:b/>
          <w:szCs w:val="24"/>
        </w:rPr>
      </w:pPr>
      <w:r w:rsidRPr="00130758">
        <w:rPr>
          <w:b/>
          <w:szCs w:val="24"/>
        </w:rPr>
        <w:t>JAVNI SEKTOR - javna razsvetljava</w:t>
      </w:r>
    </w:p>
    <w:p w:rsidR="00251716" w:rsidRPr="00130758" w:rsidRDefault="00251716" w:rsidP="00130758">
      <w:pPr>
        <w:rPr>
          <w:szCs w:val="24"/>
        </w:rPr>
      </w:pPr>
      <w:r w:rsidRPr="00130758">
        <w:rPr>
          <w:szCs w:val="24"/>
        </w:rPr>
        <w:t>V MOV se že od leta 2008, ko je bila izdelana Strategija razvoja javne razsvetljave, aktivno ukvarjajo z energetskim menedžmentom javne razsvetljave. V letu 2009 se je izdelal Načrt javne razsvetljave, ki vsebuje terminsko določene aktivnosti na področju energetske prenove javne razsvetljave ( v nadaljevanju JR). V letu 2010 je bil sprejet sklep, da se vse novogradnje javne razsvetljave  izvedejo z LED energetsko učinkovitimi svetilkami. V ta namen se bo tudi izdelal nov načrt JR, ki bo vseboval aktivnosti do konca leta 2016 ( v skladu s spremembami Uredbe).</w:t>
      </w:r>
    </w:p>
    <w:p w:rsidR="00251716" w:rsidRPr="00130758" w:rsidRDefault="00251716" w:rsidP="00130758">
      <w:pPr>
        <w:rPr>
          <w:szCs w:val="24"/>
        </w:rPr>
      </w:pPr>
    </w:p>
    <w:p w:rsidR="00251716" w:rsidRPr="00130758" w:rsidRDefault="00251716" w:rsidP="00130758">
      <w:pPr>
        <w:rPr>
          <w:b/>
          <w:szCs w:val="24"/>
        </w:rPr>
      </w:pPr>
      <w:r w:rsidRPr="00130758">
        <w:rPr>
          <w:b/>
          <w:szCs w:val="24"/>
        </w:rPr>
        <w:t xml:space="preserve">Izhodiščno stanje  v letih </w:t>
      </w:r>
      <w:smartTag w:uri="urn:schemas-microsoft-com:office:smarttags" w:element="metricconverter">
        <w:smartTagPr>
          <w:attr w:name="ProductID" w:val="2008 in"/>
        </w:smartTagPr>
        <w:r w:rsidRPr="00130758">
          <w:rPr>
            <w:b/>
            <w:szCs w:val="24"/>
          </w:rPr>
          <w:t>2008 in</w:t>
        </w:r>
      </w:smartTag>
      <w:r w:rsidRPr="00130758">
        <w:rPr>
          <w:b/>
          <w:szCs w:val="24"/>
        </w:rPr>
        <w:t xml:space="preserve"> 2009</w:t>
      </w:r>
    </w:p>
    <w:p w:rsidR="00861061" w:rsidRDefault="00861061" w:rsidP="00861061">
      <w:pPr>
        <w:jc w:val="center"/>
        <w:rPr>
          <w:b/>
          <w:szCs w:val="24"/>
        </w:rPr>
      </w:pPr>
    </w:p>
    <w:p w:rsidR="00861061" w:rsidRPr="00861061" w:rsidRDefault="00861061" w:rsidP="00861061">
      <w:pPr>
        <w:pStyle w:val="Quote"/>
        <w:jc w:val="center"/>
      </w:pPr>
      <w:bookmarkStart w:id="91" w:name="_Toc279931834"/>
      <w:bookmarkStart w:id="92" w:name="_Toc279931874"/>
      <w:r w:rsidRPr="00861061">
        <w:t>Tabela 10: Tabela prikazuje rabo in stroške električne energije JR v MOV</w:t>
      </w:r>
      <w:bookmarkEnd w:id="91"/>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476"/>
        <w:gridCol w:w="1529"/>
      </w:tblGrid>
      <w:tr w:rsidR="00251716" w:rsidRPr="005C1505" w:rsidTr="00251716">
        <w:trPr>
          <w:jc w:val="center"/>
        </w:trPr>
        <w:tc>
          <w:tcPr>
            <w:tcW w:w="277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Leto</w:t>
            </w:r>
          </w:p>
        </w:tc>
        <w:tc>
          <w:tcPr>
            <w:tcW w:w="1476"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2008</w:t>
            </w:r>
          </w:p>
        </w:tc>
        <w:tc>
          <w:tcPr>
            <w:tcW w:w="152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2009</w:t>
            </w:r>
          </w:p>
        </w:tc>
      </w:tr>
      <w:tr w:rsidR="00251716" w:rsidRPr="005C1505" w:rsidTr="00251716">
        <w:trPr>
          <w:jc w:val="center"/>
        </w:trPr>
        <w:tc>
          <w:tcPr>
            <w:tcW w:w="277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Raba električne energije</w:t>
            </w:r>
          </w:p>
        </w:tc>
        <w:tc>
          <w:tcPr>
            <w:tcW w:w="1476"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1.249.845,00</w:t>
            </w:r>
          </w:p>
        </w:tc>
        <w:tc>
          <w:tcPr>
            <w:tcW w:w="152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1.241.961,00</w:t>
            </w:r>
          </w:p>
        </w:tc>
      </w:tr>
      <w:tr w:rsidR="00251716" w:rsidRPr="005C1505" w:rsidTr="00251716">
        <w:trPr>
          <w:jc w:val="center"/>
        </w:trPr>
        <w:tc>
          <w:tcPr>
            <w:tcW w:w="277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b/>
                <w:szCs w:val="24"/>
                <w:lang w:eastAsia="en-US"/>
              </w:rPr>
            </w:pPr>
            <w:r w:rsidRPr="005C1505">
              <w:rPr>
                <w:b/>
                <w:szCs w:val="24"/>
              </w:rPr>
              <w:t>Strošek €</w:t>
            </w:r>
          </w:p>
        </w:tc>
        <w:tc>
          <w:tcPr>
            <w:tcW w:w="1476"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173.124,35</w:t>
            </w:r>
          </w:p>
        </w:tc>
        <w:tc>
          <w:tcPr>
            <w:tcW w:w="1529" w:type="dxa"/>
            <w:tcBorders>
              <w:top w:val="single" w:sz="4" w:space="0" w:color="auto"/>
              <w:left w:val="single" w:sz="4" w:space="0" w:color="auto"/>
              <w:bottom w:val="single" w:sz="4" w:space="0" w:color="auto"/>
              <w:right w:val="single" w:sz="4" w:space="0" w:color="auto"/>
            </w:tcBorders>
          </w:tcPr>
          <w:p w:rsidR="00251716" w:rsidRPr="005C1505" w:rsidRDefault="00251716" w:rsidP="00130758">
            <w:pPr>
              <w:rPr>
                <w:szCs w:val="24"/>
                <w:lang w:eastAsia="en-US"/>
              </w:rPr>
            </w:pPr>
            <w:r w:rsidRPr="005C1505">
              <w:rPr>
                <w:szCs w:val="24"/>
              </w:rPr>
              <w:t>172.032,28</w:t>
            </w:r>
          </w:p>
        </w:tc>
      </w:tr>
    </w:tbl>
    <w:p w:rsidR="00251716" w:rsidRPr="00130758" w:rsidRDefault="00251716" w:rsidP="00484BC3">
      <w:pPr>
        <w:jc w:val="center"/>
        <w:rPr>
          <w:szCs w:val="24"/>
          <w:lang w:eastAsia="en-US"/>
        </w:rPr>
      </w:pPr>
    </w:p>
    <w:p w:rsidR="00130758" w:rsidRDefault="00251716" w:rsidP="00251716">
      <w:pPr>
        <w:rPr>
          <w:szCs w:val="24"/>
        </w:rPr>
      </w:pPr>
      <w:r>
        <w:rPr>
          <w:szCs w:val="24"/>
        </w:rPr>
        <w:t>Podatki za izračun letne rabe energije  na prebivalca v letu 2009 za MOV:</w:t>
      </w:r>
    </w:p>
    <w:p w:rsidR="00251716" w:rsidRDefault="00251716" w:rsidP="00251716">
      <w:pPr>
        <w:pStyle w:val="ListParagraph"/>
        <w:numPr>
          <w:ilvl w:val="0"/>
          <w:numId w:val="5"/>
        </w:numPr>
        <w:ind w:left="426"/>
        <w:rPr>
          <w:rFonts w:ascii="Times New Roman" w:hAnsi="Times New Roman"/>
          <w:szCs w:val="24"/>
        </w:rPr>
      </w:pPr>
      <w:r>
        <w:rPr>
          <w:rFonts w:ascii="Times New Roman" w:hAnsi="Times New Roman"/>
          <w:szCs w:val="24"/>
        </w:rPr>
        <w:t>Skupno število prebivalcev  33.199 ( 1. januar 2010)</w:t>
      </w:r>
    </w:p>
    <w:p w:rsidR="00251716" w:rsidRPr="00CE583D" w:rsidRDefault="00251716" w:rsidP="00251716">
      <w:pPr>
        <w:pStyle w:val="ListParagraph"/>
        <w:numPr>
          <w:ilvl w:val="0"/>
          <w:numId w:val="5"/>
        </w:numPr>
        <w:ind w:left="426"/>
        <w:rPr>
          <w:rFonts w:ascii="Times New Roman" w:hAnsi="Times New Roman"/>
          <w:szCs w:val="24"/>
        </w:rPr>
      </w:pPr>
      <w:r>
        <w:rPr>
          <w:rFonts w:ascii="Times New Roman" w:hAnsi="Times New Roman"/>
          <w:szCs w:val="24"/>
        </w:rPr>
        <w:t xml:space="preserve">Raba električne energije je 1.241.961,00 kWh. </w:t>
      </w:r>
    </w:p>
    <w:p w:rsidR="00251716" w:rsidRDefault="00251716" w:rsidP="00251716">
      <w:pPr>
        <w:rPr>
          <w:szCs w:val="24"/>
        </w:rPr>
      </w:pPr>
      <w:r>
        <w:rPr>
          <w:szCs w:val="24"/>
        </w:rPr>
        <w:t>Letna raba električne energije na prebivalca torej znaša 37,41 kWh in ne presega ciljne vrednosti 44,5 kWh ( glede na določilo Uredbe).</w:t>
      </w:r>
    </w:p>
    <w:p w:rsidR="00484BC3" w:rsidRDefault="00484BC3" w:rsidP="00251716">
      <w:pPr>
        <w:rPr>
          <w:b/>
          <w:szCs w:val="24"/>
        </w:rPr>
      </w:pPr>
    </w:p>
    <w:p w:rsidR="00251716" w:rsidRDefault="00251716" w:rsidP="00251716">
      <w:pPr>
        <w:rPr>
          <w:b/>
          <w:szCs w:val="24"/>
        </w:rPr>
      </w:pPr>
      <w:r>
        <w:rPr>
          <w:b/>
          <w:szCs w:val="24"/>
        </w:rPr>
        <w:t>Sedanje stanje porabe</w:t>
      </w:r>
    </w:p>
    <w:p w:rsidR="00861061" w:rsidRDefault="00861061" w:rsidP="00861061">
      <w:pPr>
        <w:jc w:val="center"/>
        <w:rPr>
          <w:b/>
          <w:szCs w:val="24"/>
        </w:rPr>
      </w:pPr>
    </w:p>
    <w:p w:rsidR="00251716" w:rsidRPr="00861061" w:rsidRDefault="00861061" w:rsidP="00861061">
      <w:pPr>
        <w:pStyle w:val="Quote"/>
        <w:jc w:val="center"/>
      </w:pPr>
      <w:bookmarkStart w:id="93" w:name="_Toc279931835"/>
      <w:bookmarkStart w:id="94" w:name="_Toc279931875"/>
      <w:r w:rsidRPr="00861061">
        <w:t>Tabela 11: Tabela prikazuje rabo in stroške električne energije JR v MOV</w:t>
      </w:r>
      <w:bookmarkEnd w:id="93"/>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843"/>
      </w:tblGrid>
      <w:tr w:rsidR="00251716" w:rsidRPr="005C1505" w:rsidTr="00251716">
        <w:trPr>
          <w:jc w:val="center"/>
        </w:trPr>
        <w:tc>
          <w:tcPr>
            <w:tcW w:w="2678" w:type="dxa"/>
            <w:tcBorders>
              <w:top w:val="single" w:sz="4" w:space="0" w:color="auto"/>
              <w:left w:val="single" w:sz="4" w:space="0" w:color="auto"/>
              <w:bottom w:val="single" w:sz="4" w:space="0" w:color="auto"/>
              <w:right w:val="single" w:sz="4" w:space="0" w:color="auto"/>
            </w:tcBorders>
          </w:tcPr>
          <w:p w:rsidR="00251716" w:rsidRPr="005C1505" w:rsidRDefault="00251716">
            <w:pPr>
              <w:rPr>
                <w:szCs w:val="24"/>
                <w:lang w:eastAsia="en-US"/>
              </w:rPr>
            </w:pPr>
            <w:r w:rsidRPr="005C1505">
              <w:rPr>
                <w:b/>
                <w:szCs w:val="24"/>
              </w:rPr>
              <w:t>Leto</w:t>
            </w:r>
          </w:p>
        </w:tc>
        <w:tc>
          <w:tcPr>
            <w:tcW w:w="1843" w:type="dxa"/>
            <w:tcBorders>
              <w:top w:val="single" w:sz="4" w:space="0" w:color="auto"/>
              <w:left w:val="single" w:sz="4" w:space="0" w:color="auto"/>
              <w:bottom w:val="single" w:sz="4" w:space="0" w:color="auto"/>
              <w:right w:val="single" w:sz="4" w:space="0" w:color="auto"/>
            </w:tcBorders>
          </w:tcPr>
          <w:p w:rsidR="00251716" w:rsidRPr="005C1505" w:rsidRDefault="00251716">
            <w:pPr>
              <w:rPr>
                <w:b/>
                <w:szCs w:val="24"/>
                <w:lang w:eastAsia="en-US"/>
              </w:rPr>
            </w:pPr>
            <w:r w:rsidRPr="005C1505">
              <w:rPr>
                <w:b/>
                <w:szCs w:val="24"/>
              </w:rPr>
              <w:t>2010 ( do 30.6.)</w:t>
            </w:r>
          </w:p>
        </w:tc>
      </w:tr>
      <w:tr w:rsidR="00251716" w:rsidRPr="005C1505" w:rsidTr="00251716">
        <w:trPr>
          <w:jc w:val="center"/>
        </w:trPr>
        <w:tc>
          <w:tcPr>
            <w:tcW w:w="2678" w:type="dxa"/>
            <w:tcBorders>
              <w:top w:val="single" w:sz="4" w:space="0" w:color="auto"/>
              <w:left w:val="single" w:sz="4" w:space="0" w:color="auto"/>
              <w:bottom w:val="single" w:sz="4" w:space="0" w:color="auto"/>
              <w:right w:val="single" w:sz="4" w:space="0" w:color="auto"/>
            </w:tcBorders>
          </w:tcPr>
          <w:p w:rsidR="00251716" w:rsidRPr="005C1505" w:rsidRDefault="00251716">
            <w:pPr>
              <w:rPr>
                <w:szCs w:val="24"/>
                <w:lang w:eastAsia="en-US"/>
              </w:rPr>
            </w:pPr>
            <w:r w:rsidRPr="005C1505">
              <w:rPr>
                <w:szCs w:val="24"/>
              </w:rPr>
              <w:t>Raba električne energije</w:t>
            </w:r>
          </w:p>
        </w:tc>
        <w:tc>
          <w:tcPr>
            <w:tcW w:w="1843" w:type="dxa"/>
            <w:tcBorders>
              <w:top w:val="single" w:sz="4" w:space="0" w:color="auto"/>
              <w:left w:val="single" w:sz="4" w:space="0" w:color="auto"/>
              <w:bottom w:val="single" w:sz="4" w:space="0" w:color="auto"/>
              <w:right w:val="single" w:sz="4" w:space="0" w:color="auto"/>
            </w:tcBorders>
          </w:tcPr>
          <w:p w:rsidR="00251716" w:rsidRPr="005C1505" w:rsidRDefault="00251716">
            <w:pPr>
              <w:rPr>
                <w:szCs w:val="24"/>
                <w:lang w:eastAsia="en-US"/>
              </w:rPr>
            </w:pPr>
            <w:r w:rsidRPr="005C1505">
              <w:rPr>
                <w:szCs w:val="24"/>
              </w:rPr>
              <w:t>642.697 kWh</w:t>
            </w:r>
          </w:p>
        </w:tc>
      </w:tr>
    </w:tbl>
    <w:p w:rsidR="00484BC3" w:rsidRDefault="00484BC3" w:rsidP="00484BC3">
      <w:pPr>
        <w:jc w:val="center"/>
        <w:rPr>
          <w:szCs w:val="24"/>
          <w:lang w:eastAsia="en-US"/>
        </w:rPr>
      </w:pPr>
    </w:p>
    <w:p w:rsidR="00861061" w:rsidRDefault="00251716" w:rsidP="00251716">
      <w:pPr>
        <w:rPr>
          <w:b/>
          <w:szCs w:val="24"/>
        </w:rPr>
      </w:pPr>
      <w:r>
        <w:rPr>
          <w:b/>
          <w:szCs w:val="24"/>
        </w:rPr>
        <w:t>Vrednost doseženega povečanja URE in OVE v primerjavi s prejšnjim obdobjem</w:t>
      </w:r>
    </w:p>
    <w:p w:rsidR="00251716" w:rsidRDefault="00251716" w:rsidP="00251716">
      <w:pPr>
        <w:rPr>
          <w:szCs w:val="24"/>
        </w:rPr>
      </w:pPr>
      <w:r>
        <w:rPr>
          <w:szCs w:val="24"/>
        </w:rPr>
        <w:t>Z uvajanjem energetsko učinkovite javne razsvetljave opažamo v primerjavi s preteklimi trendi zmanjševanja rabe energije. Za leto 2011 ocenjujemo zmanjšanje rabe energije s pomočjo ukrepov URE in OVE za 5% v primerjavi z letom 2010.</w:t>
      </w:r>
    </w:p>
    <w:p w:rsidR="00CE583D" w:rsidRDefault="00CE583D" w:rsidP="00251716">
      <w:pPr>
        <w:rPr>
          <w:szCs w:val="24"/>
        </w:rPr>
      </w:pPr>
    </w:p>
    <w:p w:rsidR="00861061" w:rsidRDefault="00251716" w:rsidP="00251716">
      <w:pPr>
        <w:rPr>
          <w:b/>
          <w:szCs w:val="24"/>
        </w:rPr>
      </w:pPr>
      <w:r>
        <w:rPr>
          <w:b/>
          <w:szCs w:val="24"/>
        </w:rPr>
        <w:t>Ocena prihodnje porabe</w:t>
      </w:r>
    </w:p>
    <w:p w:rsidR="00861061" w:rsidRDefault="00251716" w:rsidP="00251716">
      <w:pPr>
        <w:rPr>
          <w:szCs w:val="24"/>
        </w:rPr>
      </w:pPr>
      <w:r>
        <w:rPr>
          <w:szCs w:val="24"/>
        </w:rPr>
        <w:t>Na MOV ocenjujemo, da se bo raba električne energije vsako leto zniževala za približno 10-20%.</w:t>
      </w:r>
    </w:p>
    <w:p w:rsidR="00CE583D" w:rsidRPr="00CE583D" w:rsidRDefault="00CE583D" w:rsidP="00251716">
      <w:pPr>
        <w:rPr>
          <w:szCs w:val="24"/>
        </w:rPr>
      </w:pPr>
    </w:p>
    <w:p w:rsidR="00861061" w:rsidRDefault="00251716" w:rsidP="00251716">
      <w:pPr>
        <w:rPr>
          <w:b/>
          <w:szCs w:val="24"/>
        </w:rPr>
      </w:pPr>
      <w:r>
        <w:rPr>
          <w:b/>
          <w:szCs w:val="24"/>
        </w:rPr>
        <w:t>Analiza potencialov URE in OVE in okoljski vpliv</w:t>
      </w:r>
    </w:p>
    <w:p w:rsidR="00CE583D" w:rsidRDefault="00251716" w:rsidP="00251716">
      <w:pPr>
        <w:rPr>
          <w:szCs w:val="24"/>
        </w:rPr>
      </w:pPr>
      <w:r>
        <w:rPr>
          <w:szCs w:val="24"/>
        </w:rPr>
        <w:t>V letu 2010 je MOV sprejela, da se vse novogradnje javne razsvetljave izvedejo z LED svetilkami, za nove odseke JR, ki je ni neposredno možno priključiti na obstoječo električno omr</w:t>
      </w:r>
      <w:r w:rsidR="005251BA">
        <w:rPr>
          <w:szCs w:val="24"/>
        </w:rPr>
        <w:t>ežje pa se zagotovi avtonomno (</w:t>
      </w:r>
      <w:r>
        <w:rPr>
          <w:szCs w:val="24"/>
        </w:rPr>
        <w:t xml:space="preserve">solarno) napajanje. Predvidena investicija za zamenjavo vseh svetilk z Led svetilkami je ocenjena na 874.200 evrov. Z integracijo Led svetilk pa bi se zmanjšala raba električne energije za 241.685 kWh letno, posledično bi se </w:t>
      </w:r>
      <w:r>
        <w:rPr>
          <w:b/>
          <w:szCs w:val="24"/>
        </w:rPr>
        <w:t xml:space="preserve">zmanjšale </w:t>
      </w:r>
      <w:r>
        <w:rPr>
          <w:szCs w:val="24"/>
        </w:rPr>
        <w:t xml:space="preserve">tudi </w:t>
      </w:r>
      <w:r>
        <w:rPr>
          <w:b/>
          <w:szCs w:val="24"/>
        </w:rPr>
        <w:t>emisije CO</w:t>
      </w:r>
      <w:r>
        <w:rPr>
          <w:b/>
          <w:szCs w:val="24"/>
          <w:vertAlign w:val="subscript"/>
        </w:rPr>
        <w:t>2</w:t>
      </w:r>
      <w:r>
        <w:rPr>
          <w:szCs w:val="24"/>
        </w:rPr>
        <w:t xml:space="preserve"> za </w:t>
      </w:r>
      <w:r>
        <w:rPr>
          <w:b/>
          <w:szCs w:val="24"/>
        </w:rPr>
        <w:t>121 ton</w:t>
      </w:r>
      <w:r>
        <w:rPr>
          <w:szCs w:val="24"/>
        </w:rPr>
        <w:t xml:space="preserve"> letno.</w:t>
      </w:r>
    </w:p>
    <w:p w:rsidR="00CE583D" w:rsidRPr="00CE583D" w:rsidRDefault="00CE583D" w:rsidP="003D7E86">
      <w:pPr>
        <w:spacing w:after="200" w:line="276" w:lineRule="auto"/>
        <w:jc w:val="left"/>
        <w:rPr>
          <w:szCs w:val="24"/>
        </w:rPr>
      </w:pPr>
    </w:p>
    <w:p w:rsidR="00861061" w:rsidRDefault="00251716" w:rsidP="00251716">
      <w:pPr>
        <w:rPr>
          <w:b/>
          <w:szCs w:val="24"/>
        </w:rPr>
      </w:pPr>
      <w:r>
        <w:rPr>
          <w:b/>
          <w:szCs w:val="24"/>
        </w:rPr>
        <w:t>Cilji</w:t>
      </w:r>
    </w:p>
    <w:p w:rsidR="00251716" w:rsidRDefault="00251716" w:rsidP="00251716">
      <w:pPr>
        <w:rPr>
          <w:szCs w:val="24"/>
        </w:rPr>
      </w:pPr>
      <w:r>
        <w:rPr>
          <w:szCs w:val="24"/>
        </w:rPr>
        <w:t>MOV ima cilj zmanjšanje rabe energije in energetska rekonstrukcija JR v skladu z Uredbo o mejnih vrednostih svetlobnega onesnaževanja okolja, ki jo je sprejela Vlada RS avgusta 2007. MOV  ima v pripravi tudi izdelavo novelacije Strategije razvoja JR-cilj do leta 2017.</w:t>
      </w:r>
    </w:p>
    <w:p w:rsidR="00CE583D" w:rsidRPr="00CE583D" w:rsidRDefault="00CE583D" w:rsidP="00251716">
      <w:pPr>
        <w:rPr>
          <w:szCs w:val="24"/>
        </w:rPr>
      </w:pPr>
    </w:p>
    <w:p w:rsidR="00861061" w:rsidRPr="00861061" w:rsidRDefault="00861061" w:rsidP="00861061">
      <w:pPr>
        <w:pStyle w:val="Quote"/>
        <w:jc w:val="center"/>
      </w:pPr>
      <w:bookmarkStart w:id="95" w:name="_Toc279931836"/>
      <w:bookmarkStart w:id="96" w:name="_Toc279931876"/>
      <w:r w:rsidRPr="00861061">
        <w:t xml:space="preserve">Tabela 12: </w:t>
      </w:r>
      <w:r w:rsidRPr="00861061">
        <w:rPr>
          <w:lang w:eastAsia="en-US"/>
        </w:rPr>
        <w:t xml:space="preserve">Tabela prikazuje </w:t>
      </w:r>
      <w:r w:rsidRPr="00861061">
        <w:t>terminski in finančni plan, sestavljen leta 2008</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
        <w:gridCol w:w="1418"/>
        <w:gridCol w:w="1506"/>
        <w:gridCol w:w="1471"/>
        <w:gridCol w:w="1275"/>
        <w:gridCol w:w="1418"/>
      </w:tblGrid>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pPr>
              <w:ind w:left="-108" w:right="-108"/>
              <w:jc w:val="center"/>
              <w:rPr>
                <w:b/>
                <w:sz w:val="22"/>
                <w:lang w:eastAsia="en-US"/>
              </w:rPr>
            </w:pPr>
            <w:r w:rsidRPr="005C1505">
              <w:rPr>
                <w:b/>
                <w:sz w:val="22"/>
              </w:rPr>
              <w:t>Število svetilk</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pPr>
              <w:jc w:val="center"/>
              <w:rPr>
                <w:b/>
                <w:sz w:val="22"/>
                <w:lang w:eastAsia="en-US"/>
              </w:rPr>
            </w:pPr>
            <w:r w:rsidRPr="005C1505">
              <w:rPr>
                <w:b/>
                <w:sz w:val="22"/>
              </w:rPr>
              <w:t>Skupna instalirana</w:t>
            </w:r>
          </w:p>
          <w:p w:rsidR="00251716" w:rsidRPr="005C1505" w:rsidRDefault="00251716">
            <w:pPr>
              <w:jc w:val="center"/>
              <w:rPr>
                <w:b/>
                <w:sz w:val="22"/>
                <w:lang w:eastAsia="en-US"/>
              </w:rPr>
            </w:pPr>
            <w:r w:rsidRPr="005C1505">
              <w:rPr>
                <w:b/>
                <w:sz w:val="22"/>
              </w:rPr>
              <w:t>moč</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pPr>
              <w:jc w:val="center"/>
              <w:rPr>
                <w:b/>
                <w:sz w:val="22"/>
                <w:lang w:eastAsia="en-US"/>
              </w:rPr>
            </w:pPr>
            <w:r w:rsidRPr="005C1505">
              <w:rPr>
                <w:b/>
                <w:sz w:val="22"/>
              </w:rPr>
              <w:t>Omejena raba (kWh/a)</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pPr>
              <w:ind w:left="-108" w:right="-108"/>
              <w:jc w:val="center"/>
              <w:rPr>
                <w:b/>
                <w:sz w:val="22"/>
                <w:lang w:eastAsia="en-US"/>
              </w:rPr>
            </w:pPr>
            <w:r w:rsidRPr="005C1505">
              <w:rPr>
                <w:b/>
                <w:sz w:val="22"/>
              </w:rPr>
              <w:t>Prihranek energije na leto (kWh/a)</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pPr>
              <w:jc w:val="center"/>
              <w:rPr>
                <w:b/>
                <w:sz w:val="22"/>
                <w:lang w:eastAsia="en-US"/>
              </w:rPr>
            </w:pPr>
            <w:r w:rsidRPr="005C1505">
              <w:rPr>
                <w:b/>
                <w:sz w:val="22"/>
              </w:rPr>
              <w:t>Predviden prihranek</w:t>
            </w:r>
          </w:p>
          <w:p w:rsidR="00251716" w:rsidRPr="005C1505" w:rsidRDefault="00251716">
            <w:pPr>
              <w:jc w:val="center"/>
              <w:rPr>
                <w:b/>
                <w:sz w:val="22"/>
                <w:lang w:eastAsia="en-US"/>
              </w:rPr>
            </w:pPr>
            <w:r w:rsidRPr="005C1505">
              <w:rPr>
                <w:b/>
                <w:sz w:val="22"/>
              </w:rPr>
              <w:t>(€/leto)</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pPr>
              <w:jc w:val="center"/>
              <w:rPr>
                <w:b/>
                <w:sz w:val="22"/>
                <w:lang w:eastAsia="en-US"/>
              </w:rPr>
            </w:pPr>
            <w:r w:rsidRPr="005C1505">
              <w:rPr>
                <w:b/>
                <w:sz w:val="22"/>
              </w:rPr>
              <w:t>Predvidena investicija</w:t>
            </w:r>
          </w:p>
          <w:p w:rsidR="00251716" w:rsidRPr="005C1505" w:rsidRDefault="00251716">
            <w:pPr>
              <w:jc w:val="center"/>
              <w:rPr>
                <w:b/>
                <w:sz w:val="22"/>
                <w:lang w:eastAsia="en-US"/>
              </w:rPr>
            </w:pPr>
            <w:r w:rsidRPr="005C1505">
              <w:rPr>
                <w:b/>
                <w:sz w:val="22"/>
              </w:rPr>
              <w:t>(€)</w:t>
            </w:r>
          </w:p>
        </w:tc>
      </w:tr>
      <w:tr w:rsidR="00251716" w:rsidRPr="005C1505" w:rsidTr="00251716">
        <w:trPr>
          <w:jc w:val="center"/>
        </w:trPr>
        <w:tc>
          <w:tcPr>
            <w:tcW w:w="8897" w:type="dxa"/>
            <w:gridSpan w:val="7"/>
            <w:tcBorders>
              <w:top w:val="single" w:sz="4" w:space="0" w:color="auto"/>
              <w:left w:val="single" w:sz="4" w:space="0" w:color="auto"/>
              <w:bottom w:val="single" w:sz="4" w:space="0" w:color="auto"/>
              <w:right w:val="single" w:sz="4" w:space="0" w:color="auto"/>
            </w:tcBorders>
            <w:shd w:val="clear" w:color="auto" w:fill="C2D69B"/>
          </w:tcPr>
          <w:p w:rsidR="00251716" w:rsidRPr="005C1505" w:rsidRDefault="00251716">
            <w:pPr>
              <w:ind w:left="-108" w:right="-108"/>
              <w:jc w:val="center"/>
              <w:rPr>
                <w:sz w:val="22"/>
                <w:lang w:eastAsia="en-US"/>
              </w:rPr>
            </w:pPr>
            <w:r w:rsidRPr="005C1505">
              <w:rPr>
                <w:b/>
                <w:sz w:val="22"/>
              </w:rPr>
              <w:t>PREDVIDENE AKTIVNOSTI 2008</w:t>
            </w:r>
          </w:p>
        </w:tc>
      </w:tr>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r w:rsidRPr="005C1505">
              <w:rPr>
                <w:b/>
                <w:sz w:val="22"/>
              </w:rPr>
              <w:t>Skupaj</w:t>
            </w: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8" w:right="-108"/>
              <w:jc w:val="center"/>
              <w:rPr>
                <w:sz w:val="22"/>
                <w:lang w:eastAsia="en-US"/>
              </w:rPr>
            </w:pPr>
            <w:r w:rsidRPr="005C1505">
              <w:rPr>
                <w:sz w:val="22"/>
              </w:rPr>
              <w:t>29</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1,61</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5.596,55</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13.041,27</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1.529,74</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14.170,00</w:t>
            </w:r>
          </w:p>
        </w:tc>
      </w:tr>
      <w:tr w:rsidR="00251716" w:rsidRPr="005C1505" w:rsidTr="00251716">
        <w:trPr>
          <w:jc w:val="center"/>
        </w:trPr>
        <w:tc>
          <w:tcPr>
            <w:tcW w:w="8897" w:type="dxa"/>
            <w:gridSpan w:val="7"/>
            <w:tcBorders>
              <w:top w:val="single" w:sz="4" w:space="0" w:color="auto"/>
              <w:left w:val="single" w:sz="4" w:space="0" w:color="auto"/>
              <w:bottom w:val="single" w:sz="4" w:space="0" w:color="auto"/>
              <w:right w:val="single" w:sz="4" w:space="0" w:color="auto"/>
            </w:tcBorders>
            <w:shd w:val="clear" w:color="auto" w:fill="C2D69B"/>
          </w:tcPr>
          <w:p w:rsidR="00251716" w:rsidRPr="005C1505" w:rsidRDefault="00251716">
            <w:pPr>
              <w:ind w:left="-108" w:right="-108"/>
              <w:jc w:val="center"/>
              <w:rPr>
                <w:sz w:val="22"/>
                <w:lang w:eastAsia="en-US"/>
              </w:rPr>
            </w:pPr>
            <w:r w:rsidRPr="005C1505">
              <w:rPr>
                <w:b/>
                <w:sz w:val="22"/>
              </w:rPr>
              <w:t>PREDVIDENE AKTIVNOSTI 2009</w:t>
            </w:r>
          </w:p>
        </w:tc>
      </w:tr>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r w:rsidRPr="005C1505">
              <w:rPr>
                <w:b/>
                <w:sz w:val="22"/>
              </w:rPr>
              <w:t>Skupaj</w:t>
            </w: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8" w:right="-108"/>
              <w:jc w:val="center"/>
              <w:rPr>
                <w:sz w:val="22"/>
                <w:lang w:eastAsia="en-US"/>
              </w:rPr>
            </w:pPr>
            <w:r w:rsidRPr="005C1505">
              <w:rPr>
                <w:sz w:val="22"/>
              </w:rPr>
              <w:t>329</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25,98</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89.777,74</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81.860,74</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9.602,26</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81.870,00</w:t>
            </w:r>
          </w:p>
        </w:tc>
      </w:tr>
      <w:tr w:rsidR="00251716" w:rsidRPr="005C1505" w:rsidTr="00251716">
        <w:trPr>
          <w:jc w:val="center"/>
        </w:trPr>
        <w:tc>
          <w:tcPr>
            <w:tcW w:w="8897" w:type="dxa"/>
            <w:gridSpan w:val="7"/>
            <w:tcBorders>
              <w:top w:val="single" w:sz="4" w:space="0" w:color="auto"/>
              <w:left w:val="single" w:sz="4" w:space="0" w:color="auto"/>
              <w:bottom w:val="single" w:sz="4" w:space="0" w:color="auto"/>
              <w:right w:val="single" w:sz="4" w:space="0" w:color="auto"/>
            </w:tcBorders>
            <w:shd w:val="clear" w:color="auto" w:fill="C2D69B"/>
          </w:tcPr>
          <w:p w:rsidR="00251716" w:rsidRPr="005C1505" w:rsidRDefault="00251716" w:rsidP="00A825AC">
            <w:pPr>
              <w:ind w:left="-108" w:right="-108"/>
              <w:jc w:val="center"/>
              <w:rPr>
                <w:sz w:val="22"/>
                <w:lang w:eastAsia="en-US"/>
              </w:rPr>
            </w:pPr>
            <w:r w:rsidRPr="005C1505">
              <w:rPr>
                <w:b/>
                <w:sz w:val="22"/>
              </w:rPr>
              <w:t>PREDVIDENE AKTIVNOSTI  2010</w:t>
            </w:r>
          </w:p>
        </w:tc>
      </w:tr>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r w:rsidRPr="005C1505">
              <w:rPr>
                <w:b/>
                <w:sz w:val="22"/>
              </w:rPr>
              <w:t>Skupaj</w:t>
            </w: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8" w:right="-108"/>
              <w:jc w:val="center"/>
              <w:rPr>
                <w:sz w:val="22"/>
                <w:lang w:eastAsia="en-US"/>
              </w:rPr>
            </w:pPr>
            <w:r w:rsidRPr="005C1505">
              <w:rPr>
                <w:sz w:val="22"/>
              </w:rPr>
              <w:t>408</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22,4</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77.685,87</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87.051,59</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10.211,15</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120.030,00</w:t>
            </w:r>
          </w:p>
        </w:tc>
      </w:tr>
      <w:tr w:rsidR="00251716" w:rsidRPr="005C1505" w:rsidTr="00251716">
        <w:trPr>
          <w:jc w:val="center"/>
        </w:trPr>
        <w:tc>
          <w:tcPr>
            <w:tcW w:w="8897" w:type="dxa"/>
            <w:gridSpan w:val="7"/>
            <w:tcBorders>
              <w:top w:val="single" w:sz="4" w:space="0" w:color="auto"/>
              <w:left w:val="single" w:sz="4" w:space="0" w:color="auto"/>
              <w:bottom w:val="single" w:sz="4" w:space="0" w:color="auto"/>
              <w:right w:val="single" w:sz="4" w:space="0" w:color="auto"/>
            </w:tcBorders>
            <w:shd w:val="clear" w:color="auto" w:fill="C2D69B"/>
          </w:tcPr>
          <w:p w:rsidR="00251716" w:rsidRPr="005C1505" w:rsidRDefault="00251716" w:rsidP="00A825AC">
            <w:pPr>
              <w:ind w:left="-108" w:right="-108"/>
              <w:jc w:val="center"/>
              <w:rPr>
                <w:sz w:val="22"/>
                <w:lang w:eastAsia="en-US"/>
              </w:rPr>
            </w:pPr>
            <w:r w:rsidRPr="005C1505">
              <w:rPr>
                <w:b/>
                <w:sz w:val="22"/>
              </w:rPr>
              <w:t>PREDVIDENE AKTIVNOSTI 2011</w:t>
            </w:r>
          </w:p>
        </w:tc>
      </w:tr>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r w:rsidRPr="005C1505">
              <w:rPr>
                <w:b/>
                <w:sz w:val="22"/>
              </w:rPr>
              <w:t>Skupaj</w:t>
            </w: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8" w:right="-108"/>
              <w:jc w:val="center"/>
              <w:rPr>
                <w:sz w:val="22"/>
                <w:lang w:eastAsia="en-US"/>
              </w:rPr>
            </w:pPr>
            <w:r w:rsidRPr="005C1505">
              <w:rPr>
                <w:sz w:val="22"/>
              </w:rPr>
              <w:t>226</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9,41</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32.636,11</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60.774,87</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7.128,89</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62.720,00</w:t>
            </w:r>
          </w:p>
        </w:tc>
      </w:tr>
      <w:tr w:rsidR="00251716" w:rsidRPr="005C1505" w:rsidTr="00251716">
        <w:trPr>
          <w:jc w:val="center"/>
        </w:trPr>
        <w:tc>
          <w:tcPr>
            <w:tcW w:w="8897" w:type="dxa"/>
            <w:gridSpan w:val="7"/>
            <w:tcBorders>
              <w:top w:val="single" w:sz="4" w:space="0" w:color="auto"/>
              <w:left w:val="single" w:sz="4" w:space="0" w:color="auto"/>
              <w:bottom w:val="single" w:sz="4" w:space="0" w:color="auto"/>
              <w:right w:val="single" w:sz="4" w:space="0" w:color="auto"/>
            </w:tcBorders>
            <w:shd w:val="clear" w:color="auto" w:fill="C2D69B"/>
          </w:tcPr>
          <w:p w:rsidR="00251716" w:rsidRPr="005C1505" w:rsidRDefault="00251716" w:rsidP="00A825AC">
            <w:pPr>
              <w:ind w:left="-108" w:right="-108"/>
              <w:jc w:val="center"/>
              <w:rPr>
                <w:sz w:val="22"/>
                <w:lang w:eastAsia="en-US"/>
              </w:rPr>
            </w:pPr>
            <w:r w:rsidRPr="005C1505">
              <w:rPr>
                <w:b/>
                <w:sz w:val="22"/>
              </w:rPr>
              <w:t>PREDVIDENE AKTIVNOSTI 2012</w:t>
            </w:r>
          </w:p>
        </w:tc>
      </w:tr>
      <w:tr w:rsidR="00251716" w:rsidRPr="005C1505" w:rsidTr="002D77AF">
        <w:trPr>
          <w:jc w:val="center"/>
        </w:trPr>
        <w:tc>
          <w:tcPr>
            <w:tcW w:w="959" w:type="dxa"/>
            <w:tcBorders>
              <w:top w:val="single" w:sz="4" w:space="0" w:color="auto"/>
              <w:left w:val="single" w:sz="4" w:space="0" w:color="auto"/>
              <w:bottom w:val="single" w:sz="4" w:space="0" w:color="auto"/>
              <w:right w:val="single" w:sz="4" w:space="0" w:color="auto"/>
            </w:tcBorders>
          </w:tcPr>
          <w:p w:rsidR="00251716" w:rsidRPr="005C1505" w:rsidRDefault="00251716">
            <w:pPr>
              <w:rPr>
                <w:b/>
                <w:sz w:val="22"/>
                <w:lang w:eastAsia="en-US"/>
              </w:rPr>
            </w:pPr>
            <w:r w:rsidRPr="005C1505">
              <w:rPr>
                <w:b/>
                <w:sz w:val="22"/>
              </w:rPr>
              <w:t>Skupaj</w:t>
            </w:r>
          </w:p>
        </w:tc>
        <w:tc>
          <w:tcPr>
            <w:tcW w:w="850"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8" w:right="-108"/>
              <w:jc w:val="center"/>
              <w:rPr>
                <w:sz w:val="22"/>
                <w:lang w:eastAsia="en-US"/>
              </w:rPr>
            </w:pPr>
            <w:r w:rsidRPr="005C1505">
              <w:rPr>
                <w:sz w:val="22"/>
              </w:rPr>
              <w:t>312</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11,23</w:t>
            </w:r>
          </w:p>
        </w:tc>
        <w:tc>
          <w:tcPr>
            <w:tcW w:w="1506"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38.946,96</w:t>
            </w:r>
          </w:p>
        </w:tc>
        <w:tc>
          <w:tcPr>
            <w:tcW w:w="1471"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w:t>
            </w:r>
          </w:p>
        </w:tc>
        <w:tc>
          <w:tcPr>
            <w:tcW w:w="1275"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w:t>
            </w:r>
          </w:p>
        </w:tc>
        <w:tc>
          <w:tcPr>
            <w:tcW w:w="1418"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82.260,00</w:t>
            </w:r>
          </w:p>
        </w:tc>
      </w:tr>
    </w:tbl>
    <w:p w:rsidR="00C50EF8" w:rsidRDefault="00C50EF8" w:rsidP="00251716">
      <w:pPr>
        <w:rPr>
          <w:b/>
          <w:szCs w:val="24"/>
        </w:rPr>
      </w:pPr>
    </w:p>
    <w:p w:rsidR="00861061" w:rsidRDefault="00251716" w:rsidP="00251716">
      <w:pPr>
        <w:rPr>
          <w:b/>
          <w:szCs w:val="24"/>
        </w:rPr>
      </w:pPr>
      <w:r>
        <w:rPr>
          <w:b/>
          <w:szCs w:val="24"/>
        </w:rPr>
        <w:t>Druge aktivnosti:</w:t>
      </w:r>
    </w:p>
    <w:p w:rsidR="00251716" w:rsidRDefault="00251716" w:rsidP="00251716">
      <w:pPr>
        <w:pStyle w:val="ListParagraph"/>
        <w:numPr>
          <w:ilvl w:val="0"/>
          <w:numId w:val="6"/>
        </w:numPr>
        <w:ind w:left="426"/>
        <w:rPr>
          <w:rFonts w:ascii="Times New Roman" w:hAnsi="Times New Roman"/>
          <w:szCs w:val="24"/>
        </w:rPr>
      </w:pPr>
      <w:r>
        <w:rPr>
          <w:rFonts w:ascii="Times New Roman" w:hAnsi="Times New Roman"/>
          <w:b/>
          <w:szCs w:val="24"/>
        </w:rPr>
        <w:t xml:space="preserve">2009, </w:t>
      </w:r>
      <w:r>
        <w:rPr>
          <w:rFonts w:ascii="Times New Roman" w:hAnsi="Times New Roman"/>
          <w:szCs w:val="24"/>
        </w:rPr>
        <w:t>upravljavec obstoječe razsvetljave mora prvič poslati ministrstvu načrt razsvetljave najpozneje do 31.3.2009.</w:t>
      </w:r>
    </w:p>
    <w:p w:rsidR="00251716" w:rsidRDefault="00251716" w:rsidP="00251716">
      <w:pPr>
        <w:pStyle w:val="ListParagraph"/>
        <w:numPr>
          <w:ilvl w:val="0"/>
          <w:numId w:val="6"/>
        </w:numPr>
        <w:ind w:left="426"/>
        <w:rPr>
          <w:rFonts w:ascii="Times New Roman" w:hAnsi="Times New Roman"/>
          <w:szCs w:val="24"/>
        </w:rPr>
      </w:pPr>
      <w:r>
        <w:rPr>
          <w:rFonts w:ascii="Times New Roman" w:hAnsi="Times New Roman"/>
          <w:b/>
          <w:szCs w:val="24"/>
        </w:rPr>
        <w:t xml:space="preserve">2010, </w:t>
      </w:r>
      <w:r>
        <w:rPr>
          <w:rFonts w:ascii="Times New Roman" w:hAnsi="Times New Roman"/>
          <w:szCs w:val="24"/>
        </w:rPr>
        <w:t>upravljavec obstoječe razsvetljave mora prvič poslati ministrstvu poročilo o obratovalnem monitoringu za leto 2010 najpozneje do 31.3.2010.</w:t>
      </w:r>
    </w:p>
    <w:p w:rsidR="00251716" w:rsidRDefault="00251716" w:rsidP="00251716">
      <w:pPr>
        <w:pStyle w:val="ListParagraph"/>
        <w:numPr>
          <w:ilvl w:val="0"/>
          <w:numId w:val="6"/>
        </w:numPr>
        <w:ind w:left="426"/>
        <w:rPr>
          <w:rFonts w:ascii="Times New Roman" w:hAnsi="Times New Roman"/>
          <w:szCs w:val="24"/>
        </w:rPr>
      </w:pPr>
      <w:r>
        <w:rPr>
          <w:rFonts w:ascii="Times New Roman" w:hAnsi="Times New Roman"/>
          <w:b/>
          <w:szCs w:val="24"/>
        </w:rPr>
        <w:t xml:space="preserve">2011, </w:t>
      </w:r>
      <w:r>
        <w:rPr>
          <w:rFonts w:ascii="Times New Roman" w:hAnsi="Times New Roman"/>
          <w:szCs w:val="24"/>
        </w:rPr>
        <w:t>do 31.12. 2011  mora biti prilagojeno 25% svetilk obstoječe razsvetljave zahtevam Uredbe.</w:t>
      </w:r>
    </w:p>
    <w:p w:rsidR="00251716" w:rsidRPr="00C50EF8" w:rsidRDefault="00251716" w:rsidP="00130758">
      <w:pPr>
        <w:pStyle w:val="ListParagraph"/>
        <w:numPr>
          <w:ilvl w:val="0"/>
          <w:numId w:val="6"/>
        </w:numPr>
        <w:ind w:left="426"/>
        <w:rPr>
          <w:rFonts w:ascii="Times New Roman" w:hAnsi="Times New Roman"/>
          <w:szCs w:val="24"/>
        </w:rPr>
      </w:pPr>
      <w:r>
        <w:rPr>
          <w:rFonts w:ascii="Times New Roman" w:hAnsi="Times New Roman"/>
          <w:b/>
          <w:szCs w:val="24"/>
        </w:rPr>
        <w:t xml:space="preserve">2012, </w:t>
      </w:r>
      <w:r>
        <w:rPr>
          <w:rFonts w:ascii="Times New Roman" w:hAnsi="Times New Roman"/>
          <w:szCs w:val="24"/>
        </w:rPr>
        <w:t>do 31.12. 2012  mora biti prilagojeno 50% svetilk obstoječe razsvetljave zahtevam Uredbe.</w:t>
      </w:r>
    </w:p>
    <w:p w:rsidR="00251716" w:rsidRDefault="00251716" w:rsidP="00251716">
      <w:pPr>
        <w:rPr>
          <w:szCs w:val="24"/>
        </w:rPr>
      </w:pPr>
      <w:r>
        <w:rPr>
          <w:szCs w:val="24"/>
        </w:rPr>
        <w:t>V letu 2009 pa se je v JR v MOV zamenjalo 25 svetilk s svetilkami, ki ustrezajo »Uredbi« in so energetsko učinkovite. Tako se je skupna inštalirana moč zmanjšala za 2,4 kW  ter je posledično manjša tudi raba električne energije za 7.884 kWh/leto.</w:t>
      </w:r>
    </w:p>
    <w:p w:rsidR="00C50EF8" w:rsidRDefault="00C50EF8" w:rsidP="00DD7C0E">
      <w:pPr>
        <w:jc w:val="left"/>
        <w:rPr>
          <w:b/>
          <w:szCs w:val="24"/>
        </w:rPr>
      </w:pPr>
    </w:p>
    <w:p w:rsidR="00861061" w:rsidRDefault="00251716" w:rsidP="00C50EF8">
      <w:pPr>
        <w:spacing w:after="200" w:line="276" w:lineRule="auto"/>
        <w:jc w:val="left"/>
        <w:rPr>
          <w:b/>
          <w:szCs w:val="24"/>
        </w:rPr>
      </w:pPr>
      <w:r>
        <w:rPr>
          <w:b/>
          <w:szCs w:val="24"/>
        </w:rPr>
        <w:t>CO</w:t>
      </w:r>
      <w:r>
        <w:rPr>
          <w:b/>
          <w:szCs w:val="24"/>
          <w:vertAlign w:val="subscript"/>
        </w:rPr>
        <w:t>2</w:t>
      </w:r>
      <w:r>
        <w:rPr>
          <w:b/>
          <w:szCs w:val="24"/>
        </w:rPr>
        <w:t xml:space="preserve"> odtis stavb</w:t>
      </w:r>
    </w:p>
    <w:p w:rsidR="00251716" w:rsidRPr="00861061" w:rsidRDefault="00861061" w:rsidP="00861061">
      <w:pPr>
        <w:pStyle w:val="Quote"/>
        <w:jc w:val="center"/>
      </w:pPr>
      <w:bookmarkStart w:id="97" w:name="_Toc279931837"/>
      <w:bookmarkStart w:id="98" w:name="_Toc279931877"/>
      <w:r w:rsidRPr="00861061">
        <w:t xml:space="preserve">Tabela 13: </w:t>
      </w:r>
      <w:r w:rsidRPr="00861061">
        <w:rPr>
          <w:lang w:eastAsia="en-US"/>
        </w:rPr>
        <w:t xml:space="preserve">Tabela prikazuje </w:t>
      </w:r>
      <w:r w:rsidRPr="00861061">
        <w:t>rabo električne energije in emisije CO</w:t>
      </w:r>
      <w:r w:rsidRPr="00861061">
        <w:rPr>
          <w:vertAlign w:val="subscript"/>
        </w:rPr>
        <w:t>2</w:t>
      </w:r>
      <w:r w:rsidRPr="00861061">
        <w:t xml:space="preserve"> JR v MOV</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842"/>
        <w:gridCol w:w="1843"/>
        <w:gridCol w:w="1952"/>
      </w:tblGrid>
      <w:tr w:rsidR="00251716" w:rsidRPr="005C1505" w:rsidTr="002D77AF">
        <w:trPr>
          <w:jc w:val="center"/>
        </w:trPr>
        <w:tc>
          <w:tcPr>
            <w:tcW w:w="1954"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b/>
                <w:sz w:val="22"/>
                <w:lang w:eastAsia="en-US"/>
              </w:rPr>
            </w:pPr>
            <w:r w:rsidRPr="005C1505">
              <w:rPr>
                <w:b/>
                <w:sz w:val="22"/>
              </w:rPr>
              <w:t>Leto</w:t>
            </w:r>
          </w:p>
        </w:tc>
        <w:tc>
          <w:tcPr>
            <w:tcW w:w="184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b/>
                <w:sz w:val="22"/>
                <w:lang w:eastAsia="en-US"/>
              </w:rPr>
            </w:pPr>
            <w:r w:rsidRPr="005C1505">
              <w:rPr>
                <w:b/>
                <w:sz w:val="22"/>
              </w:rPr>
              <w:t>2008</w:t>
            </w:r>
          </w:p>
        </w:tc>
        <w:tc>
          <w:tcPr>
            <w:tcW w:w="1843"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74" w:right="-108"/>
              <w:jc w:val="center"/>
              <w:rPr>
                <w:b/>
                <w:sz w:val="22"/>
                <w:lang w:eastAsia="en-US"/>
              </w:rPr>
            </w:pPr>
            <w:r w:rsidRPr="005C1505">
              <w:rPr>
                <w:b/>
                <w:sz w:val="22"/>
              </w:rPr>
              <w:t>2009</w:t>
            </w:r>
          </w:p>
        </w:tc>
        <w:tc>
          <w:tcPr>
            <w:tcW w:w="195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5" w:right="-108"/>
              <w:jc w:val="center"/>
              <w:rPr>
                <w:b/>
                <w:sz w:val="22"/>
                <w:lang w:eastAsia="en-US"/>
              </w:rPr>
            </w:pPr>
            <w:r w:rsidRPr="005C1505">
              <w:rPr>
                <w:b/>
                <w:sz w:val="22"/>
              </w:rPr>
              <w:t xml:space="preserve">2010 </w:t>
            </w:r>
            <w:r w:rsidRPr="005C1505">
              <w:rPr>
                <w:sz w:val="22"/>
              </w:rPr>
              <w:t>( do 30.6.)</w:t>
            </w:r>
          </w:p>
        </w:tc>
      </w:tr>
      <w:tr w:rsidR="00251716" w:rsidRPr="005C1505" w:rsidTr="002D77AF">
        <w:trPr>
          <w:jc w:val="center"/>
        </w:trPr>
        <w:tc>
          <w:tcPr>
            <w:tcW w:w="1954" w:type="dxa"/>
            <w:tcBorders>
              <w:top w:val="single" w:sz="4" w:space="0" w:color="auto"/>
              <w:left w:val="single" w:sz="4" w:space="0" w:color="auto"/>
              <w:bottom w:val="single" w:sz="4" w:space="0" w:color="auto"/>
              <w:right w:val="single" w:sz="4" w:space="0" w:color="auto"/>
            </w:tcBorders>
          </w:tcPr>
          <w:p w:rsidR="00251716" w:rsidRPr="005C1505" w:rsidRDefault="00251716" w:rsidP="002D77AF">
            <w:pPr>
              <w:jc w:val="center"/>
              <w:rPr>
                <w:sz w:val="22"/>
                <w:lang w:eastAsia="en-US"/>
              </w:rPr>
            </w:pPr>
            <w:r w:rsidRPr="005C1505">
              <w:rPr>
                <w:sz w:val="22"/>
              </w:rPr>
              <w:t>Raba električne energije</w:t>
            </w:r>
          </w:p>
        </w:tc>
        <w:tc>
          <w:tcPr>
            <w:tcW w:w="184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1.249.845 kWh</w:t>
            </w:r>
          </w:p>
        </w:tc>
        <w:tc>
          <w:tcPr>
            <w:tcW w:w="1843"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74" w:right="-108"/>
              <w:jc w:val="center"/>
              <w:rPr>
                <w:sz w:val="22"/>
                <w:lang w:eastAsia="en-US"/>
              </w:rPr>
            </w:pPr>
            <w:r w:rsidRPr="005C1505">
              <w:rPr>
                <w:sz w:val="22"/>
              </w:rPr>
              <w:t>1.241.961 kWh</w:t>
            </w:r>
          </w:p>
        </w:tc>
        <w:tc>
          <w:tcPr>
            <w:tcW w:w="195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5" w:right="-108"/>
              <w:jc w:val="center"/>
              <w:rPr>
                <w:sz w:val="22"/>
                <w:lang w:eastAsia="en-US"/>
              </w:rPr>
            </w:pPr>
            <w:r w:rsidRPr="005C1505">
              <w:rPr>
                <w:sz w:val="22"/>
              </w:rPr>
              <w:t>642.697 kWh</w:t>
            </w:r>
          </w:p>
        </w:tc>
      </w:tr>
      <w:tr w:rsidR="00251716" w:rsidRPr="005C1505" w:rsidTr="002D77AF">
        <w:trPr>
          <w:jc w:val="center"/>
        </w:trPr>
        <w:tc>
          <w:tcPr>
            <w:tcW w:w="1954" w:type="dxa"/>
            <w:tcBorders>
              <w:top w:val="single" w:sz="4" w:space="0" w:color="auto"/>
              <w:left w:val="single" w:sz="4" w:space="0" w:color="auto"/>
              <w:bottom w:val="single" w:sz="4" w:space="0" w:color="auto"/>
              <w:right w:val="single" w:sz="4" w:space="0" w:color="auto"/>
            </w:tcBorders>
          </w:tcPr>
          <w:p w:rsidR="00251716" w:rsidRPr="005C1505" w:rsidRDefault="00251716" w:rsidP="002D77AF">
            <w:pPr>
              <w:jc w:val="center"/>
              <w:rPr>
                <w:sz w:val="22"/>
                <w:lang w:eastAsia="en-US"/>
              </w:rPr>
            </w:pPr>
            <w:r w:rsidRPr="005C1505">
              <w:rPr>
                <w:sz w:val="22"/>
              </w:rPr>
              <w:t>Emisije CO</w:t>
            </w:r>
            <w:r w:rsidRPr="005C1505">
              <w:rPr>
                <w:sz w:val="22"/>
                <w:vertAlign w:val="subscript"/>
              </w:rPr>
              <w:t xml:space="preserve">2 </w:t>
            </w:r>
            <w:r w:rsidRPr="005C1505">
              <w:rPr>
                <w:sz w:val="22"/>
              </w:rPr>
              <w:t>(t)</w:t>
            </w:r>
          </w:p>
        </w:tc>
        <w:tc>
          <w:tcPr>
            <w:tcW w:w="184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jc w:val="center"/>
              <w:rPr>
                <w:sz w:val="22"/>
                <w:lang w:eastAsia="en-US"/>
              </w:rPr>
            </w:pPr>
            <w:r w:rsidRPr="005C1505">
              <w:rPr>
                <w:sz w:val="22"/>
              </w:rPr>
              <w:t>624,92</w:t>
            </w:r>
          </w:p>
        </w:tc>
        <w:tc>
          <w:tcPr>
            <w:tcW w:w="1843"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74" w:right="-108"/>
              <w:jc w:val="center"/>
              <w:rPr>
                <w:sz w:val="22"/>
                <w:lang w:eastAsia="en-US"/>
              </w:rPr>
            </w:pPr>
            <w:r w:rsidRPr="005C1505">
              <w:rPr>
                <w:sz w:val="22"/>
              </w:rPr>
              <w:t>620,98</w:t>
            </w:r>
          </w:p>
        </w:tc>
        <w:tc>
          <w:tcPr>
            <w:tcW w:w="1952" w:type="dxa"/>
            <w:tcBorders>
              <w:top w:val="single" w:sz="4" w:space="0" w:color="auto"/>
              <w:left w:val="single" w:sz="4" w:space="0" w:color="auto"/>
              <w:bottom w:val="single" w:sz="4" w:space="0" w:color="auto"/>
              <w:right w:val="single" w:sz="4" w:space="0" w:color="auto"/>
            </w:tcBorders>
          </w:tcPr>
          <w:p w:rsidR="00251716" w:rsidRPr="005C1505" w:rsidRDefault="00251716" w:rsidP="00A825AC">
            <w:pPr>
              <w:ind w:left="-105" w:right="-108"/>
              <w:jc w:val="center"/>
              <w:rPr>
                <w:sz w:val="22"/>
                <w:lang w:eastAsia="en-US"/>
              </w:rPr>
            </w:pPr>
            <w:r w:rsidRPr="005C1505">
              <w:rPr>
                <w:sz w:val="22"/>
              </w:rPr>
              <w:t>321,35</w:t>
            </w:r>
          </w:p>
        </w:tc>
      </w:tr>
    </w:tbl>
    <w:p w:rsidR="00C50EF8" w:rsidRDefault="00C50EF8" w:rsidP="00251716">
      <w:pPr>
        <w:rPr>
          <w:szCs w:val="24"/>
        </w:rPr>
      </w:pPr>
    </w:p>
    <w:p w:rsidR="00251716" w:rsidRDefault="00251716" w:rsidP="00251716">
      <w:pPr>
        <w:rPr>
          <w:szCs w:val="24"/>
        </w:rPr>
      </w:pPr>
      <w:r>
        <w:rPr>
          <w:szCs w:val="24"/>
        </w:rPr>
        <w:t>Kljub temu, da se struktura iz leta v leto razširja opažamo, da trend zmanjševanja emisij CO</w:t>
      </w:r>
      <w:r>
        <w:rPr>
          <w:szCs w:val="24"/>
          <w:vertAlign w:val="subscript"/>
        </w:rPr>
        <w:t xml:space="preserve">2 </w:t>
      </w:r>
      <w:r>
        <w:rPr>
          <w:szCs w:val="24"/>
        </w:rPr>
        <w:t>oz. vsaj ostajamo  na neki določeni ravni izpusta emisij CO</w:t>
      </w:r>
      <w:r>
        <w:rPr>
          <w:szCs w:val="24"/>
          <w:vertAlign w:val="subscript"/>
        </w:rPr>
        <w:t>2</w:t>
      </w:r>
      <w:r>
        <w:rPr>
          <w:szCs w:val="24"/>
        </w:rPr>
        <w:t xml:space="preserve"> v okolje.</w:t>
      </w:r>
    </w:p>
    <w:p w:rsidR="00BE400A" w:rsidRDefault="00BE400A" w:rsidP="00251716">
      <w:pPr>
        <w:rPr>
          <w:b/>
          <w:szCs w:val="24"/>
        </w:rPr>
      </w:pPr>
    </w:p>
    <w:p w:rsidR="00861061" w:rsidRPr="00C50EF8" w:rsidRDefault="00251716" w:rsidP="00251716">
      <w:pPr>
        <w:rPr>
          <w:b/>
          <w:szCs w:val="24"/>
        </w:rPr>
      </w:pPr>
      <w:r>
        <w:rPr>
          <w:b/>
          <w:szCs w:val="24"/>
        </w:rPr>
        <w:t>Energetske izkaznice</w:t>
      </w:r>
    </w:p>
    <w:p w:rsidR="00130758" w:rsidRDefault="00251716" w:rsidP="00484BC3">
      <w:pPr>
        <w:rPr>
          <w:szCs w:val="24"/>
        </w:rPr>
      </w:pPr>
      <w:r>
        <w:rPr>
          <w:szCs w:val="24"/>
        </w:rPr>
        <w:t>Energetska izkaznica stavbe je javna listina s podatki o energetski učinkovitosti stavbe in s priporočili za povečanje energetske učinkovitosti. Trenutno energetska izkaznica v SLO še ni obvezna, kljub temu, da je preteklo že več rokov zapisanih v Energetskem zakonu. Omenimo naj, da je MOV v letu 2007 izvedla prvi popis svetilk JR v MOV ter izdelala strategijo razvoja JR MOV. Popis je obsegal podatke: tip droga ( VT-visoko tipski ali NT-nizko tipski), tip in moč svetila ali žarnice (varčna, moč v W), tip svetilke ( po proizvajalcih in tipih), število svetilk na drogu, določila se je lokacija droga za kasnejši vnos v kataster in odjemno mesto. Na osnovi zbranih podatkov se je izdelal kataster JR v elektronski obliki, ki pa se še vedno dopolnjuje. V letu 2008 pa se je izvedla označitev drogov JR, ter dopolnil kataster JR. Vsak drog s svetilko je dobil nalepko na kateri je zaporedna številka droga, številka odjemnega mesta, ter brezplačna telefonska številka za javljanje napak na JR.</w:t>
      </w:r>
    </w:p>
    <w:p w:rsidR="00861061" w:rsidRPr="00AF2E3B" w:rsidRDefault="00861061" w:rsidP="00484BC3">
      <w:pPr>
        <w:rPr>
          <w:rStyle w:val="FontStyle16"/>
          <w:rFonts w:ascii="Times New Roman" w:hAnsi="Times New Roman" w:cs="Times New Roman"/>
          <w:sz w:val="24"/>
          <w:szCs w:val="24"/>
        </w:rPr>
      </w:pPr>
    </w:p>
    <w:p w:rsidR="00251716" w:rsidRPr="001F0DFF" w:rsidRDefault="00251716" w:rsidP="001F0DFF">
      <w:pPr>
        <w:pStyle w:val="Heading2"/>
        <w:ind w:left="0" w:firstLine="0"/>
        <w:rPr>
          <w:caps/>
          <w:sz w:val="24"/>
          <w:szCs w:val="24"/>
        </w:rPr>
      </w:pPr>
      <w:r w:rsidRPr="00130758">
        <w:rPr>
          <w:rStyle w:val="FontStyle16"/>
          <w:rFonts w:ascii="Times New Roman" w:hAnsi="Times New Roman" w:cs="Times New Roman"/>
          <w:sz w:val="24"/>
          <w:szCs w:val="24"/>
        </w:rPr>
        <w:t xml:space="preserve"> </w:t>
      </w:r>
      <w:bookmarkStart w:id="99" w:name="_Toc284234702"/>
      <w:r w:rsidR="00130758" w:rsidRPr="00F34CB4">
        <w:rPr>
          <w:rStyle w:val="FontStyle16"/>
          <w:rFonts w:ascii="Times New Roman" w:hAnsi="Times New Roman" w:cs="Times New Roman"/>
          <w:caps/>
          <w:sz w:val="24"/>
          <w:szCs w:val="24"/>
        </w:rPr>
        <w:t>Tabelarni pregled</w:t>
      </w:r>
      <w:bookmarkEnd w:id="99"/>
    </w:p>
    <w:tbl>
      <w:tblPr>
        <w:tblW w:w="9210" w:type="dxa"/>
        <w:jc w:val="center"/>
        <w:tblLayout w:type="fixed"/>
        <w:tblCellMar>
          <w:left w:w="40" w:type="dxa"/>
          <w:right w:w="40" w:type="dxa"/>
        </w:tblCellMar>
        <w:tblLook w:val="04A0" w:firstRow="1" w:lastRow="0" w:firstColumn="1" w:lastColumn="0" w:noHBand="0" w:noVBand="1"/>
      </w:tblPr>
      <w:tblGrid>
        <w:gridCol w:w="992"/>
        <w:gridCol w:w="1848"/>
        <w:gridCol w:w="2082"/>
        <w:gridCol w:w="2970"/>
        <w:gridCol w:w="1176"/>
        <w:gridCol w:w="142"/>
      </w:tblGrid>
      <w:tr w:rsidR="00251716" w:rsidRPr="005C1505" w:rsidTr="00035D67">
        <w:trPr>
          <w:trHeight w:val="998"/>
          <w:jc w:val="center"/>
        </w:trPr>
        <w:tc>
          <w:tcPr>
            <w:tcW w:w="9214" w:type="dxa"/>
            <w:gridSpan w:val="6"/>
          </w:tcPr>
          <w:p w:rsidR="00AF2E3B" w:rsidRPr="005C1505" w:rsidRDefault="00F34CB4" w:rsidP="00AF2E3B">
            <w:pPr>
              <w:pStyle w:val="Heading3"/>
              <w:spacing w:line="240" w:lineRule="auto"/>
              <w:rPr>
                <w:rStyle w:val="FontStyle14"/>
                <w:rFonts w:ascii="Times New Roman" w:hAnsi="Times New Roman" w:cs="Times New Roman"/>
                <w:sz w:val="24"/>
                <w:szCs w:val="24"/>
              </w:rPr>
            </w:pPr>
            <w:bookmarkStart w:id="100" w:name="_Toc284234703"/>
            <w:r w:rsidRPr="005C1505">
              <w:rPr>
                <w:rStyle w:val="FontStyle14"/>
                <w:rFonts w:ascii="Times New Roman" w:hAnsi="Times New Roman" w:cs="Times New Roman"/>
                <w:sz w:val="24"/>
                <w:szCs w:val="24"/>
              </w:rPr>
              <w:t>V</w:t>
            </w:r>
            <w:r w:rsidR="00251716" w:rsidRPr="005C1505">
              <w:rPr>
                <w:rStyle w:val="FontStyle14"/>
                <w:rFonts w:ascii="Times New Roman" w:hAnsi="Times New Roman" w:cs="Times New Roman"/>
                <w:sz w:val="24"/>
                <w:szCs w:val="24"/>
              </w:rPr>
              <w:t xml:space="preserve">rednost doseženega povečanja URE v primerjavi s prejšnjim obdobjem </w:t>
            </w:r>
            <w:r w:rsidR="00251716" w:rsidRPr="005C1505">
              <w:rPr>
                <w:rStyle w:val="FontStyle14"/>
                <w:rFonts w:ascii="Times New Roman" w:hAnsi="Times New Roman" w:cs="Times New Roman"/>
                <w:b w:val="0"/>
                <w:sz w:val="24"/>
                <w:szCs w:val="24"/>
              </w:rPr>
              <w:t xml:space="preserve">(2010 v primerjavi z </w:t>
            </w:r>
            <w:smartTag w:uri="urn:schemas-microsoft-com:office:smarttags" w:element="metricconverter">
              <w:smartTagPr>
                <w:attr w:name="ProductID" w:val="2008 in"/>
              </w:smartTagPr>
              <w:r w:rsidR="00251716" w:rsidRPr="005C1505">
                <w:rPr>
                  <w:rStyle w:val="FontStyle14"/>
                  <w:rFonts w:ascii="Times New Roman" w:hAnsi="Times New Roman" w:cs="Times New Roman"/>
                  <w:b w:val="0"/>
                  <w:sz w:val="24"/>
                  <w:szCs w:val="24"/>
                </w:rPr>
                <w:t>2008 in</w:t>
              </w:r>
            </w:smartTag>
            <w:r w:rsidR="00251716" w:rsidRPr="005C1505">
              <w:rPr>
                <w:rStyle w:val="FontStyle14"/>
                <w:rFonts w:ascii="Times New Roman" w:hAnsi="Times New Roman" w:cs="Times New Roman"/>
                <w:b w:val="0"/>
                <w:sz w:val="24"/>
                <w:szCs w:val="24"/>
              </w:rPr>
              <w:t xml:space="preserve"> 2009)</w:t>
            </w:r>
            <w:bookmarkEnd w:id="100"/>
          </w:p>
          <w:p w:rsidR="003D6B36" w:rsidRPr="005C1505" w:rsidRDefault="003D6B36" w:rsidP="003D6B36">
            <w:pPr>
              <w:rPr>
                <w:sz w:val="22"/>
              </w:rPr>
            </w:pPr>
            <w:bookmarkStart w:id="101" w:name="_Toc279931838"/>
            <w:bookmarkStart w:id="102" w:name="_Toc279931878"/>
          </w:p>
          <w:p w:rsidR="00AF2E3B" w:rsidRPr="005C1505" w:rsidRDefault="00861061" w:rsidP="00035D67">
            <w:pPr>
              <w:pStyle w:val="Quote"/>
              <w:jc w:val="center"/>
              <w:rPr>
                <w:sz w:val="22"/>
              </w:rPr>
            </w:pPr>
            <w:r w:rsidRPr="005C1505">
              <w:rPr>
                <w:sz w:val="22"/>
              </w:rPr>
              <w:t xml:space="preserve">Tabela 14: </w:t>
            </w:r>
            <w:r w:rsidRPr="005C1505">
              <w:rPr>
                <w:bCs/>
                <w:sz w:val="22"/>
                <w:lang w:eastAsia="en-US"/>
              </w:rPr>
              <w:t>Tabela prikazuje</w:t>
            </w:r>
            <w:r w:rsidRPr="005C1505">
              <w:rPr>
                <w:rStyle w:val="FontStyle14"/>
                <w:rFonts w:ascii="Times New Roman" w:hAnsi="Times New Roman" w:cs="Times New Roman"/>
                <w:sz w:val="24"/>
                <w:szCs w:val="24"/>
              </w:rPr>
              <w:t xml:space="preserve"> povečanja URE</w:t>
            </w:r>
            <w:bookmarkEnd w:id="101"/>
            <w:bookmarkEnd w:id="102"/>
            <w:r w:rsidR="003D6B36" w:rsidRPr="005C1505">
              <w:rPr>
                <w:rStyle w:val="FontStyle14"/>
                <w:rFonts w:ascii="Times New Roman" w:hAnsi="Times New Roman" w:cs="Times New Roman"/>
                <w:sz w:val="24"/>
                <w:szCs w:val="24"/>
              </w:rPr>
              <w:t xml:space="preserve"> (</w:t>
            </w:r>
            <w:r w:rsidR="00035D67" w:rsidRPr="005C1505">
              <w:rPr>
                <w:rStyle w:val="FontStyle14"/>
                <w:rFonts w:ascii="Times New Roman" w:hAnsi="Times New Roman" w:cs="Times New Roman"/>
                <w:sz w:val="24"/>
                <w:szCs w:val="24"/>
              </w:rPr>
              <w:t>rekonstrukcija CEP 1in 2 faza</w:t>
            </w:r>
            <w:r w:rsidR="003D6B36" w:rsidRPr="005C1505">
              <w:rPr>
                <w:rStyle w:val="FontStyle14"/>
                <w:rFonts w:ascii="Times New Roman" w:hAnsi="Times New Roman" w:cs="Times New Roman"/>
                <w:sz w:val="24"/>
                <w:szCs w:val="24"/>
              </w:rPr>
              <w:t>)</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Leto:</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firstLine="0"/>
              <w:jc w:val="center"/>
              <w:rPr>
                <w:rStyle w:val="FontStyle14"/>
                <w:rFonts w:ascii="Times New Roman" w:hAnsi="Times New Roman"/>
                <w:sz w:val="22"/>
                <w:szCs w:val="22"/>
              </w:rPr>
            </w:pPr>
            <w:r w:rsidRPr="00861061">
              <w:rPr>
                <w:rStyle w:val="FontStyle14"/>
                <w:rFonts w:ascii="Times New Roman" w:hAnsi="Times New Roman"/>
                <w:sz w:val="22"/>
                <w:szCs w:val="22"/>
              </w:rPr>
              <w:t>Poraba električne energije</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BA4EA4">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Primerjava porabe električne energije z letom 2006</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BA4EA4">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Zmanjšanje izpusta nevarnih snovi v okolje za pridobivanje električne energije</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firstLine="0"/>
              <w:jc w:val="center"/>
              <w:rPr>
                <w:rStyle w:val="FontStyle14"/>
                <w:rFonts w:ascii="Times New Roman" w:hAnsi="Times New Roman"/>
                <w:sz w:val="22"/>
                <w:szCs w:val="22"/>
              </w:rPr>
            </w:pPr>
            <w:r w:rsidRPr="00861061">
              <w:rPr>
                <w:rStyle w:val="FontStyle14"/>
                <w:rFonts w:ascii="Times New Roman" w:hAnsi="Times New Roman"/>
                <w:sz w:val="22"/>
                <w:szCs w:val="22"/>
              </w:rPr>
              <w:t>Opomba:</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Enota:</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lang w:val="de-DE" w:eastAsia="de-DE"/>
              </w:rPr>
            </w:pPr>
            <w:r w:rsidRPr="00861061">
              <w:rPr>
                <w:rStyle w:val="FontStyle14"/>
                <w:rFonts w:ascii="Times New Roman" w:hAnsi="Times New Roman"/>
                <w:sz w:val="22"/>
                <w:szCs w:val="22"/>
                <w:lang w:val="de-DE" w:eastAsia="de-DE"/>
              </w:rPr>
              <w:t>kWh</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lang w:val="de-DE" w:eastAsia="de-DE"/>
              </w:rPr>
            </w:pPr>
            <w:r w:rsidRPr="00861061">
              <w:rPr>
                <w:rStyle w:val="FontStyle14"/>
                <w:rFonts w:ascii="Times New Roman" w:hAnsi="Times New Roman"/>
                <w:sz w:val="22"/>
                <w:szCs w:val="22"/>
                <w:lang w:val="de-DE" w:eastAsia="de-DE"/>
              </w:rPr>
              <w:t>kWh</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vertAlign w:val="subscript"/>
              </w:rPr>
            </w:pPr>
            <w:r w:rsidRPr="00861061">
              <w:rPr>
                <w:rStyle w:val="FontStyle14"/>
                <w:rFonts w:ascii="Times New Roman" w:hAnsi="Times New Roman"/>
                <w:sz w:val="22"/>
                <w:szCs w:val="22"/>
              </w:rPr>
              <w:t>kg C0</w:t>
            </w:r>
            <w:r w:rsidRPr="00861061">
              <w:rPr>
                <w:rStyle w:val="FontStyle14"/>
                <w:rFonts w:ascii="Times New Roman" w:hAnsi="Times New Roman"/>
                <w:sz w:val="22"/>
                <w:szCs w:val="22"/>
                <w:vertAlign w:val="subscript"/>
              </w:rPr>
              <w:t>2</w:t>
            </w:r>
          </w:p>
        </w:tc>
        <w:tc>
          <w:tcPr>
            <w:tcW w:w="1176" w:type="dxa"/>
            <w:tcBorders>
              <w:top w:val="single" w:sz="6" w:space="0" w:color="auto"/>
              <w:left w:val="single" w:sz="6" w:space="0" w:color="auto"/>
              <w:bottom w:val="single" w:sz="6" w:space="0" w:color="auto"/>
              <w:right w:val="single" w:sz="6" w:space="0" w:color="auto"/>
            </w:tcBorders>
          </w:tcPr>
          <w:p w:rsidR="00251716" w:rsidRPr="005C1505" w:rsidRDefault="00251716" w:rsidP="00AF2E3B">
            <w:pPr>
              <w:pStyle w:val="Style5"/>
              <w:widowControl/>
              <w:jc w:val="center"/>
              <w:rPr>
                <w:rFonts w:ascii="Times New Roman" w:hAnsi="Times New Roman"/>
                <w:sz w:val="22"/>
                <w:szCs w:val="22"/>
              </w:rPr>
            </w:pP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2006</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2.106.704</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0</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0</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2007</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1.961.776</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-144.928</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-162.319</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2008</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1.381.440</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-725.264</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-812.296</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2009</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1.094.816</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-1.011.888</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-1.133.315</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2010</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1.050.000</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-1.056.704</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-1.183.508</w:t>
            </w:r>
          </w:p>
        </w:tc>
        <w:tc>
          <w:tcPr>
            <w:tcW w:w="1176" w:type="dxa"/>
            <w:tcBorders>
              <w:top w:val="single" w:sz="6" w:space="0" w:color="auto"/>
              <w:left w:val="single" w:sz="6" w:space="0" w:color="auto"/>
              <w:bottom w:val="single" w:sz="6" w:space="0" w:color="auto"/>
              <w:right w:val="single" w:sz="6" w:space="0" w:color="auto"/>
            </w:tcBorders>
            <w:vAlign w:val="center"/>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DS+Ocena</w:t>
            </w:r>
          </w:p>
        </w:tc>
      </w:tr>
      <w:tr w:rsidR="00251716" w:rsidRPr="005C1505" w:rsidTr="00251716">
        <w:trPr>
          <w:gridAfter w:val="1"/>
          <w:wAfter w:w="142" w:type="dxa"/>
          <w:jc w:val="center"/>
        </w:trPr>
        <w:tc>
          <w:tcPr>
            <w:tcW w:w="99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0"/>
              <w:jc w:val="center"/>
              <w:rPr>
                <w:rStyle w:val="FontStyle14"/>
                <w:rFonts w:ascii="Times New Roman" w:hAnsi="Times New Roman"/>
                <w:sz w:val="22"/>
                <w:szCs w:val="22"/>
              </w:rPr>
            </w:pPr>
            <w:r w:rsidRPr="00861061">
              <w:rPr>
                <w:rStyle w:val="FontStyle14"/>
                <w:rFonts w:ascii="Times New Roman" w:hAnsi="Times New Roman"/>
                <w:sz w:val="22"/>
                <w:szCs w:val="22"/>
              </w:rPr>
              <w:t>2011</w:t>
            </w:r>
          </w:p>
        </w:tc>
        <w:tc>
          <w:tcPr>
            <w:tcW w:w="1849"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1.000.000</w:t>
            </w:r>
          </w:p>
        </w:tc>
        <w:tc>
          <w:tcPr>
            <w:tcW w:w="2083"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-1.106.704</w:t>
            </w:r>
          </w:p>
        </w:tc>
        <w:tc>
          <w:tcPr>
            <w:tcW w:w="29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-1.239.508</w:t>
            </w:r>
          </w:p>
        </w:tc>
        <w:tc>
          <w:tcPr>
            <w:tcW w:w="117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Ocena</w:t>
            </w:r>
          </w:p>
        </w:tc>
      </w:tr>
    </w:tbl>
    <w:p w:rsidR="00C50EF8" w:rsidRDefault="00C50EF8" w:rsidP="00C50EF8">
      <w:pPr>
        <w:pStyle w:val="Heading3"/>
        <w:numPr>
          <w:ilvl w:val="0"/>
          <w:numId w:val="0"/>
        </w:numPr>
        <w:spacing w:line="240" w:lineRule="auto"/>
        <w:rPr>
          <w:rStyle w:val="FontStyle14"/>
          <w:rFonts w:ascii="Times New Roman" w:hAnsi="Times New Roman"/>
          <w:sz w:val="24"/>
          <w:szCs w:val="24"/>
        </w:rPr>
      </w:pPr>
    </w:p>
    <w:p w:rsidR="00251716" w:rsidRDefault="00251716" w:rsidP="007A4C85">
      <w:pPr>
        <w:pStyle w:val="Heading3"/>
        <w:spacing w:line="240" w:lineRule="auto"/>
        <w:rPr>
          <w:rStyle w:val="FontStyle14"/>
          <w:rFonts w:ascii="Times New Roman" w:hAnsi="Times New Roman"/>
          <w:sz w:val="24"/>
          <w:szCs w:val="24"/>
        </w:rPr>
      </w:pPr>
      <w:bookmarkStart w:id="103" w:name="_Toc284234704"/>
      <w:r>
        <w:rPr>
          <w:rStyle w:val="FontStyle14"/>
          <w:rFonts w:ascii="Times New Roman" w:hAnsi="Times New Roman"/>
          <w:sz w:val="24"/>
          <w:szCs w:val="24"/>
        </w:rPr>
        <w:t>Vrednost doseženega povečanj URE in OVE v primerjavi s prejšnjim obdobjem</w:t>
      </w:r>
      <w:bookmarkEnd w:id="103"/>
      <w:r>
        <w:rPr>
          <w:rStyle w:val="FontStyle14"/>
          <w:rFonts w:ascii="Times New Roman" w:hAnsi="Times New Roman"/>
          <w:sz w:val="24"/>
          <w:szCs w:val="24"/>
        </w:rPr>
        <w:t xml:space="preserve"> </w:t>
      </w:r>
    </w:p>
    <w:p w:rsidR="00251716" w:rsidRDefault="00251716" w:rsidP="00251716"/>
    <w:p w:rsidR="00861061" w:rsidRPr="00861061" w:rsidRDefault="00861061" w:rsidP="00861061">
      <w:pPr>
        <w:pStyle w:val="Quote"/>
        <w:jc w:val="center"/>
        <w:rPr>
          <w:lang w:eastAsia="en-US"/>
        </w:rPr>
      </w:pPr>
      <w:bookmarkStart w:id="104" w:name="_Toc279931839"/>
      <w:bookmarkStart w:id="105" w:name="_Toc279931879"/>
      <w:r>
        <w:t xml:space="preserve">Tabela 15: </w:t>
      </w:r>
      <w:r w:rsidRPr="00484BC3">
        <w:rPr>
          <w:bCs/>
          <w:lang w:eastAsia="en-US"/>
        </w:rPr>
        <w:t>Tabela prikazuje</w:t>
      </w:r>
      <w:r w:rsidRPr="00484BC3">
        <w:rPr>
          <w:rStyle w:val="FontStyle14"/>
          <w:rFonts w:ascii="Times New Roman" w:hAnsi="Times New Roman" w:cs="Times New Roman"/>
          <w:sz w:val="24"/>
          <w:szCs w:val="24"/>
        </w:rPr>
        <w:t xml:space="preserve"> povečanja URE</w:t>
      </w:r>
      <w:bookmarkEnd w:id="104"/>
      <w:bookmarkEnd w:id="105"/>
      <w:r w:rsidR="00035D67">
        <w:rPr>
          <w:rStyle w:val="FontStyle14"/>
          <w:rFonts w:ascii="Times New Roman" w:hAnsi="Times New Roman" w:cs="Times New Roman"/>
          <w:sz w:val="24"/>
          <w:szCs w:val="24"/>
        </w:rPr>
        <w:t xml:space="preserve"> (</w:t>
      </w:r>
      <w:r w:rsidR="007F2749">
        <w:rPr>
          <w:rStyle w:val="FontStyle14"/>
          <w:rFonts w:ascii="Times New Roman" w:hAnsi="Times New Roman" w:cs="Times New Roman"/>
          <w:sz w:val="24"/>
          <w:szCs w:val="24"/>
        </w:rPr>
        <w:t>daljinsko hlajenje s toploto)</w:t>
      </w:r>
    </w:p>
    <w:tbl>
      <w:tblPr>
        <w:tblW w:w="8985" w:type="dxa"/>
        <w:jc w:val="center"/>
        <w:tblLayout w:type="fixed"/>
        <w:tblCellMar>
          <w:left w:w="40" w:type="dxa"/>
          <w:right w:w="40" w:type="dxa"/>
        </w:tblCellMar>
        <w:tblLook w:val="04A0" w:firstRow="1" w:lastRow="0" w:firstColumn="1" w:lastColumn="0" w:noHBand="0" w:noVBand="1"/>
      </w:tblPr>
      <w:tblGrid>
        <w:gridCol w:w="806"/>
        <w:gridCol w:w="1560"/>
        <w:gridCol w:w="2701"/>
        <w:gridCol w:w="2547"/>
        <w:gridCol w:w="1371"/>
      </w:tblGrid>
      <w:tr w:rsidR="00251716" w:rsidRPr="005C1505" w:rsidTr="00484BC3">
        <w:trPr>
          <w:jc w:val="center"/>
        </w:trPr>
        <w:tc>
          <w:tcPr>
            <w:tcW w:w="80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hanging="94"/>
              <w:jc w:val="center"/>
              <w:rPr>
                <w:rStyle w:val="FontStyle14"/>
                <w:rFonts w:ascii="Times New Roman" w:hAnsi="Times New Roman"/>
                <w:sz w:val="22"/>
                <w:szCs w:val="22"/>
              </w:rPr>
            </w:pPr>
            <w:r w:rsidRPr="00861061">
              <w:rPr>
                <w:rStyle w:val="FontStyle14"/>
                <w:rFonts w:ascii="Times New Roman" w:hAnsi="Times New Roman"/>
                <w:sz w:val="22"/>
                <w:szCs w:val="22"/>
              </w:rPr>
              <w:t>Leto:</w:t>
            </w:r>
          </w:p>
        </w:tc>
        <w:tc>
          <w:tcPr>
            <w:tcW w:w="1560"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left="-40" w:firstLine="40"/>
              <w:jc w:val="center"/>
              <w:rPr>
                <w:rStyle w:val="FontStyle14"/>
                <w:rFonts w:ascii="Times New Roman" w:hAnsi="Times New Roman"/>
                <w:sz w:val="22"/>
                <w:szCs w:val="22"/>
              </w:rPr>
            </w:pPr>
            <w:r w:rsidRPr="00861061">
              <w:rPr>
                <w:rStyle w:val="FontStyle14"/>
                <w:rFonts w:ascii="Times New Roman" w:hAnsi="Times New Roman"/>
                <w:sz w:val="22"/>
                <w:szCs w:val="22"/>
              </w:rPr>
              <w:t>Prodaja hladu</w:t>
            </w:r>
          </w:p>
        </w:tc>
        <w:tc>
          <w:tcPr>
            <w:tcW w:w="270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Potrebna količina toplotn</w:t>
            </w:r>
            <w:r w:rsidR="00BA4EA4">
              <w:rPr>
                <w:rStyle w:val="FontStyle14"/>
                <w:rFonts w:ascii="Times New Roman" w:hAnsi="Times New Roman"/>
                <w:sz w:val="22"/>
                <w:szCs w:val="22"/>
              </w:rPr>
              <w:t xml:space="preserve">e energije za proizvodnjo hladu </w:t>
            </w:r>
            <w:r w:rsidRPr="00861061">
              <w:rPr>
                <w:rStyle w:val="FontStyle14"/>
                <w:rFonts w:ascii="Times New Roman" w:hAnsi="Times New Roman"/>
                <w:sz w:val="22"/>
                <w:szCs w:val="22"/>
              </w:rPr>
              <w:t>prihranek pri nakupu v TEŠ</w:t>
            </w:r>
          </w:p>
        </w:tc>
        <w:tc>
          <w:tcPr>
            <w:tcW w:w="2547"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Posledično zmanjšanje izpusta nevarnih snovi v okolje, ker ni bilo potrebno proizvesti te dodatne toplotne energije</w:t>
            </w:r>
          </w:p>
        </w:tc>
        <w:tc>
          <w:tcPr>
            <w:tcW w:w="137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6"/>
              <w:widowControl/>
              <w:spacing w:line="240" w:lineRule="auto"/>
              <w:ind w:firstLine="102"/>
              <w:jc w:val="center"/>
              <w:rPr>
                <w:rStyle w:val="FontStyle14"/>
                <w:rFonts w:ascii="Times New Roman" w:hAnsi="Times New Roman"/>
                <w:sz w:val="22"/>
                <w:szCs w:val="22"/>
              </w:rPr>
            </w:pPr>
            <w:r w:rsidRPr="00861061">
              <w:rPr>
                <w:rStyle w:val="FontStyle14"/>
                <w:rFonts w:ascii="Times New Roman" w:hAnsi="Times New Roman"/>
                <w:sz w:val="22"/>
                <w:szCs w:val="22"/>
              </w:rPr>
              <w:t>Opomba:</w:t>
            </w:r>
          </w:p>
        </w:tc>
      </w:tr>
      <w:tr w:rsidR="00251716" w:rsidRPr="005C1505" w:rsidTr="00484BC3">
        <w:trPr>
          <w:jc w:val="center"/>
        </w:trPr>
        <w:tc>
          <w:tcPr>
            <w:tcW w:w="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ind w:hanging="49"/>
              <w:jc w:val="center"/>
              <w:rPr>
                <w:rStyle w:val="FontStyle14"/>
                <w:rFonts w:ascii="Times New Roman" w:hAnsi="Times New Roman"/>
                <w:sz w:val="22"/>
                <w:szCs w:val="22"/>
              </w:rPr>
            </w:pPr>
            <w:r w:rsidRPr="00861061">
              <w:rPr>
                <w:rStyle w:val="FontStyle14"/>
                <w:rFonts w:ascii="Times New Roman" w:hAnsi="Times New Roman"/>
                <w:sz w:val="22"/>
                <w:szCs w:val="22"/>
              </w:rPr>
              <w:t>Enota:</w:t>
            </w:r>
          </w:p>
        </w:tc>
        <w:tc>
          <w:tcPr>
            <w:tcW w:w="1560"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lang w:eastAsia="de-DE"/>
              </w:rPr>
            </w:pPr>
            <w:r w:rsidRPr="00861061">
              <w:rPr>
                <w:rStyle w:val="FontStyle14"/>
                <w:rFonts w:ascii="Times New Roman" w:hAnsi="Times New Roman"/>
                <w:sz w:val="22"/>
                <w:szCs w:val="22"/>
                <w:lang w:val="de-DE" w:eastAsia="de-DE"/>
              </w:rPr>
              <w:t xml:space="preserve">kWh </w:t>
            </w:r>
            <w:r w:rsidRPr="00861061">
              <w:rPr>
                <w:rStyle w:val="FontStyle14"/>
                <w:rFonts w:ascii="Times New Roman" w:hAnsi="Times New Roman"/>
                <w:sz w:val="22"/>
                <w:szCs w:val="22"/>
                <w:lang w:eastAsia="de-DE"/>
              </w:rPr>
              <w:t>hladu</w:t>
            </w:r>
          </w:p>
        </w:tc>
        <w:tc>
          <w:tcPr>
            <w:tcW w:w="270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lang w:eastAsia="de-DE"/>
              </w:rPr>
            </w:pPr>
            <w:r w:rsidRPr="00861061">
              <w:rPr>
                <w:rStyle w:val="FontStyle14"/>
                <w:rFonts w:ascii="Times New Roman" w:hAnsi="Times New Roman"/>
                <w:sz w:val="22"/>
                <w:szCs w:val="22"/>
                <w:lang w:val="de-DE" w:eastAsia="de-DE"/>
              </w:rPr>
              <w:t xml:space="preserve">kWh </w:t>
            </w:r>
            <w:r w:rsidRPr="00861061">
              <w:rPr>
                <w:rStyle w:val="FontStyle14"/>
                <w:rFonts w:ascii="Times New Roman" w:hAnsi="Times New Roman"/>
                <w:sz w:val="22"/>
                <w:szCs w:val="22"/>
                <w:lang w:eastAsia="de-DE"/>
              </w:rPr>
              <w:t>toplote</w:t>
            </w:r>
          </w:p>
        </w:tc>
        <w:tc>
          <w:tcPr>
            <w:tcW w:w="25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vertAlign w:val="subscript"/>
              </w:rPr>
            </w:pPr>
            <w:r w:rsidRPr="00861061">
              <w:rPr>
                <w:rStyle w:val="FontStyle14"/>
                <w:rFonts w:ascii="Times New Roman" w:hAnsi="Times New Roman"/>
                <w:sz w:val="22"/>
                <w:szCs w:val="22"/>
              </w:rPr>
              <w:t>kg C0</w:t>
            </w:r>
            <w:r w:rsidRPr="00861061">
              <w:rPr>
                <w:rStyle w:val="FontStyle14"/>
                <w:rFonts w:ascii="Times New Roman" w:hAnsi="Times New Roman"/>
                <w:sz w:val="22"/>
                <w:szCs w:val="22"/>
                <w:vertAlign w:val="subscript"/>
              </w:rPr>
              <w:t>2</w:t>
            </w:r>
          </w:p>
        </w:tc>
        <w:tc>
          <w:tcPr>
            <w:tcW w:w="1371" w:type="dxa"/>
            <w:tcBorders>
              <w:top w:val="single" w:sz="6" w:space="0" w:color="auto"/>
              <w:left w:val="single" w:sz="6" w:space="0" w:color="auto"/>
              <w:bottom w:val="single" w:sz="6" w:space="0" w:color="auto"/>
              <w:right w:val="single" w:sz="6" w:space="0" w:color="auto"/>
            </w:tcBorders>
          </w:tcPr>
          <w:p w:rsidR="00251716" w:rsidRPr="005C1505" w:rsidRDefault="00251716">
            <w:pPr>
              <w:pStyle w:val="Style5"/>
              <w:widowControl/>
              <w:jc w:val="center"/>
              <w:rPr>
                <w:rFonts w:ascii="Times New Roman" w:hAnsi="Times New Roman"/>
                <w:sz w:val="22"/>
                <w:szCs w:val="22"/>
              </w:rPr>
            </w:pPr>
          </w:p>
        </w:tc>
      </w:tr>
      <w:tr w:rsidR="00251716" w:rsidRPr="005C1505" w:rsidTr="00484BC3">
        <w:trPr>
          <w:jc w:val="center"/>
        </w:trPr>
        <w:tc>
          <w:tcPr>
            <w:tcW w:w="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ind w:left="-40" w:hanging="9"/>
              <w:jc w:val="center"/>
              <w:rPr>
                <w:rStyle w:val="FontStyle14"/>
                <w:rFonts w:ascii="Times New Roman" w:hAnsi="Times New Roman"/>
                <w:sz w:val="22"/>
                <w:szCs w:val="22"/>
              </w:rPr>
            </w:pPr>
            <w:r w:rsidRPr="00861061">
              <w:rPr>
                <w:rStyle w:val="FontStyle14"/>
                <w:rFonts w:ascii="Times New Roman" w:hAnsi="Times New Roman"/>
                <w:sz w:val="22"/>
                <w:szCs w:val="22"/>
              </w:rPr>
              <w:t>2008</w:t>
            </w:r>
          </w:p>
        </w:tc>
        <w:tc>
          <w:tcPr>
            <w:tcW w:w="1560"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6.800</w:t>
            </w:r>
          </w:p>
        </w:tc>
        <w:tc>
          <w:tcPr>
            <w:tcW w:w="270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51.930</w:t>
            </w:r>
          </w:p>
        </w:tc>
        <w:tc>
          <w:tcPr>
            <w:tcW w:w="25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-16.098</w:t>
            </w:r>
          </w:p>
        </w:tc>
        <w:tc>
          <w:tcPr>
            <w:tcW w:w="137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484BC3">
        <w:trPr>
          <w:jc w:val="center"/>
        </w:trPr>
        <w:tc>
          <w:tcPr>
            <w:tcW w:w="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ind w:left="-40" w:hanging="9"/>
              <w:jc w:val="center"/>
              <w:rPr>
                <w:rStyle w:val="FontStyle14"/>
                <w:rFonts w:ascii="Times New Roman" w:hAnsi="Times New Roman"/>
                <w:sz w:val="22"/>
                <w:szCs w:val="22"/>
              </w:rPr>
            </w:pPr>
            <w:r w:rsidRPr="00861061">
              <w:rPr>
                <w:rStyle w:val="FontStyle14"/>
                <w:rFonts w:ascii="Times New Roman" w:hAnsi="Times New Roman"/>
                <w:sz w:val="22"/>
                <w:szCs w:val="22"/>
              </w:rPr>
              <w:t>2009</w:t>
            </w:r>
          </w:p>
        </w:tc>
        <w:tc>
          <w:tcPr>
            <w:tcW w:w="1560"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17.670</w:t>
            </w:r>
          </w:p>
        </w:tc>
        <w:tc>
          <w:tcPr>
            <w:tcW w:w="270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82.020</w:t>
            </w:r>
          </w:p>
        </w:tc>
        <w:tc>
          <w:tcPr>
            <w:tcW w:w="25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-25.426</w:t>
            </w:r>
          </w:p>
        </w:tc>
        <w:tc>
          <w:tcPr>
            <w:tcW w:w="137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484BC3">
        <w:trPr>
          <w:jc w:val="center"/>
        </w:trPr>
        <w:tc>
          <w:tcPr>
            <w:tcW w:w="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ind w:left="-40" w:hanging="9"/>
              <w:jc w:val="center"/>
              <w:rPr>
                <w:rStyle w:val="FontStyle14"/>
                <w:rFonts w:ascii="Times New Roman" w:hAnsi="Times New Roman"/>
                <w:sz w:val="22"/>
                <w:szCs w:val="22"/>
              </w:rPr>
            </w:pPr>
            <w:r w:rsidRPr="00861061">
              <w:rPr>
                <w:rStyle w:val="FontStyle14"/>
                <w:rFonts w:ascii="Times New Roman" w:hAnsi="Times New Roman"/>
                <w:sz w:val="22"/>
                <w:szCs w:val="22"/>
              </w:rPr>
              <w:t>2010</w:t>
            </w:r>
          </w:p>
        </w:tc>
        <w:tc>
          <w:tcPr>
            <w:tcW w:w="1560"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65.000</w:t>
            </w:r>
          </w:p>
        </w:tc>
        <w:tc>
          <w:tcPr>
            <w:tcW w:w="270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168.000</w:t>
            </w:r>
          </w:p>
        </w:tc>
        <w:tc>
          <w:tcPr>
            <w:tcW w:w="25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6"/>
              <w:widowControl/>
              <w:spacing w:line="240" w:lineRule="auto"/>
              <w:jc w:val="center"/>
              <w:rPr>
                <w:rStyle w:val="FontStyle14"/>
                <w:rFonts w:ascii="Times New Roman" w:hAnsi="Times New Roman"/>
                <w:sz w:val="22"/>
                <w:szCs w:val="22"/>
              </w:rPr>
            </w:pPr>
            <w:r w:rsidRPr="00861061">
              <w:rPr>
                <w:rStyle w:val="FontStyle14"/>
                <w:rFonts w:ascii="Times New Roman" w:hAnsi="Times New Roman"/>
                <w:sz w:val="22"/>
                <w:szCs w:val="22"/>
              </w:rPr>
              <w:t>-52.080</w:t>
            </w:r>
          </w:p>
        </w:tc>
        <w:tc>
          <w:tcPr>
            <w:tcW w:w="1371" w:type="dxa"/>
            <w:tcBorders>
              <w:top w:val="single" w:sz="6" w:space="0" w:color="auto"/>
              <w:left w:val="single" w:sz="6" w:space="0" w:color="auto"/>
              <w:bottom w:val="single" w:sz="6" w:space="0" w:color="auto"/>
              <w:right w:val="single" w:sz="6" w:space="0" w:color="auto"/>
            </w:tcBorders>
            <w:vAlign w:val="center"/>
          </w:tcPr>
          <w:p w:rsidR="00251716" w:rsidRPr="00861061" w:rsidRDefault="00251716">
            <w:pPr>
              <w:pStyle w:val="Style7"/>
              <w:widowControl/>
              <w:spacing w:line="240" w:lineRule="exact"/>
              <w:ind w:left="-2"/>
              <w:jc w:val="center"/>
              <w:rPr>
                <w:rStyle w:val="FontStyle14"/>
                <w:rFonts w:ascii="Times New Roman" w:hAnsi="Times New Roman"/>
                <w:sz w:val="22"/>
                <w:szCs w:val="22"/>
              </w:rPr>
            </w:pPr>
            <w:r w:rsidRPr="00861061">
              <w:rPr>
                <w:rStyle w:val="FontStyle14"/>
                <w:rFonts w:ascii="Times New Roman" w:hAnsi="Times New Roman"/>
                <w:sz w:val="22"/>
                <w:szCs w:val="22"/>
              </w:rPr>
              <w:t>DS + Ocena</w:t>
            </w:r>
          </w:p>
        </w:tc>
      </w:tr>
    </w:tbl>
    <w:p w:rsidR="00861061" w:rsidRDefault="00861061" w:rsidP="00251716">
      <w:pPr>
        <w:rPr>
          <w:szCs w:val="24"/>
          <w:lang w:eastAsia="en-US"/>
        </w:rPr>
      </w:pPr>
    </w:p>
    <w:p w:rsidR="00251716" w:rsidRPr="00861061" w:rsidRDefault="00861061" w:rsidP="00861061">
      <w:pPr>
        <w:pStyle w:val="Quote"/>
        <w:jc w:val="center"/>
        <w:rPr>
          <w:lang w:eastAsia="en-US"/>
        </w:rPr>
      </w:pPr>
      <w:bookmarkStart w:id="106" w:name="_Toc279931840"/>
      <w:bookmarkStart w:id="107" w:name="_Toc279931880"/>
      <w:r>
        <w:rPr>
          <w:lang w:eastAsia="en-US"/>
        </w:rPr>
        <w:t xml:space="preserve">Tabela 16: </w:t>
      </w:r>
      <w:r w:rsidRPr="00484BC3">
        <w:rPr>
          <w:bCs/>
          <w:lang w:eastAsia="en-US"/>
        </w:rPr>
        <w:t>Tabela prikazuje</w:t>
      </w:r>
      <w:r w:rsidRPr="00484BC3">
        <w:rPr>
          <w:rStyle w:val="FontStyle14"/>
          <w:rFonts w:ascii="Times New Roman" w:hAnsi="Times New Roman" w:cs="Times New Roman"/>
          <w:sz w:val="24"/>
          <w:szCs w:val="24"/>
        </w:rPr>
        <w:t xml:space="preserve"> povečanja URE </w:t>
      </w:r>
      <w:bookmarkEnd w:id="106"/>
      <w:bookmarkEnd w:id="107"/>
      <w:r w:rsidR="00B56F03">
        <w:rPr>
          <w:rStyle w:val="FontStyle14"/>
          <w:rFonts w:ascii="Times New Roman" w:hAnsi="Times New Roman" w:cs="Times New Roman"/>
          <w:sz w:val="24"/>
          <w:szCs w:val="24"/>
        </w:rPr>
        <w:t>(električna energija)</w:t>
      </w:r>
    </w:p>
    <w:tbl>
      <w:tblPr>
        <w:tblW w:w="0" w:type="auto"/>
        <w:jc w:val="center"/>
        <w:tblLayout w:type="fixed"/>
        <w:tblCellMar>
          <w:left w:w="40" w:type="dxa"/>
          <w:right w:w="40" w:type="dxa"/>
        </w:tblCellMar>
        <w:tblLook w:val="04A0" w:firstRow="1" w:lastRow="0" w:firstColumn="1" w:lastColumn="0" w:noHBand="0" w:noVBand="1"/>
      </w:tblPr>
      <w:tblGrid>
        <w:gridCol w:w="1325"/>
        <w:gridCol w:w="3806"/>
        <w:gridCol w:w="2347"/>
        <w:gridCol w:w="1311"/>
      </w:tblGrid>
      <w:tr w:rsidR="00251716" w:rsidRPr="005C1505" w:rsidTr="00251716">
        <w:trPr>
          <w:jc w:val="center"/>
        </w:trPr>
        <w:tc>
          <w:tcPr>
            <w:tcW w:w="1325"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ind w:left="365"/>
              <w:jc w:val="center"/>
              <w:rPr>
                <w:rStyle w:val="FontStyle14"/>
                <w:rFonts w:ascii="Times New Roman" w:hAnsi="Times New Roman"/>
                <w:sz w:val="22"/>
                <w:szCs w:val="22"/>
                <w:lang w:val="it-IT" w:eastAsia="it-IT"/>
              </w:rPr>
            </w:pPr>
            <w:r w:rsidRPr="00861061">
              <w:rPr>
                <w:rStyle w:val="FontStyle14"/>
                <w:rFonts w:ascii="Times New Roman" w:hAnsi="Times New Roman"/>
                <w:sz w:val="22"/>
                <w:szCs w:val="22"/>
                <w:lang w:val="it-IT" w:eastAsia="it-IT"/>
              </w:rPr>
              <w:t>Leto:</w:t>
            </w:r>
          </w:p>
        </w:tc>
        <w:tc>
          <w:tcPr>
            <w:tcW w:w="3806"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 xml:space="preserve">Potrebna električna energija za pogon kompresorske hladilne naprave v primeru, če prodane </w:t>
            </w:r>
            <w:r w:rsidRPr="009F0293">
              <w:rPr>
                <w:rStyle w:val="FontStyle14"/>
                <w:rFonts w:ascii="Times New Roman" w:hAnsi="Times New Roman"/>
                <w:sz w:val="22"/>
                <w:szCs w:val="22"/>
                <w:lang w:val="it-IT"/>
              </w:rPr>
              <w:t xml:space="preserve">kWh </w:t>
            </w:r>
            <w:r w:rsidRPr="00861061">
              <w:rPr>
                <w:rStyle w:val="FontStyle14"/>
                <w:rFonts w:ascii="Times New Roman" w:hAnsi="Times New Roman"/>
                <w:sz w:val="22"/>
                <w:szCs w:val="22"/>
              </w:rPr>
              <w:t>hladu proizvedemo z kompresorji</w:t>
            </w:r>
          </w:p>
        </w:tc>
        <w:tc>
          <w:tcPr>
            <w:tcW w:w="2347"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Posledično zmanjšanje izpusta nevarnih snovi v okolje, ker nismo porabili in proizvedli te električne energije</w:t>
            </w:r>
          </w:p>
        </w:tc>
        <w:tc>
          <w:tcPr>
            <w:tcW w:w="1311" w:type="dxa"/>
            <w:tcBorders>
              <w:top w:val="single" w:sz="6" w:space="0" w:color="auto"/>
              <w:left w:val="single" w:sz="6" w:space="0" w:color="auto"/>
              <w:bottom w:val="single" w:sz="6" w:space="0" w:color="auto"/>
              <w:right w:val="single" w:sz="6" w:space="0" w:color="auto"/>
            </w:tcBorders>
          </w:tcPr>
          <w:p w:rsidR="00251716" w:rsidRPr="00861061" w:rsidRDefault="00251716" w:rsidP="00AF2E3B">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Opomba:</w:t>
            </w:r>
          </w:p>
        </w:tc>
      </w:tr>
      <w:tr w:rsidR="00251716" w:rsidRPr="005C1505" w:rsidTr="00251716">
        <w:trPr>
          <w:jc w:val="center"/>
        </w:trPr>
        <w:tc>
          <w:tcPr>
            <w:tcW w:w="1325"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ind w:left="312"/>
              <w:rPr>
                <w:rStyle w:val="FontStyle14"/>
                <w:rFonts w:ascii="Times New Roman" w:hAnsi="Times New Roman"/>
                <w:sz w:val="22"/>
                <w:szCs w:val="22"/>
                <w:lang w:val="it-IT" w:eastAsia="it-IT"/>
              </w:rPr>
            </w:pPr>
            <w:r w:rsidRPr="00861061">
              <w:rPr>
                <w:rStyle w:val="FontStyle14"/>
                <w:rFonts w:ascii="Times New Roman" w:hAnsi="Times New Roman"/>
                <w:sz w:val="22"/>
                <w:szCs w:val="22"/>
                <w:lang w:val="it-IT" w:eastAsia="it-IT"/>
              </w:rPr>
              <w:t>Enota:</w:t>
            </w:r>
          </w:p>
        </w:tc>
        <w:tc>
          <w:tcPr>
            <w:tcW w:w="3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lang w:eastAsia="de-DE"/>
              </w:rPr>
            </w:pPr>
            <w:r w:rsidRPr="00861061">
              <w:rPr>
                <w:rStyle w:val="FontStyle14"/>
                <w:rFonts w:ascii="Times New Roman" w:hAnsi="Times New Roman"/>
                <w:sz w:val="22"/>
                <w:szCs w:val="22"/>
                <w:lang w:val="de-DE" w:eastAsia="de-DE"/>
              </w:rPr>
              <w:t xml:space="preserve">kWh </w:t>
            </w:r>
            <w:r w:rsidRPr="00861061">
              <w:rPr>
                <w:rStyle w:val="FontStyle14"/>
                <w:rFonts w:ascii="Times New Roman" w:hAnsi="Times New Roman"/>
                <w:sz w:val="22"/>
                <w:szCs w:val="22"/>
                <w:lang w:eastAsia="de-DE"/>
              </w:rPr>
              <w:t>elektrike</w:t>
            </w:r>
          </w:p>
        </w:tc>
        <w:tc>
          <w:tcPr>
            <w:tcW w:w="23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vertAlign w:val="subscript"/>
              </w:rPr>
            </w:pPr>
            <w:r w:rsidRPr="00861061">
              <w:rPr>
                <w:rStyle w:val="FontStyle14"/>
                <w:rFonts w:ascii="Times New Roman" w:hAnsi="Times New Roman"/>
                <w:sz w:val="22"/>
                <w:szCs w:val="22"/>
              </w:rPr>
              <w:t>kg C0</w:t>
            </w:r>
            <w:r w:rsidRPr="00861061">
              <w:rPr>
                <w:rStyle w:val="FontStyle14"/>
                <w:rFonts w:ascii="Times New Roman" w:hAnsi="Times New Roman"/>
                <w:sz w:val="22"/>
                <w:szCs w:val="22"/>
                <w:vertAlign w:val="subscript"/>
              </w:rPr>
              <w:t>2</w:t>
            </w:r>
          </w:p>
        </w:tc>
        <w:tc>
          <w:tcPr>
            <w:tcW w:w="1311" w:type="dxa"/>
            <w:tcBorders>
              <w:top w:val="single" w:sz="6" w:space="0" w:color="auto"/>
              <w:left w:val="single" w:sz="6" w:space="0" w:color="auto"/>
              <w:bottom w:val="single" w:sz="6" w:space="0" w:color="auto"/>
              <w:right w:val="single" w:sz="6" w:space="0" w:color="auto"/>
            </w:tcBorders>
          </w:tcPr>
          <w:p w:rsidR="00251716" w:rsidRPr="005C1505" w:rsidRDefault="00251716">
            <w:pPr>
              <w:pStyle w:val="Style5"/>
              <w:widowControl/>
              <w:jc w:val="center"/>
              <w:rPr>
                <w:rFonts w:ascii="Times New Roman" w:hAnsi="Times New Roman"/>
                <w:sz w:val="22"/>
                <w:szCs w:val="22"/>
              </w:rPr>
            </w:pPr>
          </w:p>
        </w:tc>
      </w:tr>
      <w:tr w:rsidR="00251716" w:rsidRPr="005C1505" w:rsidTr="00251716">
        <w:trPr>
          <w:jc w:val="center"/>
        </w:trPr>
        <w:tc>
          <w:tcPr>
            <w:tcW w:w="1325"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ind w:left="370"/>
              <w:rPr>
                <w:rStyle w:val="FontStyle14"/>
                <w:rFonts w:ascii="Times New Roman" w:hAnsi="Times New Roman"/>
                <w:sz w:val="22"/>
                <w:szCs w:val="22"/>
              </w:rPr>
            </w:pPr>
            <w:r w:rsidRPr="00861061">
              <w:rPr>
                <w:rStyle w:val="FontStyle14"/>
                <w:rFonts w:ascii="Times New Roman" w:hAnsi="Times New Roman"/>
                <w:sz w:val="22"/>
                <w:szCs w:val="22"/>
              </w:rPr>
              <w:t>2008</w:t>
            </w:r>
          </w:p>
        </w:tc>
        <w:tc>
          <w:tcPr>
            <w:tcW w:w="3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2.720</w:t>
            </w:r>
          </w:p>
        </w:tc>
        <w:tc>
          <w:tcPr>
            <w:tcW w:w="23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-3.046</w:t>
            </w:r>
          </w:p>
        </w:tc>
        <w:tc>
          <w:tcPr>
            <w:tcW w:w="131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jc w:val="center"/>
        </w:trPr>
        <w:tc>
          <w:tcPr>
            <w:tcW w:w="1325"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ind w:left="370"/>
              <w:rPr>
                <w:rStyle w:val="FontStyle14"/>
                <w:rFonts w:ascii="Times New Roman" w:hAnsi="Times New Roman"/>
                <w:sz w:val="22"/>
                <w:szCs w:val="22"/>
              </w:rPr>
            </w:pPr>
            <w:r w:rsidRPr="00861061">
              <w:rPr>
                <w:rStyle w:val="FontStyle14"/>
                <w:rFonts w:ascii="Times New Roman" w:hAnsi="Times New Roman"/>
                <w:sz w:val="22"/>
                <w:szCs w:val="22"/>
              </w:rPr>
              <w:t>2009</w:t>
            </w:r>
          </w:p>
        </w:tc>
        <w:tc>
          <w:tcPr>
            <w:tcW w:w="3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7.068</w:t>
            </w:r>
          </w:p>
        </w:tc>
        <w:tc>
          <w:tcPr>
            <w:tcW w:w="23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-7.916</w:t>
            </w:r>
          </w:p>
        </w:tc>
        <w:tc>
          <w:tcPr>
            <w:tcW w:w="131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DS</w:t>
            </w:r>
          </w:p>
        </w:tc>
      </w:tr>
      <w:tr w:rsidR="00251716" w:rsidRPr="005C1505" w:rsidTr="00251716">
        <w:trPr>
          <w:jc w:val="center"/>
        </w:trPr>
        <w:tc>
          <w:tcPr>
            <w:tcW w:w="1325"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ind w:left="370"/>
              <w:rPr>
                <w:rStyle w:val="FontStyle14"/>
                <w:rFonts w:ascii="Times New Roman" w:hAnsi="Times New Roman"/>
                <w:sz w:val="22"/>
                <w:szCs w:val="22"/>
              </w:rPr>
            </w:pPr>
            <w:r w:rsidRPr="00861061">
              <w:rPr>
                <w:rStyle w:val="FontStyle14"/>
                <w:rFonts w:ascii="Times New Roman" w:hAnsi="Times New Roman"/>
                <w:sz w:val="22"/>
                <w:szCs w:val="22"/>
              </w:rPr>
              <w:t>2010</w:t>
            </w:r>
          </w:p>
        </w:tc>
        <w:tc>
          <w:tcPr>
            <w:tcW w:w="3806"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26.000</w:t>
            </w:r>
          </w:p>
        </w:tc>
        <w:tc>
          <w:tcPr>
            <w:tcW w:w="2347"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jc w:val="center"/>
              <w:rPr>
                <w:rStyle w:val="FontStyle14"/>
                <w:rFonts w:ascii="Times New Roman" w:hAnsi="Times New Roman"/>
                <w:sz w:val="22"/>
                <w:szCs w:val="22"/>
              </w:rPr>
            </w:pPr>
            <w:r w:rsidRPr="00861061">
              <w:rPr>
                <w:rStyle w:val="FontStyle14"/>
                <w:rFonts w:ascii="Times New Roman" w:hAnsi="Times New Roman"/>
                <w:sz w:val="22"/>
                <w:szCs w:val="22"/>
              </w:rPr>
              <w:t>-29.120</w:t>
            </w:r>
          </w:p>
        </w:tc>
        <w:tc>
          <w:tcPr>
            <w:tcW w:w="1311" w:type="dxa"/>
            <w:tcBorders>
              <w:top w:val="single" w:sz="6" w:space="0" w:color="auto"/>
              <w:left w:val="single" w:sz="6" w:space="0" w:color="auto"/>
              <w:bottom w:val="single" w:sz="6" w:space="0" w:color="auto"/>
              <w:right w:val="single" w:sz="6" w:space="0" w:color="auto"/>
            </w:tcBorders>
          </w:tcPr>
          <w:p w:rsidR="00251716" w:rsidRPr="00861061" w:rsidRDefault="00251716">
            <w:pPr>
              <w:pStyle w:val="Style7"/>
              <w:widowControl/>
              <w:ind w:left="-5"/>
              <w:jc w:val="center"/>
              <w:rPr>
                <w:rStyle w:val="FontStyle14"/>
                <w:rFonts w:ascii="Times New Roman" w:hAnsi="Times New Roman"/>
                <w:sz w:val="22"/>
                <w:szCs w:val="22"/>
              </w:rPr>
            </w:pPr>
            <w:r w:rsidRPr="00861061">
              <w:rPr>
                <w:rStyle w:val="FontStyle14"/>
                <w:rFonts w:ascii="Times New Roman" w:hAnsi="Times New Roman"/>
                <w:sz w:val="22"/>
                <w:szCs w:val="22"/>
              </w:rPr>
              <w:t>DS + Ocena</w:t>
            </w:r>
          </w:p>
        </w:tc>
      </w:tr>
    </w:tbl>
    <w:p w:rsidR="00763615" w:rsidRDefault="00763615">
      <w:pPr>
        <w:spacing w:after="200" w:line="276" w:lineRule="auto"/>
        <w:jc w:val="left"/>
        <w:rPr>
          <w:szCs w:val="24"/>
          <w:lang w:eastAsia="en-US"/>
        </w:rPr>
      </w:pPr>
    </w:p>
    <w:p w:rsidR="00763615" w:rsidRDefault="008C7611" w:rsidP="00AC551B">
      <w:pPr>
        <w:pStyle w:val="Heading1"/>
        <w:rPr>
          <w:lang w:eastAsia="en-US"/>
        </w:rPr>
      </w:pPr>
      <w:bookmarkStart w:id="108" w:name="_Toc284234705"/>
      <w:r>
        <w:rPr>
          <w:lang w:eastAsia="en-US"/>
        </w:rPr>
        <w:br w:type="page"/>
      </w:r>
      <w:r w:rsidR="00763615">
        <w:rPr>
          <w:lang w:eastAsia="en-US"/>
        </w:rPr>
        <w:t>MOJ OKOLJSKI ODTIS</w:t>
      </w:r>
      <w:bookmarkEnd w:id="108"/>
    </w:p>
    <w:p w:rsidR="006C1E25" w:rsidRDefault="00690BCE" w:rsidP="0095384A">
      <w:pPr>
        <w:rPr>
          <w:bCs/>
          <w:color w:val="000000"/>
          <w:szCs w:val="24"/>
        </w:rPr>
      </w:pPr>
      <w:r>
        <w:rPr>
          <w:color w:val="000000"/>
          <w:szCs w:val="24"/>
        </w:rPr>
        <w:t>Izrač</w:t>
      </w:r>
      <w:r w:rsidRPr="00690BCE">
        <w:rPr>
          <w:color w:val="000000"/>
          <w:szCs w:val="24"/>
        </w:rPr>
        <w:t xml:space="preserve">un </w:t>
      </w:r>
      <w:r>
        <w:rPr>
          <w:color w:val="000000"/>
          <w:szCs w:val="24"/>
        </w:rPr>
        <w:t>okoljskega odtisa CO</w:t>
      </w:r>
      <w:r>
        <w:rPr>
          <w:color w:val="000000"/>
          <w:szCs w:val="24"/>
          <w:vertAlign w:val="subscript"/>
        </w:rPr>
        <w:t>2</w:t>
      </w:r>
      <w:r w:rsidR="008D2175">
        <w:rPr>
          <w:color w:val="000000"/>
          <w:szCs w:val="24"/>
        </w:rPr>
        <w:t xml:space="preserve"> sem naredil s pomočjo </w:t>
      </w:r>
      <w:r>
        <w:rPr>
          <w:color w:val="000000"/>
          <w:szCs w:val="24"/>
        </w:rPr>
        <w:t xml:space="preserve">spletni </w:t>
      </w:r>
      <w:r w:rsidRPr="00690BCE">
        <w:rPr>
          <w:color w:val="000000"/>
          <w:szCs w:val="24"/>
        </w:rPr>
        <w:t>strani</w:t>
      </w:r>
      <w:r w:rsidR="00376B65">
        <w:rPr>
          <w:color w:val="000000"/>
          <w:szCs w:val="24"/>
        </w:rPr>
        <w:t>:</w:t>
      </w:r>
      <w:r w:rsidRPr="00690BCE">
        <w:rPr>
          <w:color w:val="000000"/>
          <w:szCs w:val="24"/>
        </w:rPr>
        <w:t xml:space="preserve"> </w:t>
      </w:r>
      <w:r w:rsidRPr="00690BCE">
        <w:rPr>
          <w:b/>
          <w:bCs/>
          <w:color w:val="000000"/>
          <w:szCs w:val="24"/>
        </w:rPr>
        <w:t>Moj CO</w:t>
      </w:r>
      <w:r w:rsidRPr="00837921">
        <w:rPr>
          <w:b/>
          <w:bCs/>
          <w:color w:val="000000"/>
          <w:szCs w:val="24"/>
          <w:vertAlign w:val="subscript"/>
        </w:rPr>
        <w:t>2</w:t>
      </w:r>
      <w:r w:rsidRPr="00690BCE">
        <w:rPr>
          <w:b/>
          <w:bCs/>
          <w:color w:val="000000"/>
          <w:szCs w:val="24"/>
        </w:rPr>
        <w:t xml:space="preserve"> odtis </w:t>
      </w:r>
      <w:r w:rsidRPr="00690BCE">
        <w:rPr>
          <w:color w:val="000000"/>
          <w:szCs w:val="24"/>
        </w:rPr>
        <w:t xml:space="preserve">- </w:t>
      </w:r>
      <w:r w:rsidRPr="00376B65">
        <w:rPr>
          <w:szCs w:val="24"/>
        </w:rPr>
        <w:t>http://www.umanotera.org/co2</w:t>
      </w:r>
      <w:r>
        <w:rPr>
          <w:color w:val="000000"/>
          <w:szCs w:val="24"/>
        </w:rPr>
        <w:t xml:space="preserve"> in sicer dne:</w:t>
      </w:r>
      <w:r w:rsidR="00376B65">
        <w:rPr>
          <w:color w:val="000000"/>
          <w:szCs w:val="24"/>
        </w:rPr>
        <w:t xml:space="preserve"> 12</w:t>
      </w:r>
      <w:r w:rsidRPr="00690BCE">
        <w:rPr>
          <w:color w:val="000000"/>
          <w:szCs w:val="24"/>
        </w:rPr>
        <w:t>.12.2010</w:t>
      </w:r>
      <w:r>
        <w:rPr>
          <w:color w:val="000000"/>
          <w:szCs w:val="24"/>
        </w:rPr>
        <w:t>.</w:t>
      </w:r>
      <w:r>
        <w:rPr>
          <w:szCs w:val="24"/>
          <w:lang w:eastAsia="en-US"/>
        </w:rPr>
        <w:t xml:space="preserve"> </w:t>
      </w:r>
      <w:r w:rsidRPr="00690BCE">
        <w:rPr>
          <w:bCs/>
          <w:color w:val="000000"/>
          <w:szCs w:val="24"/>
        </w:rPr>
        <w:t>Moj CO</w:t>
      </w:r>
      <w:r w:rsidRPr="00690BCE">
        <w:rPr>
          <w:bCs/>
          <w:color w:val="000000"/>
          <w:szCs w:val="24"/>
          <w:vertAlign w:val="subscript"/>
        </w:rPr>
        <w:t>2</w:t>
      </w:r>
      <w:r w:rsidRPr="00690BCE">
        <w:rPr>
          <w:bCs/>
          <w:color w:val="000000"/>
          <w:szCs w:val="24"/>
        </w:rPr>
        <w:t xml:space="preserve"> odtis je sledeč</w:t>
      </w:r>
      <w:r>
        <w:rPr>
          <w:bCs/>
          <w:color w:val="000000"/>
          <w:szCs w:val="24"/>
        </w:rPr>
        <w:t>:</w:t>
      </w:r>
      <w:bookmarkStart w:id="109" w:name="_Toc249942454"/>
    </w:p>
    <w:p w:rsidR="0095384A" w:rsidRDefault="0095384A" w:rsidP="0095384A">
      <w:pPr>
        <w:rPr>
          <w:bCs/>
          <w:color w:val="000000"/>
          <w:szCs w:val="24"/>
        </w:rPr>
      </w:pPr>
    </w:p>
    <w:p w:rsidR="00861061" w:rsidRPr="00861061" w:rsidRDefault="00861061" w:rsidP="00861061">
      <w:pPr>
        <w:pStyle w:val="Quote"/>
        <w:jc w:val="center"/>
        <w:rPr>
          <w:color w:val="auto"/>
        </w:rPr>
      </w:pPr>
      <w:bookmarkStart w:id="110" w:name="_Toc279931841"/>
      <w:bookmarkStart w:id="111" w:name="_Toc279931881"/>
      <w:r>
        <w:t>Tabela 17: Tabela prikazuje moj okoljski odtis CO</w:t>
      </w:r>
      <w:r>
        <w:rPr>
          <w:vertAlign w:val="subscript"/>
        </w:rPr>
        <w:t>2</w:t>
      </w:r>
      <w:bookmarkEnd w:id="110"/>
      <w:bookmarkEnd w:id="1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6"/>
        <w:gridCol w:w="627"/>
        <w:gridCol w:w="834"/>
        <w:gridCol w:w="426"/>
        <w:gridCol w:w="2233"/>
        <w:gridCol w:w="194"/>
        <w:gridCol w:w="1985"/>
      </w:tblGrid>
      <w:tr w:rsidR="00837921" w:rsidRPr="005C1505" w:rsidTr="005C1505">
        <w:trPr>
          <w:jc w:val="center"/>
        </w:trPr>
        <w:tc>
          <w:tcPr>
            <w:tcW w:w="8915" w:type="dxa"/>
            <w:gridSpan w:val="7"/>
          </w:tcPr>
          <w:p w:rsidR="00837921" w:rsidRPr="005C1505" w:rsidRDefault="00837921" w:rsidP="005C1505">
            <w:pPr>
              <w:pStyle w:val="naslovmali"/>
              <w:spacing w:before="0" w:after="0"/>
              <w:jc w:val="center"/>
              <w:rPr>
                <w:rFonts w:ascii="Times New Roman" w:hAnsi="Times New Roman" w:cs="Times New Roman"/>
                <w:b w:val="0"/>
                <w:i w:val="0"/>
                <w:sz w:val="24"/>
                <w:szCs w:val="24"/>
              </w:rPr>
            </w:pPr>
            <w:bookmarkStart w:id="112" w:name="_Toc279916706"/>
            <w:bookmarkStart w:id="113" w:name="_Toc280028572"/>
            <w:bookmarkStart w:id="114" w:name="_Toc284234706"/>
            <w:bookmarkEnd w:id="109"/>
            <w:r w:rsidRPr="00F2540F">
              <w:rPr>
                <w:rFonts w:ascii="Times New Roman" w:hAnsi="Times New Roman" w:cs="Times New Roman"/>
                <w:bCs w:val="0"/>
                <w:i w:val="0"/>
                <w:iCs w:val="0"/>
                <w:color w:val="000000"/>
                <w:sz w:val="24"/>
                <w:szCs w:val="24"/>
              </w:rPr>
              <w:t>Elektrika in ogrevanje v gospodinjstvu</w:t>
            </w:r>
            <w:r w:rsidR="00A52F7B" w:rsidRPr="00F2540F">
              <w:rPr>
                <w:rFonts w:ascii="Times New Roman" w:hAnsi="Times New Roman" w:cs="Times New Roman"/>
                <w:b w:val="0"/>
                <w:bCs w:val="0"/>
                <w:i w:val="0"/>
                <w:iCs w:val="0"/>
                <w:color w:val="000000"/>
                <w:sz w:val="24"/>
                <w:szCs w:val="24"/>
              </w:rPr>
              <w:t xml:space="preserve"> (število članov v gospodinjstvu: 6)</w:t>
            </w:r>
            <w:r w:rsidRPr="00F2540F">
              <w:rPr>
                <w:rFonts w:ascii="Times New Roman" w:hAnsi="Times New Roman" w:cs="Times New Roman"/>
                <w:b w:val="0"/>
                <w:bCs w:val="0"/>
                <w:i w:val="0"/>
                <w:iCs w:val="0"/>
                <w:color w:val="000000"/>
                <w:sz w:val="24"/>
                <w:szCs w:val="24"/>
              </w:rPr>
              <w:t>:</w:t>
            </w:r>
            <w:bookmarkEnd w:id="112"/>
            <w:bookmarkEnd w:id="113"/>
            <w:bookmarkEnd w:id="114"/>
          </w:p>
        </w:tc>
      </w:tr>
      <w:tr w:rsidR="00837921" w:rsidRPr="005C1505" w:rsidTr="005C1505">
        <w:trPr>
          <w:jc w:val="center"/>
        </w:trPr>
        <w:tc>
          <w:tcPr>
            <w:tcW w:w="3243" w:type="dxa"/>
            <w:gridSpan w:val="2"/>
            <w:tcBorders>
              <w:right w:val="single" w:sz="4" w:space="0" w:color="auto"/>
            </w:tcBorders>
          </w:tcPr>
          <w:p w:rsidR="00837921" w:rsidRPr="005C1505" w:rsidRDefault="00837921" w:rsidP="005C1505">
            <w:pPr>
              <w:autoSpaceDE w:val="0"/>
              <w:autoSpaceDN w:val="0"/>
              <w:adjustRightInd w:val="0"/>
              <w:jc w:val="center"/>
              <w:rPr>
                <w:b/>
                <w:bCs/>
                <w:sz w:val="22"/>
                <w:szCs w:val="24"/>
              </w:rPr>
            </w:pPr>
            <w:r w:rsidRPr="005C1505">
              <w:rPr>
                <w:b/>
                <w:bCs/>
                <w:szCs w:val="24"/>
              </w:rPr>
              <w:t>mese</w:t>
            </w:r>
            <w:r w:rsidRPr="005C1505">
              <w:rPr>
                <w:b/>
                <w:szCs w:val="24"/>
              </w:rPr>
              <w:t>č</w:t>
            </w:r>
            <w:r w:rsidRPr="005C1505">
              <w:rPr>
                <w:b/>
                <w:bCs/>
                <w:szCs w:val="24"/>
              </w:rPr>
              <w:t>na poraba</w:t>
            </w:r>
          </w:p>
        </w:tc>
        <w:tc>
          <w:tcPr>
            <w:tcW w:w="1260"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8"/>
              <w:jc w:val="center"/>
              <w:rPr>
                <w:b/>
                <w:bCs/>
                <w:sz w:val="22"/>
                <w:szCs w:val="24"/>
              </w:rPr>
            </w:pPr>
            <w:r w:rsidRPr="005C1505">
              <w:rPr>
                <w:b/>
                <w:bCs/>
                <w:szCs w:val="24"/>
              </w:rPr>
              <w:t>vrednost</w:t>
            </w:r>
          </w:p>
        </w:tc>
        <w:tc>
          <w:tcPr>
            <w:tcW w:w="2427" w:type="dxa"/>
            <w:gridSpan w:val="2"/>
            <w:tcBorders>
              <w:left w:val="single" w:sz="4" w:space="0" w:color="auto"/>
              <w:right w:val="single" w:sz="4" w:space="0" w:color="auto"/>
            </w:tcBorders>
          </w:tcPr>
          <w:p w:rsidR="00837921" w:rsidRPr="005C1505" w:rsidRDefault="00367436" w:rsidP="005C1505">
            <w:pPr>
              <w:autoSpaceDE w:val="0"/>
              <w:autoSpaceDN w:val="0"/>
              <w:adjustRightInd w:val="0"/>
              <w:ind w:left="-122"/>
              <w:jc w:val="center"/>
              <w:rPr>
                <w:b/>
                <w:bCs/>
                <w:szCs w:val="24"/>
              </w:rPr>
            </w:pPr>
            <w:r w:rsidRPr="005C1505">
              <w:rPr>
                <w:b/>
                <w:bCs/>
                <w:szCs w:val="24"/>
              </w:rPr>
              <w:t xml:space="preserve"> </w:t>
            </w:r>
            <w:r w:rsidR="00837921" w:rsidRPr="005C1505">
              <w:rPr>
                <w:b/>
                <w:bCs/>
                <w:szCs w:val="24"/>
              </w:rPr>
              <w:t>letni rezultat na osebo</w:t>
            </w:r>
          </w:p>
        </w:tc>
        <w:tc>
          <w:tcPr>
            <w:tcW w:w="1985" w:type="dxa"/>
            <w:tcBorders>
              <w:left w:val="single" w:sz="4" w:space="0" w:color="auto"/>
            </w:tcBorders>
          </w:tcPr>
          <w:p w:rsidR="00837921" w:rsidRPr="005C1505" w:rsidRDefault="00837921" w:rsidP="005C1505">
            <w:pPr>
              <w:autoSpaceDE w:val="0"/>
              <w:autoSpaceDN w:val="0"/>
              <w:adjustRightInd w:val="0"/>
              <w:jc w:val="center"/>
              <w:rPr>
                <w:b/>
                <w:bCs/>
                <w:szCs w:val="24"/>
              </w:rPr>
            </w:pPr>
            <w:r w:rsidRPr="005C1505">
              <w:rPr>
                <w:b/>
                <w:bCs/>
                <w:szCs w:val="24"/>
              </w:rPr>
              <w:t>skupaj na osebo</w:t>
            </w:r>
          </w:p>
        </w:tc>
      </w:tr>
      <w:tr w:rsidR="00837921" w:rsidRPr="005C1505" w:rsidTr="005C1505">
        <w:trPr>
          <w:jc w:val="center"/>
        </w:trPr>
        <w:tc>
          <w:tcPr>
            <w:tcW w:w="3243" w:type="dxa"/>
            <w:gridSpan w:val="2"/>
            <w:tcBorders>
              <w:right w:val="single" w:sz="4" w:space="0" w:color="auto"/>
            </w:tcBorders>
          </w:tcPr>
          <w:p w:rsidR="00837921" w:rsidRPr="005C1505" w:rsidRDefault="00837921" w:rsidP="005C1505">
            <w:pPr>
              <w:autoSpaceDE w:val="0"/>
              <w:autoSpaceDN w:val="0"/>
              <w:adjustRightInd w:val="0"/>
              <w:jc w:val="center"/>
              <w:rPr>
                <w:sz w:val="22"/>
                <w:szCs w:val="24"/>
              </w:rPr>
            </w:pPr>
            <w:r w:rsidRPr="005C1505">
              <w:rPr>
                <w:szCs w:val="24"/>
              </w:rPr>
              <w:t>električna energija iz omrežja:</w:t>
            </w:r>
          </w:p>
        </w:tc>
        <w:tc>
          <w:tcPr>
            <w:tcW w:w="1260" w:type="dxa"/>
            <w:gridSpan w:val="2"/>
            <w:tcBorders>
              <w:left w:val="single" w:sz="4" w:space="0" w:color="auto"/>
              <w:right w:val="single" w:sz="4" w:space="0" w:color="auto"/>
            </w:tcBorders>
          </w:tcPr>
          <w:p w:rsidR="00837921" w:rsidRPr="005C1505" w:rsidRDefault="00837921" w:rsidP="005C1505">
            <w:pPr>
              <w:autoSpaceDE w:val="0"/>
              <w:autoSpaceDN w:val="0"/>
              <w:adjustRightInd w:val="0"/>
              <w:jc w:val="center"/>
              <w:rPr>
                <w:sz w:val="22"/>
                <w:szCs w:val="24"/>
              </w:rPr>
            </w:pPr>
            <w:r w:rsidRPr="005C1505">
              <w:rPr>
                <w:szCs w:val="24"/>
              </w:rPr>
              <w:t>499 kWh</w:t>
            </w:r>
          </w:p>
        </w:tc>
        <w:tc>
          <w:tcPr>
            <w:tcW w:w="2427" w:type="dxa"/>
            <w:gridSpan w:val="2"/>
            <w:tcBorders>
              <w:left w:val="single" w:sz="4" w:space="0" w:color="auto"/>
              <w:right w:val="single" w:sz="4" w:space="0" w:color="auto"/>
            </w:tcBorders>
          </w:tcPr>
          <w:p w:rsidR="00837921" w:rsidRPr="005C1505" w:rsidRDefault="00837921" w:rsidP="005C1505">
            <w:pPr>
              <w:autoSpaceDE w:val="0"/>
              <w:autoSpaceDN w:val="0"/>
              <w:adjustRightInd w:val="0"/>
              <w:jc w:val="center"/>
              <w:rPr>
                <w:sz w:val="22"/>
                <w:szCs w:val="24"/>
              </w:rPr>
            </w:pPr>
            <w:smartTag w:uri="urn:schemas-microsoft-com:office:smarttags" w:element="metricconverter">
              <w:smartTagPr>
                <w:attr w:name="ProductID" w:val="3293 kg"/>
              </w:smartTagPr>
              <w:r w:rsidRPr="005C1505">
                <w:rPr>
                  <w:szCs w:val="24"/>
                </w:rPr>
                <w:t>3293 kg</w:t>
              </w:r>
            </w:smartTag>
            <w:r w:rsidRPr="005C1505">
              <w:rPr>
                <w:szCs w:val="24"/>
              </w:rPr>
              <w:t xml:space="preserve"> CO2</w:t>
            </w:r>
          </w:p>
        </w:tc>
        <w:tc>
          <w:tcPr>
            <w:tcW w:w="1985" w:type="dxa"/>
            <w:tcBorders>
              <w:left w:val="single" w:sz="4" w:space="0" w:color="auto"/>
            </w:tcBorders>
          </w:tcPr>
          <w:p w:rsidR="00837921" w:rsidRPr="005C1505" w:rsidRDefault="00837921" w:rsidP="005C1505">
            <w:pPr>
              <w:autoSpaceDE w:val="0"/>
              <w:autoSpaceDN w:val="0"/>
              <w:adjustRightInd w:val="0"/>
              <w:ind w:left="63"/>
              <w:jc w:val="center"/>
              <w:rPr>
                <w:sz w:val="22"/>
                <w:szCs w:val="24"/>
              </w:rPr>
            </w:pPr>
            <w:smartTag w:uri="urn:schemas-microsoft-com:office:smarttags" w:element="metricconverter">
              <w:smartTagPr>
                <w:attr w:name="ProductID" w:val="549 kg"/>
              </w:smartTagPr>
              <w:r w:rsidRPr="005C1505">
                <w:rPr>
                  <w:szCs w:val="24"/>
                </w:rPr>
                <w:t>549 kg</w:t>
              </w:r>
            </w:smartTag>
            <w:r w:rsidRPr="005C1505">
              <w:rPr>
                <w:szCs w:val="24"/>
              </w:rPr>
              <w:t xml:space="preserve"> </w:t>
            </w:r>
            <w:r w:rsidRPr="005C1505">
              <w:rPr>
                <w:bCs/>
                <w:szCs w:val="24"/>
              </w:rPr>
              <w:t>CO</w:t>
            </w:r>
            <w:r w:rsidRPr="005C1505">
              <w:rPr>
                <w:bCs/>
                <w:szCs w:val="24"/>
                <w:vertAlign w:val="subscript"/>
              </w:rPr>
              <w:t>2</w:t>
            </w:r>
          </w:p>
        </w:tc>
      </w:tr>
      <w:tr w:rsidR="00837921" w:rsidRPr="005C1505" w:rsidTr="005C1505">
        <w:trPr>
          <w:jc w:val="center"/>
        </w:trPr>
        <w:tc>
          <w:tcPr>
            <w:tcW w:w="3243" w:type="dxa"/>
            <w:gridSpan w:val="2"/>
            <w:tcBorders>
              <w:right w:val="single" w:sz="4" w:space="0" w:color="auto"/>
            </w:tcBorders>
          </w:tcPr>
          <w:p w:rsidR="00837921" w:rsidRPr="005C1505" w:rsidRDefault="00837921" w:rsidP="005C1505">
            <w:pPr>
              <w:autoSpaceDE w:val="0"/>
              <w:autoSpaceDN w:val="0"/>
              <w:adjustRightInd w:val="0"/>
              <w:jc w:val="center"/>
              <w:rPr>
                <w:b/>
                <w:bCs/>
                <w:sz w:val="22"/>
                <w:szCs w:val="24"/>
              </w:rPr>
            </w:pPr>
            <w:r w:rsidRPr="005C1505">
              <w:rPr>
                <w:szCs w:val="24"/>
              </w:rPr>
              <w:t>daljinsko ogrevanje prostorov:</w:t>
            </w:r>
          </w:p>
        </w:tc>
        <w:tc>
          <w:tcPr>
            <w:tcW w:w="1260"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8"/>
              <w:jc w:val="center"/>
              <w:rPr>
                <w:b/>
                <w:bCs/>
                <w:sz w:val="22"/>
                <w:szCs w:val="24"/>
              </w:rPr>
            </w:pPr>
            <w:r w:rsidRPr="005C1505">
              <w:rPr>
                <w:szCs w:val="24"/>
              </w:rPr>
              <w:t>56 EUR</w:t>
            </w:r>
          </w:p>
        </w:tc>
        <w:tc>
          <w:tcPr>
            <w:tcW w:w="2427" w:type="dxa"/>
            <w:gridSpan w:val="2"/>
            <w:tcBorders>
              <w:left w:val="single" w:sz="4" w:space="0" w:color="auto"/>
              <w:right w:val="single" w:sz="4" w:space="0" w:color="auto"/>
            </w:tcBorders>
          </w:tcPr>
          <w:p w:rsidR="00837921" w:rsidRPr="005C1505" w:rsidRDefault="00837921" w:rsidP="005C1505">
            <w:pPr>
              <w:autoSpaceDE w:val="0"/>
              <w:autoSpaceDN w:val="0"/>
              <w:adjustRightInd w:val="0"/>
              <w:jc w:val="center"/>
              <w:rPr>
                <w:b/>
                <w:bCs/>
                <w:sz w:val="22"/>
                <w:szCs w:val="24"/>
              </w:rPr>
            </w:pPr>
            <w:smartTag w:uri="urn:schemas-microsoft-com:office:smarttags" w:element="metricconverter">
              <w:smartTagPr>
                <w:attr w:name="ProductID" w:val="5600 kg"/>
              </w:smartTagPr>
              <w:r w:rsidRPr="005C1505">
                <w:rPr>
                  <w:szCs w:val="24"/>
                </w:rPr>
                <w:t>5600 kg</w:t>
              </w:r>
            </w:smartTag>
            <w:r w:rsidRPr="005C1505">
              <w:rPr>
                <w:szCs w:val="24"/>
              </w:rPr>
              <w:t xml:space="preserve"> CO2</w:t>
            </w:r>
          </w:p>
        </w:tc>
        <w:tc>
          <w:tcPr>
            <w:tcW w:w="1985" w:type="dxa"/>
            <w:tcBorders>
              <w:left w:val="single" w:sz="4" w:space="0" w:color="auto"/>
            </w:tcBorders>
          </w:tcPr>
          <w:p w:rsidR="00837921" w:rsidRPr="005C1505" w:rsidRDefault="00837921" w:rsidP="005C1505">
            <w:pPr>
              <w:autoSpaceDE w:val="0"/>
              <w:autoSpaceDN w:val="0"/>
              <w:adjustRightInd w:val="0"/>
              <w:ind w:left="63"/>
              <w:jc w:val="center"/>
              <w:rPr>
                <w:b/>
                <w:bCs/>
                <w:sz w:val="22"/>
                <w:szCs w:val="24"/>
              </w:rPr>
            </w:pPr>
            <w:smartTag w:uri="urn:schemas-microsoft-com:office:smarttags" w:element="metricconverter">
              <w:smartTagPr>
                <w:attr w:name="ProductID" w:val="933 kg"/>
              </w:smartTagPr>
              <w:r w:rsidRPr="005C1505">
                <w:rPr>
                  <w:bCs/>
                  <w:szCs w:val="24"/>
                </w:rPr>
                <w:t>933 kg</w:t>
              </w:r>
            </w:smartTag>
            <w:r w:rsidRPr="005C1505">
              <w:rPr>
                <w:bCs/>
                <w:szCs w:val="24"/>
              </w:rPr>
              <w:t xml:space="preserve"> CO</w:t>
            </w:r>
            <w:r w:rsidRPr="005C1505">
              <w:rPr>
                <w:bCs/>
                <w:szCs w:val="24"/>
                <w:vertAlign w:val="subscript"/>
              </w:rPr>
              <w:t>2</w:t>
            </w:r>
          </w:p>
        </w:tc>
      </w:tr>
      <w:tr w:rsidR="00837921" w:rsidRPr="005C1505" w:rsidTr="005C1505">
        <w:trPr>
          <w:jc w:val="center"/>
        </w:trPr>
        <w:tc>
          <w:tcPr>
            <w:tcW w:w="8915" w:type="dxa"/>
            <w:gridSpan w:val="7"/>
          </w:tcPr>
          <w:p w:rsidR="00837921" w:rsidRPr="005C1505" w:rsidRDefault="003A2E93" w:rsidP="005C1505">
            <w:pPr>
              <w:autoSpaceDE w:val="0"/>
              <w:autoSpaceDN w:val="0"/>
              <w:adjustRightInd w:val="0"/>
              <w:ind w:left="851"/>
              <w:jc w:val="center"/>
              <w:rPr>
                <w:i/>
                <w:sz w:val="22"/>
                <w:szCs w:val="24"/>
              </w:rPr>
            </w:pPr>
            <w:r w:rsidRPr="005C1505">
              <w:rPr>
                <w:bCs/>
                <w:szCs w:val="24"/>
              </w:rPr>
              <w:t xml:space="preserve"> </w:t>
            </w:r>
            <w:r w:rsidR="00837921" w:rsidRPr="005C1505">
              <w:rPr>
                <w:bCs/>
                <w:szCs w:val="24"/>
              </w:rPr>
              <w:t>skupaj</w:t>
            </w:r>
            <w:r w:rsidR="00837921" w:rsidRPr="005C1505">
              <w:rPr>
                <w:bCs/>
                <w:szCs w:val="24"/>
              </w:rPr>
              <w:tab/>
            </w:r>
            <w:r w:rsidR="00837921" w:rsidRPr="005C1505">
              <w:rPr>
                <w:b/>
                <w:bCs/>
                <w:szCs w:val="24"/>
              </w:rPr>
              <w:tab/>
            </w:r>
            <w:r w:rsidR="00837921" w:rsidRPr="005C1505">
              <w:rPr>
                <w:b/>
                <w:bCs/>
                <w:szCs w:val="24"/>
              </w:rPr>
              <w:tab/>
            </w:r>
            <w:r w:rsidR="00837921" w:rsidRPr="005C1505">
              <w:rPr>
                <w:b/>
                <w:bCs/>
                <w:szCs w:val="24"/>
              </w:rPr>
              <w:tab/>
            </w:r>
            <w:r w:rsidR="00837921" w:rsidRPr="005C1505">
              <w:rPr>
                <w:b/>
                <w:bCs/>
                <w:szCs w:val="24"/>
              </w:rPr>
              <w:tab/>
            </w:r>
            <w:r w:rsidR="00837921" w:rsidRPr="005C1505">
              <w:rPr>
                <w:b/>
                <w:bCs/>
                <w:szCs w:val="24"/>
              </w:rPr>
              <w:tab/>
            </w:r>
            <w:r w:rsidR="00837921" w:rsidRPr="005C1505">
              <w:rPr>
                <w:b/>
                <w:bCs/>
                <w:szCs w:val="24"/>
              </w:rPr>
              <w:tab/>
            </w:r>
            <w:r w:rsidR="00837921" w:rsidRPr="005C1505">
              <w:rPr>
                <w:b/>
                <w:bCs/>
                <w:szCs w:val="24"/>
              </w:rPr>
              <w:tab/>
            </w:r>
            <w:r w:rsidRPr="005C1505">
              <w:rPr>
                <w:b/>
                <w:bCs/>
                <w:szCs w:val="24"/>
              </w:rPr>
              <w:t xml:space="preserve">  </w:t>
            </w:r>
            <w:smartTag w:uri="urn:schemas-microsoft-com:office:smarttags" w:element="metricconverter">
              <w:smartTagPr>
                <w:attr w:name="ProductID" w:val="1482 kg"/>
              </w:smartTagPr>
              <w:r w:rsidR="00837921" w:rsidRPr="005C1505">
                <w:rPr>
                  <w:b/>
                  <w:bCs/>
                  <w:szCs w:val="24"/>
                </w:rPr>
                <w:t>1482 kg</w:t>
              </w:r>
            </w:smartTag>
            <w:r w:rsidR="00837921" w:rsidRPr="005C1505">
              <w:rPr>
                <w:b/>
                <w:bCs/>
                <w:szCs w:val="24"/>
              </w:rPr>
              <w:t xml:space="preserve"> </w:t>
            </w:r>
            <w:bookmarkStart w:id="115" w:name="_Toc249942455"/>
            <w:r w:rsidR="00837921" w:rsidRPr="005C1505">
              <w:rPr>
                <w:b/>
                <w:bCs/>
                <w:szCs w:val="24"/>
              </w:rPr>
              <w:t>CO</w:t>
            </w:r>
            <w:r w:rsidR="00837921" w:rsidRPr="005C1505">
              <w:rPr>
                <w:b/>
                <w:bCs/>
                <w:szCs w:val="24"/>
                <w:vertAlign w:val="subscript"/>
              </w:rPr>
              <w:t>2</w:t>
            </w:r>
          </w:p>
        </w:tc>
      </w:tr>
      <w:tr w:rsidR="00837921" w:rsidRPr="005C1505" w:rsidTr="005C1505">
        <w:trPr>
          <w:jc w:val="center"/>
        </w:trPr>
        <w:tc>
          <w:tcPr>
            <w:tcW w:w="8915" w:type="dxa"/>
            <w:gridSpan w:val="7"/>
          </w:tcPr>
          <w:p w:rsidR="00837921" w:rsidRPr="005C1505" w:rsidRDefault="00837921" w:rsidP="005C1505">
            <w:pPr>
              <w:autoSpaceDE w:val="0"/>
              <w:autoSpaceDN w:val="0"/>
              <w:adjustRightInd w:val="0"/>
              <w:jc w:val="center"/>
              <w:rPr>
                <w:sz w:val="22"/>
                <w:szCs w:val="24"/>
              </w:rPr>
            </w:pPr>
            <w:r w:rsidRPr="005C1505">
              <w:rPr>
                <w:b/>
                <w:szCs w:val="24"/>
              </w:rPr>
              <w:t>Prevoz</w:t>
            </w:r>
            <w:bookmarkEnd w:id="115"/>
            <w:r w:rsidR="00A52F7B" w:rsidRPr="005C1505">
              <w:rPr>
                <w:b/>
                <w:szCs w:val="24"/>
              </w:rPr>
              <w:t>:</w:t>
            </w:r>
          </w:p>
        </w:tc>
      </w:tr>
      <w:tr w:rsidR="00837921" w:rsidRPr="005C1505" w:rsidTr="005C1505">
        <w:trPr>
          <w:jc w:val="center"/>
        </w:trPr>
        <w:tc>
          <w:tcPr>
            <w:tcW w:w="2616" w:type="dxa"/>
            <w:tcBorders>
              <w:right w:val="single" w:sz="4" w:space="0" w:color="auto"/>
            </w:tcBorders>
          </w:tcPr>
          <w:p w:rsidR="00837921" w:rsidRPr="005C1505" w:rsidRDefault="00837921" w:rsidP="005C1505">
            <w:pPr>
              <w:autoSpaceDE w:val="0"/>
              <w:autoSpaceDN w:val="0"/>
              <w:adjustRightInd w:val="0"/>
              <w:jc w:val="center"/>
              <w:rPr>
                <w:b/>
                <w:bCs/>
                <w:sz w:val="22"/>
                <w:szCs w:val="24"/>
              </w:rPr>
            </w:pPr>
            <w:r w:rsidRPr="005C1505">
              <w:rPr>
                <w:b/>
                <w:bCs/>
                <w:szCs w:val="24"/>
              </w:rPr>
              <w:t>mese</w:t>
            </w:r>
            <w:r w:rsidRPr="005C1505">
              <w:rPr>
                <w:szCs w:val="24"/>
              </w:rPr>
              <w:t>č</w:t>
            </w:r>
            <w:r w:rsidRPr="005C1505">
              <w:rPr>
                <w:b/>
                <w:bCs/>
                <w:szCs w:val="24"/>
              </w:rPr>
              <w:t>na poraba</w:t>
            </w:r>
          </w:p>
        </w:tc>
        <w:tc>
          <w:tcPr>
            <w:tcW w:w="1461" w:type="dxa"/>
            <w:gridSpan w:val="2"/>
            <w:tcBorders>
              <w:right w:val="single" w:sz="4" w:space="0" w:color="auto"/>
            </w:tcBorders>
          </w:tcPr>
          <w:p w:rsidR="00837921" w:rsidRPr="005C1505" w:rsidRDefault="00837921" w:rsidP="005C1505">
            <w:pPr>
              <w:autoSpaceDE w:val="0"/>
              <w:autoSpaceDN w:val="0"/>
              <w:adjustRightInd w:val="0"/>
              <w:ind w:left="218"/>
              <w:rPr>
                <w:b/>
                <w:bCs/>
                <w:sz w:val="22"/>
                <w:szCs w:val="24"/>
              </w:rPr>
            </w:pPr>
            <w:r w:rsidRPr="005C1505">
              <w:rPr>
                <w:b/>
                <w:bCs/>
                <w:szCs w:val="24"/>
              </w:rPr>
              <w:t>vrednost</w:t>
            </w:r>
          </w:p>
        </w:tc>
        <w:tc>
          <w:tcPr>
            <w:tcW w:w="2659"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08"/>
              <w:jc w:val="center"/>
              <w:rPr>
                <w:b/>
                <w:bCs/>
                <w:szCs w:val="24"/>
              </w:rPr>
            </w:pPr>
            <w:r w:rsidRPr="005C1505">
              <w:rPr>
                <w:b/>
                <w:bCs/>
                <w:szCs w:val="24"/>
              </w:rPr>
              <w:t>letni rezultat</w:t>
            </w:r>
            <w:r w:rsidR="003A2E93" w:rsidRPr="005C1505">
              <w:rPr>
                <w:b/>
                <w:bCs/>
                <w:szCs w:val="24"/>
              </w:rPr>
              <w:t xml:space="preserve"> na </w:t>
            </w:r>
            <w:r w:rsidRPr="005C1505">
              <w:rPr>
                <w:b/>
                <w:bCs/>
                <w:szCs w:val="24"/>
              </w:rPr>
              <w:t>osebo</w:t>
            </w:r>
          </w:p>
        </w:tc>
        <w:tc>
          <w:tcPr>
            <w:tcW w:w="2179" w:type="dxa"/>
            <w:gridSpan w:val="2"/>
            <w:tcBorders>
              <w:left w:val="single" w:sz="4" w:space="0" w:color="auto"/>
            </w:tcBorders>
          </w:tcPr>
          <w:p w:rsidR="00837921" w:rsidRPr="005C1505" w:rsidRDefault="00837921" w:rsidP="005C1505">
            <w:pPr>
              <w:autoSpaceDE w:val="0"/>
              <w:autoSpaceDN w:val="0"/>
              <w:adjustRightInd w:val="0"/>
              <w:jc w:val="center"/>
              <w:rPr>
                <w:b/>
                <w:bCs/>
                <w:szCs w:val="24"/>
              </w:rPr>
            </w:pPr>
            <w:r w:rsidRPr="005C1505">
              <w:rPr>
                <w:b/>
                <w:bCs/>
                <w:szCs w:val="24"/>
              </w:rPr>
              <w:t>skupaj na</w:t>
            </w:r>
            <w:r w:rsidR="003A2E93" w:rsidRPr="005C1505">
              <w:rPr>
                <w:b/>
                <w:bCs/>
                <w:szCs w:val="24"/>
              </w:rPr>
              <w:t xml:space="preserve"> osebo</w:t>
            </w:r>
          </w:p>
        </w:tc>
      </w:tr>
      <w:tr w:rsidR="00837921" w:rsidRPr="005C1505" w:rsidTr="005C1505">
        <w:trPr>
          <w:jc w:val="center"/>
        </w:trPr>
        <w:tc>
          <w:tcPr>
            <w:tcW w:w="2616" w:type="dxa"/>
            <w:tcBorders>
              <w:right w:val="single" w:sz="4" w:space="0" w:color="auto"/>
            </w:tcBorders>
          </w:tcPr>
          <w:p w:rsidR="00837921" w:rsidRPr="005C1505" w:rsidRDefault="00837921" w:rsidP="005C1505">
            <w:pPr>
              <w:autoSpaceDE w:val="0"/>
              <w:autoSpaceDN w:val="0"/>
              <w:adjustRightInd w:val="0"/>
              <w:jc w:val="center"/>
              <w:rPr>
                <w:sz w:val="22"/>
                <w:szCs w:val="24"/>
              </w:rPr>
            </w:pPr>
            <w:r w:rsidRPr="005C1505">
              <w:rPr>
                <w:szCs w:val="24"/>
              </w:rPr>
              <w:t>dizelsko gorivo:</w:t>
            </w:r>
          </w:p>
        </w:tc>
        <w:tc>
          <w:tcPr>
            <w:tcW w:w="1461" w:type="dxa"/>
            <w:gridSpan w:val="2"/>
            <w:tcBorders>
              <w:right w:val="single" w:sz="4" w:space="0" w:color="auto"/>
            </w:tcBorders>
          </w:tcPr>
          <w:p w:rsidR="00837921" w:rsidRPr="005C1505" w:rsidRDefault="00837921" w:rsidP="005C1505">
            <w:pPr>
              <w:autoSpaceDE w:val="0"/>
              <w:autoSpaceDN w:val="0"/>
              <w:adjustRightInd w:val="0"/>
              <w:ind w:left="218"/>
              <w:rPr>
                <w:sz w:val="22"/>
                <w:szCs w:val="24"/>
              </w:rPr>
            </w:pPr>
            <w:smartTag w:uri="urn:schemas-microsoft-com:office:smarttags" w:element="metricconverter">
              <w:smartTagPr>
                <w:attr w:name="ProductID" w:val="90 litrov"/>
              </w:smartTagPr>
              <w:r w:rsidRPr="005C1505">
                <w:rPr>
                  <w:szCs w:val="24"/>
                </w:rPr>
                <w:t>90 litrov</w:t>
              </w:r>
            </w:smartTag>
          </w:p>
        </w:tc>
        <w:tc>
          <w:tcPr>
            <w:tcW w:w="2659"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43"/>
              <w:jc w:val="center"/>
              <w:rPr>
                <w:sz w:val="22"/>
                <w:szCs w:val="24"/>
              </w:rPr>
            </w:pPr>
            <w:smartTag w:uri="urn:schemas-microsoft-com:office:smarttags" w:element="metricconverter">
              <w:smartTagPr>
                <w:attr w:name="ProductID" w:val="2894 kg"/>
              </w:smartTagPr>
              <w:r w:rsidRPr="005C1505">
                <w:rPr>
                  <w:szCs w:val="24"/>
                </w:rPr>
                <w:t>2894 kg</w:t>
              </w:r>
            </w:smartTag>
            <w:r w:rsidRPr="005C1505">
              <w:rPr>
                <w:szCs w:val="24"/>
              </w:rPr>
              <w:t xml:space="preserve"> CO</w:t>
            </w:r>
            <w:r w:rsidRPr="005C1505">
              <w:rPr>
                <w:szCs w:val="24"/>
                <w:vertAlign w:val="subscript"/>
              </w:rPr>
              <w:t>2</w:t>
            </w:r>
          </w:p>
        </w:tc>
        <w:tc>
          <w:tcPr>
            <w:tcW w:w="2179" w:type="dxa"/>
            <w:gridSpan w:val="2"/>
            <w:tcBorders>
              <w:left w:val="single" w:sz="4" w:space="0" w:color="auto"/>
            </w:tcBorders>
          </w:tcPr>
          <w:p w:rsidR="00837921" w:rsidRPr="005C1505" w:rsidRDefault="00837921" w:rsidP="005C1505">
            <w:pPr>
              <w:autoSpaceDE w:val="0"/>
              <w:autoSpaceDN w:val="0"/>
              <w:adjustRightInd w:val="0"/>
              <w:ind w:left="436"/>
              <w:jc w:val="center"/>
              <w:rPr>
                <w:sz w:val="22"/>
                <w:szCs w:val="24"/>
              </w:rPr>
            </w:pPr>
            <w:smartTag w:uri="urn:schemas-microsoft-com:office:smarttags" w:element="metricconverter">
              <w:smartTagPr>
                <w:attr w:name="ProductID" w:val="482 kg"/>
              </w:smartTagPr>
              <w:r w:rsidRPr="005C1505">
                <w:rPr>
                  <w:szCs w:val="24"/>
                </w:rPr>
                <w:t>482</w:t>
              </w:r>
              <w:r w:rsidRPr="005C1505">
                <w:rPr>
                  <w:bCs/>
                  <w:szCs w:val="24"/>
                </w:rPr>
                <w:t xml:space="preserve"> kg</w:t>
              </w:r>
            </w:smartTag>
            <w:r w:rsidRPr="005C1505">
              <w:rPr>
                <w:bCs/>
                <w:szCs w:val="24"/>
              </w:rPr>
              <w:t xml:space="preserve"> CO</w:t>
            </w:r>
            <w:r w:rsidRPr="005C1505">
              <w:rPr>
                <w:bCs/>
                <w:szCs w:val="24"/>
                <w:vertAlign w:val="subscript"/>
              </w:rPr>
              <w:t>2</w:t>
            </w:r>
          </w:p>
        </w:tc>
      </w:tr>
      <w:tr w:rsidR="00837921" w:rsidRPr="005C1505" w:rsidTr="005C1505">
        <w:trPr>
          <w:jc w:val="center"/>
        </w:trPr>
        <w:tc>
          <w:tcPr>
            <w:tcW w:w="2616" w:type="dxa"/>
            <w:tcBorders>
              <w:right w:val="single" w:sz="4" w:space="0" w:color="auto"/>
            </w:tcBorders>
          </w:tcPr>
          <w:p w:rsidR="00837921" w:rsidRPr="005C1505" w:rsidRDefault="00837921" w:rsidP="005C1505">
            <w:pPr>
              <w:autoSpaceDE w:val="0"/>
              <w:autoSpaceDN w:val="0"/>
              <w:adjustRightInd w:val="0"/>
              <w:jc w:val="center"/>
              <w:rPr>
                <w:sz w:val="22"/>
                <w:szCs w:val="24"/>
                <w:vertAlign w:val="subscript"/>
              </w:rPr>
            </w:pPr>
            <w:r w:rsidRPr="005C1505">
              <w:rPr>
                <w:szCs w:val="24"/>
              </w:rPr>
              <w:t>bencin:</w:t>
            </w:r>
          </w:p>
        </w:tc>
        <w:tc>
          <w:tcPr>
            <w:tcW w:w="1461" w:type="dxa"/>
            <w:gridSpan w:val="2"/>
            <w:tcBorders>
              <w:right w:val="single" w:sz="4" w:space="0" w:color="auto"/>
            </w:tcBorders>
          </w:tcPr>
          <w:p w:rsidR="00837921" w:rsidRPr="005C1505" w:rsidRDefault="00837921" w:rsidP="005C1505">
            <w:pPr>
              <w:autoSpaceDE w:val="0"/>
              <w:autoSpaceDN w:val="0"/>
              <w:adjustRightInd w:val="0"/>
              <w:ind w:left="218"/>
              <w:rPr>
                <w:sz w:val="22"/>
                <w:szCs w:val="24"/>
                <w:vertAlign w:val="subscript"/>
              </w:rPr>
            </w:pPr>
            <w:smartTag w:uri="urn:schemas-microsoft-com:office:smarttags" w:element="metricconverter">
              <w:smartTagPr>
                <w:attr w:name="ProductID" w:val="40 litrov"/>
              </w:smartTagPr>
              <w:r w:rsidRPr="005C1505">
                <w:rPr>
                  <w:szCs w:val="24"/>
                </w:rPr>
                <w:t>40 litrov</w:t>
              </w:r>
            </w:smartTag>
          </w:p>
        </w:tc>
        <w:tc>
          <w:tcPr>
            <w:tcW w:w="2659"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43"/>
              <w:jc w:val="center"/>
              <w:rPr>
                <w:sz w:val="22"/>
                <w:szCs w:val="24"/>
                <w:vertAlign w:val="subscript"/>
              </w:rPr>
            </w:pPr>
            <w:smartTag w:uri="urn:schemas-microsoft-com:office:smarttags" w:element="metricconverter">
              <w:smartTagPr>
                <w:attr w:name="ProductID" w:val="1109 kg"/>
              </w:smartTagPr>
              <w:r w:rsidRPr="005C1505">
                <w:rPr>
                  <w:szCs w:val="24"/>
                </w:rPr>
                <w:t>1109 kg</w:t>
              </w:r>
            </w:smartTag>
            <w:r w:rsidRPr="005C1505">
              <w:rPr>
                <w:szCs w:val="24"/>
              </w:rPr>
              <w:t xml:space="preserve"> CO</w:t>
            </w:r>
            <w:r w:rsidRPr="005C1505">
              <w:rPr>
                <w:szCs w:val="24"/>
                <w:vertAlign w:val="subscript"/>
              </w:rPr>
              <w:t>2</w:t>
            </w:r>
          </w:p>
        </w:tc>
        <w:tc>
          <w:tcPr>
            <w:tcW w:w="2179" w:type="dxa"/>
            <w:gridSpan w:val="2"/>
            <w:tcBorders>
              <w:left w:val="single" w:sz="4" w:space="0" w:color="auto"/>
            </w:tcBorders>
          </w:tcPr>
          <w:p w:rsidR="00837921" w:rsidRPr="005C1505" w:rsidRDefault="00837921" w:rsidP="005C1505">
            <w:pPr>
              <w:autoSpaceDE w:val="0"/>
              <w:autoSpaceDN w:val="0"/>
              <w:adjustRightInd w:val="0"/>
              <w:ind w:left="436"/>
              <w:jc w:val="center"/>
              <w:rPr>
                <w:sz w:val="22"/>
                <w:szCs w:val="24"/>
                <w:vertAlign w:val="subscript"/>
              </w:rPr>
            </w:pPr>
            <w:smartTag w:uri="urn:schemas-microsoft-com:office:smarttags" w:element="metricconverter">
              <w:smartTagPr>
                <w:attr w:name="ProductID" w:val="184 kg"/>
              </w:smartTagPr>
              <w:r w:rsidRPr="005C1505">
                <w:rPr>
                  <w:szCs w:val="24"/>
                </w:rPr>
                <w:t>184</w:t>
              </w:r>
              <w:r w:rsidRPr="005C1505">
                <w:rPr>
                  <w:bCs/>
                  <w:szCs w:val="24"/>
                </w:rPr>
                <w:t xml:space="preserve"> kg</w:t>
              </w:r>
            </w:smartTag>
            <w:r w:rsidRPr="005C1505">
              <w:rPr>
                <w:bCs/>
                <w:szCs w:val="24"/>
              </w:rPr>
              <w:t xml:space="preserve"> CO</w:t>
            </w:r>
            <w:r w:rsidRPr="005C1505">
              <w:rPr>
                <w:bCs/>
                <w:szCs w:val="24"/>
                <w:vertAlign w:val="subscript"/>
              </w:rPr>
              <w:t>2</w:t>
            </w:r>
          </w:p>
        </w:tc>
      </w:tr>
      <w:tr w:rsidR="00837921" w:rsidRPr="005C1505" w:rsidTr="005C1505">
        <w:trPr>
          <w:jc w:val="center"/>
        </w:trPr>
        <w:tc>
          <w:tcPr>
            <w:tcW w:w="2616" w:type="dxa"/>
            <w:tcBorders>
              <w:right w:val="single" w:sz="4" w:space="0" w:color="auto"/>
            </w:tcBorders>
          </w:tcPr>
          <w:p w:rsidR="00837921" w:rsidRPr="005C1505" w:rsidRDefault="00837921" w:rsidP="005C1505">
            <w:pPr>
              <w:autoSpaceDE w:val="0"/>
              <w:autoSpaceDN w:val="0"/>
              <w:adjustRightInd w:val="0"/>
              <w:jc w:val="center"/>
              <w:rPr>
                <w:sz w:val="22"/>
                <w:szCs w:val="24"/>
              </w:rPr>
            </w:pPr>
            <w:r w:rsidRPr="005C1505">
              <w:rPr>
                <w:szCs w:val="24"/>
              </w:rPr>
              <w:t>prevoz z avtobusom</w:t>
            </w:r>
            <w:r w:rsidR="003A2E93" w:rsidRPr="005C1505">
              <w:rPr>
                <w:szCs w:val="24"/>
              </w:rPr>
              <w:t>:</w:t>
            </w:r>
          </w:p>
        </w:tc>
        <w:tc>
          <w:tcPr>
            <w:tcW w:w="1461" w:type="dxa"/>
            <w:gridSpan w:val="2"/>
            <w:tcBorders>
              <w:right w:val="single" w:sz="4" w:space="0" w:color="auto"/>
            </w:tcBorders>
          </w:tcPr>
          <w:p w:rsidR="00837921" w:rsidRPr="005C1505" w:rsidRDefault="00837921" w:rsidP="005C1505">
            <w:pPr>
              <w:autoSpaceDE w:val="0"/>
              <w:autoSpaceDN w:val="0"/>
              <w:adjustRightInd w:val="0"/>
              <w:ind w:left="218"/>
              <w:rPr>
                <w:sz w:val="22"/>
                <w:szCs w:val="24"/>
              </w:rPr>
            </w:pPr>
            <w:r w:rsidRPr="005C1505">
              <w:rPr>
                <w:szCs w:val="24"/>
              </w:rPr>
              <w:t>500km</w:t>
            </w:r>
          </w:p>
        </w:tc>
        <w:tc>
          <w:tcPr>
            <w:tcW w:w="2659" w:type="dxa"/>
            <w:gridSpan w:val="2"/>
            <w:tcBorders>
              <w:left w:val="single" w:sz="4" w:space="0" w:color="auto"/>
              <w:right w:val="single" w:sz="4" w:space="0" w:color="auto"/>
            </w:tcBorders>
          </w:tcPr>
          <w:p w:rsidR="00837921" w:rsidRPr="005C1505" w:rsidRDefault="00837921" w:rsidP="005C1505">
            <w:pPr>
              <w:autoSpaceDE w:val="0"/>
              <w:autoSpaceDN w:val="0"/>
              <w:adjustRightInd w:val="0"/>
              <w:ind w:left="143"/>
              <w:jc w:val="center"/>
              <w:rPr>
                <w:sz w:val="22"/>
                <w:szCs w:val="24"/>
              </w:rPr>
            </w:pPr>
            <w:smartTag w:uri="urn:schemas-microsoft-com:office:smarttags" w:element="metricconverter">
              <w:smartTagPr>
                <w:attr w:name="ProductID" w:val="300 kg"/>
              </w:smartTagPr>
              <w:r w:rsidRPr="005C1505">
                <w:rPr>
                  <w:szCs w:val="24"/>
                </w:rPr>
                <w:t>300 kg</w:t>
              </w:r>
            </w:smartTag>
            <w:r w:rsidRPr="005C1505">
              <w:rPr>
                <w:szCs w:val="24"/>
              </w:rPr>
              <w:t xml:space="preserve"> CO</w:t>
            </w:r>
            <w:r w:rsidRPr="005C1505">
              <w:rPr>
                <w:szCs w:val="24"/>
                <w:vertAlign w:val="subscript"/>
              </w:rPr>
              <w:t>2</w:t>
            </w:r>
          </w:p>
        </w:tc>
        <w:tc>
          <w:tcPr>
            <w:tcW w:w="2179" w:type="dxa"/>
            <w:gridSpan w:val="2"/>
            <w:tcBorders>
              <w:left w:val="single" w:sz="4" w:space="0" w:color="auto"/>
            </w:tcBorders>
          </w:tcPr>
          <w:p w:rsidR="00837921" w:rsidRPr="005C1505" w:rsidRDefault="00837921" w:rsidP="005C1505">
            <w:pPr>
              <w:autoSpaceDE w:val="0"/>
              <w:autoSpaceDN w:val="0"/>
              <w:adjustRightInd w:val="0"/>
              <w:ind w:left="436"/>
              <w:jc w:val="center"/>
              <w:rPr>
                <w:sz w:val="22"/>
                <w:szCs w:val="24"/>
              </w:rPr>
            </w:pPr>
            <w:smartTag w:uri="urn:schemas-microsoft-com:office:smarttags" w:element="metricconverter">
              <w:smartTagPr>
                <w:attr w:name="ProductID" w:val="50 kg"/>
              </w:smartTagPr>
              <w:r w:rsidRPr="005C1505">
                <w:rPr>
                  <w:szCs w:val="24"/>
                </w:rPr>
                <w:t>50</w:t>
              </w:r>
              <w:r w:rsidRPr="005C1505">
                <w:rPr>
                  <w:bCs/>
                  <w:szCs w:val="24"/>
                </w:rPr>
                <w:t xml:space="preserve"> kg</w:t>
              </w:r>
            </w:smartTag>
            <w:r w:rsidRPr="005C1505">
              <w:rPr>
                <w:bCs/>
                <w:szCs w:val="24"/>
              </w:rPr>
              <w:t xml:space="preserve"> CO</w:t>
            </w:r>
            <w:r w:rsidRPr="005C1505">
              <w:rPr>
                <w:bCs/>
                <w:szCs w:val="24"/>
                <w:vertAlign w:val="subscript"/>
              </w:rPr>
              <w:t>2</w:t>
            </w:r>
          </w:p>
        </w:tc>
      </w:tr>
      <w:tr w:rsidR="00837921" w:rsidRPr="005C1505" w:rsidTr="005C1505">
        <w:trPr>
          <w:jc w:val="center"/>
        </w:trPr>
        <w:tc>
          <w:tcPr>
            <w:tcW w:w="8915" w:type="dxa"/>
            <w:gridSpan w:val="7"/>
          </w:tcPr>
          <w:p w:rsidR="00837921" w:rsidRPr="005C1505" w:rsidRDefault="00837921" w:rsidP="005C1505">
            <w:pPr>
              <w:autoSpaceDE w:val="0"/>
              <w:autoSpaceDN w:val="0"/>
              <w:adjustRightInd w:val="0"/>
              <w:ind w:left="567"/>
              <w:jc w:val="center"/>
              <w:rPr>
                <w:sz w:val="22"/>
                <w:szCs w:val="24"/>
                <w:vertAlign w:val="subscript"/>
              </w:rPr>
            </w:pPr>
            <w:r w:rsidRPr="005C1505">
              <w:rPr>
                <w:szCs w:val="24"/>
              </w:rPr>
              <w:t>skupaj</w:t>
            </w:r>
            <w:r w:rsidRPr="005C1505">
              <w:rPr>
                <w:szCs w:val="24"/>
              </w:rPr>
              <w:tab/>
            </w:r>
            <w:r w:rsidR="003A2E93" w:rsidRPr="005C1505">
              <w:rPr>
                <w:szCs w:val="24"/>
              </w:rPr>
              <w:t xml:space="preserve"> </w:t>
            </w:r>
            <w:r w:rsidRPr="005C1505">
              <w:rPr>
                <w:szCs w:val="24"/>
              </w:rPr>
              <w:tab/>
            </w:r>
            <w:r w:rsidRPr="005C1505">
              <w:rPr>
                <w:szCs w:val="24"/>
              </w:rPr>
              <w:tab/>
            </w:r>
            <w:r w:rsidRPr="005C1505">
              <w:rPr>
                <w:szCs w:val="24"/>
              </w:rPr>
              <w:tab/>
            </w:r>
            <w:r w:rsidRPr="005C1505">
              <w:rPr>
                <w:szCs w:val="24"/>
              </w:rPr>
              <w:tab/>
            </w:r>
            <w:r w:rsidRPr="005C1505">
              <w:rPr>
                <w:szCs w:val="24"/>
              </w:rPr>
              <w:tab/>
            </w:r>
            <w:r w:rsidRPr="005C1505">
              <w:rPr>
                <w:szCs w:val="24"/>
              </w:rPr>
              <w:tab/>
            </w:r>
            <w:r w:rsidRPr="005C1505">
              <w:rPr>
                <w:szCs w:val="24"/>
              </w:rPr>
              <w:tab/>
            </w:r>
            <w:r w:rsidRPr="005C1505">
              <w:rPr>
                <w:szCs w:val="24"/>
              </w:rPr>
              <w:tab/>
            </w:r>
            <w:r w:rsidR="003A2E93" w:rsidRPr="005C1505">
              <w:rPr>
                <w:szCs w:val="24"/>
              </w:rPr>
              <w:t xml:space="preserve">    </w:t>
            </w:r>
            <w:smartTag w:uri="urn:schemas-microsoft-com:office:smarttags" w:element="metricconverter">
              <w:smartTagPr>
                <w:attr w:name="ProductID" w:val="716 kg"/>
              </w:smartTagPr>
              <w:r w:rsidRPr="005C1505">
                <w:rPr>
                  <w:b/>
                  <w:bCs/>
                  <w:szCs w:val="24"/>
                </w:rPr>
                <w:t>716 kg</w:t>
              </w:r>
            </w:smartTag>
            <w:r w:rsidRPr="005C1505">
              <w:rPr>
                <w:b/>
                <w:bCs/>
                <w:szCs w:val="24"/>
              </w:rPr>
              <w:t xml:space="preserve"> </w:t>
            </w:r>
            <w:r w:rsidRPr="005C1505">
              <w:rPr>
                <w:b/>
                <w:szCs w:val="24"/>
              </w:rPr>
              <w:t>CO</w:t>
            </w:r>
            <w:r w:rsidRPr="005C1505">
              <w:rPr>
                <w:b/>
                <w:szCs w:val="24"/>
                <w:vertAlign w:val="subscript"/>
              </w:rPr>
              <w:t>2</w:t>
            </w:r>
          </w:p>
        </w:tc>
      </w:tr>
      <w:tr w:rsidR="00837921" w:rsidRPr="005C1505" w:rsidTr="005C1505">
        <w:trPr>
          <w:jc w:val="center"/>
        </w:trPr>
        <w:tc>
          <w:tcPr>
            <w:tcW w:w="8915" w:type="dxa"/>
            <w:gridSpan w:val="7"/>
          </w:tcPr>
          <w:p w:rsidR="00837921" w:rsidRPr="005C1505" w:rsidRDefault="00837921" w:rsidP="005C1505">
            <w:pPr>
              <w:autoSpaceDE w:val="0"/>
              <w:autoSpaceDN w:val="0"/>
              <w:adjustRightInd w:val="0"/>
              <w:jc w:val="center"/>
              <w:rPr>
                <w:b/>
                <w:bCs/>
                <w:sz w:val="22"/>
                <w:szCs w:val="24"/>
              </w:rPr>
            </w:pPr>
            <w:r w:rsidRPr="005C1505">
              <w:rPr>
                <w:b/>
                <w:bCs/>
                <w:szCs w:val="24"/>
              </w:rPr>
              <w:t>Skupaj</w:t>
            </w:r>
          </w:p>
        </w:tc>
      </w:tr>
      <w:tr w:rsidR="00837921" w:rsidRPr="005C1505" w:rsidTr="005C1505">
        <w:trPr>
          <w:jc w:val="center"/>
        </w:trPr>
        <w:tc>
          <w:tcPr>
            <w:tcW w:w="8915" w:type="dxa"/>
            <w:gridSpan w:val="7"/>
          </w:tcPr>
          <w:p w:rsidR="00837921" w:rsidRPr="005C1505" w:rsidRDefault="00837921" w:rsidP="005C1505">
            <w:pPr>
              <w:autoSpaceDE w:val="0"/>
              <w:autoSpaceDN w:val="0"/>
              <w:adjustRightInd w:val="0"/>
              <w:jc w:val="center"/>
              <w:rPr>
                <w:b/>
                <w:bCs/>
                <w:sz w:val="22"/>
                <w:szCs w:val="24"/>
                <w:vertAlign w:val="subscript"/>
              </w:rPr>
            </w:pPr>
            <w:r w:rsidRPr="005C1505">
              <w:rPr>
                <w:b/>
                <w:bCs/>
                <w:sz w:val="22"/>
                <w:szCs w:val="24"/>
              </w:rPr>
              <w:t xml:space="preserve">Skupna poraba na osebo na leto: </w:t>
            </w:r>
            <w:r w:rsidRPr="005C1505">
              <w:rPr>
                <w:b/>
                <w:bCs/>
                <w:sz w:val="22"/>
                <w:szCs w:val="24"/>
              </w:rPr>
              <w:tab/>
            </w:r>
            <w:r w:rsidRPr="005C1505">
              <w:rPr>
                <w:b/>
                <w:bCs/>
                <w:sz w:val="22"/>
                <w:szCs w:val="24"/>
              </w:rPr>
              <w:tab/>
            </w:r>
            <w:r w:rsidRPr="005C1505">
              <w:rPr>
                <w:b/>
                <w:bCs/>
                <w:sz w:val="22"/>
                <w:szCs w:val="24"/>
              </w:rPr>
              <w:tab/>
            </w:r>
            <w:r w:rsidRPr="005C1505">
              <w:rPr>
                <w:b/>
                <w:bCs/>
                <w:sz w:val="22"/>
                <w:szCs w:val="24"/>
              </w:rPr>
              <w:tab/>
            </w:r>
            <w:r w:rsidRPr="005C1505">
              <w:rPr>
                <w:b/>
                <w:bCs/>
                <w:sz w:val="22"/>
                <w:szCs w:val="24"/>
              </w:rPr>
              <w:tab/>
            </w:r>
            <w:r w:rsidRPr="005C1505">
              <w:rPr>
                <w:b/>
                <w:bCs/>
                <w:sz w:val="22"/>
                <w:szCs w:val="24"/>
              </w:rPr>
              <w:tab/>
            </w:r>
            <w:r w:rsidR="003A2E93" w:rsidRPr="005C1505">
              <w:rPr>
                <w:b/>
                <w:bCs/>
                <w:sz w:val="22"/>
                <w:szCs w:val="24"/>
              </w:rPr>
              <w:t xml:space="preserve">  </w:t>
            </w:r>
            <w:r w:rsidRPr="005C1505">
              <w:rPr>
                <w:b/>
                <w:bCs/>
                <w:sz w:val="22"/>
                <w:szCs w:val="24"/>
              </w:rPr>
              <w:t>2.2 ton CO</w:t>
            </w:r>
            <w:r w:rsidRPr="005C1505">
              <w:rPr>
                <w:b/>
                <w:bCs/>
                <w:sz w:val="22"/>
                <w:szCs w:val="24"/>
                <w:vertAlign w:val="subscript"/>
              </w:rPr>
              <w:t>2</w:t>
            </w:r>
          </w:p>
        </w:tc>
      </w:tr>
    </w:tbl>
    <w:p w:rsidR="00484BC3" w:rsidRPr="00484BC3" w:rsidRDefault="00484BC3" w:rsidP="00484BC3">
      <w:pPr>
        <w:autoSpaceDE w:val="0"/>
        <w:autoSpaceDN w:val="0"/>
        <w:adjustRightInd w:val="0"/>
        <w:jc w:val="center"/>
        <w:rPr>
          <w:bCs/>
          <w:szCs w:val="24"/>
        </w:rPr>
      </w:pPr>
    </w:p>
    <w:p w:rsidR="00367436" w:rsidRDefault="00B23DFD" w:rsidP="00B23DFD">
      <w:pPr>
        <w:autoSpaceDE w:val="0"/>
        <w:autoSpaceDN w:val="0"/>
        <w:adjustRightInd w:val="0"/>
        <w:rPr>
          <w:b/>
          <w:bCs/>
          <w:szCs w:val="24"/>
        </w:rPr>
      </w:pPr>
      <w:r w:rsidRPr="00B23DFD">
        <w:rPr>
          <w:b/>
          <w:bCs/>
          <w:szCs w:val="24"/>
        </w:rPr>
        <w:t>Ravnotežna vrednost izpustov znaša 2 toni CO</w:t>
      </w:r>
      <w:r w:rsidRPr="00837921">
        <w:rPr>
          <w:b/>
          <w:bCs/>
          <w:szCs w:val="24"/>
          <w:vertAlign w:val="subscript"/>
        </w:rPr>
        <w:t>2</w:t>
      </w:r>
      <w:r w:rsidRPr="00B23DFD">
        <w:rPr>
          <w:b/>
          <w:bCs/>
          <w:szCs w:val="24"/>
        </w:rPr>
        <w:t xml:space="preserve">/leto na osebo. </w:t>
      </w:r>
      <w:r w:rsidRPr="00B23DFD">
        <w:rPr>
          <w:szCs w:val="24"/>
        </w:rPr>
        <w:t xml:space="preserve">Ob tej vrednosti bi glede na številčnost zemljanov naša atmosfera še lahko vzdrževala ravnovesje ogljikovega dioksida. </w:t>
      </w:r>
      <w:r w:rsidRPr="00B23DFD">
        <w:rPr>
          <w:b/>
          <w:bCs/>
          <w:szCs w:val="24"/>
        </w:rPr>
        <w:t>Vi pres</w:t>
      </w:r>
      <w:r w:rsidR="00837921">
        <w:rPr>
          <w:b/>
          <w:bCs/>
          <w:szCs w:val="24"/>
        </w:rPr>
        <w:t>egate ravnotežno vrednost za 0.2</w:t>
      </w:r>
      <w:r w:rsidRPr="00B23DFD">
        <w:rPr>
          <w:b/>
          <w:bCs/>
          <w:szCs w:val="24"/>
        </w:rPr>
        <w:t xml:space="preserve"> ton CO</w:t>
      </w:r>
      <w:r w:rsidRPr="00837921">
        <w:rPr>
          <w:b/>
          <w:bCs/>
          <w:szCs w:val="24"/>
          <w:vertAlign w:val="subscript"/>
        </w:rPr>
        <w:t>2</w:t>
      </w:r>
      <w:r w:rsidRPr="00B23DFD">
        <w:rPr>
          <w:b/>
          <w:bCs/>
          <w:szCs w:val="24"/>
        </w:rPr>
        <w:t>/leto.</w:t>
      </w:r>
    </w:p>
    <w:p w:rsidR="0095384A" w:rsidRDefault="0095384A" w:rsidP="00B23DFD">
      <w:pPr>
        <w:autoSpaceDE w:val="0"/>
        <w:autoSpaceDN w:val="0"/>
        <w:adjustRightInd w:val="0"/>
        <w:rPr>
          <w:b/>
          <w:bCs/>
          <w:szCs w:val="24"/>
        </w:rPr>
      </w:pPr>
    </w:p>
    <w:p w:rsidR="00861061" w:rsidRPr="0095384A" w:rsidRDefault="00367436" w:rsidP="0095384A">
      <w:pPr>
        <w:rPr>
          <w:b/>
        </w:rPr>
      </w:pPr>
      <w:r w:rsidRPr="0095384A">
        <w:rPr>
          <w:b/>
        </w:rPr>
        <w:t>K</w:t>
      </w:r>
      <w:r w:rsidR="0095384A">
        <w:rPr>
          <w:b/>
        </w:rPr>
        <w:t>omentar</w:t>
      </w:r>
    </w:p>
    <w:p w:rsidR="00043791" w:rsidRDefault="00367436" w:rsidP="00043791">
      <w:r>
        <w:t xml:space="preserve">Preračun </w:t>
      </w:r>
      <w:r w:rsidR="00B93D09">
        <w:t>moj</w:t>
      </w:r>
      <w:r w:rsidR="00AC6671">
        <w:t>ega</w:t>
      </w:r>
      <w:r w:rsidR="00B93D09">
        <w:t xml:space="preserve"> okoljskega odtisa CO</w:t>
      </w:r>
      <w:r w:rsidR="00B93D09">
        <w:rPr>
          <w:vertAlign w:val="subscript"/>
        </w:rPr>
        <w:t>2</w:t>
      </w:r>
      <w:r w:rsidR="00B93D09">
        <w:t xml:space="preserve"> presega ravnotežno vrednost za 0,2 toni, kar znese natančno 10 odstotkov. Velikost tega deleža presežk</w:t>
      </w:r>
      <w:r w:rsidR="00043791">
        <w:t>a je torej reda velikosti, ki</w:t>
      </w:r>
      <w:r w:rsidR="00B93D09">
        <w:t xml:space="preserve"> bi se</w:t>
      </w:r>
      <w:r w:rsidR="00043791">
        <w:t xml:space="preserve"> ga</w:t>
      </w:r>
      <w:r w:rsidR="00B93D09">
        <w:t xml:space="preserve"> dalo spraviti pod ravnotežno vrednost </w:t>
      </w:r>
      <w:r w:rsidR="00B93D09" w:rsidRPr="00B93D09">
        <w:t xml:space="preserve">izpustov </w:t>
      </w:r>
      <w:r w:rsidR="00B93D09" w:rsidRPr="00B93D09">
        <w:rPr>
          <w:bCs/>
          <w:szCs w:val="24"/>
        </w:rPr>
        <w:t>CO</w:t>
      </w:r>
      <w:r w:rsidR="00B93D09" w:rsidRPr="00B93D09">
        <w:rPr>
          <w:bCs/>
          <w:szCs w:val="24"/>
          <w:vertAlign w:val="subscript"/>
        </w:rPr>
        <w:t>2</w:t>
      </w:r>
      <w:r w:rsidR="00B93D09" w:rsidRPr="00B93D09">
        <w:rPr>
          <w:bCs/>
          <w:szCs w:val="24"/>
        </w:rPr>
        <w:t>/leto</w:t>
      </w:r>
      <w:r w:rsidR="00B93D09">
        <w:rPr>
          <w:bCs/>
          <w:szCs w:val="24"/>
        </w:rPr>
        <w:t xml:space="preserve"> z investicijo v toplotno izolira</w:t>
      </w:r>
      <w:r w:rsidR="006B7296">
        <w:rPr>
          <w:bCs/>
          <w:szCs w:val="24"/>
        </w:rPr>
        <w:t>nje</w:t>
      </w:r>
      <w:r w:rsidR="00B93D09">
        <w:rPr>
          <w:bCs/>
          <w:szCs w:val="24"/>
        </w:rPr>
        <w:t xml:space="preserve"> objekta ogrevanja</w:t>
      </w:r>
      <w:r w:rsidR="006B7296">
        <w:rPr>
          <w:bCs/>
          <w:szCs w:val="24"/>
        </w:rPr>
        <w:t xml:space="preserve"> (danes ima objekt samo strešno izolacijo in tesna okna).</w:t>
      </w:r>
      <w:r w:rsidR="00043791">
        <w:rPr>
          <w:bCs/>
          <w:szCs w:val="24"/>
        </w:rPr>
        <w:t xml:space="preserve"> Takšno investicija za zmanjšanje izpustov </w:t>
      </w:r>
      <w:r w:rsidR="00043791" w:rsidRPr="00DB625B">
        <w:rPr>
          <w:bCs/>
          <w:szCs w:val="24"/>
        </w:rPr>
        <w:t>CO</w:t>
      </w:r>
      <w:r w:rsidR="00043791" w:rsidRPr="00DB625B">
        <w:rPr>
          <w:bCs/>
          <w:szCs w:val="24"/>
          <w:vertAlign w:val="subscript"/>
        </w:rPr>
        <w:t>2</w:t>
      </w:r>
      <w:r w:rsidR="00043791">
        <w:rPr>
          <w:bCs/>
          <w:szCs w:val="24"/>
        </w:rPr>
        <w:t xml:space="preserve"> </w:t>
      </w:r>
      <w:r w:rsidR="00043791" w:rsidRPr="00DB625B">
        <w:rPr>
          <w:bCs/>
          <w:szCs w:val="24"/>
        </w:rPr>
        <w:t>se</w:t>
      </w:r>
      <w:r w:rsidR="00043791">
        <w:rPr>
          <w:bCs/>
          <w:szCs w:val="24"/>
        </w:rPr>
        <w:t xml:space="preserve"> v gospodinjstvu tudi načrtuje v obdobju naslednjih petih let s čimer bomo dosegli zastavljen cilj URE v gospodinjstvu.</w:t>
      </w:r>
    </w:p>
    <w:p w:rsidR="00C50EF8" w:rsidRPr="00C50EF8" w:rsidRDefault="00C50EF8" w:rsidP="00C50EF8"/>
    <w:p w:rsidR="00AC551B" w:rsidRDefault="00E93E32" w:rsidP="00E93E32">
      <w:pPr>
        <w:pStyle w:val="Heading1"/>
        <w:rPr>
          <w:lang w:eastAsia="en-US"/>
        </w:rPr>
      </w:pPr>
      <w:bookmarkStart w:id="116" w:name="_Toc284234707"/>
      <w:r>
        <w:rPr>
          <w:lang w:eastAsia="en-US"/>
        </w:rPr>
        <w:t>ZAKLJUČKI</w:t>
      </w:r>
      <w:bookmarkEnd w:id="116"/>
    </w:p>
    <w:p w:rsidR="002F1500" w:rsidRPr="00387F31" w:rsidRDefault="004D45F5" w:rsidP="006F2F5E">
      <w:pPr>
        <w:rPr>
          <w:szCs w:val="24"/>
        </w:rPr>
      </w:pPr>
      <w:r>
        <w:rPr>
          <w:szCs w:val="24"/>
        </w:rPr>
        <w:t xml:space="preserve">Sam sem naslednjega mnenja: </w:t>
      </w:r>
      <w:r w:rsidRPr="006E0030">
        <w:rPr>
          <w:b/>
          <w:szCs w:val="24"/>
        </w:rPr>
        <w:t>varčevanje z energijo in njena učinkovita raba se pričneta z zavedanjem, da energija sama po sebi ni dana in da je ni v neomejenih količinah</w:t>
      </w:r>
      <w:r w:rsidRPr="006E0030">
        <w:rPr>
          <w:szCs w:val="24"/>
        </w:rPr>
        <w:t>.</w:t>
      </w:r>
      <w:r w:rsidRPr="00387F31">
        <w:rPr>
          <w:szCs w:val="24"/>
        </w:rPr>
        <w:t xml:space="preserve"> Zavedati </w:t>
      </w:r>
      <w:r w:rsidRPr="00EE2A43">
        <w:rPr>
          <w:szCs w:val="24"/>
        </w:rPr>
        <w:t>se moramo, da</w:t>
      </w:r>
      <w:r w:rsidRPr="006E0030">
        <w:rPr>
          <w:b/>
          <w:szCs w:val="24"/>
        </w:rPr>
        <w:t xml:space="preserve"> premišljena in načrtovana raba energije ne vpliva le na</w:t>
      </w:r>
      <w:r w:rsidRPr="00387F31">
        <w:rPr>
          <w:szCs w:val="24"/>
        </w:rPr>
        <w:t xml:space="preserve"> družinski </w:t>
      </w:r>
      <w:r w:rsidRPr="006E0030">
        <w:rPr>
          <w:b/>
          <w:szCs w:val="24"/>
        </w:rPr>
        <w:t>proračun</w:t>
      </w:r>
      <w:r w:rsidRPr="00387F31">
        <w:rPr>
          <w:szCs w:val="24"/>
        </w:rPr>
        <w:t xml:space="preserve"> v gospodinjstvih. </w:t>
      </w:r>
      <w:r w:rsidRPr="006E0030">
        <w:rPr>
          <w:b/>
          <w:szCs w:val="24"/>
        </w:rPr>
        <w:t>Njen vpliv sega širše, na celotno gospodarstvo in okolje v državi</w:t>
      </w:r>
      <w:r w:rsidRPr="00387F31">
        <w:rPr>
          <w:szCs w:val="24"/>
        </w:rPr>
        <w:t xml:space="preserve">. </w:t>
      </w:r>
      <w:r w:rsidRPr="006E0030">
        <w:rPr>
          <w:b/>
          <w:szCs w:val="24"/>
        </w:rPr>
        <w:t>Varčevanje z energijo ne pomeni upadanja našega življenjskega standarda v smislu zategovanja pasu</w:t>
      </w:r>
      <w:r>
        <w:rPr>
          <w:szCs w:val="24"/>
        </w:rPr>
        <w:t xml:space="preserve"> </w:t>
      </w:r>
      <w:r w:rsidRPr="00387F31">
        <w:rPr>
          <w:szCs w:val="24"/>
        </w:rPr>
        <w:t>ali celo dodatnih stroškov,</w:t>
      </w:r>
      <w:r>
        <w:rPr>
          <w:szCs w:val="24"/>
        </w:rPr>
        <w:t xml:space="preserve"> </w:t>
      </w:r>
      <w:r w:rsidRPr="006E0030">
        <w:rPr>
          <w:b/>
          <w:szCs w:val="24"/>
        </w:rPr>
        <w:t>ampak</w:t>
      </w:r>
      <w:r>
        <w:rPr>
          <w:szCs w:val="24"/>
        </w:rPr>
        <w:t xml:space="preserve"> pomeni pa </w:t>
      </w:r>
      <w:r w:rsidRPr="006E0030">
        <w:rPr>
          <w:b/>
          <w:szCs w:val="24"/>
        </w:rPr>
        <w:t>kvalitetnejšo in bolj smotrno uporabo vseh vrst energij</w:t>
      </w:r>
      <w:r w:rsidR="00122F26">
        <w:rPr>
          <w:szCs w:val="24"/>
        </w:rPr>
        <w:t xml:space="preserve">. </w:t>
      </w:r>
      <w:r w:rsidRPr="00387F31">
        <w:rPr>
          <w:szCs w:val="24"/>
        </w:rPr>
        <w:t xml:space="preserve">Dejavnosti, ki jih moramo za doseganje zmanjševanja rabe energije nenehno izvajati, so predvsem: </w:t>
      </w:r>
      <w:r w:rsidRPr="006E0030">
        <w:rPr>
          <w:b/>
          <w:szCs w:val="24"/>
        </w:rPr>
        <w:t>primerna organizacija energetskega upravljanja objektov</w:t>
      </w:r>
      <w:r w:rsidRPr="00387F31">
        <w:rPr>
          <w:szCs w:val="24"/>
        </w:rPr>
        <w:t>,</w:t>
      </w:r>
      <w:r>
        <w:rPr>
          <w:szCs w:val="24"/>
        </w:rPr>
        <w:t xml:space="preserve"> </w:t>
      </w:r>
      <w:r w:rsidRPr="008A3F60">
        <w:rPr>
          <w:b/>
          <w:szCs w:val="24"/>
        </w:rPr>
        <w:t>priključena gospodinjstva na javne sisteme</w:t>
      </w:r>
      <w:r w:rsidR="008A3F60" w:rsidRPr="008A3F60">
        <w:rPr>
          <w:b/>
          <w:szCs w:val="24"/>
        </w:rPr>
        <w:t>:</w:t>
      </w:r>
      <w:r w:rsidRPr="008A3F60">
        <w:rPr>
          <w:b/>
          <w:szCs w:val="24"/>
        </w:rPr>
        <w:t xml:space="preserve"> </w:t>
      </w:r>
      <w:r w:rsidRPr="008A3F60">
        <w:rPr>
          <w:szCs w:val="24"/>
        </w:rPr>
        <w:t>ogrevanja, hlajenja in vodo oskrbe ter odvajanja odplak</w:t>
      </w:r>
      <w:r>
        <w:rPr>
          <w:szCs w:val="24"/>
        </w:rPr>
        <w:t xml:space="preserve">, </w:t>
      </w:r>
      <w:r w:rsidRPr="002A0244">
        <w:rPr>
          <w:b/>
          <w:szCs w:val="24"/>
        </w:rPr>
        <w:t>sežigalnice odpadkov</w:t>
      </w:r>
      <w:r>
        <w:rPr>
          <w:szCs w:val="24"/>
        </w:rPr>
        <w:t xml:space="preserve">, </w:t>
      </w:r>
      <w:r w:rsidRPr="006E0030">
        <w:rPr>
          <w:b/>
          <w:szCs w:val="24"/>
        </w:rPr>
        <w:t xml:space="preserve">ozaveščenost </w:t>
      </w:r>
      <w:r>
        <w:rPr>
          <w:szCs w:val="24"/>
        </w:rPr>
        <w:t xml:space="preserve">vseh uporabnikov </w:t>
      </w:r>
      <w:r w:rsidRPr="006E0030">
        <w:rPr>
          <w:b/>
          <w:szCs w:val="24"/>
        </w:rPr>
        <w:t>in tehnično-investicijski ukrepi</w:t>
      </w:r>
      <w:r w:rsidRPr="00387F31">
        <w:rPr>
          <w:szCs w:val="24"/>
        </w:rPr>
        <w:t xml:space="preserve"> </w:t>
      </w:r>
      <w:r w:rsidRPr="006E0030">
        <w:rPr>
          <w:b/>
          <w:szCs w:val="24"/>
        </w:rPr>
        <w:t>za URE</w:t>
      </w:r>
      <w:r w:rsidRPr="00387F31">
        <w:rPr>
          <w:szCs w:val="24"/>
        </w:rPr>
        <w:t xml:space="preserve"> </w:t>
      </w:r>
      <w:r w:rsidRPr="006E0030">
        <w:rPr>
          <w:b/>
          <w:szCs w:val="24"/>
        </w:rPr>
        <w:t>ter večja raba OVE</w:t>
      </w:r>
      <w:r w:rsidRPr="00387F31">
        <w:rPr>
          <w:szCs w:val="24"/>
        </w:rPr>
        <w:t>.</w:t>
      </w:r>
      <w:r w:rsidR="008A3F60">
        <w:rPr>
          <w:szCs w:val="24"/>
        </w:rPr>
        <w:t xml:space="preserve"> </w:t>
      </w:r>
      <w:r w:rsidR="008A3F60" w:rsidRPr="008A3F60">
        <w:rPr>
          <w:b/>
          <w:szCs w:val="24"/>
        </w:rPr>
        <w:t>V prihodnosti bo potrebno v komunalno infrastrukturo vložiti znatna sredstv</w:t>
      </w:r>
      <w:r w:rsidR="008A3F60" w:rsidRPr="00122F26">
        <w:rPr>
          <w:b/>
          <w:szCs w:val="24"/>
        </w:rPr>
        <w:t>a,</w:t>
      </w:r>
      <w:r w:rsidR="008A3F60">
        <w:rPr>
          <w:szCs w:val="24"/>
        </w:rPr>
        <w:t xml:space="preserve"> </w:t>
      </w:r>
      <w:r w:rsidR="008A3F60" w:rsidRPr="00122F26">
        <w:rPr>
          <w:b/>
          <w:szCs w:val="24"/>
        </w:rPr>
        <w:t>da bo oskrba s komunalnimi dobrinami ostala nemotena</w:t>
      </w:r>
      <w:r w:rsidR="008A3F60">
        <w:rPr>
          <w:szCs w:val="24"/>
        </w:rPr>
        <w:t xml:space="preserve"> in najboljša ter najugodnejša v Slovenji, </w:t>
      </w:r>
      <w:r w:rsidR="008A3F60" w:rsidRPr="00EE2A43">
        <w:rPr>
          <w:b/>
          <w:szCs w:val="24"/>
        </w:rPr>
        <w:t>kajti</w:t>
      </w:r>
      <w:r w:rsidR="008A3F60">
        <w:rPr>
          <w:szCs w:val="24"/>
        </w:rPr>
        <w:t xml:space="preserve"> </w:t>
      </w:r>
      <w:r w:rsidR="008A3F60" w:rsidRPr="00122F26">
        <w:rPr>
          <w:b/>
          <w:szCs w:val="24"/>
        </w:rPr>
        <w:t>kljub trenutno</w:t>
      </w:r>
      <w:r w:rsidR="008A3F60">
        <w:rPr>
          <w:szCs w:val="24"/>
        </w:rPr>
        <w:t xml:space="preserve"> </w:t>
      </w:r>
      <w:r w:rsidR="00023FF6">
        <w:rPr>
          <w:szCs w:val="24"/>
        </w:rPr>
        <w:t xml:space="preserve">zastareli </w:t>
      </w:r>
      <w:r w:rsidR="008A3F60">
        <w:rPr>
          <w:szCs w:val="24"/>
        </w:rPr>
        <w:t>(</w:t>
      </w:r>
      <w:r w:rsidR="008A3F60" w:rsidRPr="00122F26">
        <w:rPr>
          <w:b/>
          <w:szCs w:val="24"/>
        </w:rPr>
        <w:t>pre</w:t>
      </w:r>
      <w:r w:rsidR="00023FF6">
        <w:rPr>
          <w:b/>
          <w:szCs w:val="24"/>
        </w:rPr>
        <w:t>)</w:t>
      </w:r>
      <w:r w:rsidR="008A3F60" w:rsidRPr="00122F26">
        <w:rPr>
          <w:b/>
          <w:szCs w:val="24"/>
        </w:rPr>
        <w:t>nizki</w:t>
      </w:r>
      <w:r w:rsidR="008A3F60">
        <w:rPr>
          <w:szCs w:val="24"/>
        </w:rPr>
        <w:t xml:space="preserve"> </w:t>
      </w:r>
      <w:r w:rsidR="008A3F60" w:rsidRPr="00122F26">
        <w:rPr>
          <w:b/>
          <w:szCs w:val="24"/>
        </w:rPr>
        <w:t>ceni</w:t>
      </w:r>
      <w:r w:rsidR="008A3F60">
        <w:rPr>
          <w:szCs w:val="24"/>
        </w:rPr>
        <w:t xml:space="preserve"> </w:t>
      </w:r>
      <w:r w:rsidR="008A3F60" w:rsidRPr="00122F26">
        <w:rPr>
          <w:b/>
          <w:szCs w:val="24"/>
        </w:rPr>
        <w:t xml:space="preserve">storitev se pride enkrat </w:t>
      </w:r>
      <w:r w:rsidR="008B6512">
        <w:rPr>
          <w:b/>
          <w:szCs w:val="24"/>
        </w:rPr>
        <w:t xml:space="preserve">do točke, ko le ta začne rastni </w:t>
      </w:r>
      <w:r w:rsidR="008B6512" w:rsidRPr="008B6512">
        <w:rPr>
          <w:szCs w:val="24"/>
        </w:rPr>
        <w:t>(oziroma kvaliteta znatno pade),</w:t>
      </w:r>
      <w:r w:rsidR="008A3F60" w:rsidRPr="00122F26">
        <w:rPr>
          <w:b/>
          <w:szCs w:val="24"/>
        </w:rPr>
        <w:t xml:space="preserve"> če ni izvedeno potrebno vlaganje</w:t>
      </w:r>
      <w:r w:rsidR="008A3F60">
        <w:rPr>
          <w:szCs w:val="24"/>
        </w:rPr>
        <w:t xml:space="preserve"> </w:t>
      </w:r>
      <w:r w:rsidR="008B6512">
        <w:rPr>
          <w:szCs w:val="24"/>
        </w:rPr>
        <w:t>(</w:t>
      </w:r>
      <w:r w:rsidR="008A3F60">
        <w:rPr>
          <w:szCs w:val="24"/>
        </w:rPr>
        <w:t>v vzdrževanje, posodabljanje in</w:t>
      </w:r>
      <w:r w:rsidR="00122F26">
        <w:rPr>
          <w:szCs w:val="24"/>
        </w:rPr>
        <w:t xml:space="preserve"> investicije</w:t>
      </w:r>
      <w:r w:rsidR="00817462">
        <w:rPr>
          <w:szCs w:val="24"/>
        </w:rPr>
        <w:t>)</w:t>
      </w:r>
      <w:r w:rsidR="00122F26">
        <w:rPr>
          <w:szCs w:val="24"/>
        </w:rPr>
        <w:t xml:space="preserve"> </w:t>
      </w:r>
      <w:r w:rsidR="00122F26" w:rsidRPr="002C31A6">
        <w:rPr>
          <w:b/>
          <w:szCs w:val="24"/>
        </w:rPr>
        <w:t>kot</w:t>
      </w:r>
      <w:r w:rsidR="00122F26">
        <w:rPr>
          <w:szCs w:val="24"/>
        </w:rPr>
        <w:t xml:space="preserve"> </w:t>
      </w:r>
      <w:r w:rsidR="00122F26" w:rsidRPr="002C31A6">
        <w:rPr>
          <w:b/>
          <w:szCs w:val="24"/>
        </w:rPr>
        <w:t>posledica</w:t>
      </w:r>
      <w:r w:rsidR="00122F26">
        <w:rPr>
          <w:szCs w:val="24"/>
        </w:rPr>
        <w:t xml:space="preserve"> zategovanja pasu</w:t>
      </w:r>
      <w:r w:rsidR="00817462">
        <w:rPr>
          <w:szCs w:val="24"/>
        </w:rPr>
        <w:t xml:space="preserve"> oziroma </w:t>
      </w:r>
      <w:r w:rsidR="00817462" w:rsidRPr="002C31A6">
        <w:rPr>
          <w:b/>
          <w:szCs w:val="24"/>
        </w:rPr>
        <w:t>pomakanja finančnih sredstev</w:t>
      </w:r>
      <w:r w:rsidR="002C31A6">
        <w:rPr>
          <w:b/>
          <w:szCs w:val="24"/>
        </w:rPr>
        <w:t>.</w:t>
      </w:r>
    </w:p>
    <w:p w:rsidR="00981401" w:rsidRDefault="00E93E32" w:rsidP="00981401">
      <w:pPr>
        <w:pStyle w:val="Heading1"/>
        <w:rPr>
          <w:lang w:eastAsia="en-US"/>
        </w:rPr>
      </w:pPr>
      <w:bookmarkStart w:id="117" w:name="_Toc284234708"/>
      <w:r>
        <w:rPr>
          <w:lang w:eastAsia="en-US"/>
        </w:rPr>
        <w:t>LITERATURA</w:t>
      </w:r>
      <w:bookmarkEnd w:id="117"/>
    </w:p>
    <w:p w:rsidR="002C0FB4" w:rsidRPr="00134CCB" w:rsidRDefault="00D74346" w:rsidP="00632B63">
      <w:pPr>
        <w:pStyle w:val="ListParagraph"/>
        <w:numPr>
          <w:ilvl w:val="0"/>
          <w:numId w:val="31"/>
        </w:numPr>
        <w:rPr>
          <w:rFonts w:ascii="Times New Roman" w:hAnsi="Times New Roman"/>
          <w:lang w:eastAsia="en-US"/>
        </w:rPr>
      </w:pPr>
      <w:r w:rsidRPr="00134CCB">
        <w:rPr>
          <w:rFonts w:ascii="Times New Roman" w:hAnsi="Times New Roman"/>
          <w:lang w:eastAsia="en-US"/>
        </w:rPr>
        <w:t>Brišnik Daniel, Velenje, Mestna občina Velenje, 1999.</w:t>
      </w:r>
    </w:p>
    <w:p w:rsidR="00632B63" w:rsidRPr="00134CCB" w:rsidRDefault="00632B63" w:rsidP="00632B63">
      <w:pPr>
        <w:pStyle w:val="ListParagraph"/>
        <w:numPr>
          <w:ilvl w:val="0"/>
          <w:numId w:val="31"/>
        </w:numPr>
        <w:rPr>
          <w:rFonts w:ascii="Times New Roman" w:hAnsi="Times New Roman"/>
          <w:lang w:eastAsia="en-US"/>
        </w:rPr>
      </w:pPr>
      <w:r w:rsidRPr="00134CCB">
        <w:rPr>
          <w:rFonts w:ascii="Times New Roman" w:hAnsi="Times New Roman"/>
          <w:lang w:eastAsia="en-US"/>
        </w:rPr>
        <w:t>Energetika.NET Strategic Confe</w:t>
      </w:r>
      <w:r w:rsidR="007D3F45">
        <w:rPr>
          <w:rFonts w:ascii="Times New Roman" w:hAnsi="Times New Roman"/>
          <w:lang w:eastAsia="en-US"/>
        </w:rPr>
        <w:t>rence 010, projekt en občina, Portorož 22-</w:t>
      </w:r>
      <w:r w:rsidRPr="00134CCB">
        <w:rPr>
          <w:rFonts w:ascii="Times New Roman" w:hAnsi="Times New Roman"/>
          <w:lang w:eastAsia="en-US"/>
        </w:rPr>
        <w:t>23. 6. 2010.</w:t>
      </w:r>
    </w:p>
    <w:p w:rsidR="00632B63" w:rsidRPr="00134CCB" w:rsidRDefault="00632B63" w:rsidP="00632B63">
      <w:pPr>
        <w:pStyle w:val="ListParagraph"/>
        <w:numPr>
          <w:ilvl w:val="0"/>
          <w:numId w:val="31"/>
        </w:numPr>
        <w:rPr>
          <w:rFonts w:ascii="Times New Roman" w:hAnsi="Times New Roman"/>
        </w:rPr>
      </w:pPr>
      <w:r w:rsidRPr="00134CCB">
        <w:rPr>
          <w:rFonts w:ascii="Times New Roman" w:hAnsi="Times New Roman"/>
        </w:rPr>
        <w:t>Naveršnik Branko, Sistemi financiranja komunalnega gospodarstva, Šolski center Velenje: Višja strokovna šola: Študijsko gradivo, Velenje 2007.</w:t>
      </w:r>
    </w:p>
    <w:p w:rsidR="004B6C28" w:rsidRPr="004B6C28" w:rsidRDefault="00134CCB" w:rsidP="004B6C28">
      <w:pPr>
        <w:pStyle w:val="ListParagraph"/>
        <w:numPr>
          <w:ilvl w:val="0"/>
          <w:numId w:val="31"/>
        </w:numPr>
        <w:rPr>
          <w:rFonts w:ascii="Times New Roman" w:hAnsi="Times New Roman"/>
        </w:rPr>
      </w:pPr>
      <w:r w:rsidRPr="00134CCB">
        <w:rPr>
          <w:rFonts w:ascii="Times New Roman" w:hAnsi="Times New Roman"/>
        </w:rPr>
        <w:t>Naveršnik Branko, Varstvo okolja in zakonodaja: Šolski center Velenje: Višja strokovna šola: Študijsko gradivo, Velenje 2010.</w:t>
      </w:r>
    </w:p>
    <w:p w:rsidR="00134CCB" w:rsidRPr="00134CCB" w:rsidRDefault="00134CCB" w:rsidP="00134CCB">
      <w:pPr>
        <w:pStyle w:val="ListParagraph"/>
        <w:numPr>
          <w:ilvl w:val="0"/>
          <w:numId w:val="31"/>
        </w:numPr>
        <w:rPr>
          <w:rFonts w:ascii="Times New Roman" w:hAnsi="Times New Roman"/>
          <w:lang w:eastAsia="en-US"/>
        </w:rPr>
      </w:pPr>
      <w:r w:rsidRPr="00134CCB">
        <w:rPr>
          <w:rFonts w:ascii="Times New Roman" w:hAnsi="Times New Roman"/>
          <w:lang w:eastAsia="en-US"/>
        </w:rPr>
        <w:t>Vrbič Vlado, Velenje, Kulturni center Ivana Napotnika, 1992.</w:t>
      </w:r>
    </w:p>
    <w:p w:rsidR="00134CCB" w:rsidRPr="00134CCB" w:rsidRDefault="00134CCB" w:rsidP="00134CCB">
      <w:pPr>
        <w:pStyle w:val="ListParagraph"/>
        <w:numPr>
          <w:ilvl w:val="0"/>
          <w:numId w:val="31"/>
        </w:numPr>
        <w:rPr>
          <w:rFonts w:ascii="Times New Roman" w:hAnsi="Times New Roman"/>
          <w:lang w:eastAsia="en-US"/>
        </w:rPr>
      </w:pPr>
      <w:r w:rsidRPr="00134CCB">
        <w:rPr>
          <w:rFonts w:ascii="Times New Roman" w:hAnsi="Times New Roman"/>
          <w:lang w:eastAsia="en-US"/>
        </w:rPr>
        <w:t>Vrbič Vlado, Velenje, Mestna občina Velenje, 2002.</w:t>
      </w:r>
    </w:p>
    <w:p w:rsidR="004B6C28" w:rsidRDefault="00134CCB" w:rsidP="004B6C28">
      <w:pPr>
        <w:pStyle w:val="ListParagraph"/>
        <w:numPr>
          <w:ilvl w:val="0"/>
          <w:numId w:val="31"/>
        </w:numPr>
        <w:rPr>
          <w:rFonts w:ascii="Times New Roman" w:hAnsi="Times New Roman"/>
          <w:lang w:eastAsia="en-US"/>
        </w:rPr>
      </w:pPr>
      <w:r w:rsidRPr="00134CCB">
        <w:rPr>
          <w:rFonts w:ascii="Times New Roman" w:hAnsi="Times New Roman"/>
          <w:lang w:eastAsia="en-US"/>
        </w:rPr>
        <w:t>Zdunić Drago,Velenje, Spektar Zagreb, 1976.</w:t>
      </w:r>
    </w:p>
    <w:p w:rsidR="000E577B" w:rsidRDefault="000E577B" w:rsidP="000E577B">
      <w:pPr>
        <w:pStyle w:val="ListParagraph"/>
        <w:numPr>
          <w:ilvl w:val="0"/>
          <w:numId w:val="31"/>
        </w:numPr>
        <w:tabs>
          <w:tab w:val="left" w:pos="851"/>
        </w:tabs>
        <w:rPr>
          <w:rFonts w:ascii="Times New Roman" w:hAnsi="Times New Roman"/>
          <w:lang w:eastAsia="en-US"/>
        </w:rPr>
      </w:pPr>
      <w:r w:rsidRPr="00134CCB">
        <w:rPr>
          <w:rFonts w:ascii="Times New Roman" w:hAnsi="Times New Roman"/>
        </w:rPr>
        <w:t xml:space="preserve">Spletna stran MO Velenje, </w:t>
      </w:r>
      <w:hyperlink r:id="rId41" w:history="1">
        <w:r w:rsidRPr="00134CCB">
          <w:rPr>
            <w:rStyle w:val="Hyperlink"/>
            <w:rFonts w:ascii="Times New Roman" w:hAnsi="Times New Roman"/>
          </w:rPr>
          <w:t>http://www.velenje.si/</w:t>
        </w:r>
      </w:hyperlink>
      <w:r w:rsidRPr="00134CCB">
        <w:rPr>
          <w:rFonts w:ascii="Times New Roman" w:hAnsi="Times New Roman"/>
        </w:rPr>
        <w:t xml:space="preserve"> (</w:t>
      </w:r>
      <w:r>
        <w:rPr>
          <w:rFonts w:ascii="Times New Roman" w:hAnsi="Times New Roman"/>
        </w:rPr>
        <w:t xml:space="preserve">22.10. </w:t>
      </w:r>
      <w:r w:rsidRPr="00134CCB">
        <w:rPr>
          <w:rFonts w:ascii="Times New Roman" w:hAnsi="Times New Roman"/>
        </w:rPr>
        <w:t>2010).</w:t>
      </w:r>
    </w:p>
    <w:p w:rsidR="000E577B" w:rsidRPr="000E577B" w:rsidRDefault="000E577B" w:rsidP="000E577B">
      <w:pPr>
        <w:pStyle w:val="ListParagraph"/>
        <w:numPr>
          <w:ilvl w:val="0"/>
          <w:numId w:val="31"/>
        </w:numPr>
        <w:tabs>
          <w:tab w:val="left" w:pos="851"/>
        </w:tabs>
        <w:rPr>
          <w:rFonts w:ascii="Times New Roman" w:hAnsi="Times New Roman"/>
          <w:lang w:eastAsia="en-US"/>
        </w:rPr>
      </w:pPr>
      <w:r w:rsidRPr="00134CCB">
        <w:rPr>
          <w:rFonts w:ascii="Times New Roman" w:hAnsi="Times New Roman"/>
          <w:lang w:eastAsia="en-US"/>
        </w:rPr>
        <w:t>Spletna stran HSE,</w:t>
      </w:r>
      <w:r w:rsidRPr="00134CCB">
        <w:rPr>
          <w:rFonts w:ascii="Times New Roman" w:hAnsi="Times New Roman"/>
        </w:rPr>
        <w:t xml:space="preserve"> </w:t>
      </w:r>
      <w:hyperlink r:id="rId42" w:history="1">
        <w:r w:rsidRPr="00134CCB">
          <w:rPr>
            <w:rStyle w:val="Hyperlink"/>
            <w:rFonts w:ascii="Times New Roman" w:hAnsi="Times New Roman"/>
            <w:szCs w:val="24"/>
            <w:lang w:eastAsia="en-US"/>
          </w:rPr>
          <w:t>http://www.hse.si/</w:t>
        </w:r>
      </w:hyperlink>
      <w:r>
        <w:rPr>
          <w:rFonts w:ascii="Times New Roman" w:hAnsi="Times New Roman"/>
          <w:lang w:eastAsia="en-US"/>
        </w:rPr>
        <w:t xml:space="preserve"> (12.11. </w:t>
      </w:r>
      <w:r w:rsidRPr="00134CCB">
        <w:rPr>
          <w:rFonts w:ascii="Times New Roman" w:hAnsi="Times New Roman"/>
          <w:lang w:eastAsia="en-US"/>
        </w:rPr>
        <w:t>2010).</w:t>
      </w:r>
    </w:p>
    <w:p w:rsidR="00134CCB" w:rsidRPr="000E577B" w:rsidRDefault="00134CCB" w:rsidP="000E577B">
      <w:pPr>
        <w:pStyle w:val="ListParagraph"/>
        <w:numPr>
          <w:ilvl w:val="0"/>
          <w:numId w:val="31"/>
        </w:numPr>
        <w:tabs>
          <w:tab w:val="left" w:pos="851"/>
        </w:tabs>
        <w:rPr>
          <w:rFonts w:ascii="Times New Roman" w:hAnsi="Times New Roman"/>
          <w:lang w:eastAsia="en-US"/>
        </w:rPr>
      </w:pPr>
      <w:r w:rsidRPr="000E577B">
        <w:rPr>
          <w:rFonts w:ascii="Times New Roman" w:hAnsi="Times New Roman"/>
          <w:lang w:eastAsia="en-US"/>
        </w:rPr>
        <w:t>Spletna stran PV,</w:t>
      </w:r>
      <w:r w:rsidRPr="000E577B">
        <w:rPr>
          <w:rFonts w:ascii="Times New Roman" w:hAnsi="Times New Roman"/>
        </w:rPr>
        <w:t xml:space="preserve"> </w:t>
      </w:r>
      <w:hyperlink r:id="rId43" w:history="1">
        <w:r w:rsidRPr="000E577B">
          <w:rPr>
            <w:rStyle w:val="Hyperlink"/>
            <w:rFonts w:ascii="Times New Roman" w:hAnsi="Times New Roman"/>
            <w:szCs w:val="24"/>
            <w:lang w:eastAsia="en-US"/>
          </w:rPr>
          <w:t>http://www.rlv.si/si/</w:t>
        </w:r>
      </w:hyperlink>
      <w:r w:rsidR="000E577B" w:rsidRPr="000E577B">
        <w:rPr>
          <w:rFonts w:ascii="Times New Roman" w:hAnsi="Times New Roman"/>
          <w:lang w:eastAsia="en-US"/>
        </w:rPr>
        <w:t xml:space="preserve"> (12.11.</w:t>
      </w:r>
      <w:r w:rsidRPr="000E577B">
        <w:rPr>
          <w:rFonts w:ascii="Times New Roman" w:hAnsi="Times New Roman"/>
          <w:lang w:eastAsia="en-US"/>
        </w:rPr>
        <w:t xml:space="preserve"> 2010).</w:t>
      </w:r>
    </w:p>
    <w:p w:rsidR="00134CCB" w:rsidRDefault="00134CCB" w:rsidP="000E577B">
      <w:pPr>
        <w:pStyle w:val="ListParagraph"/>
        <w:numPr>
          <w:ilvl w:val="0"/>
          <w:numId w:val="31"/>
        </w:numPr>
        <w:tabs>
          <w:tab w:val="left" w:pos="851"/>
        </w:tabs>
        <w:rPr>
          <w:rFonts w:ascii="Times New Roman" w:hAnsi="Times New Roman"/>
          <w:lang w:eastAsia="en-US"/>
        </w:rPr>
      </w:pPr>
      <w:r w:rsidRPr="00134CCB">
        <w:rPr>
          <w:rFonts w:ascii="Times New Roman" w:hAnsi="Times New Roman"/>
          <w:lang w:eastAsia="en-US"/>
        </w:rPr>
        <w:t xml:space="preserve">Spletna stran TEŠ, </w:t>
      </w:r>
      <w:hyperlink r:id="rId44" w:history="1">
        <w:r w:rsidRPr="00134CCB">
          <w:rPr>
            <w:rStyle w:val="Hyperlink"/>
            <w:rFonts w:ascii="Times New Roman" w:hAnsi="Times New Roman"/>
            <w:szCs w:val="24"/>
            <w:lang w:eastAsia="en-US"/>
          </w:rPr>
          <w:t>http://www.te-sostanj.si/</w:t>
        </w:r>
      </w:hyperlink>
      <w:r w:rsidR="000E577B">
        <w:rPr>
          <w:rFonts w:ascii="Times New Roman" w:hAnsi="Times New Roman"/>
          <w:lang w:eastAsia="en-US"/>
        </w:rPr>
        <w:t xml:space="preserve"> (16. 11. </w:t>
      </w:r>
      <w:r w:rsidRPr="00134CCB">
        <w:rPr>
          <w:rFonts w:ascii="Times New Roman" w:hAnsi="Times New Roman"/>
          <w:lang w:eastAsia="en-US"/>
        </w:rPr>
        <w:t xml:space="preserve">2010). </w:t>
      </w:r>
    </w:p>
    <w:p w:rsidR="008F0B9B" w:rsidRDefault="008F0B9B" w:rsidP="008F0B9B">
      <w:pPr>
        <w:pStyle w:val="ListParagraph"/>
        <w:numPr>
          <w:ilvl w:val="0"/>
          <w:numId w:val="31"/>
        </w:numPr>
        <w:tabs>
          <w:tab w:val="left" w:pos="851"/>
        </w:tabs>
        <w:rPr>
          <w:rFonts w:ascii="Times New Roman" w:hAnsi="Times New Roman"/>
          <w:lang w:eastAsia="en-US"/>
        </w:rPr>
      </w:pPr>
      <w:r>
        <w:rPr>
          <w:rFonts w:ascii="Times New Roman" w:hAnsi="Times New Roman"/>
          <w:lang w:eastAsia="en-US"/>
        </w:rPr>
        <w:t>LTT</w:t>
      </w:r>
      <w:r w:rsidRPr="00134CCB">
        <w:rPr>
          <w:rFonts w:ascii="Times New Roman" w:hAnsi="Times New Roman"/>
          <w:lang w:eastAsia="en-US"/>
        </w:rPr>
        <w:t>,</w:t>
      </w:r>
      <w:r w:rsidRPr="00134CCB">
        <w:rPr>
          <w:rFonts w:ascii="Times New Roman" w:hAnsi="Times New Roman"/>
        </w:rPr>
        <w:t xml:space="preserve"> </w:t>
      </w:r>
      <w:hyperlink r:id="rId45" w:history="1">
        <w:r w:rsidRPr="00134CCB">
          <w:rPr>
            <w:rStyle w:val="Hyperlink"/>
            <w:rFonts w:ascii="Times New Roman" w:hAnsi="Times New Roman"/>
            <w:szCs w:val="24"/>
            <w:lang w:eastAsia="en-US"/>
          </w:rPr>
          <w:t>http://www.ltt.fs.uni-lj.si/</w:t>
        </w:r>
      </w:hyperlink>
      <w:r>
        <w:rPr>
          <w:rFonts w:ascii="Times New Roman" w:hAnsi="Times New Roman"/>
          <w:lang w:eastAsia="en-US"/>
        </w:rPr>
        <w:t xml:space="preserve"> (12.12.</w:t>
      </w:r>
      <w:r w:rsidRPr="00134CCB">
        <w:rPr>
          <w:rFonts w:ascii="Times New Roman" w:hAnsi="Times New Roman"/>
          <w:lang w:eastAsia="en-US"/>
        </w:rPr>
        <w:t xml:space="preserve"> 2010).</w:t>
      </w:r>
    </w:p>
    <w:p w:rsidR="008F0B9B" w:rsidRPr="008F0B9B" w:rsidRDefault="008F0B9B" w:rsidP="008F0B9B">
      <w:pPr>
        <w:pStyle w:val="ListParagraph"/>
        <w:numPr>
          <w:ilvl w:val="0"/>
          <w:numId w:val="31"/>
        </w:numPr>
        <w:tabs>
          <w:tab w:val="left" w:pos="851"/>
        </w:tabs>
        <w:rPr>
          <w:rFonts w:ascii="Times New Roman" w:hAnsi="Times New Roman"/>
          <w:lang w:eastAsia="en-US"/>
        </w:rPr>
      </w:pPr>
      <w:r w:rsidRPr="00134CCB">
        <w:rPr>
          <w:rFonts w:ascii="Times New Roman" w:hAnsi="Times New Roman"/>
          <w:lang w:eastAsia="en-US"/>
        </w:rPr>
        <w:t>Spletna stran umanotera,</w:t>
      </w:r>
      <w:r w:rsidRPr="00134CCB">
        <w:rPr>
          <w:rFonts w:ascii="Times New Roman" w:hAnsi="Times New Roman"/>
        </w:rPr>
        <w:t xml:space="preserve"> </w:t>
      </w:r>
      <w:hyperlink r:id="rId46" w:history="1">
        <w:r w:rsidRPr="00134CCB">
          <w:rPr>
            <w:rStyle w:val="Hyperlink"/>
            <w:rFonts w:ascii="Times New Roman" w:hAnsi="Times New Roman"/>
          </w:rPr>
          <w:t>http://www.umanotera.org/</w:t>
        </w:r>
      </w:hyperlink>
      <w:r>
        <w:rPr>
          <w:rFonts w:ascii="Times New Roman" w:hAnsi="Times New Roman"/>
        </w:rPr>
        <w:t xml:space="preserve"> (12.12.</w:t>
      </w:r>
      <w:r w:rsidRPr="00134CCB">
        <w:rPr>
          <w:rFonts w:ascii="Times New Roman" w:hAnsi="Times New Roman"/>
        </w:rPr>
        <w:t xml:space="preserve"> 2010).</w:t>
      </w:r>
    </w:p>
    <w:p w:rsidR="000E577B" w:rsidRDefault="00134CCB" w:rsidP="000E577B">
      <w:pPr>
        <w:pStyle w:val="ListParagraph"/>
        <w:numPr>
          <w:ilvl w:val="0"/>
          <w:numId w:val="31"/>
        </w:numPr>
        <w:tabs>
          <w:tab w:val="left" w:pos="851"/>
        </w:tabs>
        <w:rPr>
          <w:rFonts w:ascii="Times New Roman" w:hAnsi="Times New Roman"/>
          <w:lang w:eastAsia="en-US"/>
        </w:rPr>
      </w:pPr>
      <w:r w:rsidRPr="000E577B">
        <w:rPr>
          <w:rFonts w:ascii="Times New Roman" w:hAnsi="Times New Roman"/>
          <w:lang w:eastAsia="en-US"/>
        </w:rPr>
        <w:t>Spletna stran</w:t>
      </w:r>
      <w:r w:rsidR="000E577B" w:rsidRPr="000E577B">
        <w:rPr>
          <w:rFonts w:ascii="Times New Roman" w:hAnsi="Times New Roman"/>
          <w:lang w:eastAsia="en-US"/>
        </w:rPr>
        <w:t xml:space="preserve"> KPV, </w:t>
      </w:r>
      <w:hyperlink r:id="rId47" w:history="1">
        <w:r w:rsidR="000E577B" w:rsidRPr="000E577B">
          <w:rPr>
            <w:rStyle w:val="Hyperlink"/>
            <w:rFonts w:ascii="Times New Roman" w:hAnsi="Times New Roman"/>
            <w:szCs w:val="24"/>
            <w:lang w:eastAsia="en-US"/>
          </w:rPr>
          <w:t>http://www.kp-velenje.si/</w:t>
        </w:r>
      </w:hyperlink>
      <w:r w:rsidR="000E577B" w:rsidRPr="000E577B">
        <w:rPr>
          <w:rFonts w:ascii="Times New Roman" w:hAnsi="Times New Roman"/>
          <w:lang w:eastAsia="en-US"/>
        </w:rPr>
        <w:t xml:space="preserve"> (17.12. 2010).</w:t>
      </w:r>
    </w:p>
    <w:p w:rsidR="003555E1" w:rsidRDefault="003555E1" w:rsidP="000E577B">
      <w:pPr>
        <w:pStyle w:val="ListParagraph"/>
        <w:numPr>
          <w:ilvl w:val="0"/>
          <w:numId w:val="31"/>
        </w:numPr>
        <w:tabs>
          <w:tab w:val="left" w:pos="851"/>
        </w:tabs>
        <w:rPr>
          <w:rFonts w:ascii="Times New Roman" w:hAnsi="Times New Roman"/>
          <w:lang w:eastAsia="en-US"/>
        </w:rPr>
      </w:pPr>
      <w:r>
        <w:rPr>
          <w:rFonts w:ascii="Times New Roman" w:hAnsi="Times New Roman"/>
          <w:lang w:eastAsia="en-US"/>
        </w:rPr>
        <w:t xml:space="preserve">Spletna stran SURS, </w:t>
      </w:r>
      <w:hyperlink r:id="rId48" w:history="1">
        <w:r w:rsidRPr="00C7710B">
          <w:rPr>
            <w:rStyle w:val="Hyperlink"/>
            <w:rFonts w:ascii="Times New Roman" w:hAnsi="Times New Roman"/>
            <w:lang w:eastAsia="en-US"/>
          </w:rPr>
          <w:t>http://www.stat.si/</w:t>
        </w:r>
      </w:hyperlink>
      <w:r>
        <w:rPr>
          <w:rFonts w:ascii="Times New Roman" w:hAnsi="Times New Roman"/>
          <w:lang w:eastAsia="en-US"/>
        </w:rPr>
        <w:t xml:space="preserve"> (18.12. 2010).</w:t>
      </w:r>
    </w:p>
    <w:p w:rsidR="004B6C28" w:rsidRDefault="004B6C28" w:rsidP="004B6C28">
      <w:pPr>
        <w:pStyle w:val="ListParagraph"/>
        <w:numPr>
          <w:ilvl w:val="0"/>
          <w:numId w:val="31"/>
        </w:numPr>
        <w:tabs>
          <w:tab w:val="left" w:pos="851"/>
        </w:tabs>
        <w:rPr>
          <w:rFonts w:ascii="Times New Roman" w:hAnsi="Times New Roman"/>
          <w:lang w:eastAsia="en-US"/>
        </w:rPr>
      </w:pPr>
      <w:r w:rsidRPr="00134CCB">
        <w:rPr>
          <w:rFonts w:ascii="Times New Roman" w:hAnsi="Times New Roman"/>
        </w:rPr>
        <w:t>KPV, osebna komunikacija (oktober, november</w:t>
      </w:r>
      <w:r>
        <w:rPr>
          <w:rFonts w:ascii="Times New Roman" w:hAnsi="Times New Roman"/>
        </w:rPr>
        <w:t xml:space="preserve"> </w:t>
      </w:r>
      <w:r w:rsidRPr="00134CCB">
        <w:rPr>
          <w:rFonts w:ascii="Times New Roman" w:hAnsi="Times New Roman"/>
        </w:rPr>
        <w:t xml:space="preserve">2010). </w:t>
      </w:r>
    </w:p>
    <w:p w:rsidR="00251716" w:rsidRPr="00C644F2" w:rsidRDefault="00134CCB" w:rsidP="00C644F2">
      <w:pPr>
        <w:pStyle w:val="ListParagraph"/>
        <w:numPr>
          <w:ilvl w:val="0"/>
          <w:numId w:val="31"/>
        </w:numPr>
        <w:tabs>
          <w:tab w:val="left" w:pos="851"/>
        </w:tabs>
        <w:rPr>
          <w:rFonts w:ascii="Times New Roman" w:hAnsi="Times New Roman"/>
          <w:lang w:eastAsia="en-US"/>
        </w:rPr>
      </w:pPr>
      <w:r w:rsidRPr="00134CCB">
        <w:rPr>
          <w:rFonts w:ascii="Times New Roman" w:hAnsi="Times New Roman"/>
        </w:rPr>
        <w:t>Splošno ustno izročilo prebivalcev Šaleške doline.</w:t>
      </w:r>
    </w:p>
    <w:sectPr w:rsidR="00251716" w:rsidRPr="00C644F2" w:rsidSect="00500C30">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C5B" w:rsidRDefault="00AF4C5B" w:rsidP="007756C8">
      <w:r>
        <w:separator/>
      </w:r>
    </w:p>
  </w:endnote>
  <w:endnote w:type="continuationSeparator" w:id="0">
    <w:p w:rsidR="00AF4C5B" w:rsidRDefault="00AF4C5B" w:rsidP="00775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tima">
    <w:altName w:val="Calibri"/>
    <w:panose1 w:val="00000000000000000000"/>
    <w:charset w:val="EE"/>
    <w:family w:val="auto"/>
    <w:notTrueType/>
    <w:pitch w:val="default"/>
    <w:sig w:usb0="00000005" w:usb1="00000000" w:usb2="00000000" w:usb3="00000000" w:csb0="00000002" w:csb1="00000000"/>
  </w:font>
  <w:font w:name="URWPalladioTEE-Regu">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FFB" w:rsidRDefault="00DB2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19" w:rsidRDefault="00220419" w:rsidP="00472B43">
    <w:pPr>
      <w:pStyle w:val="Footer"/>
      <w:jc w:val="center"/>
    </w:pPr>
    <w:r>
      <w:rPr>
        <w:rStyle w:val="PageNumber"/>
      </w:rPr>
      <w:fldChar w:fldCharType="begin"/>
    </w:r>
    <w:r>
      <w:rPr>
        <w:rStyle w:val="PageNumber"/>
      </w:rPr>
      <w:instrText xml:space="preserve"> PAGE </w:instrText>
    </w:r>
    <w:r>
      <w:rPr>
        <w:rStyle w:val="PageNumber"/>
      </w:rPr>
      <w:fldChar w:fldCharType="separate"/>
    </w:r>
    <w:r w:rsidR="00F00F13">
      <w:rPr>
        <w:rStyle w:val="PageNumber"/>
        <w:noProof/>
      </w:rPr>
      <w:t>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6181" w:rsidRDefault="00496181" w:rsidP="00496181">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19" w:rsidRDefault="00793D34">
    <w:pPr>
      <w:pStyle w:val="Footer"/>
      <w:jc w:val="center"/>
    </w:pPr>
    <w:r>
      <w:fldChar w:fldCharType="begin"/>
    </w:r>
    <w:r>
      <w:instrText xml:space="preserve"> PAGE    \* MERGEFORMAT </w:instrText>
    </w:r>
    <w:r>
      <w:fldChar w:fldCharType="separate"/>
    </w:r>
    <w:r w:rsidR="00F00F13">
      <w:rPr>
        <w:noProof/>
      </w:rPr>
      <w:t>33</w:t>
    </w:r>
    <w:r>
      <w:fldChar w:fldCharType="end"/>
    </w:r>
  </w:p>
  <w:p w:rsidR="00220419" w:rsidRDefault="00220419" w:rsidP="0030622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19" w:rsidRDefault="00220419" w:rsidP="00165B79">
    <w:pPr>
      <w:pStyle w:val="Footer"/>
      <w:jc w:val="center"/>
    </w:pPr>
    <w:r>
      <w:t>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C5B" w:rsidRDefault="00AF4C5B" w:rsidP="007756C8">
      <w:r>
        <w:separator/>
      </w:r>
    </w:p>
  </w:footnote>
  <w:footnote w:type="continuationSeparator" w:id="0">
    <w:p w:rsidR="00AF4C5B" w:rsidRDefault="00AF4C5B" w:rsidP="00775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FFB" w:rsidRDefault="00DB2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419" w:rsidRDefault="00220419" w:rsidP="00CF1F32">
    <w:pPr>
      <w:pStyle w:val="Header"/>
      <w:jc w:val="center"/>
    </w:pPr>
    <w:r>
      <w:t>Energetika in okolje, študijsko leto 2010/2011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FFB" w:rsidRDefault="00DB2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3124"/>
    <w:multiLevelType w:val="multilevel"/>
    <w:tmpl w:val="F95835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66B45"/>
    <w:multiLevelType w:val="hybridMultilevel"/>
    <w:tmpl w:val="BF8CCF14"/>
    <w:lvl w:ilvl="0" w:tplc="63B8FD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2B83F54"/>
    <w:multiLevelType w:val="hybridMultilevel"/>
    <w:tmpl w:val="7A56A258"/>
    <w:lvl w:ilvl="0" w:tplc="63B8FD3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1A01F4"/>
    <w:multiLevelType w:val="hybridMultilevel"/>
    <w:tmpl w:val="85AC88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241C7B79"/>
    <w:multiLevelType w:val="multilevel"/>
    <w:tmpl w:val="32DC6BA4"/>
    <w:lvl w:ilvl="0">
      <w:start w:val="1"/>
      <w:numFmt w:val="decimal"/>
      <w:lvlText w:val="[%1]"/>
      <w:lvlJc w:val="left"/>
      <w:pPr>
        <w:ind w:left="432" w:hanging="432"/>
      </w:pPr>
      <w:rPr>
        <w:rFonts w:ascii="Times New Roman" w:hAnsi="Times New Roman" w:hint="default"/>
        <w:sz w:val="24"/>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4A80AF8"/>
    <w:multiLevelType w:val="hybridMultilevel"/>
    <w:tmpl w:val="DC206E96"/>
    <w:lvl w:ilvl="0" w:tplc="54247114">
      <w:start w:val="1"/>
      <w:numFmt w:val="decimal"/>
      <w:lvlText w:val="[%1]"/>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98B73EF"/>
    <w:multiLevelType w:val="hybridMultilevel"/>
    <w:tmpl w:val="BDC0DF3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E940D04"/>
    <w:multiLevelType w:val="hybridMultilevel"/>
    <w:tmpl w:val="19F641AE"/>
    <w:lvl w:ilvl="0" w:tplc="04240001">
      <w:start w:val="1"/>
      <w:numFmt w:val="bullet"/>
      <w:lvlText w:val=""/>
      <w:lvlJc w:val="left"/>
      <w:pPr>
        <w:ind w:left="786" w:hanging="360"/>
      </w:pPr>
      <w:rPr>
        <w:rFonts w:ascii="Symbol" w:hAnsi="Symbol" w:hint="default"/>
      </w:rPr>
    </w:lvl>
    <w:lvl w:ilvl="1" w:tplc="04240003">
      <w:start w:val="1"/>
      <w:numFmt w:val="bullet"/>
      <w:lvlText w:val="o"/>
      <w:lvlJc w:val="left"/>
      <w:pPr>
        <w:ind w:left="1506" w:hanging="360"/>
      </w:pPr>
      <w:rPr>
        <w:rFonts w:ascii="Courier New" w:hAnsi="Courier New" w:cs="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start w:val="1"/>
      <w:numFmt w:val="bullet"/>
      <w:lvlText w:val="o"/>
      <w:lvlJc w:val="left"/>
      <w:pPr>
        <w:ind w:left="3666" w:hanging="360"/>
      </w:pPr>
      <w:rPr>
        <w:rFonts w:ascii="Courier New" w:hAnsi="Courier New" w:cs="Courier New" w:hint="default"/>
      </w:rPr>
    </w:lvl>
    <w:lvl w:ilvl="5" w:tplc="04240005">
      <w:start w:val="1"/>
      <w:numFmt w:val="bullet"/>
      <w:lvlText w:val=""/>
      <w:lvlJc w:val="left"/>
      <w:pPr>
        <w:ind w:left="4386" w:hanging="360"/>
      </w:pPr>
      <w:rPr>
        <w:rFonts w:ascii="Wingdings" w:hAnsi="Wingdings" w:hint="default"/>
      </w:rPr>
    </w:lvl>
    <w:lvl w:ilvl="6" w:tplc="04240001">
      <w:start w:val="1"/>
      <w:numFmt w:val="bullet"/>
      <w:lvlText w:val=""/>
      <w:lvlJc w:val="left"/>
      <w:pPr>
        <w:ind w:left="5106" w:hanging="360"/>
      </w:pPr>
      <w:rPr>
        <w:rFonts w:ascii="Symbol" w:hAnsi="Symbol" w:hint="default"/>
      </w:rPr>
    </w:lvl>
    <w:lvl w:ilvl="7" w:tplc="04240003">
      <w:start w:val="1"/>
      <w:numFmt w:val="bullet"/>
      <w:lvlText w:val="o"/>
      <w:lvlJc w:val="left"/>
      <w:pPr>
        <w:ind w:left="5826" w:hanging="360"/>
      </w:pPr>
      <w:rPr>
        <w:rFonts w:ascii="Courier New" w:hAnsi="Courier New" w:cs="Courier New" w:hint="default"/>
      </w:rPr>
    </w:lvl>
    <w:lvl w:ilvl="8" w:tplc="04240005">
      <w:start w:val="1"/>
      <w:numFmt w:val="bullet"/>
      <w:lvlText w:val=""/>
      <w:lvlJc w:val="left"/>
      <w:pPr>
        <w:ind w:left="6546" w:hanging="360"/>
      </w:pPr>
      <w:rPr>
        <w:rFonts w:ascii="Wingdings" w:hAnsi="Wingdings" w:hint="default"/>
      </w:rPr>
    </w:lvl>
  </w:abstractNum>
  <w:abstractNum w:abstractNumId="8" w15:restartNumberingAfterBreak="0">
    <w:nsid w:val="382F1B8B"/>
    <w:multiLevelType w:val="hybridMultilevel"/>
    <w:tmpl w:val="D2A800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B172396"/>
    <w:multiLevelType w:val="hybridMultilevel"/>
    <w:tmpl w:val="C06CA19A"/>
    <w:lvl w:ilvl="0" w:tplc="54247114">
      <w:start w:val="1"/>
      <w:numFmt w:val="decimal"/>
      <w:lvlText w:val="[%1]"/>
      <w:lvlJc w:val="left"/>
      <w:pPr>
        <w:ind w:left="720" w:hanging="360"/>
      </w:pPr>
      <w:rPr>
        <w:rFonts w:ascii="Times New Roman" w:hAnsi="Times New Roman"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FF258E3"/>
    <w:multiLevelType w:val="hybridMultilevel"/>
    <w:tmpl w:val="AD06562C"/>
    <w:lvl w:ilvl="0" w:tplc="04240001">
      <w:start w:val="1"/>
      <w:numFmt w:val="bullet"/>
      <w:lvlText w:val=""/>
      <w:lvlJc w:val="left"/>
      <w:pPr>
        <w:ind w:left="786" w:hanging="360"/>
      </w:pPr>
      <w:rPr>
        <w:rFonts w:ascii="Symbol" w:hAnsi="Symbol" w:hint="default"/>
      </w:rPr>
    </w:lvl>
    <w:lvl w:ilvl="1" w:tplc="04240003">
      <w:start w:val="1"/>
      <w:numFmt w:val="bullet"/>
      <w:lvlText w:val="o"/>
      <w:lvlJc w:val="left"/>
      <w:pPr>
        <w:ind w:left="1506" w:hanging="360"/>
      </w:pPr>
      <w:rPr>
        <w:rFonts w:ascii="Courier New" w:hAnsi="Courier New" w:cs="Courier New" w:hint="default"/>
      </w:rPr>
    </w:lvl>
    <w:lvl w:ilvl="2" w:tplc="04240005">
      <w:start w:val="1"/>
      <w:numFmt w:val="bullet"/>
      <w:lvlText w:val=""/>
      <w:lvlJc w:val="left"/>
      <w:pPr>
        <w:ind w:left="2226" w:hanging="360"/>
      </w:pPr>
      <w:rPr>
        <w:rFonts w:ascii="Wingdings" w:hAnsi="Wingdings" w:hint="default"/>
      </w:rPr>
    </w:lvl>
    <w:lvl w:ilvl="3" w:tplc="04240001">
      <w:start w:val="1"/>
      <w:numFmt w:val="bullet"/>
      <w:lvlText w:val=""/>
      <w:lvlJc w:val="left"/>
      <w:pPr>
        <w:ind w:left="2946" w:hanging="360"/>
      </w:pPr>
      <w:rPr>
        <w:rFonts w:ascii="Symbol" w:hAnsi="Symbol" w:hint="default"/>
      </w:rPr>
    </w:lvl>
    <w:lvl w:ilvl="4" w:tplc="04240003">
      <w:start w:val="1"/>
      <w:numFmt w:val="bullet"/>
      <w:lvlText w:val="o"/>
      <w:lvlJc w:val="left"/>
      <w:pPr>
        <w:ind w:left="3666" w:hanging="360"/>
      </w:pPr>
      <w:rPr>
        <w:rFonts w:ascii="Courier New" w:hAnsi="Courier New" w:cs="Courier New" w:hint="default"/>
      </w:rPr>
    </w:lvl>
    <w:lvl w:ilvl="5" w:tplc="04240005">
      <w:start w:val="1"/>
      <w:numFmt w:val="bullet"/>
      <w:lvlText w:val=""/>
      <w:lvlJc w:val="left"/>
      <w:pPr>
        <w:ind w:left="4386" w:hanging="360"/>
      </w:pPr>
      <w:rPr>
        <w:rFonts w:ascii="Wingdings" w:hAnsi="Wingdings" w:hint="default"/>
      </w:rPr>
    </w:lvl>
    <w:lvl w:ilvl="6" w:tplc="04240001">
      <w:start w:val="1"/>
      <w:numFmt w:val="bullet"/>
      <w:lvlText w:val=""/>
      <w:lvlJc w:val="left"/>
      <w:pPr>
        <w:ind w:left="5106" w:hanging="360"/>
      </w:pPr>
      <w:rPr>
        <w:rFonts w:ascii="Symbol" w:hAnsi="Symbol" w:hint="default"/>
      </w:rPr>
    </w:lvl>
    <w:lvl w:ilvl="7" w:tplc="04240003">
      <w:start w:val="1"/>
      <w:numFmt w:val="bullet"/>
      <w:lvlText w:val="o"/>
      <w:lvlJc w:val="left"/>
      <w:pPr>
        <w:ind w:left="5826" w:hanging="360"/>
      </w:pPr>
      <w:rPr>
        <w:rFonts w:ascii="Courier New" w:hAnsi="Courier New" w:cs="Courier New" w:hint="default"/>
      </w:rPr>
    </w:lvl>
    <w:lvl w:ilvl="8" w:tplc="04240005">
      <w:start w:val="1"/>
      <w:numFmt w:val="bullet"/>
      <w:lvlText w:val=""/>
      <w:lvlJc w:val="left"/>
      <w:pPr>
        <w:ind w:left="6546" w:hanging="360"/>
      </w:pPr>
      <w:rPr>
        <w:rFonts w:ascii="Wingdings" w:hAnsi="Wingdings" w:hint="default"/>
      </w:rPr>
    </w:lvl>
  </w:abstractNum>
  <w:abstractNum w:abstractNumId="11" w15:restartNumberingAfterBreak="0">
    <w:nsid w:val="41720350"/>
    <w:multiLevelType w:val="hybridMultilevel"/>
    <w:tmpl w:val="EB78DF3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44343FA9"/>
    <w:multiLevelType w:val="multilevel"/>
    <w:tmpl w:val="01CEA3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E11171"/>
    <w:multiLevelType w:val="hybridMultilevel"/>
    <w:tmpl w:val="CE58AE46"/>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4" w15:restartNumberingAfterBreak="0">
    <w:nsid w:val="4B8332F6"/>
    <w:multiLevelType w:val="multilevel"/>
    <w:tmpl w:val="8AFEDA98"/>
    <w:lvl w:ilvl="0">
      <w:start w:val="1"/>
      <w:numFmt w:val="decimal"/>
      <w:lvlText w:val="[%1]"/>
      <w:lvlJc w:val="left"/>
      <w:pPr>
        <w:ind w:left="432" w:hanging="432"/>
      </w:pPr>
      <w:rPr>
        <w:rFonts w:ascii="Times New Roman" w:hAnsi="Times New Roman" w:hint="default"/>
        <w:sz w:val="24"/>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DEE6699"/>
    <w:multiLevelType w:val="hybridMultilevel"/>
    <w:tmpl w:val="8328FC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58337702"/>
    <w:multiLevelType w:val="hybridMultilevel"/>
    <w:tmpl w:val="090A1042"/>
    <w:lvl w:ilvl="0" w:tplc="54247114">
      <w:start w:val="1"/>
      <w:numFmt w:val="decimal"/>
      <w:lvlText w:val="[%1]"/>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9C525E1"/>
    <w:multiLevelType w:val="hybridMultilevel"/>
    <w:tmpl w:val="171E3914"/>
    <w:lvl w:ilvl="0" w:tplc="43E07B56">
      <w:start w:val="50"/>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6B532635"/>
    <w:multiLevelType w:val="hybridMultilevel"/>
    <w:tmpl w:val="DEB8F744"/>
    <w:lvl w:ilvl="0" w:tplc="54247114">
      <w:start w:val="1"/>
      <w:numFmt w:val="decimal"/>
      <w:lvlText w:val="[%1]"/>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2E92032"/>
    <w:multiLevelType w:val="hybridMultilevel"/>
    <w:tmpl w:val="A16633B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0" w15:restartNumberingAfterBreak="0">
    <w:nsid w:val="73E97863"/>
    <w:multiLevelType w:val="hybridMultilevel"/>
    <w:tmpl w:val="7C3EC39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3"/>
  </w:num>
  <w:num w:numId="6">
    <w:abstractNumId w:val="10"/>
  </w:num>
  <w:num w:numId="7">
    <w:abstractNumId w:val="7"/>
  </w:num>
  <w:num w:numId="8">
    <w:abstractNumId w:val="15"/>
  </w:num>
  <w:num w:numId="9">
    <w:abstractNumId w:val="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1"/>
  </w:num>
  <w:num w:numId="15">
    <w:abstractNumId w:val="20"/>
  </w:num>
  <w:num w:numId="16">
    <w:abstractNumId w:val="2"/>
  </w:num>
  <w:num w:numId="17">
    <w:abstractNumId w:val="17"/>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9"/>
  </w:num>
  <w:num w:numId="27">
    <w:abstractNumId w:val="4"/>
  </w:num>
  <w:num w:numId="28">
    <w:abstractNumId w:val="14"/>
  </w:num>
  <w:num w:numId="29">
    <w:abstractNumId w:val="12"/>
  </w:num>
  <w:num w:numId="30">
    <w:abstractNumId w:val="18"/>
  </w:num>
  <w:num w:numId="31">
    <w:abstractNumId w:val="5"/>
  </w:num>
  <w:num w:numId="32">
    <w:abstractNumId w:val="0"/>
  </w:num>
  <w:num w:numId="33">
    <w:abstractNumId w:val="0"/>
  </w:num>
  <w:num w:numId="34">
    <w:abstractNumId w:val="0"/>
  </w:num>
  <w:num w:numId="35">
    <w:abstractNumId w:val="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7130"/>
    <w:rsid w:val="0000034E"/>
    <w:rsid w:val="000007D6"/>
    <w:rsid w:val="00000982"/>
    <w:rsid w:val="00002BA1"/>
    <w:rsid w:val="00005055"/>
    <w:rsid w:val="00007A52"/>
    <w:rsid w:val="00012E63"/>
    <w:rsid w:val="000131C9"/>
    <w:rsid w:val="00013651"/>
    <w:rsid w:val="00015F11"/>
    <w:rsid w:val="00016F10"/>
    <w:rsid w:val="00017E0F"/>
    <w:rsid w:val="000227F4"/>
    <w:rsid w:val="000232E4"/>
    <w:rsid w:val="0002355A"/>
    <w:rsid w:val="00023FF6"/>
    <w:rsid w:val="00025A47"/>
    <w:rsid w:val="00034F8B"/>
    <w:rsid w:val="00035D67"/>
    <w:rsid w:val="000370D2"/>
    <w:rsid w:val="000417AA"/>
    <w:rsid w:val="00041AFA"/>
    <w:rsid w:val="00041BC5"/>
    <w:rsid w:val="00043791"/>
    <w:rsid w:val="00046133"/>
    <w:rsid w:val="00046D39"/>
    <w:rsid w:val="00046D9B"/>
    <w:rsid w:val="00051D56"/>
    <w:rsid w:val="000570EF"/>
    <w:rsid w:val="000636DE"/>
    <w:rsid w:val="00063E6F"/>
    <w:rsid w:val="00065B24"/>
    <w:rsid w:val="000675CC"/>
    <w:rsid w:val="00067AFB"/>
    <w:rsid w:val="0007684A"/>
    <w:rsid w:val="000769C5"/>
    <w:rsid w:val="00076CCA"/>
    <w:rsid w:val="0008527A"/>
    <w:rsid w:val="00087940"/>
    <w:rsid w:val="00090673"/>
    <w:rsid w:val="00092FEF"/>
    <w:rsid w:val="00093F3D"/>
    <w:rsid w:val="0009545A"/>
    <w:rsid w:val="00095E66"/>
    <w:rsid w:val="0009633E"/>
    <w:rsid w:val="00096DC0"/>
    <w:rsid w:val="000977C7"/>
    <w:rsid w:val="000A1093"/>
    <w:rsid w:val="000A2109"/>
    <w:rsid w:val="000A4825"/>
    <w:rsid w:val="000A50A6"/>
    <w:rsid w:val="000A7AF8"/>
    <w:rsid w:val="000B2C21"/>
    <w:rsid w:val="000B4A42"/>
    <w:rsid w:val="000B586A"/>
    <w:rsid w:val="000B6221"/>
    <w:rsid w:val="000C01C3"/>
    <w:rsid w:val="000C54C3"/>
    <w:rsid w:val="000C7EE1"/>
    <w:rsid w:val="000D3FAB"/>
    <w:rsid w:val="000D43D3"/>
    <w:rsid w:val="000E0407"/>
    <w:rsid w:val="000E059D"/>
    <w:rsid w:val="000E577B"/>
    <w:rsid w:val="000E72F7"/>
    <w:rsid w:val="000E77A1"/>
    <w:rsid w:val="000F5A85"/>
    <w:rsid w:val="000F6C5E"/>
    <w:rsid w:val="000F6CBC"/>
    <w:rsid w:val="000F794A"/>
    <w:rsid w:val="00101AE1"/>
    <w:rsid w:val="001032E3"/>
    <w:rsid w:val="00104E8F"/>
    <w:rsid w:val="00104FF3"/>
    <w:rsid w:val="00105818"/>
    <w:rsid w:val="001076D9"/>
    <w:rsid w:val="001100CB"/>
    <w:rsid w:val="001107D0"/>
    <w:rsid w:val="0011224E"/>
    <w:rsid w:val="00114A43"/>
    <w:rsid w:val="0011547B"/>
    <w:rsid w:val="00116888"/>
    <w:rsid w:val="0012087B"/>
    <w:rsid w:val="00122F26"/>
    <w:rsid w:val="00130758"/>
    <w:rsid w:val="00134079"/>
    <w:rsid w:val="0013494E"/>
    <w:rsid w:val="00134CCB"/>
    <w:rsid w:val="0013735F"/>
    <w:rsid w:val="00137A9C"/>
    <w:rsid w:val="00137BE9"/>
    <w:rsid w:val="00141880"/>
    <w:rsid w:val="001419B8"/>
    <w:rsid w:val="001448AD"/>
    <w:rsid w:val="0014517E"/>
    <w:rsid w:val="00145ED1"/>
    <w:rsid w:val="001462CD"/>
    <w:rsid w:val="00147B9A"/>
    <w:rsid w:val="00147C5A"/>
    <w:rsid w:val="001513F6"/>
    <w:rsid w:val="00151720"/>
    <w:rsid w:val="001520DA"/>
    <w:rsid w:val="00155761"/>
    <w:rsid w:val="00155A00"/>
    <w:rsid w:val="00155C25"/>
    <w:rsid w:val="00155DF1"/>
    <w:rsid w:val="0016081F"/>
    <w:rsid w:val="00161BDA"/>
    <w:rsid w:val="001631B9"/>
    <w:rsid w:val="0016419F"/>
    <w:rsid w:val="001657A1"/>
    <w:rsid w:val="00165B79"/>
    <w:rsid w:val="00166801"/>
    <w:rsid w:val="0016690F"/>
    <w:rsid w:val="00166F38"/>
    <w:rsid w:val="00173FD9"/>
    <w:rsid w:val="001749C2"/>
    <w:rsid w:val="00176816"/>
    <w:rsid w:val="00177846"/>
    <w:rsid w:val="001811C2"/>
    <w:rsid w:val="00187227"/>
    <w:rsid w:val="0018771D"/>
    <w:rsid w:val="0018792D"/>
    <w:rsid w:val="00187ECC"/>
    <w:rsid w:val="00192CD7"/>
    <w:rsid w:val="0019323F"/>
    <w:rsid w:val="001935D5"/>
    <w:rsid w:val="00194DEA"/>
    <w:rsid w:val="00197A06"/>
    <w:rsid w:val="001A1579"/>
    <w:rsid w:val="001A192B"/>
    <w:rsid w:val="001A1AF3"/>
    <w:rsid w:val="001A22E5"/>
    <w:rsid w:val="001A2F33"/>
    <w:rsid w:val="001A77F4"/>
    <w:rsid w:val="001B1562"/>
    <w:rsid w:val="001B2DE5"/>
    <w:rsid w:val="001B53A4"/>
    <w:rsid w:val="001B7044"/>
    <w:rsid w:val="001B78F7"/>
    <w:rsid w:val="001C0FA5"/>
    <w:rsid w:val="001C2AAF"/>
    <w:rsid w:val="001C3CD8"/>
    <w:rsid w:val="001C40D6"/>
    <w:rsid w:val="001C42B6"/>
    <w:rsid w:val="001C4C14"/>
    <w:rsid w:val="001C4CDB"/>
    <w:rsid w:val="001C50F2"/>
    <w:rsid w:val="001D2215"/>
    <w:rsid w:val="001D24FF"/>
    <w:rsid w:val="001D2F0C"/>
    <w:rsid w:val="001D4279"/>
    <w:rsid w:val="001D49B1"/>
    <w:rsid w:val="001D4ED2"/>
    <w:rsid w:val="001D5780"/>
    <w:rsid w:val="001D65AE"/>
    <w:rsid w:val="001E0611"/>
    <w:rsid w:val="001E28E7"/>
    <w:rsid w:val="001E36B3"/>
    <w:rsid w:val="001E4755"/>
    <w:rsid w:val="001E6E08"/>
    <w:rsid w:val="001F0001"/>
    <w:rsid w:val="001F0DFF"/>
    <w:rsid w:val="001F162B"/>
    <w:rsid w:val="001F417D"/>
    <w:rsid w:val="001F4831"/>
    <w:rsid w:val="001F5703"/>
    <w:rsid w:val="001F592E"/>
    <w:rsid w:val="001F650F"/>
    <w:rsid w:val="00200638"/>
    <w:rsid w:val="00202DE8"/>
    <w:rsid w:val="0020334C"/>
    <w:rsid w:val="002117AA"/>
    <w:rsid w:val="00212FCD"/>
    <w:rsid w:val="00220419"/>
    <w:rsid w:val="00220A62"/>
    <w:rsid w:val="00222563"/>
    <w:rsid w:val="00222E89"/>
    <w:rsid w:val="00223517"/>
    <w:rsid w:val="002242A5"/>
    <w:rsid w:val="002303D3"/>
    <w:rsid w:val="00230DDE"/>
    <w:rsid w:val="00232B45"/>
    <w:rsid w:val="00232E3D"/>
    <w:rsid w:val="00233899"/>
    <w:rsid w:val="00236A3C"/>
    <w:rsid w:val="002376F8"/>
    <w:rsid w:val="00237CEF"/>
    <w:rsid w:val="00242EF5"/>
    <w:rsid w:val="002439BE"/>
    <w:rsid w:val="002447FF"/>
    <w:rsid w:val="00246442"/>
    <w:rsid w:val="0024656B"/>
    <w:rsid w:val="00247BDE"/>
    <w:rsid w:val="002510A4"/>
    <w:rsid w:val="00251716"/>
    <w:rsid w:val="002532F1"/>
    <w:rsid w:val="00253DC8"/>
    <w:rsid w:val="00254A32"/>
    <w:rsid w:val="0025785C"/>
    <w:rsid w:val="00257F6F"/>
    <w:rsid w:val="00260200"/>
    <w:rsid w:val="00260A57"/>
    <w:rsid w:val="00260C0A"/>
    <w:rsid w:val="002610A2"/>
    <w:rsid w:val="002614C8"/>
    <w:rsid w:val="00264A6F"/>
    <w:rsid w:val="0026758C"/>
    <w:rsid w:val="00274B6C"/>
    <w:rsid w:val="002756DD"/>
    <w:rsid w:val="0027661D"/>
    <w:rsid w:val="00276E74"/>
    <w:rsid w:val="00280A81"/>
    <w:rsid w:val="002812E7"/>
    <w:rsid w:val="00284013"/>
    <w:rsid w:val="00285ED2"/>
    <w:rsid w:val="00286D09"/>
    <w:rsid w:val="00290091"/>
    <w:rsid w:val="00296D08"/>
    <w:rsid w:val="00297082"/>
    <w:rsid w:val="00297277"/>
    <w:rsid w:val="002974C1"/>
    <w:rsid w:val="002A04A3"/>
    <w:rsid w:val="002A242A"/>
    <w:rsid w:val="002A3709"/>
    <w:rsid w:val="002A406E"/>
    <w:rsid w:val="002A458B"/>
    <w:rsid w:val="002A4E08"/>
    <w:rsid w:val="002A4E84"/>
    <w:rsid w:val="002B0231"/>
    <w:rsid w:val="002B317E"/>
    <w:rsid w:val="002B3214"/>
    <w:rsid w:val="002B3231"/>
    <w:rsid w:val="002C0C5D"/>
    <w:rsid w:val="002C0FB4"/>
    <w:rsid w:val="002C31A6"/>
    <w:rsid w:val="002C397D"/>
    <w:rsid w:val="002C5717"/>
    <w:rsid w:val="002C5C69"/>
    <w:rsid w:val="002C713A"/>
    <w:rsid w:val="002C788F"/>
    <w:rsid w:val="002D0AEC"/>
    <w:rsid w:val="002D26C3"/>
    <w:rsid w:val="002D3D12"/>
    <w:rsid w:val="002D48EA"/>
    <w:rsid w:val="002D6D69"/>
    <w:rsid w:val="002D6D70"/>
    <w:rsid w:val="002D77AF"/>
    <w:rsid w:val="002E3250"/>
    <w:rsid w:val="002E49B3"/>
    <w:rsid w:val="002E5D5D"/>
    <w:rsid w:val="002E7061"/>
    <w:rsid w:val="002E73A1"/>
    <w:rsid w:val="002E7B1A"/>
    <w:rsid w:val="002F1500"/>
    <w:rsid w:val="002F2778"/>
    <w:rsid w:val="002F4876"/>
    <w:rsid w:val="002F4C5E"/>
    <w:rsid w:val="002F6500"/>
    <w:rsid w:val="002F6584"/>
    <w:rsid w:val="002F7206"/>
    <w:rsid w:val="00301ACD"/>
    <w:rsid w:val="00306220"/>
    <w:rsid w:val="00306627"/>
    <w:rsid w:val="00306F6B"/>
    <w:rsid w:val="0031064A"/>
    <w:rsid w:val="0031147A"/>
    <w:rsid w:val="0031232A"/>
    <w:rsid w:val="003135B6"/>
    <w:rsid w:val="00315F51"/>
    <w:rsid w:val="00316E66"/>
    <w:rsid w:val="00317E77"/>
    <w:rsid w:val="00321EEC"/>
    <w:rsid w:val="003245D0"/>
    <w:rsid w:val="00325096"/>
    <w:rsid w:val="0032738D"/>
    <w:rsid w:val="00327C01"/>
    <w:rsid w:val="0033434D"/>
    <w:rsid w:val="003351FC"/>
    <w:rsid w:val="003405B7"/>
    <w:rsid w:val="00341853"/>
    <w:rsid w:val="00342A1B"/>
    <w:rsid w:val="00343172"/>
    <w:rsid w:val="00343A68"/>
    <w:rsid w:val="0034516B"/>
    <w:rsid w:val="00345939"/>
    <w:rsid w:val="00346FB1"/>
    <w:rsid w:val="00350765"/>
    <w:rsid w:val="00353642"/>
    <w:rsid w:val="00354BB0"/>
    <w:rsid w:val="003555E1"/>
    <w:rsid w:val="00355DCC"/>
    <w:rsid w:val="00356A9E"/>
    <w:rsid w:val="00356FA3"/>
    <w:rsid w:val="00366843"/>
    <w:rsid w:val="00367090"/>
    <w:rsid w:val="00367436"/>
    <w:rsid w:val="00370E92"/>
    <w:rsid w:val="003713D2"/>
    <w:rsid w:val="003726A5"/>
    <w:rsid w:val="003735C1"/>
    <w:rsid w:val="003755BA"/>
    <w:rsid w:val="00376B65"/>
    <w:rsid w:val="0038618B"/>
    <w:rsid w:val="003865A2"/>
    <w:rsid w:val="00387BBE"/>
    <w:rsid w:val="00387F31"/>
    <w:rsid w:val="00396599"/>
    <w:rsid w:val="003A1E05"/>
    <w:rsid w:val="003A2E93"/>
    <w:rsid w:val="003A3322"/>
    <w:rsid w:val="003A3DBD"/>
    <w:rsid w:val="003A44B9"/>
    <w:rsid w:val="003A44F8"/>
    <w:rsid w:val="003B0509"/>
    <w:rsid w:val="003B0745"/>
    <w:rsid w:val="003B290C"/>
    <w:rsid w:val="003B2B16"/>
    <w:rsid w:val="003B2BAE"/>
    <w:rsid w:val="003B3C57"/>
    <w:rsid w:val="003B4C63"/>
    <w:rsid w:val="003B571B"/>
    <w:rsid w:val="003B5B08"/>
    <w:rsid w:val="003C00D9"/>
    <w:rsid w:val="003C60A4"/>
    <w:rsid w:val="003C61F4"/>
    <w:rsid w:val="003C6A7A"/>
    <w:rsid w:val="003C708A"/>
    <w:rsid w:val="003D28B9"/>
    <w:rsid w:val="003D2A17"/>
    <w:rsid w:val="003D480D"/>
    <w:rsid w:val="003D4A29"/>
    <w:rsid w:val="003D5D1A"/>
    <w:rsid w:val="003D6245"/>
    <w:rsid w:val="003D6B36"/>
    <w:rsid w:val="003D77F4"/>
    <w:rsid w:val="003D7E86"/>
    <w:rsid w:val="003E07FC"/>
    <w:rsid w:val="003E3CE7"/>
    <w:rsid w:val="003E467F"/>
    <w:rsid w:val="003E729B"/>
    <w:rsid w:val="003E797B"/>
    <w:rsid w:val="003E7CE3"/>
    <w:rsid w:val="003F1AE1"/>
    <w:rsid w:val="003F2774"/>
    <w:rsid w:val="003F47FD"/>
    <w:rsid w:val="003F5578"/>
    <w:rsid w:val="00400DDA"/>
    <w:rsid w:val="00400FEB"/>
    <w:rsid w:val="00403176"/>
    <w:rsid w:val="0040439D"/>
    <w:rsid w:val="00404BF7"/>
    <w:rsid w:val="004051F5"/>
    <w:rsid w:val="004052C4"/>
    <w:rsid w:val="004064C0"/>
    <w:rsid w:val="00410865"/>
    <w:rsid w:val="004121E3"/>
    <w:rsid w:val="00413275"/>
    <w:rsid w:val="004135DA"/>
    <w:rsid w:val="00414BBA"/>
    <w:rsid w:val="004150C3"/>
    <w:rsid w:val="0041758B"/>
    <w:rsid w:val="00417DA4"/>
    <w:rsid w:val="00420E86"/>
    <w:rsid w:val="00422737"/>
    <w:rsid w:val="00423005"/>
    <w:rsid w:val="0042310A"/>
    <w:rsid w:val="0042453E"/>
    <w:rsid w:val="00424A36"/>
    <w:rsid w:val="00425846"/>
    <w:rsid w:val="004263FC"/>
    <w:rsid w:val="0042737F"/>
    <w:rsid w:val="00430E1A"/>
    <w:rsid w:val="00434BE0"/>
    <w:rsid w:val="004351F4"/>
    <w:rsid w:val="004367A4"/>
    <w:rsid w:val="004403C4"/>
    <w:rsid w:val="004416F7"/>
    <w:rsid w:val="00441AC9"/>
    <w:rsid w:val="00442344"/>
    <w:rsid w:val="00442361"/>
    <w:rsid w:val="00443C1C"/>
    <w:rsid w:val="00445B6E"/>
    <w:rsid w:val="00445B8B"/>
    <w:rsid w:val="00447041"/>
    <w:rsid w:val="00451C84"/>
    <w:rsid w:val="004524FF"/>
    <w:rsid w:val="00452675"/>
    <w:rsid w:val="004530E4"/>
    <w:rsid w:val="00455C1A"/>
    <w:rsid w:val="004573BA"/>
    <w:rsid w:val="00466492"/>
    <w:rsid w:val="00467CA6"/>
    <w:rsid w:val="00467DB3"/>
    <w:rsid w:val="0047233D"/>
    <w:rsid w:val="00472B43"/>
    <w:rsid w:val="00473FC1"/>
    <w:rsid w:val="00474C70"/>
    <w:rsid w:val="00477AA4"/>
    <w:rsid w:val="00477C35"/>
    <w:rsid w:val="00477C7D"/>
    <w:rsid w:val="0048244C"/>
    <w:rsid w:val="00482C5A"/>
    <w:rsid w:val="0048380B"/>
    <w:rsid w:val="00483D4E"/>
    <w:rsid w:val="00484BC3"/>
    <w:rsid w:val="0048641B"/>
    <w:rsid w:val="0049004E"/>
    <w:rsid w:val="004921C0"/>
    <w:rsid w:val="00492708"/>
    <w:rsid w:val="00494855"/>
    <w:rsid w:val="004948D3"/>
    <w:rsid w:val="00496181"/>
    <w:rsid w:val="004A1D82"/>
    <w:rsid w:val="004A1F48"/>
    <w:rsid w:val="004A2414"/>
    <w:rsid w:val="004A2756"/>
    <w:rsid w:val="004A301F"/>
    <w:rsid w:val="004A6122"/>
    <w:rsid w:val="004A732A"/>
    <w:rsid w:val="004B3FA4"/>
    <w:rsid w:val="004B4766"/>
    <w:rsid w:val="004B6C28"/>
    <w:rsid w:val="004B6D3A"/>
    <w:rsid w:val="004B729F"/>
    <w:rsid w:val="004C115B"/>
    <w:rsid w:val="004C1298"/>
    <w:rsid w:val="004C2860"/>
    <w:rsid w:val="004C7A5E"/>
    <w:rsid w:val="004D017B"/>
    <w:rsid w:val="004D0F89"/>
    <w:rsid w:val="004D1E52"/>
    <w:rsid w:val="004D3AAF"/>
    <w:rsid w:val="004D45F5"/>
    <w:rsid w:val="004D6D15"/>
    <w:rsid w:val="004D7722"/>
    <w:rsid w:val="004D7971"/>
    <w:rsid w:val="004D7DB0"/>
    <w:rsid w:val="004E2126"/>
    <w:rsid w:val="004E393A"/>
    <w:rsid w:val="004E56DD"/>
    <w:rsid w:val="004F40C5"/>
    <w:rsid w:val="00500C30"/>
    <w:rsid w:val="00501315"/>
    <w:rsid w:val="00501B0E"/>
    <w:rsid w:val="00503427"/>
    <w:rsid w:val="00503882"/>
    <w:rsid w:val="00503CC4"/>
    <w:rsid w:val="00507893"/>
    <w:rsid w:val="00507F8E"/>
    <w:rsid w:val="00511D12"/>
    <w:rsid w:val="00512586"/>
    <w:rsid w:val="00512756"/>
    <w:rsid w:val="00513091"/>
    <w:rsid w:val="00513584"/>
    <w:rsid w:val="00513BC1"/>
    <w:rsid w:val="00513CA1"/>
    <w:rsid w:val="00517A6D"/>
    <w:rsid w:val="00517CE6"/>
    <w:rsid w:val="00520D35"/>
    <w:rsid w:val="0052184E"/>
    <w:rsid w:val="00522C0F"/>
    <w:rsid w:val="005232C7"/>
    <w:rsid w:val="005243CA"/>
    <w:rsid w:val="005251BA"/>
    <w:rsid w:val="00526816"/>
    <w:rsid w:val="00527BC8"/>
    <w:rsid w:val="00527D01"/>
    <w:rsid w:val="00533305"/>
    <w:rsid w:val="00533DD3"/>
    <w:rsid w:val="00534A48"/>
    <w:rsid w:val="00535DDC"/>
    <w:rsid w:val="0053777E"/>
    <w:rsid w:val="0054453A"/>
    <w:rsid w:val="00545BBC"/>
    <w:rsid w:val="0054781A"/>
    <w:rsid w:val="0055020D"/>
    <w:rsid w:val="005506DB"/>
    <w:rsid w:val="00550A57"/>
    <w:rsid w:val="00552C6A"/>
    <w:rsid w:val="00553015"/>
    <w:rsid w:val="00557044"/>
    <w:rsid w:val="00557DF2"/>
    <w:rsid w:val="00560676"/>
    <w:rsid w:val="00562158"/>
    <w:rsid w:val="00562503"/>
    <w:rsid w:val="00562CD9"/>
    <w:rsid w:val="00564B52"/>
    <w:rsid w:val="005710AE"/>
    <w:rsid w:val="00572EC7"/>
    <w:rsid w:val="00575CB0"/>
    <w:rsid w:val="005765DF"/>
    <w:rsid w:val="00576641"/>
    <w:rsid w:val="00576DAC"/>
    <w:rsid w:val="005771F4"/>
    <w:rsid w:val="00577E37"/>
    <w:rsid w:val="00580210"/>
    <w:rsid w:val="00580513"/>
    <w:rsid w:val="00581935"/>
    <w:rsid w:val="00582431"/>
    <w:rsid w:val="00591F7C"/>
    <w:rsid w:val="00592CEA"/>
    <w:rsid w:val="00593CB6"/>
    <w:rsid w:val="005960ED"/>
    <w:rsid w:val="00596F71"/>
    <w:rsid w:val="005A00FA"/>
    <w:rsid w:val="005A09E7"/>
    <w:rsid w:val="005A3D04"/>
    <w:rsid w:val="005A5606"/>
    <w:rsid w:val="005A5663"/>
    <w:rsid w:val="005B2D7A"/>
    <w:rsid w:val="005B3EB2"/>
    <w:rsid w:val="005B502D"/>
    <w:rsid w:val="005B530A"/>
    <w:rsid w:val="005B5B94"/>
    <w:rsid w:val="005B5DA2"/>
    <w:rsid w:val="005B6F1C"/>
    <w:rsid w:val="005C1505"/>
    <w:rsid w:val="005C19F0"/>
    <w:rsid w:val="005D07AE"/>
    <w:rsid w:val="005D3D21"/>
    <w:rsid w:val="005D3E36"/>
    <w:rsid w:val="005D6993"/>
    <w:rsid w:val="005D7A3F"/>
    <w:rsid w:val="005E0834"/>
    <w:rsid w:val="005E1FD8"/>
    <w:rsid w:val="005F0DBB"/>
    <w:rsid w:val="005F2CAE"/>
    <w:rsid w:val="005F3DFE"/>
    <w:rsid w:val="005F41F7"/>
    <w:rsid w:val="005F4609"/>
    <w:rsid w:val="005F59C1"/>
    <w:rsid w:val="005F63A0"/>
    <w:rsid w:val="005F6D72"/>
    <w:rsid w:val="00603C68"/>
    <w:rsid w:val="00605EF3"/>
    <w:rsid w:val="006066E5"/>
    <w:rsid w:val="00607C1D"/>
    <w:rsid w:val="0061275D"/>
    <w:rsid w:val="0061488F"/>
    <w:rsid w:val="00615269"/>
    <w:rsid w:val="006174FD"/>
    <w:rsid w:val="0061793D"/>
    <w:rsid w:val="0061799D"/>
    <w:rsid w:val="006217F6"/>
    <w:rsid w:val="00627680"/>
    <w:rsid w:val="00627D97"/>
    <w:rsid w:val="00631599"/>
    <w:rsid w:val="00632B63"/>
    <w:rsid w:val="00636B44"/>
    <w:rsid w:val="0063710A"/>
    <w:rsid w:val="00643B04"/>
    <w:rsid w:val="00644164"/>
    <w:rsid w:val="00644B6E"/>
    <w:rsid w:val="006451D4"/>
    <w:rsid w:val="0064764D"/>
    <w:rsid w:val="00654C41"/>
    <w:rsid w:val="00662378"/>
    <w:rsid w:val="0066329F"/>
    <w:rsid w:val="006658B0"/>
    <w:rsid w:val="0067640F"/>
    <w:rsid w:val="006809CD"/>
    <w:rsid w:val="006817E2"/>
    <w:rsid w:val="00684235"/>
    <w:rsid w:val="00684FC5"/>
    <w:rsid w:val="00690A1A"/>
    <w:rsid w:val="00690BCE"/>
    <w:rsid w:val="00692524"/>
    <w:rsid w:val="00692597"/>
    <w:rsid w:val="00692C56"/>
    <w:rsid w:val="00697151"/>
    <w:rsid w:val="006A0739"/>
    <w:rsid w:val="006A1160"/>
    <w:rsid w:val="006A360D"/>
    <w:rsid w:val="006B04CE"/>
    <w:rsid w:val="006B1E79"/>
    <w:rsid w:val="006B27FC"/>
    <w:rsid w:val="006B3D96"/>
    <w:rsid w:val="006B41A1"/>
    <w:rsid w:val="006B7296"/>
    <w:rsid w:val="006B7BFB"/>
    <w:rsid w:val="006C161B"/>
    <w:rsid w:val="006C16B2"/>
    <w:rsid w:val="006C1E25"/>
    <w:rsid w:val="006C2017"/>
    <w:rsid w:val="006C4723"/>
    <w:rsid w:val="006C62E8"/>
    <w:rsid w:val="006C7B98"/>
    <w:rsid w:val="006D0D7B"/>
    <w:rsid w:val="006D4983"/>
    <w:rsid w:val="006E127C"/>
    <w:rsid w:val="006E1764"/>
    <w:rsid w:val="006E218E"/>
    <w:rsid w:val="006E26B7"/>
    <w:rsid w:val="006E27A8"/>
    <w:rsid w:val="006E6567"/>
    <w:rsid w:val="006F038E"/>
    <w:rsid w:val="006F1B28"/>
    <w:rsid w:val="006F2316"/>
    <w:rsid w:val="006F2F5E"/>
    <w:rsid w:val="006F467E"/>
    <w:rsid w:val="006F4C3A"/>
    <w:rsid w:val="006F63E1"/>
    <w:rsid w:val="0070297D"/>
    <w:rsid w:val="007036F1"/>
    <w:rsid w:val="007044D4"/>
    <w:rsid w:val="00704587"/>
    <w:rsid w:val="00704D1B"/>
    <w:rsid w:val="00705E8B"/>
    <w:rsid w:val="00707854"/>
    <w:rsid w:val="0071094E"/>
    <w:rsid w:val="00710BE0"/>
    <w:rsid w:val="00712DF7"/>
    <w:rsid w:val="007162A8"/>
    <w:rsid w:val="00720308"/>
    <w:rsid w:val="0072061D"/>
    <w:rsid w:val="00721DAE"/>
    <w:rsid w:val="00722875"/>
    <w:rsid w:val="00722CCC"/>
    <w:rsid w:val="007239E2"/>
    <w:rsid w:val="00724CFB"/>
    <w:rsid w:val="00724FD6"/>
    <w:rsid w:val="007258F1"/>
    <w:rsid w:val="007306B9"/>
    <w:rsid w:val="00730E7F"/>
    <w:rsid w:val="0073170A"/>
    <w:rsid w:val="007325ED"/>
    <w:rsid w:val="007371CE"/>
    <w:rsid w:val="007373FF"/>
    <w:rsid w:val="00737B4C"/>
    <w:rsid w:val="007422CD"/>
    <w:rsid w:val="00745761"/>
    <w:rsid w:val="0074646E"/>
    <w:rsid w:val="0075381E"/>
    <w:rsid w:val="007547BF"/>
    <w:rsid w:val="007550D1"/>
    <w:rsid w:val="00755954"/>
    <w:rsid w:val="00757933"/>
    <w:rsid w:val="00762B6D"/>
    <w:rsid w:val="00763615"/>
    <w:rsid w:val="00764100"/>
    <w:rsid w:val="007678CC"/>
    <w:rsid w:val="007756C8"/>
    <w:rsid w:val="0078038B"/>
    <w:rsid w:val="0078058A"/>
    <w:rsid w:val="00781351"/>
    <w:rsid w:val="007813D2"/>
    <w:rsid w:val="00784006"/>
    <w:rsid w:val="0078514F"/>
    <w:rsid w:val="007861B5"/>
    <w:rsid w:val="00786B6B"/>
    <w:rsid w:val="007871BE"/>
    <w:rsid w:val="00787ADC"/>
    <w:rsid w:val="00790625"/>
    <w:rsid w:val="00791F0B"/>
    <w:rsid w:val="007920A0"/>
    <w:rsid w:val="00793D34"/>
    <w:rsid w:val="00795521"/>
    <w:rsid w:val="007A1BD3"/>
    <w:rsid w:val="007A2548"/>
    <w:rsid w:val="007A4C85"/>
    <w:rsid w:val="007A52B9"/>
    <w:rsid w:val="007A7648"/>
    <w:rsid w:val="007B12B4"/>
    <w:rsid w:val="007B6059"/>
    <w:rsid w:val="007B697C"/>
    <w:rsid w:val="007C13F2"/>
    <w:rsid w:val="007C2615"/>
    <w:rsid w:val="007C439F"/>
    <w:rsid w:val="007C4C59"/>
    <w:rsid w:val="007D0107"/>
    <w:rsid w:val="007D0BC3"/>
    <w:rsid w:val="007D1794"/>
    <w:rsid w:val="007D3F45"/>
    <w:rsid w:val="007D4480"/>
    <w:rsid w:val="007D4681"/>
    <w:rsid w:val="007D478B"/>
    <w:rsid w:val="007D7437"/>
    <w:rsid w:val="007E09CD"/>
    <w:rsid w:val="007E240E"/>
    <w:rsid w:val="007E7BC7"/>
    <w:rsid w:val="007F2749"/>
    <w:rsid w:val="007F573C"/>
    <w:rsid w:val="008029CD"/>
    <w:rsid w:val="00802F9E"/>
    <w:rsid w:val="00803436"/>
    <w:rsid w:val="00803919"/>
    <w:rsid w:val="00804F7C"/>
    <w:rsid w:val="008050DE"/>
    <w:rsid w:val="008113F6"/>
    <w:rsid w:val="0081390D"/>
    <w:rsid w:val="00814B29"/>
    <w:rsid w:val="00817462"/>
    <w:rsid w:val="00817C01"/>
    <w:rsid w:val="00817E8C"/>
    <w:rsid w:val="00822C46"/>
    <w:rsid w:val="00827A1C"/>
    <w:rsid w:val="00834125"/>
    <w:rsid w:val="00834878"/>
    <w:rsid w:val="008363DB"/>
    <w:rsid w:val="008369B3"/>
    <w:rsid w:val="00837921"/>
    <w:rsid w:val="0084435A"/>
    <w:rsid w:val="00847BF7"/>
    <w:rsid w:val="008510A2"/>
    <w:rsid w:val="00852DB6"/>
    <w:rsid w:val="00856DC2"/>
    <w:rsid w:val="00861061"/>
    <w:rsid w:val="008615BC"/>
    <w:rsid w:val="008625FE"/>
    <w:rsid w:val="008638AA"/>
    <w:rsid w:val="00865593"/>
    <w:rsid w:val="00865B14"/>
    <w:rsid w:val="008701FF"/>
    <w:rsid w:val="00870871"/>
    <w:rsid w:val="0087161D"/>
    <w:rsid w:val="00877C7E"/>
    <w:rsid w:val="008807B1"/>
    <w:rsid w:val="008822CD"/>
    <w:rsid w:val="0088239A"/>
    <w:rsid w:val="00883B23"/>
    <w:rsid w:val="0088606E"/>
    <w:rsid w:val="00886C50"/>
    <w:rsid w:val="0089219E"/>
    <w:rsid w:val="00895765"/>
    <w:rsid w:val="008977E3"/>
    <w:rsid w:val="008A0265"/>
    <w:rsid w:val="008A3B13"/>
    <w:rsid w:val="008A3CB9"/>
    <w:rsid w:val="008A3F60"/>
    <w:rsid w:val="008A6168"/>
    <w:rsid w:val="008B0E7F"/>
    <w:rsid w:val="008B20C9"/>
    <w:rsid w:val="008B3336"/>
    <w:rsid w:val="008B38A5"/>
    <w:rsid w:val="008B5005"/>
    <w:rsid w:val="008B6512"/>
    <w:rsid w:val="008B68BB"/>
    <w:rsid w:val="008C0B18"/>
    <w:rsid w:val="008C0FFF"/>
    <w:rsid w:val="008C1BC1"/>
    <w:rsid w:val="008C2157"/>
    <w:rsid w:val="008C27F4"/>
    <w:rsid w:val="008C38AE"/>
    <w:rsid w:val="008C4633"/>
    <w:rsid w:val="008C72AF"/>
    <w:rsid w:val="008C7611"/>
    <w:rsid w:val="008D174A"/>
    <w:rsid w:val="008D1B17"/>
    <w:rsid w:val="008D2175"/>
    <w:rsid w:val="008D246D"/>
    <w:rsid w:val="008D2F07"/>
    <w:rsid w:val="008E0262"/>
    <w:rsid w:val="008E05C1"/>
    <w:rsid w:val="008E0FAF"/>
    <w:rsid w:val="008E60CA"/>
    <w:rsid w:val="008E6409"/>
    <w:rsid w:val="008E7994"/>
    <w:rsid w:val="008F0B9B"/>
    <w:rsid w:val="008F31C4"/>
    <w:rsid w:val="008F4B2A"/>
    <w:rsid w:val="008F6E78"/>
    <w:rsid w:val="0090106A"/>
    <w:rsid w:val="009037DC"/>
    <w:rsid w:val="00903B86"/>
    <w:rsid w:val="00903EAC"/>
    <w:rsid w:val="0090446A"/>
    <w:rsid w:val="00907071"/>
    <w:rsid w:val="00912EDC"/>
    <w:rsid w:val="009136D2"/>
    <w:rsid w:val="00913855"/>
    <w:rsid w:val="009164A3"/>
    <w:rsid w:val="00916ABD"/>
    <w:rsid w:val="00917626"/>
    <w:rsid w:val="00926432"/>
    <w:rsid w:val="00927675"/>
    <w:rsid w:val="00932A4E"/>
    <w:rsid w:val="00937227"/>
    <w:rsid w:val="00937B6F"/>
    <w:rsid w:val="00942B1B"/>
    <w:rsid w:val="0094375B"/>
    <w:rsid w:val="00943D3F"/>
    <w:rsid w:val="00945A4C"/>
    <w:rsid w:val="0095384A"/>
    <w:rsid w:val="00953C6D"/>
    <w:rsid w:val="0095454C"/>
    <w:rsid w:val="009550EA"/>
    <w:rsid w:val="00955534"/>
    <w:rsid w:val="00955F59"/>
    <w:rsid w:val="00957735"/>
    <w:rsid w:val="00957982"/>
    <w:rsid w:val="00965034"/>
    <w:rsid w:val="00966260"/>
    <w:rsid w:val="00972AF6"/>
    <w:rsid w:val="00974BFC"/>
    <w:rsid w:val="00975DF8"/>
    <w:rsid w:val="00976E53"/>
    <w:rsid w:val="00977846"/>
    <w:rsid w:val="0097785E"/>
    <w:rsid w:val="0098075F"/>
    <w:rsid w:val="00980902"/>
    <w:rsid w:val="00981401"/>
    <w:rsid w:val="00982150"/>
    <w:rsid w:val="009824C7"/>
    <w:rsid w:val="0099141B"/>
    <w:rsid w:val="00991EE4"/>
    <w:rsid w:val="0099263E"/>
    <w:rsid w:val="00992DF1"/>
    <w:rsid w:val="0099575F"/>
    <w:rsid w:val="009958EE"/>
    <w:rsid w:val="00995B59"/>
    <w:rsid w:val="009974B8"/>
    <w:rsid w:val="009A0F9B"/>
    <w:rsid w:val="009A10CF"/>
    <w:rsid w:val="009A162D"/>
    <w:rsid w:val="009A16F5"/>
    <w:rsid w:val="009A29AA"/>
    <w:rsid w:val="009A3E7E"/>
    <w:rsid w:val="009A644B"/>
    <w:rsid w:val="009A6834"/>
    <w:rsid w:val="009A7130"/>
    <w:rsid w:val="009B034E"/>
    <w:rsid w:val="009B0649"/>
    <w:rsid w:val="009B0C3E"/>
    <w:rsid w:val="009B3120"/>
    <w:rsid w:val="009B3215"/>
    <w:rsid w:val="009B347F"/>
    <w:rsid w:val="009B3856"/>
    <w:rsid w:val="009B4C78"/>
    <w:rsid w:val="009B6229"/>
    <w:rsid w:val="009B7020"/>
    <w:rsid w:val="009B7E32"/>
    <w:rsid w:val="009C45F4"/>
    <w:rsid w:val="009C63AB"/>
    <w:rsid w:val="009C78D9"/>
    <w:rsid w:val="009C7B2F"/>
    <w:rsid w:val="009D1239"/>
    <w:rsid w:val="009D33EF"/>
    <w:rsid w:val="009D4102"/>
    <w:rsid w:val="009E5491"/>
    <w:rsid w:val="009E6008"/>
    <w:rsid w:val="009E6017"/>
    <w:rsid w:val="009F0293"/>
    <w:rsid w:val="009F42C6"/>
    <w:rsid w:val="00A00167"/>
    <w:rsid w:val="00A02DA6"/>
    <w:rsid w:val="00A03E70"/>
    <w:rsid w:val="00A05519"/>
    <w:rsid w:val="00A06682"/>
    <w:rsid w:val="00A1082E"/>
    <w:rsid w:val="00A109D4"/>
    <w:rsid w:val="00A10C57"/>
    <w:rsid w:val="00A10FB7"/>
    <w:rsid w:val="00A117BF"/>
    <w:rsid w:val="00A1362C"/>
    <w:rsid w:val="00A14F2D"/>
    <w:rsid w:val="00A169E9"/>
    <w:rsid w:val="00A17123"/>
    <w:rsid w:val="00A2074A"/>
    <w:rsid w:val="00A211C7"/>
    <w:rsid w:val="00A2138D"/>
    <w:rsid w:val="00A215B6"/>
    <w:rsid w:val="00A227FD"/>
    <w:rsid w:val="00A22EE0"/>
    <w:rsid w:val="00A24EF4"/>
    <w:rsid w:val="00A255F0"/>
    <w:rsid w:val="00A32FA9"/>
    <w:rsid w:val="00A3554F"/>
    <w:rsid w:val="00A3605C"/>
    <w:rsid w:val="00A362DC"/>
    <w:rsid w:val="00A367EE"/>
    <w:rsid w:val="00A3683A"/>
    <w:rsid w:val="00A36CBF"/>
    <w:rsid w:val="00A401B4"/>
    <w:rsid w:val="00A450AC"/>
    <w:rsid w:val="00A46020"/>
    <w:rsid w:val="00A460E9"/>
    <w:rsid w:val="00A479D6"/>
    <w:rsid w:val="00A47A5F"/>
    <w:rsid w:val="00A50A01"/>
    <w:rsid w:val="00A51A98"/>
    <w:rsid w:val="00A51AB5"/>
    <w:rsid w:val="00A51ADC"/>
    <w:rsid w:val="00A52F7B"/>
    <w:rsid w:val="00A6110A"/>
    <w:rsid w:val="00A63521"/>
    <w:rsid w:val="00A65A3E"/>
    <w:rsid w:val="00A65B10"/>
    <w:rsid w:val="00A67A97"/>
    <w:rsid w:val="00A67B9C"/>
    <w:rsid w:val="00A71A7C"/>
    <w:rsid w:val="00A72941"/>
    <w:rsid w:val="00A73361"/>
    <w:rsid w:val="00A751C6"/>
    <w:rsid w:val="00A75487"/>
    <w:rsid w:val="00A75798"/>
    <w:rsid w:val="00A80DE3"/>
    <w:rsid w:val="00A81BDC"/>
    <w:rsid w:val="00A825AC"/>
    <w:rsid w:val="00A8301F"/>
    <w:rsid w:val="00A877F3"/>
    <w:rsid w:val="00A9169E"/>
    <w:rsid w:val="00A92AB1"/>
    <w:rsid w:val="00A92C12"/>
    <w:rsid w:val="00A9462E"/>
    <w:rsid w:val="00A95881"/>
    <w:rsid w:val="00A96CD5"/>
    <w:rsid w:val="00A97066"/>
    <w:rsid w:val="00A9782D"/>
    <w:rsid w:val="00A97FDA"/>
    <w:rsid w:val="00AA266F"/>
    <w:rsid w:val="00AA5597"/>
    <w:rsid w:val="00AB37DC"/>
    <w:rsid w:val="00AB417E"/>
    <w:rsid w:val="00AB6C0E"/>
    <w:rsid w:val="00AB6C21"/>
    <w:rsid w:val="00AB7347"/>
    <w:rsid w:val="00AC36C9"/>
    <w:rsid w:val="00AC54C9"/>
    <w:rsid w:val="00AC551B"/>
    <w:rsid w:val="00AC6671"/>
    <w:rsid w:val="00AC727A"/>
    <w:rsid w:val="00AC77C6"/>
    <w:rsid w:val="00AD0CCD"/>
    <w:rsid w:val="00AD2889"/>
    <w:rsid w:val="00AD5C8E"/>
    <w:rsid w:val="00AD60CD"/>
    <w:rsid w:val="00AD6C45"/>
    <w:rsid w:val="00AD70B0"/>
    <w:rsid w:val="00AD73F6"/>
    <w:rsid w:val="00AD79A0"/>
    <w:rsid w:val="00AD7FD3"/>
    <w:rsid w:val="00AE10E5"/>
    <w:rsid w:val="00AE1A99"/>
    <w:rsid w:val="00AE1CBB"/>
    <w:rsid w:val="00AE1F6B"/>
    <w:rsid w:val="00AF1C7B"/>
    <w:rsid w:val="00AF1D83"/>
    <w:rsid w:val="00AF23B5"/>
    <w:rsid w:val="00AF27E6"/>
    <w:rsid w:val="00AF2C02"/>
    <w:rsid w:val="00AF2E3B"/>
    <w:rsid w:val="00AF47E8"/>
    <w:rsid w:val="00AF4C5B"/>
    <w:rsid w:val="00AF619A"/>
    <w:rsid w:val="00AF739B"/>
    <w:rsid w:val="00AF7BE3"/>
    <w:rsid w:val="00B007BB"/>
    <w:rsid w:val="00B02654"/>
    <w:rsid w:val="00B041A7"/>
    <w:rsid w:val="00B0431F"/>
    <w:rsid w:val="00B0598F"/>
    <w:rsid w:val="00B06DAB"/>
    <w:rsid w:val="00B07F67"/>
    <w:rsid w:val="00B102D0"/>
    <w:rsid w:val="00B10909"/>
    <w:rsid w:val="00B149ED"/>
    <w:rsid w:val="00B14B31"/>
    <w:rsid w:val="00B14E7A"/>
    <w:rsid w:val="00B161B3"/>
    <w:rsid w:val="00B23DFD"/>
    <w:rsid w:val="00B25F69"/>
    <w:rsid w:val="00B26CE0"/>
    <w:rsid w:val="00B304C8"/>
    <w:rsid w:val="00B36200"/>
    <w:rsid w:val="00B37148"/>
    <w:rsid w:val="00B416B0"/>
    <w:rsid w:val="00B430E5"/>
    <w:rsid w:val="00B431DE"/>
    <w:rsid w:val="00B432C1"/>
    <w:rsid w:val="00B4420E"/>
    <w:rsid w:val="00B449E9"/>
    <w:rsid w:val="00B466B9"/>
    <w:rsid w:val="00B479F3"/>
    <w:rsid w:val="00B5069F"/>
    <w:rsid w:val="00B516EF"/>
    <w:rsid w:val="00B537E7"/>
    <w:rsid w:val="00B54476"/>
    <w:rsid w:val="00B56F03"/>
    <w:rsid w:val="00B579B8"/>
    <w:rsid w:val="00B64ED7"/>
    <w:rsid w:val="00B651B0"/>
    <w:rsid w:val="00B66031"/>
    <w:rsid w:val="00B66534"/>
    <w:rsid w:val="00B665D0"/>
    <w:rsid w:val="00B6674D"/>
    <w:rsid w:val="00B66822"/>
    <w:rsid w:val="00B66C23"/>
    <w:rsid w:val="00B66D96"/>
    <w:rsid w:val="00B67D0E"/>
    <w:rsid w:val="00B7076D"/>
    <w:rsid w:val="00B71D44"/>
    <w:rsid w:val="00B73760"/>
    <w:rsid w:val="00B75FD9"/>
    <w:rsid w:val="00B77E65"/>
    <w:rsid w:val="00B8148B"/>
    <w:rsid w:val="00B83908"/>
    <w:rsid w:val="00B83C3A"/>
    <w:rsid w:val="00B854CD"/>
    <w:rsid w:val="00B86B99"/>
    <w:rsid w:val="00B86EED"/>
    <w:rsid w:val="00B87FD9"/>
    <w:rsid w:val="00B93D09"/>
    <w:rsid w:val="00B93F5F"/>
    <w:rsid w:val="00B94D97"/>
    <w:rsid w:val="00BA1B6D"/>
    <w:rsid w:val="00BA2580"/>
    <w:rsid w:val="00BA2B12"/>
    <w:rsid w:val="00BA4B32"/>
    <w:rsid w:val="00BA4E17"/>
    <w:rsid w:val="00BA4EA4"/>
    <w:rsid w:val="00BA7BA9"/>
    <w:rsid w:val="00BB48F1"/>
    <w:rsid w:val="00BB7EBD"/>
    <w:rsid w:val="00BC075A"/>
    <w:rsid w:val="00BC0A8F"/>
    <w:rsid w:val="00BC1867"/>
    <w:rsid w:val="00BC2032"/>
    <w:rsid w:val="00BC2BC3"/>
    <w:rsid w:val="00BC3BA1"/>
    <w:rsid w:val="00BC5270"/>
    <w:rsid w:val="00BC5CFF"/>
    <w:rsid w:val="00BC66AD"/>
    <w:rsid w:val="00BC7638"/>
    <w:rsid w:val="00BC796F"/>
    <w:rsid w:val="00BD0583"/>
    <w:rsid w:val="00BD3EC0"/>
    <w:rsid w:val="00BD4864"/>
    <w:rsid w:val="00BD5327"/>
    <w:rsid w:val="00BD5F9F"/>
    <w:rsid w:val="00BE2E7D"/>
    <w:rsid w:val="00BE3137"/>
    <w:rsid w:val="00BE400A"/>
    <w:rsid w:val="00BE43D0"/>
    <w:rsid w:val="00BE505A"/>
    <w:rsid w:val="00BE5D2B"/>
    <w:rsid w:val="00BE60A0"/>
    <w:rsid w:val="00BF4426"/>
    <w:rsid w:val="00BF46E8"/>
    <w:rsid w:val="00BF5175"/>
    <w:rsid w:val="00BF7CB6"/>
    <w:rsid w:val="00C005CE"/>
    <w:rsid w:val="00C03EA3"/>
    <w:rsid w:val="00C05B5D"/>
    <w:rsid w:val="00C06679"/>
    <w:rsid w:val="00C0738D"/>
    <w:rsid w:val="00C07C48"/>
    <w:rsid w:val="00C10C21"/>
    <w:rsid w:val="00C126A0"/>
    <w:rsid w:val="00C12F9A"/>
    <w:rsid w:val="00C14C43"/>
    <w:rsid w:val="00C14FAF"/>
    <w:rsid w:val="00C15621"/>
    <w:rsid w:val="00C15983"/>
    <w:rsid w:val="00C16302"/>
    <w:rsid w:val="00C16C28"/>
    <w:rsid w:val="00C237B6"/>
    <w:rsid w:val="00C23A55"/>
    <w:rsid w:val="00C24D2A"/>
    <w:rsid w:val="00C264BC"/>
    <w:rsid w:val="00C26726"/>
    <w:rsid w:val="00C31A06"/>
    <w:rsid w:val="00C345F9"/>
    <w:rsid w:val="00C34A2C"/>
    <w:rsid w:val="00C37D79"/>
    <w:rsid w:val="00C403D9"/>
    <w:rsid w:val="00C4075B"/>
    <w:rsid w:val="00C42EE4"/>
    <w:rsid w:val="00C443E1"/>
    <w:rsid w:val="00C44AA5"/>
    <w:rsid w:val="00C45B1A"/>
    <w:rsid w:val="00C469F4"/>
    <w:rsid w:val="00C473F6"/>
    <w:rsid w:val="00C50D93"/>
    <w:rsid w:val="00C50EF8"/>
    <w:rsid w:val="00C53183"/>
    <w:rsid w:val="00C6030A"/>
    <w:rsid w:val="00C6051B"/>
    <w:rsid w:val="00C616F0"/>
    <w:rsid w:val="00C62244"/>
    <w:rsid w:val="00C62544"/>
    <w:rsid w:val="00C644F2"/>
    <w:rsid w:val="00C65F8D"/>
    <w:rsid w:val="00C66E26"/>
    <w:rsid w:val="00C73A27"/>
    <w:rsid w:val="00C74BEF"/>
    <w:rsid w:val="00C76223"/>
    <w:rsid w:val="00C77BE6"/>
    <w:rsid w:val="00C80329"/>
    <w:rsid w:val="00C80EA4"/>
    <w:rsid w:val="00C82BEF"/>
    <w:rsid w:val="00C8551F"/>
    <w:rsid w:val="00C86FF2"/>
    <w:rsid w:val="00C9040A"/>
    <w:rsid w:val="00C94BD0"/>
    <w:rsid w:val="00CA1DF2"/>
    <w:rsid w:val="00CA26C5"/>
    <w:rsid w:val="00CA31E8"/>
    <w:rsid w:val="00CA585A"/>
    <w:rsid w:val="00CA5D87"/>
    <w:rsid w:val="00CA6360"/>
    <w:rsid w:val="00CA6770"/>
    <w:rsid w:val="00CA7A53"/>
    <w:rsid w:val="00CA7EB6"/>
    <w:rsid w:val="00CB0C2C"/>
    <w:rsid w:val="00CB0E88"/>
    <w:rsid w:val="00CB2DEF"/>
    <w:rsid w:val="00CB6175"/>
    <w:rsid w:val="00CB69D4"/>
    <w:rsid w:val="00CB7E40"/>
    <w:rsid w:val="00CC03FD"/>
    <w:rsid w:val="00CC0911"/>
    <w:rsid w:val="00CC27E6"/>
    <w:rsid w:val="00CC2B27"/>
    <w:rsid w:val="00CC7189"/>
    <w:rsid w:val="00CC7A29"/>
    <w:rsid w:val="00CC7D0A"/>
    <w:rsid w:val="00CD2DEF"/>
    <w:rsid w:val="00CD4827"/>
    <w:rsid w:val="00CD52C5"/>
    <w:rsid w:val="00CD53B3"/>
    <w:rsid w:val="00CD5C3E"/>
    <w:rsid w:val="00CD5C72"/>
    <w:rsid w:val="00CD5D0E"/>
    <w:rsid w:val="00CD7B12"/>
    <w:rsid w:val="00CE3571"/>
    <w:rsid w:val="00CE583D"/>
    <w:rsid w:val="00CE7B33"/>
    <w:rsid w:val="00CF16A0"/>
    <w:rsid w:val="00CF1F32"/>
    <w:rsid w:val="00CF226F"/>
    <w:rsid w:val="00CF2456"/>
    <w:rsid w:val="00CF31E6"/>
    <w:rsid w:val="00CF37EF"/>
    <w:rsid w:val="00CF46EE"/>
    <w:rsid w:val="00CF598F"/>
    <w:rsid w:val="00D10D62"/>
    <w:rsid w:val="00D11018"/>
    <w:rsid w:val="00D1253F"/>
    <w:rsid w:val="00D1284A"/>
    <w:rsid w:val="00D12A34"/>
    <w:rsid w:val="00D1306D"/>
    <w:rsid w:val="00D14D26"/>
    <w:rsid w:val="00D15B6A"/>
    <w:rsid w:val="00D1651A"/>
    <w:rsid w:val="00D17F10"/>
    <w:rsid w:val="00D20914"/>
    <w:rsid w:val="00D23E39"/>
    <w:rsid w:val="00D254B5"/>
    <w:rsid w:val="00D255A8"/>
    <w:rsid w:val="00D2775F"/>
    <w:rsid w:val="00D27E38"/>
    <w:rsid w:val="00D3207F"/>
    <w:rsid w:val="00D324B6"/>
    <w:rsid w:val="00D3302F"/>
    <w:rsid w:val="00D345AF"/>
    <w:rsid w:val="00D37409"/>
    <w:rsid w:val="00D37655"/>
    <w:rsid w:val="00D414CF"/>
    <w:rsid w:val="00D421DC"/>
    <w:rsid w:val="00D429EF"/>
    <w:rsid w:val="00D43744"/>
    <w:rsid w:val="00D45343"/>
    <w:rsid w:val="00D472F2"/>
    <w:rsid w:val="00D47A54"/>
    <w:rsid w:val="00D509AA"/>
    <w:rsid w:val="00D520C7"/>
    <w:rsid w:val="00D54440"/>
    <w:rsid w:val="00D552F4"/>
    <w:rsid w:val="00D561E3"/>
    <w:rsid w:val="00D576CA"/>
    <w:rsid w:val="00D57973"/>
    <w:rsid w:val="00D57C40"/>
    <w:rsid w:val="00D60339"/>
    <w:rsid w:val="00D6079E"/>
    <w:rsid w:val="00D6100F"/>
    <w:rsid w:val="00D6310D"/>
    <w:rsid w:val="00D637C1"/>
    <w:rsid w:val="00D653DD"/>
    <w:rsid w:val="00D66D75"/>
    <w:rsid w:val="00D6766A"/>
    <w:rsid w:val="00D70FB4"/>
    <w:rsid w:val="00D7266B"/>
    <w:rsid w:val="00D740CF"/>
    <w:rsid w:val="00D74346"/>
    <w:rsid w:val="00D74D15"/>
    <w:rsid w:val="00D76446"/>
    <w:rsid w:val="00D7765E"/>
    <w:rsid w:val="00D906FF"/>
    <w:rsid w:val="00D9218B"/>
    <w:rsid w:val="00DA03A3"/>
    <w:rsid w:val="00DA5143"/>
    <w:rsid w:val="00DA5CB1"/>
    <w:rsid w:val="00DA5E97"/>
    <w:rsid w:val="00DB0071"/>
    <w:rsid w:val="00DB0BB5"/>
    <w:rsid w:val="00DB0D43"/>
    <w:rsid w:val="00DB2FFB"/>
    <w:rsid w:val="00DC5E9A"/>
    <w:rsid w:val="00DC7FD1"/>
    <w:rsid w:val="00DD37DE"/>
    <w:rsid w:val="00DD41A6"/>
    <w:rsid w:val="00DD6329"/>
    <w:rsid w:val="00DD755C"/>
    <w:rsid w:val="00DD7C0E"/>
    <w:rsid w:val="00DE2124"/>
    <w:rsid w:val="00DE3994"/>
    <w:rsid w:val="00DE57B6"/>
    <w:rsid w:val="00DE5D53"/>
    <w:rsid w:val="00DE67F0"/>
    <w:rsid w:val="00DE7612"/>
    <w:rsid w:val="00DE79DF"/>
    <w:rsid w:val="00DF1608"/>
    <w:rsid w:val="00DF2727"/>
    <w:rsid w:val="00DF33DE"/>
    <w:rsid w:val="00DF40C9"/>
    <w:rsid w:val="00DF5025"/>
    <w:rsid w:val="00E00CDE"/>
    <w:rsid w:val="00E01A38"/>
    <w:rsid w:val="00E07BBF"/>
    <w:rsid w:val="00E11E14"/>
    <w:rsid w:val="00E129F3"/>
    <w:rsid w:val="00E1446A"/>
    <w:rsid w:val="00E14CDA"/>
    <w:rsid w:val="00E156A2"/>
    <w:rsid w:val="00E169B7"/>
    <w:rsid w:val="00E2522F"/>
    <w:rsid w:val="00E254BE"/>
    <w:rsid w:val="00E27D24"/>
    <w:rsid w:val="00E27EDF"/>
    <w:rsid w:val="00E305C8"/>
    <w:rsid w:val="00E3220B"/>
    <w:rsid w:val="00E32886"/>
    <w:rsid w:val="00E352DF"/>
    <w:rsid w:val="00E372D2"/>
    <w:rsid w:val="00E37CE9"/>
    <w:rsid w:val="00E42AB6"/>
    <w:rsid w:val="00E43672"/>
    <w:rsid w:val="00E43E7E"/>
    <w:rsid w:val="00E45057"/>
    <w:rsid w:val="00E47389"/>
    <w:rsid w:val="00E54342"/>
    <w:rsid w:val="00E54D83"/>
    <w:rsid w:val="00E57A40"/>
    <w:rsid w:val="00E60BF4"/>
    <w:rsid w:val="00E60F98"/>
    <w:rsid w:val="00E631BE"/>
    <w:rsid w:val="00E642F9"/>
    <w:rsid w:val="00E643B2"/>
    <w:rsid w:val="00E66BCB"/>
    <w:rsid w:val="00E70781"/>
    <w:rsid w:val="00E71977"/>
    <w:rsid w:val="00E7441A"/>
    <w:rsid w:val="00E744B8"/>
    <w:rsid w:val="00E74529"/>
    <w:rsid w:val="00E81450"/>
    <w:rsid w:val="00E8275E"/>
    <w:rsid w:val="00E82E18"/>
    <w:rsid w:val="00E835FC"/>
    <w:rsid w:val="00E83A6D"/>
    <w:rsid w:val="00E840C0"/>
    <w:rsid w:val="00E866EB"/>
    <w:rsid w:val="00E928C9"/>
    <w:rsid w:val="00E93A8B"/>
    <w:rsid w:val="00E93E32"/>
    <w:rsid w:val="00E96ACF"/>
    <w:rsid w:val="00E97366"/>
    <w:rsid w:val="00E9778B"/>
    <w:rsid w:val="00EA25CE"/>
    <w:rsid w:val="00EA6489"/>
    <w:rsid w:val="00EA6E5A"/>
    <w:rsid w:val="00EB09EE"/>
    <w:rsid w:val="00EB1A51"/>
    <w:rsid w:val="00EB4EB3"/>
    <w:rsid w:val="00EB57E4"/>
    <w:rsid w:val="00EB5CF3"/>
    <w:rsid w:val="00EB6B49"/>
    <w:rsid w:val="00EB6E79"/>
    <w:rsid w:val="00EB7490"/>
    <w:rsid w:val="00EB75D5"/>
    <w:rsid w:val="00EB7C89"/>
    <w:rsid w:val="00EC0C9B"/>
    <w:rsid w:val="00EC4693"/>
    <w:rsid w:val="00EC67CB"/>
    <w:rsid w:val="00EC7BD3"/>
    <w:rsid w:val="00ED0318"/>
    <w:rsid w:val="00ED0C53"/>
    <w:rsid w:val="00ED1285"/>
    <w:rsid w:val="00ED3027"/>
    <w:rsid w:val="00ED4277"/>
    <w:rsid w:val="00ED45FD"/>
    <w:rsid w:val="00ED51B1"/>
    <w:rsid w:val="00ED5F2A"/>
    <w:rsid w:val="00EE07FC"/>
    <w:rsid w:val="00EE2A43"/>
    <w:rsid w:val="00EE41E6"/>
    <w:rsid w:val="00EE5AE9"/>
    <w:rsid w:val="00EE5D45"/>
    <w:rsid w:val="00EE64A8"/>
    <w:rsid w:val="00EF141B"/>
    <w:rsid w:val="00EF3B08"/>
    <w:rsid w:val="00EF6D9B"/>
    <w:rsid w:val="00F00F13"/>
    <w:rsid w:val="00F04EBB"/>
    <w:rsid w:val="00F04EE7"/>
    <w:rsid w:val="00F05993"/>
    <w:rsid w:val="00F05FB8"/>
    <w:rsid w:val="00F10B4A"/>
    <w:rsid w:val="00F20135"/>
    <w:rsid w:val="00F21644"/>
    <w:rsid w:val="00F22634"/>
    <w:rsid w:val="00F233B2"/>
    <w:rsid w:val="00F2359D"/>
    <w:rsid w:val="00F2540F"/>
    <w:rsid w:val="00F27F42"/>
    <w:rsid w:val="00F3005F"/>
    <w:rsid w:val="00F31CE1"/>
    <w:rsid w:val="00F340DA"/>
    <w:rsid w:val="00F346F7"/>
    <w:rsid w:val="00F34CB4"/>
    <w:rsid w:val="00F351C8"/>
    <w:rsid w:val="00F41D31"/>
    <w:rsid w:val="00F45DFC"/>
    <w:rsid w:val="00F473EE"/>
    <w:rsid w:val="00F47DA7"/>
    <w:rsid w:val="00F504D3"/>
    <w:rsid w:val="00F512C4"/>
    <w:rsid w:val="00F51C6B"/>
    <w:rsid w:val="00F5523B"/>
    <w:rsid w:val="00F56840"/>
    <w:rsid w:val="00F57FAB"/>
    <w:rsid w:val="00F6029E"/>
    <w:rsid w:val="00F6040B"/>
    <w:rsid w:val="00F63AC8"/>
    <w:rsid w:val="00F6612E"/>
    <w:rsid w:val="00F748B4"/>
    <w:rsid w:val="00F74A33"/>
    <w:rsid w:val="00F74DB5"/>
    <w:rsid w:val="00F77FC2"/>
    <w:rsid w:val="00F81BD7"/>
    <w:rsid w:val="00F82784"/>
    <w:rsid w:val="00F82961"/>
    <w:rsid w:val="00F855F3"/>
    <w:rsid w:val="00F86A8E"/>
    <w:rsid w:val="00F943DD"/>
    <w:rsid w:val="00F9527A"/>
    <w:rsid w:val="00F95C02"/>
    <w:rsid w:val="00F96F7A"/>
    <w:rsid w:val="00FA04F1"/>
    <w:rsid w:val="00FA0FFB"/>
    <w:rsid w:val="00FA2EE8"/>
    <w:rsid w:val="00FA3061"/>
    <w:rsid w:val="00FA4EF5"/>
    <w:rsid w:val="00FA52AC"/>
    <w:rsid w:val="00FB01A7"/>
    <w:rsid w:val="00FB4D76"/>
    <w:rsid w:val="00FC184B"/>
    <w:rsid w:val="00FC4AFC"/>
    <w:rsid w:val="00FC5888"/>
    <w:rsid w:val="00FC617D"/>
    <w:rsid w:val="00FC74DF"/>
    <w:rsid w:val="00FD04AC"/>
    <w:rsid w:val="00FD1528"/>
    <w:rsid w:val="00FD1659"/>
    <w:rsid w:val="00FD2241"/>
    <w:rsid w:val="00FD28BC"/>
    <w:rsid w:val="00FD62EF"/>
    <w:rsid w:val="00FD79FE"/>
    <w:rsid w:val="00FE0BC4"/>
    <w:rsid w:val="00FE2618"/>
    <w:rsid w:val="00FE37DF"/>
    <w:rsid w:val="00FE55B9"/>
    <w:rsid w:val="00FE76D2"/>
    <w:rsid w:val="00FE792D"/>
    <w:rsid w:val="00FE7F9D"/>
    <w:rsid w:val="00FF4D98"/>
    <w:rsid w:val="00FF53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4C0"/>
    <w:pPr>
      <w:jc w:val="both"/>
    </w:pPr>
    <w:rPr>
      <w:rFonts w:ascii="Times New Roman" w:hAnsi="Times New Roman"/>
      <w:sz w:val="24"/>
      <w:szCs w:val="22"/>
    </w:rPr>
  </w:style>
  <w:style w:type="paragraph" w:styleId="Heading1">
    <w:name w:val="heading 1"/>
    <w:basedOn w:val="Normal"/>
    <w:next w:val="Normal"/>
    <w:link w:val="Heading1Char"/>
    <w:uiPriority w:val="9"/>
    <w:qFormat/>
    <w:rsid w:val="00251716"/>
    <w:pPr>
      <w:keepNext/>
      <w:keepLines/>
      <w:numPr>
        <w:numId w:val="1"/>
      </w:numPr>
      <w:spacing w:line="360" w:lineRule="auto"/>
      <w:outlineLvl w:val="0"/>
    </w:pPr>
    <w:rPr>
      <w:b/>
      <w:bCs/>
      <w:color w:val="000000"/>
      <w:sz w:val="28"/>
      <w:szCs w:val="28"/>
    </w:rPr>
  </w:style>
  <w:style w:type="paragraph" w:styleId="Heading2">
    <w:name w:val="heading 2"/>
    <w:basedOn w:val="Normal"/>
    <w:next w:val="Normal"/>
    <w:link w:val="Heading2Char"/>
    <w:uiPriority w:val="9"/>
    <w:qFormat/>
    <w:rsid w:val="00251716"/>
    <w:pPr>
      <w:keepNext/>
      <w:keepLines/>
      <w:numPr>
        <w:ilvl w:val="1"/>
        <w:numId w:val="1"/>
      </w:numPr>
      <w:spacing w:before="200" w:line="360" w:lineRule="auto"/>
      <w:outlineLvl w:val="1"/>
    </w:pPr>
    <w:rPr>
      <w:b/>
      <w:bCs/>
      <w:sz w:val="28"/>
      <w:szCs w:val="26"/>
    </w:rPr>
  </w:style>
  <w:style w:type="paragraph" w:styleId="Heading3">
    <w:name w:val="heading 3"/>
    <w:basedOn w:val="Normal"/>
    <w:next w:val="Normal"/>
    <w:link w:val="Heading3Char"/>
    <w:uiPriority w:val="9"/>
    <w:qFormat/>
    <w:rsid w:val="00251716"/>
    <w:pPr>
      <w:numPr>
        <w:ilvl w:val="2"/>
        <w:numId w:val="1"/>
      </w:numPr>
      <w:spacing w:line="360" w:lineRule="auto"/>
      <w:outlineLvl w:val="2"/>
    </w:pPr>
    <w:rPr>
      <w:b/>
      <w:bCs/>
    </w:rPr>
  </w:style>
  <w:style w:type="paragraph" w:styleId="Heading4">
    <w:name w:val="heading 4"/>
    <w:basedOn w:val="Normal"/>
    <w:next w:val="Normal"/>
    <w:link w:val="Heading4Char"/>
    <w:uiPriority w:val="9"/>
    <w:qFormat/>
    <w:rsid w:val="00251716"/>
    <w:pPr>
      <w:keepNext/>
      <w:keepLines/>
      <w:numPr>
        <w:ilvl w:val="3"/>
        <w:numId w:val="1"/>
      </w:numPr>
      <w:spacing w:before="200" w:line="360" w:lineRule="auto"/>
      <w:outlineLvl w:val="3"/>
    </w:pPr>
    <w:rPr>
      <w:rFonts w:ascii="Cambria" w:hAnsi="Cambria"/>
      <w:b/>
      <w:bCs/>
      <w:i/>
      <w:iCs/>
      <w:color w:val="4F81BD"/>
    </w:rPr>
  </w:style>
  <w:style w:type="paragraph" w:styleId="Heading6">
    <w:name w:val="heading 6"/>
    <w:basedOn w:val="Normal"/>
    <w:next w:val="Normal"/>
    <w:link w:val="Heading6Char"/>
    <w:uiPriority w:val="9"/>
    <w:qFormat/>
    <w:rsid w:val="00251716"/>
    <w:pPr>
      <w:keepNext/>
      <w:keepLines/>
      <w:numPr>
        <w:ilvl w:val="5"/>
        <w:numId w:val="1"/>
      </w:numPr>
      <w:spacing w:before="200" w:line="360" w:lineRule="auto"/>
      <w:outlineLvl w:val="5"/>
    </w:pPr>
    <w:rPr>
      <w:rFonts w:ascii="Cambria" w:hAnsi="Cambria"/>
      <w:i/>
      <w:iCs/>
      <w:color w:val="243F60"/>
    </w:rPr>
  </w:style>
  <w:style w:type="paragraph" w:styleId="Heading7">
    <w:name w:val="heading 7"/>
    <w:basedOn w:val="Normal"/>
    <w:next w:val="Normal"/>
    <w:link w:val="Heading7Char"/>
    <w:uiPriority w:val="9"/>
    <w:qFormat/>
    <w:rsid w:val="00251716"/>
    <w:pPr>
      <w:keepNext/>
      <w:keepLines/>
      <w:numPr>
        <w:ilvl w:val="6"/>
        <w:numId w:val="1"/>
      </w:numPr>
      <w:spacing w:before="200" w:line="360" w:lineRule="auto"/>
      <w:outlineLvl w:val="6"/>
    </w:pPr>
    <w:rPr>
      <w:rFonts w:ascii="Cambria" w:hAnsi="Cambria"/>
      <w:i/>
      <w:iCs/>
      <w:color w:val="404040"/>
    </w:rPr>
  </w:style>
  <w:style w:type="paragraph" w:styleId="Heading9">
    <w:name w:val="heading 9"/>
    <w:basedOn w:val="Normal"/>
    <w:next w:val="Normal"/>
    <w:link w:val="Heading9Char"/>
    <w:uiPriority w:val="9"/>
    <w:qFormat/>
    <w:rsid w:val="00251716"/>
    <w:pPr>
      <w:keepNext/>
      <w:keepLines/>
      <w:numPr>
        <w:ilvl w:val="8"/>
        <w:numId w:val="1"/>
      </w:numPr>
      <w:spacing w:before="200" w:line="360" w:lineRule="auto"/>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935D5"/>
    <w:rPr>
      <w:color w:val="0000FF"/>
      <w:u w:val="single"/>
    </w:rPr>
  </w:style>
  <w:style w:type="character" w:customStyle="1" w:styleId="Heading1Char">
    <w:name w:val="Heading 1 Char"/>
    <w:link w:val="Heading1"/>
    <w:uiPriority w:val="9"/>
    <w:rsid w:val="00251716"/>
    <w:rPr>
      <w:rFonts w:ascii="Times New Roman" w:hAnsi="Times New Roman"/>
      <w:b/>
      <w:bCs/>
      <w:color w:val="000000"/>
      <w:sz w:val="28"/>
      <w:szCs w:val="28"/>
    </w:rPr>
  </w:style>
  <w:style w:type="character" w:customStyle="1" w:styleId="Heading2Char">
    <w:name w:val="Heading 2 Char"/>
    <w:link w:val="Heading2"/>
    <w:uiPriority w:val="9"/>
    <w:rsid w:val="00251716"/>
    <w:rPr>
      <w:rFonts w:ascii="Times New Roman" w:eastAsia="Times New Roman" w:hAnsi="Times New Roman" w:cs="Times New Roman"/>
      <w:b/>
      <w:bCs/>
      <w:sz w:val="28"/>
      <w:szCs w:val="26"/>
    </w:rPr>
  </w:style>
  <w:style w:type="character" w:customStyle="1" w:styleId="Heading3Char">
    <w:name w:val="Heading 3 Char"/>
    <w:link w:val="Heading3"/>
    <w:uiPriority w:val="9"/>
    <w:rsid w:val="00251716"/>
    <w:rPr>
      <w:rFonts w:ascii="Times New Roman" w:eastAsia="Times New Roman" w:hAnsi="Times New Roman" w:cs="Times New Roman"/>
      <w:b/>
      <w:bCs/>
      <w:sz w:val="24"/>
    </w:rPr>
  </w:style>
  <w:style w:type="character" w:customStyle="1" w:styleId="Heading4Char">
    <w:name w:val="Heading 4 Char"/>
    <w:link w:val="Heading4"/>
    <w:uiPriority w:val="9"/>
    <w:semiHidden/>
    <w:rsid w:val="00251716"/>
    <w:rPr>
      <w:rFonts w:ascii="Cambria" w:eastAsia="Times New Roman" w:hAnsi="Cambria" w:cs="Times New Roman"/>
      <w:b/>
      <w:bCs/>
      <w:i/>
      <w:iCs/>
      <w:color w:val="4F81BD"/>
      <w:sz w:val="24"/>
    </w:rPr>
  </w:style>
  <w:style w:type="character" w:customStyle="1" w:styleId="Heading6Char">
    <w:name w:val="Heading 6 Char"/>
    <w:link w:val="Heading6"/>
    <w:uiPriority w:val="9"/>
    <w:semiHidden/>
    <w:rsid w:val="00251716"/>
    <w:rPr>
      <w:rFonts w:ascii="Cambria" w:eastAsia="Times New Roman" w:hAnsi="Cambria" w:cs="Times New Roman"/>
      <w:i/>
      <w:iCs/>
      <w:color w:val="243F60"/>
      <w:sz w:val="24"/>
    </w:rPr>
  </w:style>
  <w:style w:type="character" w:customStyle="1" w:styleId="Heading7Char">
    <w:name w:val="Heading 7 Char"/>
    <w:link w:val="Heading7"/>
    <w:uiPriority w:val="9"/>
    <w:semiHidden/>
    <w:rsid w:val="00251716"/>
    <w:rPr>
      <w:rFonts w:ascii="Cambria" w:eastAsia="Times New Roman" w:hAnsi="Cambria" w:cs="Times New Roman"/>
      <w:i/>
      <w:iCs/>
      <w:color w:val="404040"/>
      <w:sz w:val="24"/>
    </w:rPr>
  </w:style>
  <w:style w:type="character" w:customStyle="1" w:styleId="Heading9Char">
    <w:name w:val="Heading 9 Char"/>
    <w:link w:val="Heading9"/>
    <w:uiPriority w:val="9"/>
    <w:semiHidden/>
    <w:rsid w:val="00251716"/>
    <w:rPr>
      <w:rFonts w:ascii="Cambria" w:eastAsia="Times New Roman" w:hAnsi="Cambria" w:cs="Times New Roman"/>
      <w:i/>
      <w:iCs/>
      <w:color w:val="404040"/>
      <w:sz w:val="20"/>
      <w:szCs w:val="20"/>
    </w:rPr>
  </w:style>
  <w:style w:type="paragraph" w:styleId="NormalWeb">
    <w:name w:val="Normal (Web)"/>
    <w:basedOn w:val="Normal"/>
    <w:uiPriority w:val="99"/>
    <w:unhideWhenUsed/>
    <w:rsid w:val="00251716"/>
    <w:pPr>
      <w:spacing w:before="100" w:beforeAutospacing="1" w:after="100" w:afterAutospacing="1"/>
    </w:pPr>
    <w:rPr>
      <w:szCs w:val="24"/>
    </w:rPr>
  </w:style>
  <w:style w:type="paragraph" w:customStyle="1" w:styleId="separator">
    <w:name w:val="separator"/>
    <w:basedOn w:val="Normal"/>
    <w:uiPriority w:val="99"/>
    <w:rsid w:val="00251716"/>
    <w:pPr>
      <w:spacing w:line="161" w:lineRule="atLeast"/>
    </w:pPr>
    <w:rPr>
      <w:rFonts w:ascii="Trebuchet MS" w:hAnsi="Trebuchet MS"/>
      <w:szCs w:val="24"/>
    </w:rPr>
  </w:style>
  <w:style w:type="character" w:styleId="Strong">
    <w:name w:val="Strong"/>
    <w:uiPriority w:val="22"/>
    <w:qFormat/>
    <w:rsid w:val="00251716"/>
    <w:rPr>
      <w:b/>
      <w:bCs/>
    </w:rPr>
  </w:style>
  <w:style w:type="paragraph" w:styleId="BalloonText">
    <w:name w:val="Balloon Text"/>
    <w:basedOn w:val="Normal"/>
    <w:link w:val="BalloonTextChar"/>
    <w:uiPriority w:val="99"/>
    <w:semiHidden/>
    <w:unhideWhenUsed/>
    <w:rsid w:val="00251716"/>
    <w:rPr>
      <w:rFonts w:ascii="Tahoma" w:hAnsi="Tahoma" w:cs="Tahoma"/>
      <w:sz w:val="16"/>
      <w:szCs w:val="16"/>
    </w:rPr>
  </w:style>
  <w:style w:type="character" w:customStyle="1" w:styleId="BalloonTextChar">
    <w:name w:val="Balloon Text Char"/>
    <w:link w:val="BalloonText"/>
    <w:uiPriority w:val="99"/>
    <w:semiHidden/>
    <w:rsid w:val="00251716"/>
    <w:rPr>
      <w:rFonts w:ascii="Tahoma" w:hAnsi="Tahoma" w:cs="Tahoma"/>
      <w:sz w:val="16"/>
      <w:szCs w:val="16"/>
      <w:lang w:val="en-US"/>
    </w:rPr>
  </w:style>
  <w:style w:type="paragraph" w:customStyle="1" w:styleId="Default">
    <w:name w:val="Default"/>
    <w:rsid w:val="0025171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51716"/>
    <w:pPr>
      <w:ind w:left="720"/>
      <w:contextualSpacing/>
    </w:pPr>
    <w:rPr>
      <w:rFonts w:ascii="Calibri" w:eastAsia="Calibri" w:hAnsi="Calibri"/>
    </w:rPr>
  </w:style>
  <w:style w:type="paragraph" w:customStyle="1" w:styleId="Style2">
    <w:name w:val="Style2"/>
    <w:basedOn w:val="Normal"/>
    <w:uiPriority w:val="99"/>
    <w:rsid w:val="00251716"/>
    <w:pPr>
      <w:widowControl w:val="0"/>
      <w:autoSpaceDE w:val="0"/>
      <w:autoSpaceDN w:val="0"/>
      <w:adjustRightInd w:val="0"/>
    </w:pPr>
    <w:rPr>
      <w:rFonts w:ascii="Calibri" w:hAnsi="Calibri"/>
      <w:szCs w:val="24"/>
    </w:rPr>
  </w:style>
  <w:style w:type="paragraph" w:customStyle="1" w:styleId="Style3">
    <w:name w:val="Style3"/>
    <w:basedOn w:val="Normal"/>
    <w:uiPriority w:val="99"/>
    <w:rsid w:val="00251716"/>
    <w:pPr>
      <w:widowControl w:val="0"/>
      <w:autoSpaceDE w:val="0"/>
      <w:autoSpaceDN w:val="0"/>
      <w:adjustRightInd w:val="0"/>
    </w:pPr>
    <w:rPr>
      <w:rFonts w:ascii="Calibri" w:hAnsi="Calibri"/>
      <w:szCs w:val="24"/>
    </w:rPr>
  </w:style>
  <w:style w:type="paragraph" w:customStyle="1" w:styleId="Style5">
    <w:name w:val="Style5"/>
    <w:basedOn w:val="Normal"/>
    <w:uiPriority w:val="99"/>
    <w:rsid w:val="00251716"/>
    <w:pPr>
      <w:widowControl w:val="0"/>
      <w:autoSpaceDE w:val="0"/>
      <w:autoSpaceDN w:val="0"/>
      <w:adjustRightInd w:val="0"/>
    </w:pPr>
    <w:rPr>
      <w:rFonts w:ascii="Calibri" w:hAnsi="Calibri"/>
      <w:szCs w:val="24"/>
    </w:rPr>
  </w:style>
  <w:style w:type="paragraph" w:customStyle="1" w:styleId="Style6">
    <w:name w:val="Style6"/>
    <w:basedOn w:val="Normal"/>
    <w:uiPriority w:val="99"/>
    <w:rsid w:val="00251716"/>
    <w:pPr>
      <w:widowControl w:val="0"/>
      <w:autoSpaceDE w:val="0"/>
      <w:autoSpaceDN w:val="0"/>
      <w:adjustRightInd w:val="0"/>
      <w:spacing w:line="259" w:lineRule="exact"/>
      <w:ind w:hanging="355"/>
    </w:pPr>
    <w:rPr>
      <w:rFonts w:ascii="Calibri" w:hAnsi="Calibri"/>
      <w:szCs w:val="24"/>
    </w:rPr>
  </w:style>
  <w:style w:type="paragraph" w:customStyle="1" w:styleId="Style7">
    <w:name w:val="Style7"/>
    <w:basedOn w:val="Normal"/>
    <w:uiPriority w:val="99"/>
    <w:rsid w:val="00251716"/>
    <w:pPr>
      <w:widowControl w:val="0"/>
      <w:autoSpaceDE w:val="0"/>
      <w:autoSpaceDN w:val="0"/>
      <w:adjustRightInd w:val="0"/>
    </w:pPr>
    <w:rPr>
      <w:rFonts w:ascii="Calibri" w:hAnsi="Calibri"/>
      <w:szCs w:val="24"/>
    </w:rPr>
  </w:style>
  <w:style w:type="paragraph" w:customStyle="1" w:styleId="Style8">
    <w:name w:val="Style8"/>
    <w:basedOn w:val="Normal"/>
    <w:uiPriority w:val="99"/>
    <w:rsid w:val="00251716"/>
    <w:pPr>
      <w:widowControl w:val="0"/>
      <w:autoSpaceDE w:val="0"/>
      <w:autoSpaceDN w:val="0"/>
      <w:adjustRightInd w:val="0"/>
    </w:pPr>
    <w:rPr>
      <w:rFonts w:ascii="Calibri" w:hAnsi="Calibri"/>
      <w:szCs w:val="24"/>
    </w:rPr>
  </w:style>
  <w:style w:type="character" w:customStyle="1" w:styleId="FontStyle16">
    <w:name w:val="Font Style16"/>
    <w:uiPriority w:val="99"/>
    <w:rsid w:val="00251716"/>
    <w:rPr>
      <w:rFonts w:ascii="Calibri" w:hAnsi="Calibri" w:cs="Calibri" w:hint="default"/>
      <w:sz w:val="18"/>
      <w:szCs w:val="18"/>
    </w:rPr>
  </w:style>
  <w:style w:type="character" w:customStyle="1" w:styleId="FontStyle14">
    <w:name w:val="Font Style14"/>
    <w:uiPriority w:val="99"/>
    <w:rsid w:val="00251716"/>
    <w:rPr>
      <w:rFonts w:ascii="Calibri" w:hAnsi="Calibri" w:cs="Calibri" w:hint="default"/>
      <w:sz w:val="18"/>
      <w:szCs w:val="18"/>
    </w:rPr>
  </w:style>
  <w:style w:type="paragraph" w:styleId="Header">
    <w:name w:val="header"/>
    <w:basedOn w:val="Normal"/>
    <w:link w:val="HeaderChar"/>
    <w:uiPriority w:val="99"/>
    <w:unhideWhenUsed/>
    <w:rsid w:val="007756C8"/>
    <w:pPr>
      <w:tabs>
        <w:tab w:val="center" w:pos="4536"/>
        <w:tab w:val="right" w:pos="9072"/>
      </w:tabs>
    </w:pPr>
  </w:style>
  <w:style w:type="character" w:customStyle="1" w:styleId="HeaderChar">
    <w:name w:val="Header Char"/>
    <w:basedOn w:val="DefaultParagraphFont"/>
    <w:link w:val="Header"/>
    <w:uiPriority w:val="99"/>
    <w:rsid w:val="007756C8"/>
  </w:style>
  <w:style w:type="paragraph" w:styleId="Footer">
    <w:name w:val="footer"/>
    <w:basedOn w:val="Normal"/>
    <w:link w:val="FooterChar"/>
    <w:uiPriority w:val="99"/>
    <w:unhideWhenUsed/>
    <w:rsid w:val="007756C8"/>
    <w:pPr>
      <w:tabs>
        <w:tab w:val="center" w:pos="4536"/>
        <w:tab w:val="right" w:pos="9072"/>
      </w:tabs>
    </w:pPr>
  </w:style>
  <w:style w:type="character" w:customStyle="1" w:styleId="FooterChar">
    <w:name w:val="Footer Char"/>
    <w:basedOn w:val="DefaultParagraphFont"/>
    <w:link w:val="Footer"/>
    <w:uiPriority w:val="99"/>
    <w:rsid w:val="007756C8"/>
  </w:style>
  <w:style w:type="paragraph" w:styleId="TOCHeading">
    <w:name w:val="TOC Heading"/>
    <w:basedOn w:val="Heading1"/>
    <w:next w:val="Normal"/>
    <w:uiPriority w:val="39"/>
    <w:qFormat/>
    <w:rsid w:val="00C77BE6"/>
    <w:pPr>
      <w:numPr>
        <w:numId w:val="0"/>
      </w:numPr>
      <w:spacing w:before="480" w:line="276" w:lineRule="auto"/>
      <w:jc w:val="left"/>
      <w:outlineLvl w:val="9"/>
    </w:pPr>
    <w:rPr>
      <w:rFonts w:ascii="Cambria" w:hAnsi="Cambria"/>
      <w:color w:val="365F91"/>
      <w:lang w:eastAsia="en-US"/>
    </w:rPr>
  </w:style>
  <w:style w:type="paragraph" w:styleId="TOC1">
    <w:name w:val="toc 1"/>
    <w:basedOn w:val="Normal"/>
    <w:next w:val="Normal"/>
    <w:autoRedefine/>
    <w:uiPriority w:val="39"/>
    <w:unhideWhenUsed/>
    <w:rsid w:val="00C77BE6"/>
    <w:pPr>
      <w:spacing w:after="100"/>
    </w:pPr>
  </w:style>
  <w:style w:type="paragraph" w:styleId="TOC2">
    <w:name w:val="toc 2"/>
    <w:basedOn w:val="Normal"/>
    <w:next w:val="Normal"/>
    <w:autoRedefine/>
    <w:uiPriority w:val="39"/>
    <w:unhideWhenUsed/>
    <w:rsid w:val="00187ECC"/>
    <w:pPr>
      <w:tabs>
        <w:tab w:val="left" w:pos="880"/>
        <w:tab w:val="right" w:leader="dot" w:pos="9072"/>
      </w:tabs>
      <w:spacing w:after="100"/>
      <w:ind w:left="851" w:hanging="851"/>
    </w:pPr>
  </w:style>
  <w:style w:type="paragraph" w:styleId="TOC3">
    <w:name w:val="toc 3"/>
    <w:basedOn w:val="Normal"/>
    <w:next w:val="Normal"/>
    <w:autoRedefine/>
    <w:uiPriority w:val="39"/>
    <w:unhideWhenUsed/>
    <w:rsid w:val="002F4C5E"/>
    <w:pPr>
      <w:tabs>
        <w:tab w:val="left" w:pos="1320"/>
        <w:tab w:val="right" w:leader="dot" w:pos="9062"/>
      </w:tabs>
      <w:spacing w:after="100"/>
      <w:ind w:left="1276" w:hanging="836"/>
    </w:pPr>
  </w:style>
  <w:style w:type="paragraph" w:customStyle="1" w:styleId="NaslovTOC1">
    <w:name w:val="Naslov TOC1"/>
    <w:basedOn w:val="Heading1"/>
    <w:next w:val="Normal"/>
    <w:uiPriority w:val="39"/>
    <w:unhideWhenUsed/>
    <w:qFormat/>
    <w:rsid w:val="00CF1F32"/>
    <w:pPr>
      <w:numPr>
        <w:numId w:val="0"/>
      </w:numPr>
      <w:spacing w:before="360" w:after="360" w:line="240" w:lineRule="auto"/>
      <w:outlineLvl w:val="9"/>
    </w:pPr>
    <w:rPr>
      <w:color w:val="auto"/>
      <w:lang w:val="en-US" w:eastAsia="en-US"/>
    </w:rPr>
  </w:style>
  <w:style w:type="character" w:styleId="PageNumber">
    <w:name w:val="page number"/>
    <w:basedOn w:val="DefaultParagraphFont"/>
    <w:rsid w:val="00CF1F32"/>
  </w:style>
  <w:style w:type="paragraph" w:customStyle="1" w:styleId="naslovmali">
    <w:name w:val="naslov mali"/>
    <w:basedOn w:val="Heading2"/>
    <w:rsid w:val="00B23DFD"/>
    <w:pPr>
      <w:keepLines w:val="0"/>
      <w:numPr>
        <w:ilvl w:val="0"/>
        <w:numId w:val="0"/>
      </w:numPr>
      <w:spacing w:before="240" w:after="60" w:line="240" w:lineRule="auto"/>
      <w:jc w:val="left"/>
    </w:pPr>
    <w:rPr>
      <w:rFonts w:ascii="Arial" w:hAnsi="Arial" w:cs="Arial"/>
      <w:i/>
      <w:iCs/>
      <w:sz w:val="32"/>
      <w:szCs w:val="28"/>
    </w:rPr>
  </w:style>
  <w:style w:type="table" w:styleId="TableGrid">
    <w:name w:val="Table Grid"/>
    <w:basedOn w:val="TableNormal"/>
    <w:uiPriority w:val="59"/>
    <w:rsid w:val="008379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981401"/>
    <w:rPr>
      <w:color w:val="800080"/>
      <w:u w:val="single"/>
    </w:rPr>
  </w:style>
  <w:style w:type="paragraph" w:styleId="NoSpacing">
    <w:name w:val="No Spacing"/>
    <w:uiPriority w:val="1"/>
    <w:qFormat/>
    <w:rsid w:val="00861061"/>
    <w:pPr>
      <w:jc w:val="both"/>
    </w:pPr>
    <w:rPr>
      <w:rFonts w:ascii="Times New Roman" w:hAnsi="Times New Roman"/>
      <w:sz w:val="24"/>
      <w:szCs w:val="22"/>
    </w:rPr>
  </w:style>
  <w:style w:type="paragraph" w:styleId="Quote">
    <w:name w:val="Quote"/>
    <w:basedOn w:val="Normal"/>
    <w:next w:val="Normal"/>
    <w:link w:val="QuoteChar"/>
    <w:uiPriority w:val="29"/>
    <w:qFormat/>
    <w:rsid w:val="00861061"/>
    <w:rPr>
      <w:i/>
      <w:iCs/>
      <w:color w:val="000000"/>
    </w:rPr>
  </w:style>
  <w:style w:type="character" w:customStyle="1" w:styleId="QuoteChar">
    <w:name w:val="Quote Char"/>
    <w:link w:val="Quote"/>
    <w:uiPriority w:val="29"/>
    <w:rsid w:val="00861061"/>
    <w:rPr>
      <w:rFonts w:ascii="Times New Roman" w:hAnsi="Times New Roman"/>
      <w:i/>
      <w:iCs/>
      <w:color w:val="000000"/>
      <w:sz w:val="24"/>
    </w:rPr>
  </w:style>
  <w:style w:type="paragraph" w:styleId="TableofFigures">
    <w:name w:val="table of figures"/>
    <w:basedOn w:val="Normal"/>
    <w:next w:val="Normal"/>
    <w:uiPriority w:val="99"/>
    <w:unhideWhenUsed/>
    <w:rsid w:val="00861061"/>
  </w:style>
  <w:style w:type="character" w:styleId="Emphasis">
    <w:name w:val="Emphasis"/>
    <w:uiPriority w:val="20"/>
    <w:qFormat/>
    <w:rsid w:val="00721DAE"/>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839780">
      <w:bodyDiv w:val="1"/>
      <w:marLeft w:val="0"/>
      <w:marRight w:val="0"/>
      <w:marTop w:val="0"/>
      <w:marBottom w:val="0"/>
      <w:divBdr>
        <w:top w:val="none" w:sz="0" w:space="0" w:color="auto"/>
        <w:left w:val="none" w:sz="0" w:space="0" w:color="auto"/>
        <w:bottom w:val="none" w:sz="0" w:space="0" w:color="auto"/>
        <w:right w:val="none" w:sz="0" w:space="0" w:color="auto"/>
      </w:divBdr>
    </w:div>
    <w:div w:id="918828422">
      <w:bodyDiv w:val="1"/>
      <w:marLeft w:val="0"/>
      <w:marRight w:val="0"/>
      <w:marTop w:val="0"/>
      <w:marBottom w:val="0"/>
      <w:divBdr>
        <w:top w:val="none" w:sz="0" w:space="0" w:color="auto"/>
        <w:left w:val="none" w:sz="0" w:space="0" w:color="auto"/>
        <w:bottom w:val="none" w:sz="0" w:space="0" w:color="auto"/>
        <w:right w:val="none" w:sz="0" w:space="0" w:color="auto"/>
      </w:divBdr>
    </w:div>
    <w:div w:id="920260691">
      <w:bodyDiv w:val="1"/>
      <w:marLeft w:val="0"/>
      <w:marRight w:val="0"/>
      <w:marTop w:val="0"/>
      <w:marBottom w:val="0"/>
      <w:divBdr>
        <w:top w:val="none" w:sz="0" w:space="0" w:color="auto"/>
        <w:left w:val="none" w:sz="0" w:space="0" w:color="auto"/>
        <w:bottom w:val="none" w:sz="0" w:space="0" w:color="auto"/>
        <w:right w:val="none" w:sz="0" w:space="0" w:color="auto"/>
      </w:divBdr>
    </w:div>
    <w:div w:id="1863203207">
      <w:bodyDiv w:val="1"/>
      <w:marLeft w:val="563"/>
      <w:marRight w:val="563"/>
      <w:marTop w:val="0"/>
      <w:marBottom w:val="313"/>
      <w:divBdr>
        <w:top w:val="none" w:sz="0" w:space="0" w:color="auto"/>
        <w:left w:val="none" w:sz="0" w:space="0" w:color="auto"/>
        <w:bottom w:val="none" w:sz="0" w:space="0" w:color="auto"/>
        <w:right w:val="none" w:sz="0" w:space="0" w:color="auto"/>
      </w:divBdr>
      <w:divsChild>
        <w:div w:id="260531543">
          <w:marLeft w:val="0"/>
          <w:marRight w:val="0"/>
          <w:marTop w:val="0"/>
          <w:marBottom w:val="0"/>
          <w:divBdr>
            <w:top w:val="none" w:sz="0" w:space="0" w:color="auto"/>
            <w:left w:val="none" w:sz="0" w:space="0" w:color="auto"/>
            <w:bottom w:val="none" w:sz="0" w:space="0" w:color="auto"/>
            <w:right w:val="none" w:sz="0" w:space="0" w:color="auto"/>
          </w:divBdr>
          <w:divsChild>
            <w:div w:id="48499623">
              <w:marLeft w:val="150"/>
              <w:marRight w:val="150"/>
              <w:marTop w:val="100"/>
              <w:marBottom w:val="0"/>
              <w:divBdr>
                <w:top w:val="none" w:sz="0" w:space="0" w:color="auto"/>
                <w:left w:val="none" w:sz="0" w:space="0" w:color="auto"/>
                <w:bottom w:val="none" w:sz="0" w:space="0" w:color="auto"/>
                <w:right w:val="none" w:sz="0" w:space="0" w:color="auto"/>
              </w:divBdr>
              <w:divsChild>
                <w:div w:id="14511225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www.hse.si/" TargetMode="External"/><Relationship Id="rId47" Type="http://schemas.openxmlformats.org/officeDocument/2006/relationships/hyperlink" Target="http://www.kp-velenje.si/index.php?option=com_content&amp;view=article&amp;id=64&amp;Itemid=137"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www.umanotera.org/"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yperlink" Target="http://www.velenje.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www.ltt.fs.uni-lj.si/"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www.te-sostanj.s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rlv.si/si/" TargetMode="External"/><Relationship Id="rId48" Type="http://schemas.openxmlformats.org/officeDocument/2006/relationships/hyperlink" Target="http://www.stat.si/"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90441-86A8-4CFA-A4C3-0901AB00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13402</Words>
  <Characters>76394</Characters>
  <Application>Microsoft Office Word</Application>
  <DocSecurity>0</DocSecurity>
  <Lines>636</Lines>
  <Paragraphs>179</Paragraphs>
  <ScaleCrop>false</ScaleCrop>
  <Company/>
  <LinksUpToDate>false</LinksUpToDate>
  <CharactersWithSpaces>89617</CharactersWithSpaces>
  <SharedDoc>false</SharedDoc>
  <HLinks>
    <vt:vector size="474" baseType="variant">
      <vt:variant>
        <vt:i4>8257571</vt:i4>
      </vt:variant>
      <vt:variant>
        <vt:i4>456</vt:i4>
      </vt:variant>
      <vt:variant>
        <vt:i4>0</vt:i4>
      </vt:variant>
      <vt:variant>
        <vt:i4>5</vt:i4>
      </vt:variant>
      <vt:variant>
        <vt:lpwstr>http://www.stat.si/</vt:lpwstr>
      </vt:variant>
      <vt:variant>
        <vt:lpwstr/>
      </vt:variant>
      <vt:variant>
        <vt:i4>1638461</vt:i4>
      </vt:variant>
      <vt:variant>
        <vt:i4>453</vt:i4>
      </vt:variant>
      <vt:variant>
        <vt:i4>0</vt:i4>
      </vt:variant>
      <vt:variant>
        <vt:i4>5</vt:i4>
      </vt:variant>
      <vt:variant>
        <vt:lpwstr>http://www.kp-velenje.si/index.php?option=com_content&amp;view=article&amp;id=64&amp;Itemid=137</vt:lpwstr>
      </vt:variant>
      <vt:variant>
        <vt:lpwstr/>
      </vt:variant>
      <vt:variant>
        <vt:i4>6029321</vt:i4>
      </vt:variant>
      <vt:variant>
        <vt:i4>450</vt:i4>
      </vt:variant>
      <vt:variant>
        <vt:i4>0</vt:i4>
      </vt:variant>
      <vt:variant>
        <vt:i4>5</vt:i4>
      </vt:variant>
      <vt:variant>
        <vt:lpwstr>http://www.umanotera.org/</vt:lpwstr>
      </vt:variant>
      <vt:variant>
        <vt:lpwstr/>
      </vt:variant>
      <vt:variant>
        <vt:i4>917582</vt:i4>
      </vt:variant>
      <vt:variant>
        <vt:i4>447</vt:i4>
      </vt:variant>
      <vt:variant>
        <vt:i4>0</vt:i4>
      </vt:variant>
      <vt:variant>
        <vt:i4>5</vt:i4>
      </vt:variant>
      <vt:variant>
        <vt:lpwstr>http://www.ltt.fs.uni-lj.si/</vt:lpwstr>
      </vt:variant>
      <vt:variant>
        <vt:lpwstr/>
      </vt:variant>
      <vt:variant>
        <vt:i4>4194381</vt:i4>
      </vt:variant>
      <vt:variant>
        <vt:i4>444</vt:i4>
      </vt:variant>
      <vt:variant>
        <vt:i4>0</vt:i4>
      </vt:variant>
      <vt:variant>
        <vt:i4>5</vt:i4>
      </vt:variant>
      <vt:variant>
        <vt:lpwstr>http://www.te-sostanj.si/</vt:lpwstr>
      </vt:variant>
      <vt:variant>
        <vt:lpwstr/>
      </vt:variant>
      <vt:variant>
        <vt:i4>1703944</vt:i4>
      </vt:variant>
      <vt:variant>
        <vt:i4>441</vt:i4>
      </vt:variant>
      <vt:variant>
        <vt:i4>0</vt:i4>
      </vt:variant>
      <vt:variant>
        <vt:i4>5</vt:i4>
      </vt:variant>
      <vt:variant>
        <vt:lpwstr>http://www.rlv.si/si/</vt:lpwstr>
      </vt:variant>
      <vt:variant>
        <vt:lpwstr/>
      </vt:variant>
      <vt:variant>
        <vt:i4>7995492</vt:i4>
      </vt:variant>
      <vt:variant>
        <vt:i4>438</vt:i4>
      </vt:variant>
      <vt:variant>
        <vt:i4>0</vt:i4>
      </vt:variant>
      <vt:variant>
        <vt:i4>5</vt:i4>
      </vt:variant>
      <vt:variant>
        <vt:lpwstr>http://www.hse.si/</vt:lpwstr>
      </vt:variant>
      <vt:variant>
        <vt:lpwstr/>
      </vt:variant>
      <vt:variant>
        <vt:i4>6684797</vt:i4>
      </vt:variant>
      <vt:variant>
        <vt:i4>435</vt:i4>
      </vt:variant>
      <vt:variant>
        <vt:i4>0</vt:i4>
      </vt:variant>
      <vt:variant>
        <vt:i4>5</vt:i4>
      </vt:variant>
      <vt:variant>
        <vt:lpwstr>http://www.velenje.si/</vt:lpwstr>
      </vt:variant>
      <vt:variant>
        <vt:lpwstr/>
      </vt:variant>
      <vt:variant>
        <vt:i4>1048624</vt:i4>
      </vt:variant>
      <vt:variant>
        <vt:i4>428</vt:i4>
      </vt:variant>
      <vt:variant>
        <vt:i4>0</vt:i4>
      </vt:variant>
      <vt:variant>
        <vt:i4>5</vt:i4>
      </vt:variant>
      <vt:variant>
        <vt:lpwstr/>
      </vt:variant>
      <vt:variant>
        <vt:lpwstr>_Toc279931881</vt:lpwstr>
      </vt:variant>
      <vt:variant>
        <vt:i4>1048624</vt:i4>
      </vt:variant>
      <vt:variant>
        <vt:i4>422</vt:i4>
      </vt:variant>
      <vt:variant>
        <vt:i4>0</vt:i4>
      </vt:variant>
      <vt:variant>
        <vt:i4>5</vt:i4>
      </vt:variant>
      <vt:variant>
        <vt:lpwstr/>
      </vt:variant>
      <vt:variant>
        <vt:lpwstr>_Toc279931880</vt:lpwstr>
      </vt:variant>
      <vt:variant>
        <vt:i4>2031664</vt:i4>
      </vt:variant>
      <vt:variant>
        <vt:i4>416</vt:i4>
      </vt:variant>
      <vt:variant>
        <vt:i4>0</vt:i4>
      </vt:variant>
      <vt:variant>
        <vt:i4>5</vt:i4>
      </vt:variant>
      <vt:variant>
        <vt:lpwstr/>
      </vt:variant>
      <vt:variant>
        <vt:lpwstr>_Toc279931879</vt:lpwstr>
      </vt:variant>
      <vt:variant>
        <vt:i4>2031664</vt:i4>
      </vt:variant>
      <vt:variant>
        <vt:i4>410</vt:i4>
      </vt:variant>
      <vt:variant>
        <vt:i4>0</vt:i4>
      </vt:variant>
      <vt:variant>
        <vt:i4>5</vt:i4>
      </vt:variant>
      <vt:variant>
        <vt:lpwstr/>
      </vt:variant>
      <vt:variant>
        <vt:lpwstr>_Toc279931878</vt:lpwstr>
      </vt:variant>
      <vt:variant>
        <vt:i4>2031664</vt:i4>
      </vt:variant>
      <vt:variant>
        <vt:i4>404</vt:i4>
      </vt:variant>
      <vt:variant>
        <vt:i4>0</vt:i4>
      </vt:variant>
      <vt:variant>
        <vt:i4>5</vt:i4>
      </vt:variant>
      <vt:variant>
        <vt:lpwstr/>
      </vt:variant>
      <vt:variant>
        <vt:lpwstr>_Toc279931877</vt:lpwstr>
      </vt:variant>
      <vt:variant>
        <vt:i4>2031664</vt:i4>
      </vt:variant>
      <vt:variant>
        <vt:i4>398</vt:i4>
      </vt:variant>
      <vt:variant>
        <vt:i4>0</vt:i4>
      </vt:variant>
      <vt:variant>
        <vt:i4>5</vt:i4>
      </vt:variant>
      <vt:variant>
        <vt:lpwstr/>
      </vt:variant>
      <vt:variant>
        <vt:lpwstr>_Toc279931876</vt:lpwstr>
      </vt:variant>
      <vt:variant>
        <vt:i4>2031664</vt:i4>
      </vt:variant>
      <vt:variant>
        <vt:i4>392</vt:i4>
      </vt:variant>
      <vt:variant>
        <vt:i4>0</vt:i4>
      </vt:variant>
      <vt:variant>
        <vt:i4>5</vt:i4>
      </vt:variant>
      <vt:variant>
        <vt:lpwstr/>
      </vt:variant>
      <vt:variant>
        <vt:lpwstr>_Toc279931875</vt:lpwstr>
      </vt:variant>
      <vt:variant>
        <vt:i4>2031664</vt:i4>
      </vt:variant>
      <vt:variant>
        <vt:i4>386</vt:i4>
      </vt:variant>
      <vt:variant>
        <vt:i4>0</vt:i4>
      </vt:variant>
      <vt:variant>
        <vt:i4>5</vt:i4>
      </vt:variant>
      <vt:variant>
        <vt:lpwstr/>
      </vt:variant>
      <vt:variant>
        <vt:lpwstr>_Toc279931874</vt:lpwstr>
      </vt:variant>
      <vt:variant>
        <vt:i4>2031664</vt:i4>
      </vt:variant>
      <vt:variant>
        <vt:i4>380</vt:i4>
      </vt:variant>
      <vt:variant>
        <vt:i4>0</vt:i4>
      </vt:variant>
      <vt:variant>
        <vt:i4>5</vt:i4>
      </vt:variant>
      <vt:variant>
        <vt:lpwstr/>
      </vt:variant>
      <vt:variant>
        <vt:lpwstr>_Toc279931873</vt:lpwstr>
      </vt:variant>
      <vt:variant>
        <vt:i4>2031664</vt:i4>
      </vt:variant>
      <vt:variant>
        <vt:i4>374</vt:i4>
      </vt:variant>
      <vt:variant>
        <vt:i4>0</vt:i4>
      </vt:variant>
      <vt:variant>
        <vt:i4>5</vt:i4>
      </vt:variant>
      <vt:variant>
        <vt:lpwstr/>
      </vt:variant>
      <vt:variant>
        <vt:lpwstr>_Toc279931872</vt:lpwstr>
      </vt:variant>
      <vt:variant>
        <vt:i4>2031664</vt:i4>
      </vt:variant>
      <vt:variant>
        <vt:i4>368</vt:i4>
      </vt:variant>
      <vt:variant>
        <vt:i4>0</vt:i4>
      </vt:variant>
      <vt:variant>
        <vt:i4>5</vt:i4>
      </vt:variant>
      <vt:variant>
        <vt:lpwstr/>
      </vt:variant>
      <vt:variant>
        <vt:lpwstr>_Toc279931871</vt:lpwstr>
      </vt:variant>
      <vt:variant>
        <vt:i4>2031664</vt:i4>
      </vt:variant>
      <vt:variant>
        <vt:i4>362</vt:i4>
      </vt:variant>
      <vt:variant>
        <vt:i4>0</vt:i4>
      </vt:variant>
      <vt:variant>
        <vt:i4>5</vt:i4>
      </vt:variant>
      <vt:variant>
        <vt:lpwstr/>
      </vt:variant>
      <vt:variant>
        <vt:lpwstr>_Toc279931870</vt:lpwstr>
      </vt:variant>
      <vt:variant>
        <vt:i4>1966128</vt:i4>
      </vt:variant>
      <vt:variant>
        <vt:i4>356</vt:i4>
      </vt:variant>
      <vt:variant>
        <vt:i4>0</vt:i4>
      </vt:variant>
      <vt:variant>
        <vt:i4>5</vt:i4>
      </vt:variant>
      <vt:variant>
        <vt:lpwstr/>
      </vt:variant>
      <vt:variant>
        <vt:lpwstr>_Toc279931868</vt:lpwstr>
      </vt:variant>
      <vt:variant>
        <vt:i4>1966128</vt:i4>
      </vt:variant>
      <vt:variant>
        <vt:i4>350</vt:i4>
      </vt:variant>
      <vt:variant>
        <vt:i4>0</vt:i4>
      </vt:variant>
      <vt:variant>
        <vt:i4>5</vt:i4>
      </vt:variant>
      <vt:variant>
        <vt:lpwstr/>
      </vt:variant>
      <vt:variant>
        <vt:lpwstr>_Toc279931865</vt:lpwstr>
      </vt:variant>
      <vt:variant>
        <vt:i4>1966128</vt:i4>
      </vt:variant>
      <vt:variant>
        <vt:i4>344</vt:i4>
      </vt:variant>
      <vt:variant>
        <vt:i4>0</vt:i4>
      </vt:variant>
      <vt:variant>
        <vt:i4>5</vt:i4>
      </vt:variant>
      <vt:variant>
        <vt:lpwstr/>
      </vt:variant>
      <vt:variant>
        <vt:lpwstr>_Toc279931860</vt:lpwstr>
      </vt:variant>
      <vt:variant>
        <vt:i4>1900592</vt:i4>
      </vt:variant>
      <vt:variant>
        <vt:i4>338</vt:i4>
      </vt:variant>
      <vt:variant>
        <vt:i4>0</vt:i4>
      </vt:variant>
      <vt:variant>
        <vt:i4>5</vt:i4>
      </vt:variant>
      <vt:variant>
        <vt:lpwstr/>
      </vt:variant>
      <vt:variant>
        <vt:lpwstr>_Toc279931858</vt:lpwstr>
      </vt:variant>
      <vt:variant>
        <vt:i4>1900592</vt:i4>
      </vt:variant>
      <vt:variant>
        <vt:i4>332</vt:i4>
      </vt:variant>
      <vt:variant>
        <vt:i4>0</vt:i4>
      </vt:variant>
      <vt:variant>
        <vt:i4>5</vt:i4>
      </vt:variant>
      <vt:variant>
        <vt:lpwstr/>
      </vt:variant>
      <vt:variant>
        <vt:lpwstr>_Toc279931856</vt:lpwstr>
      </vt:variant>
      <vt:variant>
        <vt:i4>1703984</vt:i4>
      </vt:variant>
      <vt:variant>
        <vt:i4>323</vt:i4>
      </vt:variant>
      <vt:variant>
        <vt:i4>0</vt:i4>
      </vt:variant>
      <vt:variant>
        <vt:i4>5</vt:i4>
      </vt:variant>
      <vt:variant>
        <vt:lpwstr/>
      </vt:variant>
      <vt:variant>
        <vt:lpwstr>_Toc279931829</vt:lpwstr>
      </vt:variant>
      <vt:variant>
        <vt:i4>1703984</vt:i4>
      </vt:variant>
      <vt:variant>
        <vt:i4>317</vt:i4>
      </vt:variant>
      <vt:variant>
        <vt:i4>0</vt:i4>
      </vt:variant>
      <vt:variant>
        <vt:i4>5</vt:i4>
      </vt:variant>
      <vt:variant>
        <vt:lpwstr/>
      </vt:variant>
      <vt:variant>
        <vt:lpwstr>_Toc279931827</vt:lpwstr>
      </vt:variant>
      <vt:variant>
        <vt:i4>1703984</vt:i4>
      </vt:variant>
      <vt:variant>
        <vt:i4>311</vt:i4>
      </vt:variant>
      <vt:variant>
        <vt:i4>0</vt:i4>
      </vt:variant>
      <vt:variant>
        <vt:i4>5</vt:i4>
      </vt:variant>
      <vt:variant>
        <vt:lpwstr/>
      </vt:variant>
      <vt:variant>
        <vt:lpwstr>_Toc279931826</vt:lpwstr>
      </vt:variant>
      <vt:variant>
        <vt:i4>1703984</vt:i4>
      </vt:variant>
      <vt:variant>
        <vt:i4>305</vt:i4>
      </vt:variant>
      <vt:variant>
        <vt:i4>0</vt:i4>
      </vt:variant>
      <vt:variant>
        <vt:i4>5</vt:i4>
      </vt:variant>
      <vt:variant>
        <vt:lpwstr/>
      </vt:variant>
      <vt:variant>
        <vt:lpwstr>_Toc279931824</vt:lpwstr>
      </vt:variant>
      <vt:variant>
        <vt:i4>1703984</vt:i4>
      </vt:variant>
      <vt:variant>
        <vt:i4>299</vt:i4>
      </vt:variant>
      <vt:variant>
        <vt:i4>0</vt:i4>
      </vt:variant>
      <vt:variant>
        <vt:i4>5</vt:i4>
      </vt:variant>
      <vt:variant>
        <vt:lpwstr/>
      </vt:variant>
      <vt:variant>
        <vt:lpwstr>_Toc279931823</vt:lpwstr>
      </vt:variant>
      <vt:variant>
        <vt:i4>1703984</vt:i4>
      </vt:variant>
      <vt:variant>
        <vt:i4>293</vt:i4>
      </vt:variant>
      <vt:variant>
        <vt:i4>0</vt:i4>
      </vt:variant>
      <vt:variant>
        <vt:i4>5</vt:i4>
      </vt:variant>
      <vt:variant>
        <vt:lpwstr/>
      </vt:variant>
      <vt:variant>
        <vt:lpwstr>_Toc279931822</vt:lpwstr>
      </vt:variant>
      <vt:variant>
        <vt:i4>1703984</vt:i4>
      </vt:variant>
      <vt:variant>
        <vt:i4>287</vt:i4>
      </vt:variant>
      <vt:variant>
        <vt:i4>0</vt:i4>
      </vt:variant>
      <vt:variant>
        <vt:i4>5</vt:i4>
      </vt:variant>
      <vt:variant>
        <vt:lpwstr/>
      </vt:variant>
      <vt:variant>
        <vt:lpwstr>_Toc279931821</vt:lpwstr>
      </vt:variant>
      <vt:variant>
        <vt:i4>1638448</vt:i4>
      </vt:variant>
      <vt:variant>
        <vt:i4>281</vt:i4>
      </vt:variant>
      <vt:variant>
        <vt:i4>0</vt:i4>
      </vt:variant>
      <vt:variant>
        <vt:i4>5</vt:i4>
      </vt:variant>
      <vt:variant>
        <vt:lpwstr/>
      </vt:variant>
      <vt:variant>
        <vt:lpwstr>_Toc279931819</vt:lpwstr>
      </vt:variant>
      <vt:variant>
        <vt:i4>1638448</vt:i4>
      </vt:variant>
      <vt:variant>
        <vt:i4>275</vt:i4>
      </vt:variant>
      <vt:variant>
        <vt:i4>0</vt:i4>
      </vt:variant>
      <vt:variant>
        <vt:i4>5</vt:i4>
      </vt:variant>
      <vt:variant>
        <vt:lpwstr/>
      </vt:variant>
      <vt:variant>
        <vt:lpwstr>_Toc279931817</vt:lpwstr>
      </vt:variant>
      <vt:variant>
        <vt:i4>1638448</vt:i4>
      </vt:variant>
      <vt:variant>
        <vt:i4>269</vt:i4>
      </vt:variant>
      <vt:variant>
        <vt:i4>0</vt:i4>
      </vt:variant>
      <vt:variant>
        <vt:i4>5</vt:i4>
      </vt:variant>
      <vt:variant>
        <vt:lpwstr/>
      </vt:variant>
      <vt:variant>
        <vt:lpwstr>_Toc279931815</vt:lpwstr>
      </vt:variant>
      <vt:variant>
        <vt:i4>1638448</vt:i4>
      </vt:variant>
      <vt:variant>
        <vt:i4>263</vt:i4>
      </vt:variant>
      <vt:variant>
        <vt:i4>0</vt:i4>
      </vt:variant>
      <vt:variant>
        <vt:i4>5</vt:i4>
      </vt:variant>
      <vt:variant>
        <vt:lpwstr/>
      </vt:variant>
      <vt:variant>
        <vt:lpwstr>_Toc279931814</vt:lpwstr>
      </vt:variant>
      <vt:variant>
        <vt:i4>1638448</vt:i4>
      </vt:variant>
      <vt:variant>
        <vt:i4>257</vt:i4>
      </vt:variant>
      <vt:variant>
        <vt:i4>0</vt:i4>
      </vt:variant>
      <vt:variant>
        <vt:i4>5</vt:i4>
      </vt:variant>
      <vt:variant>
        <vt:lpwstr/>
      </vt:variant>
      <vt:variant>
        <vt:lpwstr>_Toc279931813</vt:lpwstr>
      </vt:variant>
      <vt:variant>
        <vt:i4>1638448</vt:i4>
      </vt:variant>
      <vt:variant>
        <vt:i4>251</vt:i4>
      </vt:variant>
      <vt:variant>
        <vt:i4>0</vt:i4>
      </vt:variant>
      <vt:variant>
        <vt:i4>5</vt:i4>
      </vt:variant>
      <vt:variant>
        <vt:lpwstr/>
      </vt:variant>
      <vt:variant>
        <vt:lpwstr>_Toc279931812</vt:lpwstr>
      </vt:variant>
      <vt:variant>
        <vt:i4>1638448</vt:i4>
      </vt:variant>
      <vt:variant>
        <vt:i4>245</vt:i4>
      </vt:variant>
      <vt:variant>
        <vt:i4>0</vt:i4>
      </vt:variant>
      <vt:variant>
        <vt:i4>5</vt:i4>
      </vt:variant>
      <vt:variant>
        <vt:lpwstr/>
      </vt:variant>
      <vt:variant>
        <vt:lpwstr>_Toc279931811</vt:lpwstr>
      </vt:variant>
      <vt:variant>
        <vt:i4>1638448</vt:i4>
      </vt:variant>
      <vt:variant>
        <vt:i4>239</vt:i4>
      </vt:variant>
      <vt:variant>
        <vt:i4>0</vt:i4>
      </vt:variant>
      <vt:variant>
        <vt:i4>5</vt:i4>
      </vt:variant>
      <vt:variant>
        <vt:lpwstr/>
      </vt:variant>
      <vt:variant>
        <vt:lpwstr>_Toc279931810</vt:lpwstr>
      </vt:variant>
      <vt:variant>
        <vt:i4>1572912</vt:i4>
      </vt:variant>
      <vt:variant>
        <vt:i4>233</vt:i4>
      </vt:variant>
      <vt:variant>
        <vt:i4>0</vt:i4>
      </vt:variant>
      <vt:variant>
        <vt:i4>5</vt:i4>
      </vt:variant>
      <vt:variant>
        <vt:lpwstr/>
      </vt:variant>
      <vt:variant>
        <vt:lpwstr>_Toc279931809</vt:lpwstr>
      </vt:variant>
      <vt:variant>
        <vt:i4>1572912</vt:i4>
      </vt:variant>
      <vt:variant>
        <vt:i4>227</vt:i4>
      </vt:variant>
      <vt:variant>
        <vt:i4>0</vt:i4>
      </vt:variant>
      <vt:variant>
        <vt:i4>5</vt:i4>
      </vt:variant>
      <vt:variant>
        <vt:lpwstr/>
      </vt:variant>
      <vt:variant>
        <vt:lpwstr>_Toc279931808</vt:lpwstr>
      </vt:variant>
      <vt:variant>
        <vt:i4>1572912</vt:i4>
      </vt:variant>
      <vt:variant>
        <vt:i4>221</vt:i4>
      </vt:variant>
      <vt:variant>
        <vt:i4>0</vt:i4>
      </vt:variant>
      <vt:variant>
        <vt:i4>5</vt:i4>
      </vt:variant>
      <vt:variant>
        <vt:lpwstr/>
      </vt:variant>
      <vt:variant>
        <vt:lpwstr>_Toc279931807</vt:lpwstr>
      </vt:variant>
      <vt:variant>
        <vt:i4>1572912</vt:i4>
      </vt:variant>
      <vt:variant>
        <vt:i4>215</vt:i4>
      </vt:variant>
      <vt:variant>
        <vt:i4>0</vt:i4>
      </vt:variant>
      <vt:variant>
        <vt:i4>5</vt:i4>
      </vt:variant>
      <vt:variant>
        <vt:lpwstr/>
      </vt:variant>
      <vt:variant>
        <vt:lpwstr>_Toc279931806</vt:lpwstr>
      </vt:variant>
      <vt:variant>
        <vt:i4>1572912</vt:i4>
      </vt:variant>
      <vt:variant>
        <vt:i4>209</vt:i4>
      </vt:variant>
      <vt:variant>
        <vt:i4>0</vt:i4>
      </vt:variant>
      <vt:variant>
        <vt:i4>5</vt:i4>
      </vt:variant>
      <vt:variant>
        <vt:lpwstr/>
      </vt:variant>
      <vt:variant>
        <vt:lpwstr>_Toc279931805</vt:lpwstr>
      </vt:variant>
      <vt:variant>
        <vt:i4>1572912</vt:i4>
      </vt:variant>
      <vt:variant>
        <vt:i4>203</vt:i4>
      </vt:variant>
      <vt:variant>
        <vt:i4>0</vt:i4>
      </vt:variant>
      <vt:variant>
        <vt:i4>5</vt:i4>
      </vt:variant>
      <vt:variant>
        <vt:lpwstr/>
      </vt:variant>
      <vt:variant>
        <vt:lpwstr>_Toc279931804</vt:lpwstr>
      </vt:variant>
      <vt:variant>
        <vt:i4>1572912</vt:i4>
      </vt:variant>
      <vt:variant>
        <vt:i4>197</vt:i4>
      </vt:variant>
      <vt:variant>
        <vt:i4>0</vt:i4>
      </vt:variant>
      <vt:variant>
        <vt:i4>5</vt:i4>
      </vt:variant>
      <vt:variant>
        <vt:lpwstr/>
      </vt:variant>
      <vt:variant>
        <vt:lpwstr>_Toc279931803</vt:lpwstr>
      </vt:variant>
      <vt:variant>
        <vt:i4>1572912</vt:i4>
      </vt:variant>
      <vt:variant>
        <vt:i4>191</vt:i4>
      </vt:variant>
      <vt:variant>
        <vt:i4>0</vt:i4>
      </vt:variant>
      <vt:variant>
        <vt:i4>5</vt:i4>
      </vt:variant>
      <vt:variant>
        <vt:lpwstr/>
      </vt:variant>
      <vt:variant>
        <vt:lpwstr>_Toc279931802</vt:lpwstr>
      </vt:variant>
      <vt:variant>
        <vt:i4>1638450</vt:i4>
      </vt:variant>
      <vt:variant>
        <vt:i4>182</vt:i4>
      </vt:variant>
      <vt:variant>
        <vt:i4>0</vt:i4>
      </vt:variant>
      <vt:variant>
        <vt:i4>5</vt:i4>
      </vt:variant>
      <vt:variant>
        <vt:lpwstr/>
      </vt:variant>
      <vt:variant>
        <vt:lpwstr>_Toc284234708</vt:lpwstr>
      </vt:variant>
      <vt:variant>
        <vt:i4>1638450</vt:i4>
      </vt:variant>
      <vt:variant>
        <vt:i4>176</vt:i4>
      </vt:variant>
      <vt:variant>
        <vt:i4>0</vt:i4>
      </vt:variant>
      <vt:variant>
        <vt:i4>5</vt:i4>
      </vt:variant>
      <vt:variant>
        <vt:lpwstr/>
      </vt:variant>
      <vt:variant>
        <vt:lpwstr>_Toc284234707</vt:lpwstr>
      </vt:variant>
      <vt:variant>
        <vt:i4>1638450</vt:i4>
      </vt:variant>
      <vt:variant>
        <vt:i4>170</vt:i4>
      </vt:variant>
      <vt:variant>
        <vt:i4>0</vt:i4>
      </vt:variant>
      <vt:variant>
        <vt:i4>5</vt:i4>
      </vt:variant>
      <vt:variant>
        <vt:lpwstr/>
      </vt:variant>
      <vt:variant>
        <vt:lpwstr>_Toc284234705</vt:lpwstr>
      </vt:variant>
      <vt:variant>
        <vt:i4>1638450</vt:i4>
      </vt:variant>
      <vt:variant>
        <vt:i4>164</vt:i4>
      </vt:variant>
      <vt:variant>
        <vt:i4>0</vt:i4>
      </vt:variant>
      <vt:variant>
        <vt:i4>5</vt:i4>
      </vt:variant>
      <vt:variant>
        <vt:lpwstr/>
      </vt:variant>
      <vt:variant>
        <vt:lpwstr>_Toc284234704</vt:lpwstr>
      </vt:variant>
      <vt:variant>
        <vt:i4>1638450</vt:i4>
      </vt:variant>
      <vt:variant>
        <vt:i4>158</vt:i4>
      </vt:variant>
      <vt:variant>
        <vt:i4>0</vt:i4>
      </vt:variant>
      <vt:variant>
        <vt:i4>5</vt:i4>
      </vt:variant>
      <vt:variant>
        <vt:lpwstr/>
      </vt:variant>
      <vt:variant>
        <vt:lpwstr>_Toc284234703</vt:lpwstr>
      </vt:variant>
      <vt:variant>
        <vt:i4>1638450</vt:i4>
      </vt:variant>
      <vt:variant>
        <vt:i4>152</vt:i4>
      </vt:variant>
      <vt:variant>
        <vt:i4>0</vt:i4>
      </vt:variant>
      <vt:variant>
        <vt:i4>5</vt:i4>
      </vt:variant>
      <vt:variant>
        <vt:lpwstr/>
      </vt:variant>
      <vt:variant>
        <vt:lpwstr>_Toc284234702</vt:lpwstr>
      </vt:variant>
      <vt:variant>
        <vt:i4>1638450</vt:i4>
      </vt:variant>
      <vt:variant>
        <vt:i4>146</vt:i4>
      </vt:variant>
      <vt:variant>
        <vt:i4>0</vt:i4>
      </vt:variant>
      <vt:variant>
        <vt:i4>5</vt:i4>
      </vt:variant>
      <vt:variant>
        <vt:lpwstr/>
      </vt:variant>
      <vt:variant>
        <vt:lpwstr>_Toc284234701</vt:lpwstr>
      </vt:variant>
      <vt:variant>
        <vt:i4>1638450</vt:i4>
      </vt:variant>
      <vt:variant>
        <vt:i4>140</vt:i4>
      </vt:variant>
      <vt:variant>
        <vt:i4>0</vt:i4>
      </vt:variant>
      <vt:variant>
        <vt:i4>5</vt:i4>
      </vt:variant>
      <vt:variant>
        <vt:lpwstr/>
      </vt:variant>
      <vt:variant>
        <vt:lpwstr>_Toc284234700</vt:lpwstr>
      </vt:variant>
      <vt:variant>
        <vt:i4>1048627</vt:i4>
      </vt:variant>
      <vt:variant>
        <vt:i4>134</vt:i4>
      </vt:variant>
      <vt:variant>
        <vt:i4>0</vt:i4>
      </vt:variant>
      <vt:variant>
        <vt:i4>5</vt:i4>
      </vt:variant>
      <vt:variant>
        <vt:lpwstr/>
      </vt:variant>
      <vt:variant>
        <vt:lpwstr>_Toc284234699</vt:lpwstr>
      </vt:variant>
      <vt:variant>
        <vt:i4>1048627</vt:i4>
      </vt:variant>
      <vt:variant>
        <vt:i4>128</vt:i4>
      </vt:variant>
      <vt:variant>
        <vt:i4>0</vt:i4>
      </vt:variant>
      <vt:variant>
        <vt:i4>5</vt:i4>
      </vt:variant>
      <vt:variant>
        <vt:lpwstr/>
      </vt:variant>
      <vt:variant>
        <vt:lpwstr>_Toc284234698</vt:lpwstr>
      </vt:variant>
      <vt:variant>
        <vt:i4>1048627</vt:i4>
      </vt:variant>
      <vt:variant>
        <vt:i4>122</vt:i4>
      </vt:variant>
      <vt:variant>
        <vt:i4>0</vt:i4>
      </vt:variant>
      <vt:variant>
        <vt:i4>5</vt:i4>
      </vt:variant>
      <vt:variant>
        <vt:lpwstr/>
      </vt:variant>
      <vt:variant>
        <vt:lpwstr>_Toc284234697</vt:lpwstr>
      </vt:variant>
      <vt:variant>
        <vt:i4>1048627</vt:i4>
      </vt:variant>
      <vt:variant>
        <vt:i4>116</vt:i4>
      </vt:variant>
      <vt:variant>
        <vt:i4>0</vt:i4>
      </vt:variant>
      <vt:variant>
        <vt:i4>5</vt:i4>
      </vt:variant>
      <vt:variant>
        <vt:lpwstr/>
      </vt:variant>
      <vt:variant>
        <vt:lpwstr>_Toc284234696</vt:lpwstr>
      </vt:variant>
      <vt:variant>
        <vt:i4>1048627</vt:i4>
      </vt:variant>
      <vt:variant>
        <vt:i4>110</vt:i4>
      </vt:variant>
      <vt:variant>
        <vt:i4>0</vt:i4>
      </vt:variant>
      <vt:variant>
        <vt:i4>5</vt:i4>
      </vt:variant>
      <vt:variant>
        <vt:lpwstr/>
      </vt:variant>
      <vt:variant>
        <vt:lpwstr>_Toc284234695</vt:lpwstr>
      </vt:variant>
      <vt:variant>
        <vt:i4>1048627</vt:i4>
      </vt:variant>
      <vt:variant>
        <vt:i4>104</vt:i4>
      </vt:variant>
      <vt:variant>
        <vt:i4>0</vt:i4>
      </vt:variant>
      <vt:variant>
        <vt:i4>5</vt:i4>
      </vt:variant>
      <vt:variant>
        <vt:lpwstr/>
      </vt:variant>
      <vt:variant>
        <vt:lpwstr>_Toc284234694</vt:lpwstr>
      </vt:variant>
      <vt:variant>
        <vt:i4>1048627</vt:i4>
      </vt:variant>
      <vt:variant>
        <vt:i4>98</vt:i4>
      </vt:variant>
      <vt:variant>
        <vt:i4>0</vt:i4>
      </vt:variant>
      <vt:variant>
        <vt:i4>5</vt:i4>
      </vt:variant>
      <vt:variant>
        <vt:lpwstr/>
      </vt:variant>
      <vt:variant>
        <vt:lpwstr>_Toc284234693</vt:lpwstr>
      </vt:variant>
      <vt:variant>
        <vt:i4>1048627</vt:i4>
      </vt:variant>
      <vt:variant>
        <vt:i4>92</vt:i4>
      </vt:variant>
      <vt:variant>
        <vt:i4>0</vt:i4>
      </vt:variant>
      <vt:variant>
        <vt:i4>5</vt:i4>
      </vt:variant>
      <vt:variant>
        <vt:lpwstr/>
      </vt:variant>
      <vt:variant>
        <vt:lpwstr>_Toc284234692</vt:lpwstr>
      </vt:variant>
      <vt:variant>
        <vt:i4>1048627</vt:i4>
      </vt:variant>
      <vt:variant>
        <vt:i4>86</vt:i4>
      </vt:variant>
      <vt:variant>
        <vt:i4>0</vt:i4>
      </vt:variant>
      <vt:variant>
        <vt:i4>5</vt:i4>
      </vt:variant>
      <vt:variant>
        <vt:lpwstr/>
      </vt:variant>
      <vt:variant>
        <vt:lpwstr>_Toc284234691</vt:lpwstr>
      </vt:variant>
      <vt:variant>
        <vt:i4>1048627</vt:i4>
      </vt:variant>
      <vt:variant>
        <vt:i4>80</vt:i4>
      </vt:variant>
      <vt:variant>
        <vt:i4>0</vt:i4>
      </vt:variant>
      <vt:variant>
        <vt:i4>5</vt:i4>
      </vt:variant>
      <vt:variant>
        <vt:lpwstr/>
      </vt:variant>
      <vt:variant>
        <vt:lpwstr>_Toc284234690</vt:lpwstr>
      </vt:variant>
      <vt:variant>
        <vt:i4>1114163</vt:i4>
      </vt:variant>
      <vt:variant>
        <vt:i4>74</vt:i4>
      </vt:variant>
      <vt:variant>
        <vt:i4>0</vt:i4>
      </vt:variant>
      <vt:variant>
        <vt:i4>5</vt:i4>
      </vt:variant>
      <vt:variant>
        <vt:lpwstr/>
      </vt:variant>
      <vt:variant>
        <vt:lpwstr>_Toc284234689</vt:lpwstr>
      </vt:variant>
      <vt:variant>
        <vt:i4>1114163</vt:i4>
      </vt:variant>
      <vt:variant>
        <vt:i4>68</vt:i4>
      </vt:variant>
      <vt:variant>
        <vt:i4>0</vt:i4>
      </vt:variant>
      <vt:variant>
        <vt:i4>5</vt:i4>
      </vt:variant>
      <vt:variant>
        <vt:lpwstr/>
      </vt:variant>
      <vt:variant>
        <vt:lpwstr>_Toc284234688</vt:lpwstr>
      </vt:variant>
      <vt:variant>
        <vt:i4>1114163</vt:i4>
      </vt:variant>
      <vt:variant>
        <vt:i4>62</vt:i4>
      </vt:variant>
      <vt:variant>
        <vt:i4>0</vt:i4>
      </vt:variant>
      <vt:variant>
        <vt:i4>5</vt:i4>
      </vt:variant>
      <vt:variant>
        <vt:lpwstr/>
      </vt:variant>
      <vt:variant>
        <vt:lpwstr>_Toc284234687</vt:lpwstr>
      </vt:variant>
      <vt:variant>
        <vt:i4>1114163</vt:i4>
      </vt:variant>
      <vt:variant>
        <vt:i4>56</vt:i4>
      </vt:variant>
      <vt:variant>
        <vt:i4>0</vt:i4>
      </vt:variant>
      <vt:variant>
        <vt:i4>5</vt:i4>
      </vt:variant>
      <vt:variant>
        <vt:lpwstr/>
      </vt:variant>
      <vt:variant>
        <vt:lpwstr>_Toc284234686</vt:lpwstr>
      </vt:variant>
      <vt:variant>
        <vt:i4>1114163</vt:i4>
      </vt:variant>
      <vt:variant>
        <vt:i4>50</vt:i4>
      </vt:variant>
      <vt:variant>
        <vt:i4>0</vt:i4>
      </vt:variant>
      <vt:variant>
        <vt:i4>5</vt:i4>
      </vt:variant>
      <vt:variant>
        <vt:lpwstr/>
      </vt:variant>
      <vt:variant>
        <vt:lpwstr>_Toc284234685</vt:lpwstr>
      </vt:variant>
      <vt:variant>
        <vt:i4>1114163</vt:i4>
      </vt:variant>
      <vt:variant>
        <vt:i4>44</vt:i4>
      </vt:variant>
      <vt:variant>
        <vt:i4>0</vt:i4>
      </vt:variant>
      <vt:variant>
        <vt:i4>5</vt:i4>
      </vt:variant>
      <vt:variant>
        <vt:lpwstr/>
      </vt:variant>
      <vt:variant>
        <vt:lpwstr>_Toc284234684</vt:lpwstr>
      </vt:variant>
      <vt:variant>
        <vt:i4>1114163</vt:i4>
      </vt:variant>
      <vt:variant>
        <vt:i4>38</vt:i4>
      </vt:variant>
      <vt:variant>
        <vt:i4>0</vt:i4>
      </vt:variant>
      <vt:variant>
        <vt:i4>5</vt:i4>
      </vt:variant>
      <vt:variant>
        <vt:lpwstr/>
      </vt:variant>
      <vt:variant>
        <vt:lpwstr>_Toc284234683</vt:lpwstr>
      </vt:variant>
      <vt:variant>
        <vt:i4>1114163</vt:i4>
      </vt:variant>
      <vt:variant>
        <vt:i4>32</vt:i4>
      </vt:variant>
      <vt:variant>
        <vt:i4>0</vt:i4>
      </vt:variant>
      <vt:variant>
        <vt:i4>5</vt:i4>
      </vt:variant>
      <vt:variant>
        <vt:lpwstr/>
      </vt:variant>
      <vt:variant>
        <vt:lpwstr>_Toc284234682</vt:lpwstr>
      </vt:variant>
      <vt:variant>
        <vt:i4>1114163</vt:i4>
      </vt:variant>
      <vt:variant>
        <vt:i4>26</vt:i4>
      </vt:variant>
      <vt:variant>
        <vt:i4>0</vt:i4>
      </vt:variant>
      <vt:variant>
        <vt:i4>5</vt:i4>
      </vt:variant>
      <vt:variant>
        <vt:lpwstr/>
      </vt:variant>
      <vt:variant>
        <vt:lpwstr>_Toc284234681</vt:lpwstr>
      </vt:variant>
      <vt:variant>
        <vt:i4>1114163</vt:i4>
      </vt:variant>
      <vt:variant>
        <vt:i4>20</vt:i4>
      </vt:variant>
      <vt:variant>
        <vt:i4>0</vt:i4>
      </vt:variant>
      <vt:variant>
        <vt:i4>5</vt:i4>
      </vt:variant>
      <vt:variant>
        <vt:lpwstr/>
      </vt:variant>
      <vt:variant>
        <vt:lpwstr>_Toc284234680</vt:lpwstr>
      </vt:variant>
      <vt:variant>
        <vt:i4>1966131</vt:i4>
      </vt:variant>
      <vt:variant>
        <vt:i4>14</vt:i4>
      </vt:variant>
      <vt:variant>
        <vt:i4>0</vt:i4>
      </vt:variant>
      <vt:variant>
        <vt:i4>5</vt:i4>
      </vt:variant>
      <vt:variant>
        <vt:lpwstr/>
      </vt:variant>
      <vt:variant>
        <vt:lpwstr>_Toc284234679</vt:lpwstr>
      </vt:variant>
      <vt:variant>
        <vt:i4>1966131</vt:i4>
      </vt:variant>
      <vt:variant>
        <vt:i4>8</vt:i4>
      </vt:variant>
      <vt:variant>
        <vt:i4>0</vt:i4>
      </vt:variant>
      <vt:variant>
        <vt:i4>5</vt:i4>
      </vt:variant>
      <vt:variant>
        <vt:lpwstr/>
      </vt:variant>
      <vt:variant>
        <vt:lpwstr>_Toc284234678</vt:lpwstr>
      </vt:variant>
      <vt:variant>
        <vt:i4>1966131</vt:i4>
      </vt:variant>
      <vt:variant>
        <vt:i4>2</vt:i4>
      </vt:variant>
      <vt:variant>
        <vt:i4>0</vt:i4>
      </vt:variant>
      <vt:variant>
        <vt:i4>5</vt:i4>
      </vt:variant>
      <vt:variant>
        <vt:lpwstr/>
      </vt:variant>
      <vt:variant>
        <vt:lpwstr>_Toc284234677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