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35D5" w:rsidRDefault="005535D5">
      <w:pPr>
        <w:jc w:val="center"/>
        <w:rPr>
          <w:b/>
          <w:color w:val="339966"/>
          <w:sz w:val="56"/>
          <w:szCs w:val="56"/>
        </w:rPr>
      </w:pPr>
      <w:bookmarkStart w:id="0" w:name="_GoBack"/>
      <w:bookmarkEnd w:id="0"/>
      <w:r>
        <w:rPr>
          <w:b/>
          <w:color w:val="339966"/>
          <w:sz w:val="56"/>
          <w:szCs w:val="56"/>
        </w:rPr>
        <w:t>USMERNIKI</w:t>
      </w:r>
    </w:p>
    <w:p w:rsidR="005535D5" w:rsidRDefault="005535D5">
      <w:pPr>
        <w:jc w:val="center"/>
        <w:rPr>
          <w:b/>
          <w:sz w:val="52"/>
          <w:szCs w:val="52"/>
        </w:rPr>
      </w:pPr>
    </w:p>
    <w:p w:rsidR="005535D5" w:rsidRDefault="005535D5">
      <w:pPr>
        <w:numPr>
          <w:ilvl w:val="0"/>
          <w:numId w:val="26"/>
        </w:numPr>
        <w:tabs>
          <w:tab w:val="left" w:pos="-180"/>
        </w:tabs>
        <w:ind w:left="-180"/>
        <w:rPr>
          <w:b/>
          <w:sz w:val="40"/>
          <w:szCs w:val="40"/>
        </w:rPr>
      </w:pPr>
      <w:r>
        <w:rPr>
          <w:b/>
          <w:sz w:val="40"/>
          <w:szCs w:val="40"/>
        </w:rPr>
        <w:t>POLVALNI USMERNIK:</w:t>
      </w:r>
    </w:p>
    <w:p w:rsidR="005535D5" w:rsidRDefault="005535D5">
      <w:pPr>
        <w:rPr>
          <w:b/>
          <w:sz w:val="40"/>
          <w:szCs w:val="40"/>
        </w:rPr>
      </w:pPr>
    </w:p>
    <w:p w:rsidR="005535D5" w:rsidRDefault="005535D5">
      <w:pPr>
        <w:numPr>
          <w:ilvl w:val="1"/>
          <w:numId w:val="26"/>
        </w:numPr>
        <w:tabs>
          <w:tab w:val="left" w:pos="180"/>
        </w:tabs>
        <w:ind w:left="180"/>
        <w:rPr>
          <w:sz w:val="36"/>
          <w:szCs w:val="36"/>
        </w:rPr>
      </w:pPr>
      <w:r>
        <w:rPr>
          <w:sz w:val="36"/>
          <w:szCs w:val="36"/>
        </w:rPr>
        <w:t>polvalni usmernik prevaja samo v pozitivni polperiodi</w:t>
      </w:r>
    </w:p>
    <w:p w:rsidR="005535D5" w:rsidRDefault="005535D5">
      <w:pPr>
        <w:numPr>
          <w:ilvl w:val="1"/>
          <w:numId w:val="26"/>
        </w:numPr>
        <w:tabs>
          <w:tab w:val="left" w:pos="180"/>
        </w:tabs>
        <w:ind w:left="180"/>
        <w:rPr>
          <w:sz w:val="40"/>
          <w:szCs w:val="40"/>
        </w:rPr>
      </w:pPr>
      <w:r>
        <w:rPr>
          <w:sz w:val="40"/>
          <w:szCs w:val="40"/>
        </w:rPr>
        <w:t>enosmerni tok iz usmernika ni enakomeren, temveč močno utripa, zato tak način usmerjanja ni posebno uporaben</w:t>
      </w:r>
    </w:p>
    <w:p w:rsidR="005535D5" w:rsidRDefault="005535D5">
      <w:pPr>
        <w:autoSpaceDE w:val="0"/>
        <w:ind w:left="180" w:hanging="360"/>
        <w:rPr>
          <w:sz w:val="36"/>
          <w:szCs w:val="36"/>
        </w:rPr>
      </w:pPr>
      <w:r>
        <w:rPr>
          <w:sz w:val="36"/>
          <w:szCs w:val="36"/>
        </w:rPr>
        <w:t>-   V pozitivni polperiodi steče električni tok iz transformatorja skozi diodo in breme. Na bremenu ustvari padec napetosti v obliki sinusne polperiode. V negativni polperiodi dioda ne prevaja, zato toka v breme ni. Vsa napetost transformatorja je sedaj na diodi v zaporni smeri.</w:t>
      </w:r>
    </w:p>
    <w:p w:rsidR="005535D5" w:rsidRDefault="000A190B">
      <w:pPr>
        <w:ind w:left="180"/>
        <w:rPr>
          <w:b/>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pt;margin-top:12.7pt;width:278.95pt;height:154.9pt;z-index:251596288;mso-wrap-distance-left:9.05pt;mso-wrap-distance-right:9.05pt" filled="t">
            <v:fill color2="black"/>
            <v:imagedata r:id="rId7" o:title=""/>
          </v:shape>
        </w:pict>
      </w:r>
    </w:p>
    <w:p w:rsidR="005535D5" w:rsidRDefault="000A190B">
      <w:pPr>
        <w:rPr>
          <w:b/>
          <w:sz w:val="40"/>
          <w:szCs w:val="40"/>
        </w:rPr>
      </w:pPr>
      <w:r>
        <w:pict>
          <v:shape id="_x0000_s1028" type="#_x0000_t75" style="position:absolute;margin-left:225pt;margin-top:1pt;width:260.95pt;height:148.35pt;z-index:251597312;mso-wrap-distance-left:9.05pt;mso-wrap-distance-right:9.05pt" filled="t">
            <v:fill color2="black"/>
            <v:imagedata r:id="rId8"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30" type="#_x0000_t75" style="position:absolute;margin-left:-18pt;margin-top:16.05pt;width:521.95pt;height:87.95pt;z-index:251599360;mso-wrap-distance-left:9.05pt;mso-wrap-distance-right:9.05pt" filled="t">
            <v:fill color2="black"/>
            <v:imagedata r:id="rId9"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29" type="#_x0000_t75" style="position:absolute;margin-left:-27pt;margin-top:18.05pt;width:521.95pt;height:86.35pt;z-index:251598336;mso-wrap-distance-left:9.05pt;mso-wrap-distance-right:9.05pt" filled="t">
            <v:fill color2="black"/>
            <v:imagedata r:id="rId10"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lastRenderedPageBreak/>
        <w:pict>
          <v:shape id="_x0000_s1034" type="#_x0000_t75" style="position:absolute;margin-left:-36pt;margin-top:-18pt;width:530.95pt;height:371.85pt;z-index:251603456;mso-wrap-distance-left:9.05pt;mso-wrap-distance-right:9.05pt" filled="t">
            <v:fill color2="black"/>
            <v:imagedata r:id="rId11"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0"/>
          <w:numId w:val="26"/>
        </w:numPr>
        <w:tabs>
          <w:tab w:val="left" w:pos="-180"/>
        </w:tabs>
        <w:ind w:left="-180"/>
        <w:rPr>
          <w:b/>
          <w:sz w:val="40"/>
          <w:szCs w:val="40"/>
        </w:rPr>
      </w:pPr>
      <w:r>
        <w:rPr>
          <w:b/>
          <w:sz w:val="40"/>
          <w:szCs w:val="40"/>
        </w:rPr>
        <w:t>POLNOVALNI USMERNIK S SREDINSKIM ODCEPOM:</w:t>
      </w:r>
    </w:p>
    <w:p w:rsidR="005535D5" w:rsidRDefault="005535D5">
      <w:pPr>
        <w:rPr>
          <w:b/>
          <w:sz w:val="40"/>
          <w:szCs w:val="40"/>
        </w:rPr>
      </w:pPr>
    </w:p>
    <w:p w:rsidR="005535D5" w:rsidRDefault="005535D5">
      <w:pPr>
        <w:numPr>
          <w:ilvl w:val="1"/>
          <w:numId w:val="26"/>
        </w:numPr>
        <w:tabs>
          <w:tab w:val="left" w:pos="180"/>
        </w:tabs>
        <w:ind w:left="180"/>
        <w:rPr>
          <w:sz w:val="36"/>
          <w:szCs w:val="36"/>
        </w:rPr>
      </w:pPr>
      <w:r>
        <w:rPr>
          <w:sz w:val="36"/>
          <w:szCs w:val="36"/>
        </w:rPr>
        <w:t>Polnovalni usmerniki usmerijo obe polperiodi izmeničnega signala, imajo boljši izkoristek in povzročajo manjše utripanje toka skozi breme</w:t>
      </w:r>
    </w:p>
    <w:p w:rsidR="005535D5" w:rsidRDefault="005535D5">
      <w:pPr>
        <w:numPr>
          <w:ilvl w:val="1"/>
          <w:numId w:val="26"/>
        </w:numPr>
        <w:tabs>
          <w:tab w:val="left" w:pos="180"/>
        </w:tabs>
        <w:ind w:left="180"/>
        <w:rPr>
          <w:sz w:val="36"/>
          <w:szCs w:val="36"/>
        </w:rPr>
      </w:pPr>
      <w:r>
        <w:rPr>
          <w:sz w:val="36"/>
          <w:szCs w:val="36"/>
        </w:rPr>
        <w:t xml:space="preserve">Delovanje usmernika si oglejmo najprej v eni, nato še v drugi polperiodi! V času pozitivne polperiode izmeničnega signala steče tok </w:t>
      </w:r>
      <w:r>
        <w:rPr>
          <w:i/>
          <w:iCs/>
          <w:sz w:val="36"/>
          <w:szCs w:val="36"/>
        </w:rPr>
        <w:t xml:space="preserve">I1 </w:t>
      </w:r>
      <w:r>
        <w:rPr>
          <w:sz w:val="36"/>
          <w:szCs w:val="36"/>
        </w:rPr>
        <w:t xml:space="preserve">skozi diodo </w:t>
      </w:r>
      <w:r>
        <w:rPr>
          <w:i/>
          <w:iCs/>
          <w:sz w:val="36"/>
          <w:szCs w:val="36"/>
        </w:rPr>
        <w:t>D1</w:t>
      </w:r>
      <w:r>
        <w:rPr>
          <w:sz w:val="36"/>
          <w:szCs w:val="36"/>
        </w:rPr>
        <w:t xml:space="preserve">, breme </w:t>
      </w:r>
      <w:r>
        <w:rPr>
          <w:i/>
          <w:iCs/>
          <w:sz w:val="36"/>
          <w:szCs w:val="36"/>
        </w:rPr>
        <w:t xml:space="preserve">RL </w:t>
      </w:r>
      <w:r>
        <w:rPr>
          <w:sz w:val="36"/>
          <w:szCs w:val="36"/>
        </w:rPr>
        <w:t xml:space="preserve">in sredinski odcep nazaj v transformator. Ker je na diodi </w:t>
      </w:r>
      <w:r>
        <w:rPr>
          <w:i/>
          <w:iCs/>
          <w:sz w:val="36"/>
          <w:szCs w:val="36"/>
        </w:rPr>
        <w:t xml:space="preserve">D2 </w:t>
      </w:r>
      <w:r>
        <w:rPr>
          <w:sz w:val="36"/>
          <w:szCs w:val="36"/>
        </w:rPr>
        <w:t>zaporna</w:t>
      </w:r>
    </w:p>
    <w:p w:rsidR="005535D5" w:rsidRDefault="005535D5">
      <w:pPr>
        <w:autoSpaceDE w:val="0"/>
        <w:ind w:left="180"/>
        <w:rPr>
          <w:sz w:val="36"/>
          <w:szCs w:val="36"/>
        </w:rPr>
      </w:pPr>
      <w:r>
        <w:rPr>
          <w:sz w:val="36"/>
          <w:szCs w:val="36"/>
        </w:rPr>
        <w:t xml:space="preserve">napetost, ta ne prevaja, zato skozi njo in spodnjo polovico navitja transformatorja tok ne teče. Tok teče samo skozi zgornjo polovico navitja. V času negativne polperiode steče tok </w:t>
      </w:r>
      <w:r>
        <w:rPr>
          <w:i/>
          <w:iCs/>
          <w:sz w:val="36"/>
          <w:szCs w:val="36"/>
        </w:rPr>
        <w:t xml:space="preserve">I2 </w:t>
      </w:r>
      <w:r>
        <w:rPr>
          <w:sz w:val="36"/>
          <w:szCs w:val="36"/>
        </w:rPr>
        <w:t xml:space="preserve">skozi diodo </w:t>
      </w:r>
      <w:r>
        <w:rPr>
          <w:i/>
          <w:iCs/>
          <w:sz w:val="36"/>
          <w:szCs w:val="36"/>
        </w:rPr>
        <w:t>D2</w:t>
      </w:r>
      <w:r>
        <w:rPr>
          <w:sz w:val="36"/>
          <w:szCs w:val="36"/>
        </w:rPr>
        <w:t xml:space="preserve">, breme </w:t>
      </w:r>
      <w:r>
        <w:rPr>
          <w:i/>
          <w:iCs/>
          <w:sz w:val="36"/>
          <w:szCs w:val="36"/>
        </w:rPr>
        <w:t xml:space="preserve">RL </w:t>
      </w:r>
      <w:r>
        <w:rPr>
          <w:sz w:val="36"/>
          <w:szCs w:val="36"/>
        </w:rPr>
        <w:t>in sredinski odcep</w:t>
      </w:r>
    </w:p>
    <w:p w:rsidR="005535D5" w:rsidRDefault="005535D5">
      <w:pPr>
        <w:autoSpaceDE w:val="0"/>
        <w:ind w:left="180"/>
        <w:rPr>
          <w:sz w:val="36"/>
          <w:szCs w:val="36"/>
        </w:rPr>
      </w:pPr>
      <w:r>
        <w:rPr>
          <w:sz w:val="36"/>
          <w:szCs w:val="36"/>
        </w:rPr>
        <w:t xml:space="preserve">nazaj v transformator. Zaporna napetost na diodi </w:t>
      </w:r>
      <w:r>
        <w:rPr>
          <w:i/>
          <w:iCs/>
          <w:sz w:val="36"/>
          <w:szCs w:val="36"/>
        </w:rPr>
        <w:t xml:space="preserve">D1 </w:t>
      </w:r>
      <w:r>
        <w:rPr>
          <w:sz w:val="36"/>
          <w:szCs w:val="36"/>
        </w:rPr>
        <w:t>sedaj prepreči, da bi tok tekel tudi skozi zgornjo polovico navitja.</w:t>
      </w:r>
    </w:p>
    <w:p w:rsidR="005535D5" w:rsidRDefault="000A190B">
      <w:pPr>
        <w:ind w:left="180"/>
        <w:rPr>
          <w:b/>
          <w:sz w:val="40"/>
          <w:szCs w:val="40"/>
        </w:rPr>
      </w:pPr>
      <w:r>
        <w:lastRenderedPageBreak/>
        <w:pict>
          <v:shape id="_x0000_s1031" type="#_x0000_t75" style="position:absolute;left:0;text-align:left;margin-left:-54pt;margin-top:7.75pt;width:566.95pt;height:173.6pt;z-index:251600384;mso-wrap-distance-left:9.05pt;mso-wrap-distance-right:9.05pt" filled="t">
            <v:fill color2="black"/>
            <v:imagedata r:id="rId12" o:title=""/>
          </v:shape>
        </w:pict>
      </w:r>
    </w:p>
    <w:p w:rsidR="005535D5" w:rsidRDefault="005535D5">
      <w:pPr>
        <w:ind w:left="-180"/>
        <w:rPr>
          <w:sz w:val="36"/>
          <w:szCs w:val="36"/>
        </w:rPr>
      </w:pPr>
    </w:p>
    <w:p w:rsidR="005535D5" w:rsidRDefault="005535D5">
      <w:pPr>
        <w:rPr>
          <w:sz w:val="36"/>
          <w:szCs w:val="36"/>
        </w:rPr>
      </w:pPr>
    </w:p>
    <w:p w:rsidR="005535D5" w:rsidRDefault="005535D5">
      <w:pPr>
        <w:rPr>
          <w:sz w:val="36"/>
          <w:szCs w:val="36"/>
        </w:rPr>
      </w:pPr>
    </w:p>
    <w:p w:rsidR="005535D5" w:rsidRDefault="005535D5">
      <w:pPr>
        <w:rPr>
          <w:sz w:val="36"/>
          <w:szCs w:val="36"/>
        </w:rPr>
      </w:pPr>
    </w:p>
    <w:p w:rsidR="005535D5" w:rsidRDefault="005535D5">
      <w:pPr>
        <w:rPr>
          <w:sz w:val="36"/>
          <w:szCs w:val="36"/>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32" type="#_x0000_t75" style="position:absolute;margin-left:-27pt;margin-top:15.25pt;width:449.95pt;height:114.35pt;z-index:251601408;mso-wrap-distance-left:9.05pt;mso-wrap-distance-right:9.05pt" filled="t">
            <v:fill color2="black"/>
            <v:imagedata r:id="rId13"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33" type="#_x0000_t75" style="position:absolute;margin-left:9pt;margin-top:3.3pt;width:449.95pt;height:52.9pt;z-index:251602432;mso-wrap-distance-left:9.05pt;mso-wrap-distance-right:9.05pt" filled="t">
            <v:fill color2="black"/>
            <v:imagedata r:id="rId14" o:title=""/>
          </v:shape>
        </w:pict>
      </w:r>
    </w:p>
    <w:p w:rsidR="005535D5" w:rsidRDefault="005535D5">
      <w:pPr>
        <w:rPr>
          <w:b/>
          <w:sz w:val="40"/>
          <w:szCs w:val="40"/>
        </w:rPr>
      </w:pPr>
    </w:p>
    <w:p w:rsidR="005535D5" w:rsidRDefault="000A190B">
      <w:pPr>
        <w:rPr>
          <w:b/>
          <w:sz w:val="40"/>
          <w:szCs w:val="40"/>
        </w:rPr>
      </w:pPr>
      <w:r>
        <w:pict>
          <v:shape id="_x0000_s1035" type="#_x0000_t75" style="position:absolute;margin-left:-54pt;margin-top:18.55pt;width:566.95pt;height:392.35pt;z-index:251604480;mso-wrap-distance-left:9.05pt;mso-wrap-distance-right:9.05pt" filled="t">
            <v:fill color2="black"/>
            <v:imagedata r:id="rId15"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0"/>
          <w:numId w:val="26"/>
        </w:numPr>
        <w:tabs>
          <w:tab w:val="left" w:pos="-180"/>
        </w:tabs>
        <w:ind w:left="-180"/>
        <w:rPr>
          <w:b/>
          <w:sz w:val="40"/>
          <w:szCs w:val="40"/>
        </w:rPr>
      </w:pPr>
      <w:r>
        <w:rPr>
          <w:b/>
          <w:sz w:val="40"/>
          <w:szCs w:val="40"/>
        </w:rPr>
        <w:lastRenderedPageBreak/>
        <w:t>MOSTIČNI POLNOVALNI USMERNIK:</w:t>
      </w:r>
    </w:p>
    <w:p w:rsidR="005535D5" w:rsidRDefault="005535D5">
      <w:pPr>
        <w:autoSpaceDE w:val="0"/>
        <w:ind w:left="180" w:hanging="180"/>
        <w:rPr>
          <w:b/>
          <w:sz w:val="40"/>
          <w:szCs w:val="40"/>
        </w:rPr>
      </w:pPr>
    </w:p>
    <w:p w:rsidR="005535D5" w:rsidRDefault="005535D5">
      <w:pPr>
        <w:numPr>
          <w:ilvl w:val="1"/>
          <w:numId w:val="26"/>
        </w:numPr>
        <w:tabs>
          <w:tab w:val="left" w:pos="180"/>
        </w:tabs>
        <w:autoSpaceDE w:val="0"/>
        <w:ind w:left="180"/>
        <w:rPr>
          <w:sz w:val="36"/>
          <w:szCs w:val="36"/>
        </w:rPr>
      </w:pPr>
      <w:r>
        <w:rPr>
          <w:sz w:val="36"/>
          <w:szCs w:val="36"/>
        </w:rPr>
        <w:t>Z mostičnim polnovalnim usmernikom dosežemo   polnovalno usmerjanje brez uporabe sredinskega odcepa na transformatorju. Sestavljen je iz štirih usmerniških diod, vezanih v mostiček (pravimo mu tudi Greatzov mostiček).</w:t>
      </w:r>
    </w:p>
    <w:p w:rsidR="005535D5" w:rsidRDefault="000A190B">
      <w:pPr>
        <w:autoSpaceDE w:val="0"/>
        <w:ind w:left="1080"/>
        <w:rPr>
          <w:sz w:val="36"/>
          <w:szCs w:val="36"/>
        </w:rPr>
      </w:pPr>
      <w:r>
        <w:pict>
          <v:shape id="_x0000_s1036" type="#_x0000_t75" style="position:absolute;left:0;text-align:left;margin-left:-54pt;margin-top:11.9pt;width:566.95pt;height:169.85pt;z-index:251605504;mso-wrap-distance-left:9.05pt;mso-wrap-distance-right:9.05pt" filled="t">
            <v:fill color2="black"/>
            <v:imagedata r:id="rId16" o:title=""/>
          </v:shape>
        </w:pict>
      </w:r>
    </w:p>
    <w:p w:rsidR="005535D5" w:rsidRDefault="005535D5">
      <w:pPr>
        <w:ind w:left="-540" w:firstLine="360"/>
        <w:rPr>
          <w:b/>
          <w:sz w:val="40"/>
          <w:szCs w:val="40"/>
        </w:rPr>
      </w:pPr>
    </w:p>
    <w:p w:rsidR="005535D5" w:rsidRDefault="005535D5">
      <w:pPr>
        <w:ind w:left="-540" w:firstLine="360"/>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autoSpaceDE w:val="0"/>
        <w:ind w:left="180" w:hanging="360"/>
        <w:rPr>
          <w:sz w:val="36"/>
          <w:szCs w:val="36"/>
        </w:rPr>
      </w:pPr>
      <w:r>
        <w:rPr>
          <w:b/>
          <w:sz w:val="40"/>
          <w:szCs w:val="40"/>
        </w:rPr>
        <w:t xml:space="preserve">-  </w:t>
      </w:r>
      <w:r>
        <w:rPr>
          <w:sz w:val="36"/>
          <w:szCs w:val="36"/>
        </w:rPr>
        <w:t xml:space="preserve">Delovanje si spet oglejmo v posameznih polperiodah. V času pozitivne polperiode steče tok iz transformatorja skozi diodo </w:t>
      </w:r>
      <w:r>
        <w:rPr>
          <w:i/>
          <w:iCs/>
          <w:sz w:val="36"/>
          <w:szCs w:val="36"/>
        </w:rPr>
        <w:t>D1</w:t>
      </w:r>
      <w:r>
        <w:rPr>
          <w:sz w:val="36"/>
          <w:szCs w:val="36"/>
        </w:rPr>
        <w:t xml:space="preserve">, breme </w:t>
      </w:r>
      <w:r>
        <w:rPr>
          <w:i/>
          <w:iCs/>
          <w:sz w:val="36"/>
          <w:szCs w:val="36"/>
        </w:rPr>
        <w:t xml:space="preserve">R </w:t>
      </w:r>
      <w:r>
        <w:rPr>
          <w:sz w:val="36"/>
          <w:szCs w:val="36"/>
        </w:rPr>
        <w:t xml:space="preserve">in nazaj skozi diodo </w:t>
      </w:r>
      <w:r>
        <w:rPr>
          <w:i/>
          <w:iCs/>
          <w:sz w:val="36"/>
          <w:szCs w:val="36"/>
        </w:rPr>
        <w:t xml:space="preserve">D3 </w:t>
      </w:r>
      <w:r>
        <w:rPr>
          <w:sz w:val="36"/>
          <w:szCs w:val="36"/>
        </w:rPr>
        <w:t xml:space="preserve">v transformator. Na diodah </w:t>
      </w:r>
      <w:r>
        <w:rPr>
          <w:i/>
          <w:iCs/>
          <w:sz w:val="36"/>
          <w:szCs w:val="36"/>
        </w:rPr>
        <w:t xml:space="preserve">D2 </w:t>
      </w:r>
      <w:r>
        <w:rPr>
          <w:sz w:val="36"/>
          <w:szCs w:val="36"/>
        </w:rPr>
        <w:t xml:space="preserve">in </w:t>
      </w:r>
      <w:r>
        <w:rPr>
          <w:i/>
          <w:iCs/>
          <w:sz w:val="36"/>
          <w:szCs w:val="36"/>
        </w:rPr>
        <w:t xml:space="preserve">D4 </w:t>
      </w:r>
      <w:r>
        <w:rPr>
          <w:sz w:val="36"/>
          <w:szCs w:val="36"/>
        </w:rPr>
        <w:t xml:space="preserve">je zaporna napetost, zato ne prevajata. V času negativne polperiode pa steče tok iz transformatorja skozi diodo </w:t>
      </w:r>
      <w:r>
        <w:rPr>
          <w:i/>
          <w:iCs/>
          <w:sz w:val="36"/>
          <w:szCs w:val="36"/>
        </w:rPr>
        <w:t>D2</w:t>
      </w:r>
      <w:r>
        <w:rPr>
          <w:sz w:val="36"/>
          <w:szCs w:val="36"/>
        </w:rPr>
        <w:t xml:space="preserve">, breme </w:t>
      </w:r>
      <w:r>
        <w:rPr>
          <w:i/>
          <w:iCs/>
          <w:sz w:val="36"/>
          <w:szCs w:val="36"/>
        </w:rPr>
        <w:t xml:space="preserve">R </w:t>
      </w:r>
      <w:r>
        <w:rPr>
          <w:sz w:val="36"/>
          <w:szCs w:val="36"/>
        </w:rPr>
        <w:t xml:space="preserve">in nazaj skozi diodo </w:t>
      </w:r>
      <w:r>
        <w:rPr>
          <w:i/>
          <w:iCs/>
          <w:sz w:val="36"/>
          <w:szCs w:val="36"/>
        </w:rPr>
        <w:t xml:space="preserve">D4 </w:t>
      </w:r>
      <w:r>
        <w:rPr>
          <w:sz w:val="36"/>
          <w:szCs w:val="36"/>
        </w:rPr>
        <w:t xml:space="preserve">v transformator. Sedaj je zaporna napetost na diodah </w:t>
      </w:r>
      <w:r>
        <w:rPr>
          <w:i/>
          <w:iCs/>
          <w:sz w:val="36"/>
          <w:szCs w:val="36"/>
        </w:rPr>
        <w:t xml:space="preserve">D1 </w:t>
      </w:r>
      <w:r>
        <w:rPr>
          <w:sz w:val="36"/>
          <w:szCs w:val="36"/>
        </w:rPr>
        <w:t xml:space="preserve">in </w:t>
      </w:r>
      <w:r>
        <w:rPr>
          <w:i/>
          <w:iCs/>
          <w:sz w:val="36"/>
          <w:szCs w:val="36"/>
        </w:rPr>
        <w:t>D3</w:t>
      </w:r>
      <w:r>
        <w:rPr>
          <w:sz w:val="36"/>
          <w:szCs w:val="36"/>
        </w:rPr>
        <w:t>, zato ne prevajata.</w:t>
      </w:r>
    </w:p>
    <w:p w:rsidR="005535D5" w:rsidRDefault="000A190B">
      <w:pPr>
        <w:ind w:left="180" w:hanging="360"/>
        <w:rPr>
          <w:b/>
          <w:sz w:val="40"/>
          <w:szCs w:val="40"/>
        </w:rPr>
      </w:pPr>
      <w:r>
        <w:pict>
          <v:shape id="_x0000_s1037" type="#_x0000_t75" style="position:absolute;left:0;text-align:left;margin-left:-63pt;margin-top:17.35pt;width:557.95pt;height:132.15pt;z-index:251606528;mso-wrap-distance-left:9.05pt;mso-wrap-distance-right:9.05pt" filled="t">
            <v:fill color2="black"/>
            <v:imagedata r:id="rId17"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38" type="#_x0000_t75" style="position:absolute;left:0;text-align:left;margin-left:-9pt;margin-top:14.35pt;width:443.2pt;height:28.45pt;z-index:251607552;mso-wrap-distance-left:9.05pt;mso-wrap-distance-right:9.05pt" filled="t">
            <v:fill color2="black"/>
            <v:imagedata r:id="rId18"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039" type="#_x0000_t75" style="position:absolute;left:0;text-align:left;margin-left:-54pt;margin-top:4.35pt;width:548.95pt;height:86.35pt;z-index:251608576;mso-wrap-distance-left:9.05pt;mso-wrap-distance-right:9.05pt" filled="t">
            <v:fill color2="black"/>
            <v:imagedata r:id="rId19" o:title=""/>
          </v:shape>
        </w:pict>
      </w:r>
    </w:p>
    <w:p w:rsidR="005535D5" w:rsidRDefault="005535D5">
      <w:pPr>
        <w:ind w:left="180" w:hanging="360"/>
        <w:rPr>
          <w:b/>
          <w:sz w:val="40"/>
          <w:szCs w:val="40"/>
        </w:rPr>
      </w:pPr>
    </w:p>
    <w:p w:rsidR="005535D5" w:rsidRDefault="000A190B">
      <w:pPr>
        <w:ind w:left="180" w:hanging="360"/>
        <w:rPr>
          <w:b/>
          <w:sz w:val="40"/>
          <w:szCs w:val="40"/>
        </w:rPr>
      </w:pPr>
      <w:r>
        <w:lastRenderedPageBreak/>
        <w:pict>
          <v:shape id="_x0000_s1040" type="#_x0000_t75" style="position:absolute;left:0;text-align:left;margin-left:-63pt;margin-top:0;width:566.95pt;height:182.25pt;z-index:251609600;mso-wrap-distance-left:9.05pt;mso-wrap-distance-right:9.05pt" filled="t">
            <v:fill color2="black"/>
            <v:imagedata r:id="rId20"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1" type="#_x0000_t75" style="position:absolute;left:0;text-align:left;margin-left:-63pt;margin-top:19pt;width:566.95pt;height:85.35pt;z-index:251610624;mso-wrap-distance-left:9.05pt;mso-wrap-distance-right:9.05pt" filled="t">
            <v:fill color2="black"/>
            <v:imagedata r:id="rId21"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6"/>
        </w:numPr>
        <w:tabs>
          <w:tab w:val="left" w:pos="-180"/>
        </w:tabs>
        <w:ind w:left="-180"/>
        <w:rPr>
          <w:b/>
          <w:sz w:val="40"/>
          <w:szCs w:val="40"/>
        </w:rPr>
      </w:pPr>
      <w:r>
        <w:rPr>
          <w:b/>
          <w:sz w:val="40"/>
          <w:szCs w:val="40"/>
        </w:rPr>
        <w:t>MNOŽILNIKI NAPETOSTI:</w:t>
      </w:r>
    </w:p>
    <w:p w:rsidR="005535D5" w:rsidRDefault="005535D5">
      <w:pPr>
        <w:autoSpaceDE w:val="0"/>
        <w:rPr>
          <w:b/>
          <w:sz w:val="40"/>
          <w:szCs w:val="40"/>
        </w:rPr>
      </w:pPr>
    </w:p>
    <w:p w:rsidR="005535D5" w:rsidRDefault="005535D5">
      <w:pPr>
        <w:numPr>
          <w:ilvl w:val="1"/>
          <w:numId w:val="26"/>
        </w:numPr>
        <w:tabs>
          <w:tab w:val="left" w:pos="360"/>
        </w:tabs>
        <w:autoSpaceDE w:val="0"/>
        <w:rPr>
          <w:sz w:val="36"/>
          <w:szCs w:val="36"/>
        </w:rPr>
      </w:pPr>
      <w:r>
        <w:rPr>
          <w:sz w:val="36"/>
          <w:szCs w:val="36"/>
        </w:rPr>
        <w:t>Poleg samega usmerjanja lahko z usmerniškim vezjem     napetost tudi povečamo. Na ta način prihranimo pri navitju transformatorja. Vezja pa so občutljivejša na različne vrednosti bremen.</w:t>
      </w:r>
    </w:p>
    <w:p w:rsidR="005535D5" w:rsidRDefault="005535D5">
      <w:pPr>
        <w:numPr>
          <w:ilvl w:val="1"/>
          <w:numId w:val="26"/>
        </w:numPr>
        <w:tabs>
          <w:tab w:val="left" w:pos="360"/>
        </w:tabs>
        <w:autoSpaceDE w:val="0"/>
        <w:rPr>
          <w:sz w:val="36"/>
          <w:szCs w:val="36"/>
        </w:rPr>
      </w:pPr>
      <w:r>
        <w:rPr>
          <w:sz w:val="36"/>
          <w:szCs w:val="36"/>
        </w:rPr>
        <w:t xml:space="preserve">Villardovo podvojitveno vezje je polvalni usmernik. V času negativne polperiode teče tok iz transformatorja skozi diodo </w:t>
      </w:r>
      <w:r>
        <w:rPr>
          <w:i/>
          <w:iCs/>
          <w:sz w:val="36"/>
          <w:szCs w:val="36"/>
        </w:rPr>
        <w:t xml:space="preserve">D1 </w:t>
      </w:r>
      <w:r>
        <w:rPr>
          <w:sz w:val="36"/>
          <w:szCs w:val="36"/>
        </w:rPr>
        <w:t xml:space="preserve">in kondenzator </w:t>
      </w:r>
      <w:r>
        <w:rPr>
          <w:i/>
          <w:iCs/>
          <w:sz w:val="36"/>
          <w:szCs w:val="36"/>
        </w:rPr>
        <w:t>C1</w:t>
      </w:r>
      <w:r>
        <w:rPr>
          <w:sz w:val="36"/>
          <w:szCs w:val="36"/>
        </w:rPr>
        <w:t xml:space="preserve">. Zaradi diode </w:t>
      </w:r>
      <w:r>
        <w:rPr>
          <w:i/>
          <w:iCs/>
          <w:sz w:val="36"/>
          <w:szCs w:val="36"/>
        </w:rPr>
        <w:t xml:space="preserve">D2 </w:t>
      </w:r>
      <w:r>
        <w:rPr>
          <w:sz w:val="36"/>
          <w:szCs w:val="36"/>
        </w:rPr>
        <w:t>tok ne teče skozi breme, temveč polni kondenzator C</w:t>
      </w:r>
      <w:r>
        <w:rPr>
          <w:i/>
          <w:iCs/>
          <w:sz w:val="36"/>
          <w:szCs w:val="36"/>
        </w:rPr>
        <w:t xml:space="preserve">1 </w:t>
      </w:r>
      <w:r>
        <w:rPr>
          <w:sz w:val="36"/>
          <w:szCs w:val="36"/>
        </w:rPr>
        <w:t xml:space="preserve">na napetost </w:t>
      </w:r>
      <w:r>
        <w:rPr>
          <w:i/>
          <w:iCs/>
          <w:sz w:val="36"/>
          <w:szCs w:val="36"/>
        </w:rPr>
        <w:t>U</w:t>
      </w:r>
      <w:r>
        <w:rPr>
          <w:sz w:val="36"/>
          <w:szCs w:val="36"/>
        </w:rPr>
        <w:t xml:space="preserve">. V času pozitivne polperiode teče tok skozi kondenzator </w:t>
      </w:r>
      <w:r>
        <w:rPr>
          <w:i/>
          <w:iCs/>
          <w:sz w:val="36"/>
          <w:szCs w:val="36"/>
        </w:rPr>
        <w:t>C1</w:t>
      </w:r>
      <w:r>
        <w:rPr>
          <w:sz w:val="36"/>
          <w:szCs w:val="36"/>
        </w:rPr>
        <w:t xml:space="preserve">, diodo </w:t>
      </w:r>
      <w:r>
        <w:rPr>
          <w:i/>
          <w:iCs/>
          <w:sz w:val="36"/>
          <w:szCs w:val="36"/>
        </w:rPr>
        <w:t xml:space="preserve">D2 </w:t>
      </w:r>
      <w:r>
        <w:rPr>
          <w:sz w:val="36"/>
          <w:szCs w:val="36"/>
        </w:rPr>
        <w:t xml:space="preserve">ter kondenzator </w:t>
      </w:r>
      <w:r>
        <w:rPr>
          <w:i/>
          <w:iCs/>
          <w:sz w:val="36"/>
          <w:szCs w:val="36"/>
        </w:rPr>
        <w:t>C2</w:t>
      </w:r>
      <w:r>
        <w:rPr>
          <w:sz w:val="36"/>
          <w:szCs w:val="36"/>
        </w:rPr>
        <w:t xml:space="preserve">. Kondenzator </w:t>
      </w:r>
      <w:r>
        <w:rPr>
          <w:i/>
          <w:iCs/>
          <w:sz w:val="36"/>
          <w:szCs w:val="36"/>
        </w:rPr>
        <w:t xml:space="preserve">C2 </w:t>
      </w:r>
      <w:r>
        <w:rPr>
          <w:sz w:val="36"/>
          <w:szCs w:val="36"/>
        </w:rPr>
        <w:t xml:space="preserve">se polni iz dveh napetostnih virov: transformatorja in kondenzatorja </w:t>
      </w:r>
      <w:r>
        <w:rPr>
          <w:i/>
          <w:iCs/>
          <w:sz w:val="36"/>
          <w:szCs w:val="36"/>
        </w:rPr>
        <w:t>C1</w:t>
      </w:r>
      <w:r>
        <w:rPr>
          <w:sz w:val="36"/>
          <w:szCs w:val="36"/>
        </w:rPr>
        <w:t xml:space="preserve">, ki se je v predhodni polperiodi napolnil. Zato se kondenzator </w:t>
      </w:r>
      <w:r>
        <w:rPr>
          <w:i/>
          <w:iCs/>
          <w:sz w:val="36"/>
          <w:szCs w:val="36"/>
        </w:rPr>
        <w:t xml:space="preserve">C2 </w:t>
      </w:r>
      <w:r>
        <w:rPr>
          <w:sz w:val="36"/>
          <w:szCs w:val="36"/>
        </w:rPr>
        <w:t>napolni na napetost 2*</w:t>
      </w:r>
      <w:r>
        <w:rPr>
          <w:i/>
          <w:iCs/>
          <w:sz w:val="36"/>
          <w:szCs w:val="36"/>
        </w:rPr>
        <w:t>U</w:t>
      </w:r>
      <w:r>
        <w:rPr>
          <w:sz w:val="36"/>
          <w:szCs w:val="36"/>
        </w:rPr>
        <w:t>.</w:t>
      </w:r>
    </w:p>
    <w:p w:rsidR="005535D5" w:rsidRDefault="005535D5">
      <w:pPr>
        <w:autoSpaceDE w:val="0"/>
        <w:rPr>
          <w:sz w:val="36"/>
          <w:szCs w:val="36"/>
        </w:rPr>
      </w:pPr>
    </w:p>
    <w:p w:rsidR="005535D5" w:rsidRDefault="005535D5">
      <w:pPr>
        <w:autoSpaceDE w:val="0"/>
        <w:rPr>
          <w:b/>
          <w:sz w:val="36"/>
          <w:szCs w:val="36"/>
        </w:rPr>
      </w:pPr>
      <w:r>
        <w:rPr>
          <w:b/>
          <w:sz w:val="36"/>
          <w:szCs w:val="36"/>
        </w:rPr>
        <w:t xml:space="preserve"> </w:t>
      </w:r>
    </w:p>
    <w:p w:rsidR="005535D5" w:rsidRDefault="005535D5">
      <w:pPr>
        <w:ind w:left="180" w:hanging="360"/>
        <w:rPr>
          <w:b/>
          <w:sz w:val="36"/>
          <w:szCs w:val="36"/>
        </w:rPr>
      </w:pPr>
    </w:p>
    <w:p w:rsidR="005535D5" w:rsidRDefault="000A190B">
      <w:pPr>
        <w:ind w:left="180" w:hanging="360"/>
        <w:rPr>
          <w:b/>
          <w:sz w:val="40"/>
          <w:szCs w:val="40"/>
        </w:rPr>
      </w:pPr>
      <w:r>
        <w:pict>
          <v:shape id="_x0000_s1042" type="#_x0000_t75" style="position:absolute;left:0;text-align:left;margin-left:-63pt;margin-top:-9pt;width:566.95pt;height:212pt;z-index:251611648;mso-wrap-distance-left:9.05pt;mso-wrap-distance-right:9.05pt" filled="t">
            <v:fill color2="black"/>
            <v:imagedata r:id="rId22"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3" type="#_x0000_t75" style="position:absolute;left:0;text-align:left;margin-left:-46.5pt;margin-top:16.25pt;width:539.95pt;height:50.2pt;z-index:251612672;mso-wrap-distance-left:9.05pt;mso-wrap-distance-right:9.05pt" filled="t">
            <v:fill color2="black"/>
            <v:imagedata r:id="rId23"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autoSpaceDE w:val="0"/>
        <w:ind w:left="360" w:hanging="360"/>
        <w:rPr>
          <w:sz w:val="36"/>
          <w:szCs w:val="36"/>
        </w:rPr>
      </w:pPr>
      <w:r>
        <w:rPr>
          <w:b/>
          <w:sz w:val="40"/>
          <w:szCs w:val="40"/>
        </w:rPr>
        <w:t xml:space="preserve">-  </w:t>
      </w:r>
      <w:r>
        <w:rPr>
          <w:sz w:val="36"/>
          <w:szCs w:val="36"/>
        </w:rPr>
        <w:t xml:space="preserve">Delonovo podvojitveno vezje je polnovalni usmernik. V časupozitivne polperiode teče tok skozi diodo </w:t>
      </w:r>
      <w:r>
        <w:rPr>
          <w:i/>
          <w:iCs/>
          <w:sz w:val="36"/>
          <w:szCs w:val="36"/>
        </w:rPr>
        <w:t xml:space="preserve">D1 </w:t>
      </w:r>
      <w:r>
        <w:rPr>
          <w:sz w:val="36"/>
          <w:szCs w:val="36"/>
        </w:rPr>
        <w:t xml:space="preserve">in kondenzator </w:t>
      </w:r>
      <w:r>
        <w:rPr>
          <w:i/>
          <w:iCs/>
          <w:sz w:val="36"/>
          <w:szCs w:val="36"/>
        </w:rPr>
        <w:t>C1</w:t>
      </w:r>
      <w:r>
        <w:rPr>
          <w:sz w:val="36"/>
          <w:szCs w:val="36"/>
        </w:rPr>
        <w:t xml:space="preserve">; kondenzator </w:t>
      </w:r>
      <w:r>
        <w:rPr>
          <w:i/>
          <w:iCs/>
          <w:sz w:val="36"/>
          <w:szCs w:val="36"/>
        </w:rPr>
        <w:t xml:space="preserve">C1 </w:t>
      </w:r>
      <w:r>
        <w:rPr>
          <w:sz w:val="36"/>
          <w:szCs w:val="36"/>
        </w:rPr>
        <w:t xml:space="preserve">se napolni na napetost </w:t>
      </w:r>
      <w:r>
        <w:rPr>
          <w:i/>
          <w:iCs/>
          <w:sz w:val="36"/>
          <w:szCs w:val="36"/>
        </w:rPr>
        <w:t>U</w:t>
      </w:r>
      <w:r>
        <w:rPr>
          <w:sz w:val="36"/>
          <w:szCs w:val="36"/>
        </w:rPr>
        <w:t xml:space="preserve">. V času negativne polperiode pa teče tok skozi kondenzator </w:t>
      </w:r>
      <w:r>
        <w:rPr>
          <w:i/>
          <w:iCs/>
          <w:sz w:val="36"/>
          <w:szCs w:val="36"/>
        </w:rPr>
        <w:t xml:space="preserve">C2 </w:t>
      </w:r>
      <w:r>
        <w:rPr>
          <w:sz w:val="36"/>
          <w:szCs w:val="36"/>
        </w:rPr>
        <w:t xml:space="preserve">in diodo </w:t>
      </w:r>
      <w:r>
        <w:rPr>
          <w:i/>
          <w:iCs/>
          <w:sz w:val="36"/>
          <w:szCs w:val="36"/>
        </w:rPr>
        <w:t>D2</w:t>
      </w:r>
      <w:r>
        <w:rPr>
          <w:sz w:val="36"/>
          <w:szCs w:val="36"/>
        </w:rPr>
        <w:t xml:space="preserve">; kondenzator </w:t>
      </w:r>
      <w:r>
        <w:rPr>
          <w:i/>
          <w:iCs/>
          <w:sz w:val="36"/>
          <w:szCs w:val="36"/>
        </w:rPr>
        <w:t xml:space="preserve">C2 </w:t>
      </w:r>
      <w:r>
        <w:rPr>
          <w:sz w:val="36"/>
          <w:szCs w:val="36"/>
        </w:rPr>
        <w:t xml:space="preserve">se napolni na napetost </w:t>
      </w:r>
      <w:r>
        <w:rPr>
          <w:i/>
          <w:iCs/>
          <w:sz w:val="36"/>
          <w:szCs w:val="36"/>
        </w:rPr>
        <w:t>U</w:t>
      </w:r>
      <w:r>
        <w:rPr>
          <w:sz w:val="36"/>
          <w:szCs w:val="36"/>
        </w:rPr>
        <w:t>. Ker stakondenzatorja na izhodu vezana zaporedno, se padca napetosti obeh kondenzatorjev seštevata. Tako je na izhodu napetost 2*</w:t>
      </w:r>
      <w:r>
        <w:rPr>
          <w:i/>
          <w:iCs/>
          <w:sz w:val="36"/>
          <w:szCs w:val="36"/>
        </w:rPr>
        <w:t>U</w:t>
      </w:r>
      <w:r>
        <w:rPr>
          <w:sz w:val="36"/>
          <w:szCs w:val="36"/>
        </w:rPr>
        <w:t>.</w:t>
      </w:r>
    </w:p>
    <w:p w:rsidR="005535D5" w:rsidRDefault="005535D5">
      <w:pPr>
        <w:ind w:left="180" w:hanging="360"/>
        <w:rPr>
          <w:b/>
          <w:sz w:val="40"/>
          <w:szCs w:val="40"/>
        </w:rPr>
      </w:pPr>
    </w:p>
    <w:p w:rsidR="005535D5" w:rsidRDefault="005535D5">
      <w:pPr>
        <w:ind w:left="360" w:hanging="360"/>
        <w:rPr>
          <w:b/>
          <w:sz w:val="40"/>
          <w:szCs w:val="40"/>
        </w:rPr>
      </w:pPr>
    </w:p>
    <w:p w:rsidR="005535D5" w:rsidRDefault="005535D5">
      <w:pPr>
        <w:ind w:left="180" w:hanging="360"/>
        <w:rPr>
          <w:b/>
          <w:sz w:val="40"/>
          <w:szCs w:val="40"/>
        </w:rPr>
      </w:pPr>
    </w:p>
    <w:p w:rsidR="005535D5" w:rsidRDefault="005535D5">
      <w:pPr>
        <w:numPr>
          <w:ilvl w:val="0"/>
          <w:numId w:val="26"/>
        </w:numPr>
        <w:tabs>
          <w:tab w:val="left" w:pos="-180"/>
        </w:tabs>
        <w:ind w:left="-180"/>
        <w:rPr>
          <w:b/>
          <w:sz w:val="40"/>
          <w:szCs w:val="40"/>
        </w:rPr>
      </w:pPr>
      <w:r>
        <w:rPr>
          <w:b/>
          <w:sz w:val="40"/>
          <w:szCs w:val="40"/>
        </w:rPr>
        <w:t>VALOVITOSTI IN GLAJENJE NAPETOSTI:</w:t>
      </w:r>
    </w:p>
    <w:p w:rsidR="005535D5" w:rsidRDefault="005535D5">
      <w:pPr>
        <w:ind w:left="-540"/>
        <w:rPr>
          <w:b/>
          <w:sz w:val="40"/>
          <w:szCs w:val="40"/>
        </w:rPr>
      </w:pPr>
    </w:p>
    <w:p w:rsidR="005535D5" w:rsidRDefault="005535D5">
      <w:pPr>
        <w:numPr>
          <w:ilvl w:val="1"/>
          <w:numId w:val="26"/>
        </w:numPr>
        <w:tabs>
          <w:tab w:val="left" w:pos="360"/>
        </w:tabs>
        <w:rPr>
          <w:sz w:val="36"/>
          <w:szCs w:val="36"/>
        </w:rPr>
      </w:pPr>
      <w:r>
        <w:rPr>
          <w:sz w:val="36"/>
          <w:szCs w:val="36"/>
        </w:rPr>
        <w:t>valovitost je razmerje med izmenično in enosmerno      komponento napetosti na izhodu usmernika</w:t>
      </w:r>
    </w:p>
    <w:p w:rsidR="005535D5" w:rsidRDefault="005535D5">
      <w:pPr>
        <w:numPr>
          <w:ilvl w:val="1"/>
          <w:numId w:val="26"/>
        </w:numPr>
        <w:tabs>
          <w:tab w:val="left" w:pos="360"/>
        </w:tabs>
        <w:rPr>
          <w:sz w:val="36"/>
          <w:szCs w:val="36"/>
        </w:rPr>
      </w:pPr>
      <w:r>
        <w:rPr>
          <w:sz w:val="36"/>
          <w:szCs w:val="36"/>
        </w:rPr>
        <w:t>napetost niha zaradi izmenične napetosti na vhodu</w:t>
      </w:r>
    </w:p>
    <w:p w:rsidR="005535D5" w:rsidRDefault="005535D5">
      <w:pPr>
        <w:rPr>
          <w:sz w:val="36"/>
          <w:szCs w:val="36"/>
        </w:rPr>
      </w:pPr>
    </w:p>
    <w:p w:rsidR="005535D5" w:rsidRDefault="005535D5">
      <w:pPr>
        <w:rPr>
          <w:sz w:val="36"/>
          <w:szCs w:val="36"/>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4" type="#_x0000_t75" style="position:absolute;left:0;text-align:left;margin-left:-9pt;margin-top:-9pt;width:458.95pt;height:189.4pt;z-index:251613696;mso-wrap-distance-left:9.05pt;mso-wrap-distance-right:9.05pt" filled="t">
            <v:fill color2="black"/>
            <v:imagedata r:id="rId24"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5" type="#_x0000_t75" style="position:absolute;left:0;text-align:left;margin-left:2in;margin-top:10pt;width:182.2pt;height:38.2pt;z-index:251614720;mso-wrap-distance-left:9.05pt;mso-wrap-distance-right:9.05pt" filled="t">
            <v:fill color2="black"/>
            <v:imagedata r:id="rId25"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046" type="#_x0000_t75" style="position:absolute;left:0;text-align:left;margin-left:-54pt;margin-top:18pt;width:531pt;height:186.85pt;z-index:251615744;mso-wrap-distance-left:9.05pt;mso-wrap-distance-right:9.05pt" filled="t">
            <v:fill color2="black"/>
            <v:imagedata r:id="rId26"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7" type="#_x0000_t75" style="position:absolute;left:0;text-align:left;margin-left:-63pt;margin-top:.05pt;width:566.95pt;height:62.4pt;z-index:251616768;mso-wrap-distance-left:9.05pt;mso-wrap-distance-right:9.05pt" filled="t">
            <v:fill color2="black"/>
            <v:imagedata r:id="rId27"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8" type="#_x0000_t75" style="position:absolute;left:0;text-align:left;margin-left:-63pt;margin-top:12.05pt;width:557.95pt;height:295.45pt;z-index:251617792;mso-wrap-distance-left:9.05pt;mso-wrap-distance-right:9.05pt" filled="t">
            <v:fill color2="black"/>
            <v:imagedata r:id="rId28"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49" type="#_x0000_t75" style="position:absolute;left:0;text-align:left;margin-left:-45pt;margin-top:0;width:530.95pt;height:159.9pt;z-index:251618816;mso-wrap-distance-left:9.05pt;mso-wrap-distance-right:9.05pt" filled="t">
            <v:fill color2="black"/>
            <v:imagedata r:id="rId29"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0" type="#_x0000_t75" style="position:absolute;left:0;text-align:left;margin-left:-45pt;margin-top:10pt;width:530.95pt;height:49.35pt;z-index:251619840;mso-wrap-distance-left:9.05pt;mso-wrap-distance-right:9.05pt" filled="t">
            <v:fill color2="black"/>
            <v:imagedata r:id="rId30"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1" type="#_x0000_t75" style="position:absolute;left:0;text-align:left;margin-left:-63pt;margin-top:13pt;width:566.95pt;height:151.8pt;z-index:251620864;mso-wrap-distance-left:9.05pt;mso-wrap-distance-right:9.05pt" filled="t">
            <v:fill color2="black"/>
            <v:imagedata r:id="rId31"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2" type="#_x0000_t75" style="position:absolute;left:0;text-align:left;margin-left:-27pt;margin-top:5.05pt;width:503.95pt;height:25.55pt;z-index:251621888;mso-wrap-distance-left:9.05pt;mso-wrap-distance-right:9.05pt" filled="t">
            <v:fill color2="black"/>
            <v:imagedata r:id="rId32"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053" type="#_x0000_t75" style="position:absolute;left:0;text-align:left;margin-left:-63pt;margin-top:22.05pt;width:566.95pt;height:263.8pt;z-index:251622912;mso-wrap-distance-left:9.05pt;mso-wrap-distance-right:9.05pt" filled="t">
            <v:fill color2="black"/>
            <v:imagedata r:id="rId33"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rPr>
          <w:b/>
          <w:sz w:val="40"/>
          <w:szCs w:val="40"/>
        </w:rPr>
      </w:pPr>
    </w:p>
    <w:p w:rsidR="005535D5" w:rsidRDefault="005535D5">
      <w:pPr>
        <w:numPr>
          <w:ilvl w:val="0"/>
          <w:numId w:val="26"/>
        </w:numPr>
        <w:tabs>
          <w:tab w:val="left" w:pos="-180"/>
        </w:tabs>
        <w:ind w:left="-180"/>
        <w:rPr>
          <w:b/>
          <w:sz w:val="40"/>
          <w:szCs w:val="40"/>
        </w:rPr>
      </w:pPr>
      <w:r>
        <w:rPr>
          <w:b/>
          <w:sz w:val="40"/>
          <w:szCs w:val="40"/>
        </w:rPr>
        <w:t>OMEJEVANJE NAPETOSTI:</w:t>
      </w:r>
    </w:p>
    <w:p w:rsidR="005535D5" w:rsidRDefault="000A190B">
      <w:pPr>
        <w:ind w:left="-540"/>
        <w:rPr>
          <w:b/>
          <w:sz w:val="40"/>
          <w:szCs w:val="40"/>
        </w:rPr>
      </w:pPr>
      <w:r>
        <w:pict>
          <v:shape id="_x0000_s1054" type="#_x0000_t75" style="position:absolute;left:0;text-align:left;margin-left:-54pt;margin-top:11.55pt;width:548.95pt;height:136.5pt;z-index:251623936;mso-wrap-distance-left:9.05pt;mso-wrap-distance-right:9.05pt" filled="t">
            <v:fill color2="black"/>
            <v:imagedata r:id="rId34" o:title=""/>
          </v:shape>
        </w:pict>
      </w:r>
    </w:p>
    <w:p w:rsidR="005535D5" w:rsidRDefault="005535D5">
      <w:pPr>
        <w:ind w:left="-54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5" type="#_x0000_t75" style="position:absolute;left:0;text-align:left;margin-left:-62.25pt;margin-top:10.35pt;width:551.2pt;height:256.45pt;z-index:251624960;mso-wrap-distance-left:9.05pt;mso-wrap-distance-right:9.05pt" filled="t">
            <v:fill color2="black"/>
            <v:imagedata r:id="rId35"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6" type="#_x0000_t75" style="position:absolute;left:0;text-align:left;margin-left:-63pt;margin-top:10.6pt;width:557.95pt;height:230.3pt;z-index:251625984;mso-wrap-distance-left:9.05pt;mso-wrap-distance-right:9.05pt" filled="t">
            <v:fill color2="black"/>
            <v:imagedata r:id="rId36"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57" type="#_x0000_t75" style="position:absolute;left:0;text-align:left;margin-left:-54pt;margin-top:0;width:539.95pt;height:169pt;z-index:251627008;mso-wrap-distance-left:9.05pt;mso-wrap-distance-right:9.05pt" filled="t">
            <v:fill color2="black"/>
            <v:imagedata r:id="rId37"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jc w:val="center"/>
        <w:rPr>
          <w:b/>
          <w:color w:val="339966"/>
          <w:sz w:val="56"/>
          <w:szCs w:val="56"/>
        </w:rPr>
      </w:pPr>
      <w:r>
        <w:rPr>
          <w:b/>
          <w:color w:val="339966"/>
          <w:sz w:val="56"/>
          <w:szCs w:val="56"/>
        </w:rPr>
        <w:t>BIPOLARNI TRANZISTOR</w:t>
      </w:r>
    </w:p>
    <w:p w:rsidR="005535D5" w:rsidRDefault="005535D5">
      <w:pPr>
        <w:jc w:val="center"/>
        <w:rPr>
          <w:b/>
          <w:sz w:val="52"/>
          <w:szCs w:val="52"/>
        </w:rPr>
      </w:pPr>
    </w:p>
    <w:p w:rsidR="005535D5" w:rsidRDefault="005535D5">
      <w:pPr>
        <w:rPr>
          <w:b/>
          <w:sz w:val="40"/>
          <w:szCs w:val="40"/>
        </w:rPr>
      </w:pPr>
    </w:p>
    <w:p w:rsidR="005535D5" w:rsidRDefault="005535D5">
      <w:pPr>
        <w:numPr>
          <w:ilvl w:val="0"/>
          <w:numId w:val="26"/>
        </w:numPr>
        <w:tabs>
          <w:tab w:val="left" w:pos="-180"/>
        </w:tabs>
        <w:ind w:left="-180"/>
        <w:rPr>
          <w:b/>
          <w:sz w:val="40"/>
          <w:szCs w:val="40"/>
        </w:rPr>
      </w:pPr>
      <w:r>
        <w:rPr>
          <w:b/>
          <w:sz w:val="40"/>
          <w:szCs w:val="40"/>
        </w:rPr>
        <w:t>DELOVANJE:</w:t>
      </w:r>
    </w:p>
    <w:p w:rsidR="005535D5" w:rsidRDefault="000A190B">
      <w:pPr>
        <w:ind w:left="-540"/>
        <w:rPr>
          <w:b/>
          <w:sz w:val="40"/>
          <w:szCs w:val="40"/>
        </w:rPr>
      </w:pPr>
      <w:r>
        <w:pict>
          <v:shape id="_x0000_s1058" type="#_x0000_t75" style="position:absolute;left:0;text-align:left;margin-left:-52.5pt;margin-top:19.05pt;width:548.95pt;height:117.9pt;z-index:251628032;mso-wrap-distance-left:9.05pt;mso-wrap-distance-right:9.05pt" filled="t">
            <v:fill color2="black"/>
            <v:imagedata r:id="rId38" o:title=""/>
          </v:shape>
        </w:pict>
      </w: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0A190B">
      <w:pPr>
        <w:ind w:left="-540"/>
        <w:rPr>
          <w:b/>
          <w:sz w:val="40"/>
          <w:szCs w:val="40"/>
        </w:rPr>
      </w:pPr>
      <w:r>
        <w:pict>
          <v:shape id="_x0000_s1059" type="#_x0000_t75" style="position:absolute;left:0;text-align:left;margin-left:-36pt;margin-top:4.8pt;width:512.95pt;height:239.5pt;z-index:-251687424;mso-wrap-distance-left:9.05pt;mso-wrap-distance-right:9.05pt" filled="t">
            <v:fill color2="black"/>
            <v:imagedata r:id="rId39" o:title=""/>
          </v:shape>
        </w:pict>
      </w: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sz w:val="36"/>
          <w:szCs w:val="36"/>
        </w:rPr>
      </w:pPr>
      <w:r>
        <w:rPr>
          <w:sz w:val="36"/>
          <w:szCs w:val="36"/>
        </w:rPr>
        <w:t>Elektrine, ki stečejo zaradi prevodne napetosti iz emitorja v bazo, nadaljujejo pot v kolektor, ker jih privleče zaporno priključena napetost kolektorskega spoja</w:t>
      </w:r>
    </w:p>
    <w:p w:rsidR="005535D5" w:rsidRDefault="005535D5">
      <w:pPr>
        <w:ind w:left="-540"/>
        <w:rPr>
          <w:b/>
          <w:sz w:val="40"/>
          <w:szCs w:val="40"/>
        </w:rPr>
      </w:pPr>
    </w:p>
    <w:p w:rsidR="005535D5" w:rsidRDefault="005535D5">
      <w:pPr>
        <w:numPr>
          <w:ilvl w:val="0"/>
          <w:numId w:val="26"/>
        </w:numPr>
        <w:tabs>
          <w:tab w:val="left" w:pos="-180"/>
        </w:tabs>
        <w:ind w:left="-180"/>
        <w:rPr>
          <w:b/>
          <w:sz w:val="40"/>
          <w:szCs w:val="40"/>
        </w:rPr>
      </w:pPr>
      <w:r>
        <w:rPr>
          <w:b/>
          <w:sz w:val="40"/>
          <w:szCs w:val="40"/>
        </w:rPr>
        <w:t>ANALIZA TOKOV V TRANZISTORJU:</w:t>
      </w:r>
    </w:p>
    <w:p w:rsidR="005535D5" w:rsidRDefault="005535D5">
      <w:pPr>
        <w:ind w:left="-540"/>
        <w:rPr>
          <w:b/>
          <w:sz w:val="40"/>
          <w:szCs w:val="40"/>
        </w:rPr>
      </w:pPr>
    </w:p>
    <w:p w:rsidR="005535D5" w:rsidRDefault="005535D5">
      <w:pPr>
        <w:numPr>
          <w:ilvl w:val="0"/>
          <w:numId w:val="6"/>
        </w:numPr>
        <w:tabs>
          <w:tab w:val="left" w:pos="-180"/>
        </w:tabs>
        <w:ind w:left="-180"/>
        <w:rPr>
          <w:sz w:val="36"/>
          <w:szCs w:val="36"/>
          <w:vertAlign w:val="subscript"/>
        </w:rPr>
      </w:pPr>
      <w:r>
        <w:rPr>
          <w:sz w:val="36"/>
          <w:szCs w:val="36"/>
        </w:rPr>
        <w:t>zaradi prevodne napetosti na emitorskemu U</w:t>
      </w:r>
      <w:r>
        <w:rPr>
          <w:sz w:val="36"/>
          <w:szCs w:val="36"/>
          <w:vertAlign w:val="subscript"/>
        </w:rPr>
        <w:t xml:space="preserve">BE </w:t>
      </w:r>
      <w:r>
        <w:rPr>
          <w:sz w:val="36"/>
          <w:szCs w:val="36"/>
        </w:rPr>
        <w:t xml:space="preserve"> steče emitorki tok I</w:t>
      </w:r>
      <w:r>
        <w:rPr>
          <w:sz w:val="36"/>
          <w:szCs w:val="36"/>
          <w:vertAlign w:val="subscript"/>
        </w:rPr>
        <w:t xml:space="preserve">E </w:t>
      </w:r>
      <w:r>
        <w:rPr>
          <w:sz w:val="36"/>
          <w:szCs w:val="36"/>
        </w:rPr>
        <w:t>, število elektrin, ki jih emitor pošilja v bazo, je odvisno od napetosti U</w:t>
      </w:r>
      <w:r>
        <w:rPr>
          <w:sz w:val="36"/>
          <w:szCs w:val="36"/>
          <w:vertAlign w:val="subscript"/>
        </w:rPr>
        <w:t xml:space="preserve">BE </w:t>
      </w:r>
    </w:p>
    <w:p w:rsidR="005535D5" w:rsidRDefault="005535D5">
      <w:pPr>
        <w:numPr>
          <w:ilvl w:val="0"/>
          <w:numId w:val="6"/>
        </w:numPr>
        <w:tabs>
          <w:tab w:val="left" w:pos="-180"/>
        </w:tabs>
        <w:ind w:left="-180"/>
        <w:rPr>
          <w:sz w:val="36"/>
          <w:szCs w:val="36"/>
        </w:rPr>
      </w:pPr>
      <w:r>
        <w:rPr>
          <w:sz w:val="36"/>
          <w:szCs w:val="36"/>
        </w:rPr>
        <w:t>pri npn tranzistorju so potujoče elektrine elektroni, pri pnp pa vrzeli</w:t>
      </w:r>
    </w:p>
    <w:p w:rsidR="005535D5" w:rsidRDefault="005535D5">
      <w:pPr>
        <w:numPr>
          <w:ilvl w:val="0"/>
          <w:numId w:val="6"/>
        </w:numPr>
        <w:tabs>
          <w:tab w:val="left" w:pos="-180"/>
        </w:tabs>
        <w:ind w:left="-180"/>
        <w:rPr>
          <w:sz w:val="36"/>
          <w:szCs w:val="36"/>
          <w:vertAlign w:val="subscript"/>
        </w:rPr>
      </w:pPr>
      <w:r>
        <w:rPr>
          <w:sz w:val="36"/>
          <w:szCs w:val="36"/>
        </w:rPr>
        <w:t>zaporna napetost U</w:t>
      </w:r>
      <w:r>
        <w:rPr>
          <w:sz w:val="36"/>
          <w:szCs w:val="36"/>
          <w:vertAlign w:val="subscript"/>
        </w:rPr>
        <w:t xml:space="preserve">CB </w:t>
      </w:r>
      <w:r>
        <w:rPr>
          <w:sz w:val="36"/>
          <w:szCs w:val="36"/>
        </w:rPr>
        <w:t>med kolektorjem in bazo povzroči, da elektrine, ki prihajajo iz emitorja v bazo, stečejo v kolektor in tvorijo kolektorski tok I</w:t>
      </w:r>
      <w:r>
        <w:rPr>
          <w:sz w:val="36"/>
          <w:szCs w:val="36"/>
          <w:vertAlign w:val="subscript"/>
        </w:rPr>
        <w:t>C</w:t>
      </w:r>
    </w:p>
    <w:p w:rsidR="005535D5" w:rsidRDefault="005535D5">
      <w:pPr>
        <w:numPr>
          <w:ilvl w:val="0"/>
          <w:numId w:val="6"/>
        </w:numPr>
        <w:tabs>
          <w:tab w:val="left" w:pos="-180"/>
        </w:tabs>
        <w:ind w:left="-180"/>
        <w:rPr>
          <w:sz w:val="36"/>
          <w:szCs w:val="36"/>
        </w:rPr>
      </w:pPr>
      <w:r>
        <w:rPr>
          <w:sz w:val="36"/>
          <w:szCs w:val="36"/>
        </w:rPr>
        <w:t>čim širša je baza, večji je bazni tok I</w:t>
      </w:r>
      <w:r>
        <w:rPr>
          <w:sz w:val="36"/>
          <w:szCs w:val="36"/>
          <w:vertAlign w:val="subscript"/>
        </w:rPr>
        <w:t>B</w:t>
      </w:r>
      <w:r>
        <w:rPr>
          <w:sz w:val="36"/>
          <w:szCs w:val="36"/>
        </w:rPr>
        <w:t xml:space="preserve"> in manjši je kolektorski tok I</w:t>
      </w:r>
      <w:r>
        <w:rPr>
          <w:sz w:val="36"/>
          <w:szCs w:val="36"/>
          <w:vertAlign w:val="subscript"/>
        </w:rPr>
        <w:t>C</w:t>
      </w:r>
      <w:r>
        <w:rPr>
          <w:sz w:val="36"/>
          <w:szCs w:val="36"/>
        </w:rPr>
        <w:t xml:space="preserve"> </w:t>
      </w:r>
    </w:p>
    <w:p w:rsidR="005535D5" w:rsidRDefault="005535D5">
      <w:pPr>
        <w:numPr>
          <w:ilvl w:val="0"/>
          <w:numId w:val="6"/>
        </w:numPr>
        <w:tabs>
          <w:tab w:val="left" w:pos="-180"/>
        </w:tabs>
        <w:ind w:left="-180"/>
        <w:rPr>
          <w:sz w:val="36"/>
          <w:szCs w:val="36"/>
        </w:rPr>
      </w:pPr>
      <w:r>
        <w:rPr>
          <w:sz w:val="36"/>
          <w:szCs w:val="36"/>
        </w:rPr>
        <w:t>pri dovolj široki bazi tok ne bi več tekel in tranzistor bi deloval le še kot dva ločena pn spoja</w:t>
      </w:r>
    </w:p>
    <w:p w:rsidR="005535D5" w:rsidRDefault="000A190B">
      <w:pPr>
        <w:ind w:left="-540"/>
        <w:rPr>
          <w:sz w:val="36"/>
          <w:szCs w:val="36"/>
        </w:rPr>
      </w:pPr>
      <w:r>
        <w:pict>
          <v:shape id="_x0000_s1060" type="#_x0000_t75" style="position:absolute;left:0;text-align:left;margin-left:27pt;margin-top:15.1pt;width:374.2pt;height:151.45pt;z-index:251630080;mso-wrap-distance-left:9.05pt;mso-wrap-distance-right:9.05pt" filled="t">
            <v:fill color2="black"/>
            <v:imagedata r:id="rId40"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numPr>
          <w:ilvl w:val="0"/>
          <w:numId w:val="6"/>
        </w:numPr>
        <w:tabs>
          <w:tab w:val="left" w:pos="-180"/>
        </w:tabs>
        <w:ind w:left="-180"/>
        <w:rPr>
          <w:sz w:val="36"/>
          <w:szCs w:val="36"/>
        </w:rPr>
      </w:pPr>
      <w:r>
        <w:rPr>
          <w:sz w:val="36"/>
          <w:szCs w:val="36"/>
        </w:rPr>
        <w:t>kolektorski tok je nekoliko manjši od emitorskega (I</w:t>
      </w:r>
      <w:r>
        <w:rPr>
          <w:sz w:val="36"/>
          <w:szCs w:val="36"/>
          <w:vertAlign w:val="subscript"/>
        </w:rPr>
        <w:t>C</w:t>
      </w:r>
      <w:r>
        <w:rPr>
          <w:sz w:val="36"/>
          <w:szCs w:val="36"/>
        </w:rPr>
        <w:t>=I</w:t>
      </w:r>
      <w:r>
        <w:rPr>
          <w:sz w:val="36"/>
          <w:szCs w:val="36"/>
          <w:vertAlign w:val="subscript"/>
        </w:rPr>
        <w:t>E</w:t>
      </w:r>
      <w:r>
        <w:rPr>
          <w:sz w:val="36"/>
          <w:szCs w:val="36"/>
        </w:rPr>
        <w:t xml:space="preserve"> – I</w:t>
      </w:r>
      <w:r>
        <w:rPr>
          <w:sz w:val="36"/>
          <w:szCs w:val="36"/>
          <w:vertAlign w:val="subscript"/>
        </w:rPr>
        <w:t>B</w:t>
      </w:r>
      <w:r>
        <w:rPr>
          <w:sz w:val="36"/>
          <w:szCs w:val="36"/>
        </w:rPr>
        <w:t>)</w:t>
      </w:r>
    </w:p>
    <w:p w:rsidR="005535D5" w:rsidRDefault="005535D5">
      <w:pPr>
        <w:numPr>
          <w:ilvl w:val="0"/>
          <w:numId w:val="6"/>
        </w:numPr>
        <w:tabs>
          <w:tab w:val="left" w:pos="-180"/>
        </w:tabs>
        <w:ind w:left="-180"/>
        <w:rPr>
          <w:sz w:val="36"/>
          <w:szCs w:val="36"/>
          <w:vertAlign w:val="subscript"/>
        </w:rPr>
      </w:pPr>
      <w:r>
        <w:rPr>
          <w:sz w:val="36"/>
          <w:szCs w:val="36"/>
        </w:rPr>
        <w:t>ker tranzistor najpogosteje uporabimo tako, da je vhod na bazi, izhod pa na kolektorju, določimo ojačevalni faktor med kolektorskim in baznim tokom β=I</w:t>
      </w:r>
      <w:r>
        <w:rPr>
          <w:sz w:val="36"/>
          <w:szCs w:val="36"/>
          <w:vertAlign w:val="subscript"/>
        </w:rPr>
        <w:t xml:space="preserve">C </w:t>
      </w:r>
      <w:r>
        <w:rPr>
          <w:sz w:val="36"/>
          <w:szCs w:val="36"/>
        </w:rPr>
        <w:t>/ I</w:t>
      </w:r>
      <w:r>
        <w:rPr>
          <w:sz w:val="36"/>
          <w:szCs w:val="36"/>
          <w:vertAlign w:val="subscript"/>
        </w:rPr>
        <w:t>B</w:t>
      </w:r>
    </w:p>
    <w:p w:rsidR="005535D5" w:rsidRDefault="005535D5">
      <w:pPr>
        <w:numPr>
          <w:ilvl w:val="0"/>
          <w:numId w:val="6"/>
        </w:numPr>
        <w:tabs>
          <w:tab w:val="left" w:pos="-180"/>
        </w:tabs>
        <w:ind w:left="-180"/>
        <w:rPr>
          <w:sz w:val="36"/>
          <w:szCs w:val="36"/>
        </w:rPr>
      </w:pPr>
      <w:r>
        <w:rPr>
          <w:sz w:val="36"/>
          <w:szCs w:val="36"/>
        </w:rPr>
        <w:t>kolektorski tok manjšinskih noslicev elektrin I</w:t>
      </w:r>
      <w:r>
        <w:rPr>
          <w:sz w:val="36"/>
          <w:szCs w:val="36"/>
          <w:vertAlign w:val="subscript"/>
        </w:rPr>
        <w:t>CB0</w:t>
      </w:r>
      <w:r>
        <w:rPr>
          <w:sz w:val="36"/>
          <w:szCs w:val="36"/>
        </w:rPr>
        <w:t xml:space="preserve"> , ki je v primerjavi s kolektorskim tokom zelo majhen in mu pravimo tudi tok nasičenja</w:t>
      </w:r>
    </w:p>
    <w:p w:rsidR="005535D5" w:rsidRDefault="005535D5">
      <w:pPr>
        <w:numPr>
          <w:ilvl w:val="0"/>
          <w:numId w:val="6"/>
        </w:numPr>
        <w:tabs>
          <w:tab w:val="left" w:pos="-180"/>
        </w:tabs>
        <w:ind w:left="-180"/>
        <w:rPr>
          <w:sz w:val="36"/>
          <w:szCs w:val="36"/>
          <w:vertAlign w:val="subscript"/>
        </w:rPr>
      </w:pPr>
      <w:r>
        <w:rPr>
          <w:sz w:val="36"/>
          <w:szCs w:val="36"/>
        </w:rPr>
        <w:t>enačba za kolektorski tok je sedaj: I</w:t>
      </w:r>
      <w:r>
        <w:rPr>
          <w:sz w:val="36"/>
          <w:szCs w:val="36"/>
          <w:vertAlign w:val="subscript"/>
        </w:rPr>
        <w:t>C</w:t>
      </w:r>
      <w:r>
        <w:rPr>
          <w:sz w:val="36"/>
          <w:szCs w:val="36"/>
        </w:rPr>
        <w:t>=α*I</w:t>
      </w:r>
      <w:r>
        <w:rPr>
          <w:sz w:val="36"/>
          <w:szCs w:val="36"/>
          <w:vertAlign w:val="subscript"/>
        </w:rPr>
        <w:t>E</w:t>
      </w:r>
      <w:r>
        <w:rPr>
          <w:sz w:val="36"/>
          <w:szCs w:val="36"/>
        </w:rPr>
        <w:t>+I</w:t>
      </w:r>
      <w:r>
        <w:rPr>
          <w:sz w:val="36"/>
          <w:szCs w:val="36"/>
          <w:vertAlign w:val="subscript"/>
        </w:rPr>
        <w:t xml:space="preserve">CB0  </w:t>
      </w:r>
      <w:r>
        <w:rPr>
          <w:sz w:val="36"/>
          <w:szCs w:val="36"/>
        </w:rPr>
        <w:t>in I</w:t>
      </w:r>
      <w:r>
        <w:rPr>
          <w:sz w:val="36"/>
          <w:szCs w:val="36"/>
          <w:vertAlign w:val="subscript"/>
        </w:rPr>
        <w:t>C</w:t>
      </w:r>
      <w:r>
        <w:rPr>
          <w:sz w:val="36"/>
          <w:szCs w:val="36"/>
        </w:rPr>
        <w:t>=β*I</w:t>
      </w:r>
      <w:r>
        <w:rPr>
          <w:sz w:val="36"/>
          <w:szCs w:val="36"/>
          <w:vertAlign w:val="subscript"/>
        </w:rPr>
        <w:t>B</w:t>
      </w:r>
      <w:r>
        <w:rPr>
          <w:sz w:val="36"/>
          <w:szCs w:val="36"/>
        </w:rPr>
        <w:t>+(β+1)*I</w:t>
      </w:r>
      <w:r>
        <w:rPr>
          <w:sz w:val="36"/>
          <w:szCs w:val="36"/>
          <w:vertAlign w:val="subscript"/>
        </w:rPr>
        <w:t>CB0</w:t>
      </w:r>
    </w:p>
    <w:p w:rsidR="005535D5" w:rsidRDefault="005535D5">
      <w:pPr>
        <w:numPr>
          <w:ilvl w:val="0"/>
          <w:numId w:val="6"/>
        </w:numPr>
        <w:tabs>
          <w:tab w:val="left" w:pos="-180"/>
        </w:tabs>
        <w:ind w:left="-180"/>
        <w:rPr>
          <w:sz w:val="36"/>
          <w:szCs w:val="36"/>
        </w:rPr>
      </w:pPr>
      <w:r>
        <w:rPr>
          <w:sz w:val="36"/>
          <w:szCs w:val="36"/>
        </w:rPr>
        <w:t>ker je kolektorski tok nasičenja I</w:t>
      </w:r>
      <w:r>
        <w:rPr>
          <w:sz w:val="36"/>
          <w:szCs w:val="36"/>
          <w:vertAlign w:val="subscript"/>
        </w:rPr>
        <w:t>CE0</w:t>
      </w:r>
      <w:r>
        <w:rPr>
          <w:sz w:val="36"/>
          <w:szCs w:val="36"/>
        </w:rPr>
        <w:t xml:space="preserve"> mnogo večji tudi njegov vpliv, ko se spreminja zaradi dovedene energije iz okolice</w:t>
      </w:r>
    </w:p>
    <w:p w:rsidR="005535D5" w:rsidRDefault="005535D5">
      <w:pPr>
        <w:ind w:left="-540"/>
        <w:rPr>
          <w:sz w:val="36"/>
          <w:szCs w:val="36"/>
        </w:rPr>
      </w:pPr>
    </w:p>
    <w:p w:rsidR="005535D5" w:rsidRDefault="000A190B">
      <w:pPr>
        <w:ind w:left="-540"/>
        <w:rPr>
          <w:sz w:val="36"/>
          <w:szCs w:val="36"/>
        </w:rPr>
      </w:pPr>
      <w:r>
        <w:pict>
          <v:shape id="_x0000_s1061" type="#_x0000_t75" style="position:absolute;left:0;text-align:left;margin-left:-36pt;margin-top:4.5pt;width:356.2pt;height:175.45pt;z-index:251631104;mso-wrap-distance-left:9.05pt;mso-wrap-distance-right:9.05pt" filled="t">
            <v:fill color2="black"/>
            <v:imagedata r:id="rId41" o:title=""/>
          </v:shape>
        </w:pict>
      </w:r>
    </w:p>
    <w:p w:rsidR="005535D5" w:rsidRDefault="005535D5">
      <w:pPr>
        <w:ind w:left="-540"/>
        <w:rPr>
          <w:sz w:val="36"/>
          <w:szCs w:val="36"/>
        </w:rPr>
      </w:pPr>
    </w:p>
    <w:p w:rsidR="005535D5" w:rsidRDefault="005535D5">
      <w:pPr>
        <w:ind w:left="-540"/>
        <w:rPr>
          <w:sz w:val="36"/>
          <w:szCs w:val="36"/>
        </w:rPr>
      </w:pPr>
    </w:p>
    <w:p w:rsidR="005535D5" w:rsidRDefault="000A190B">
      <w:pPr>
        <w:ind w:left="-540"/>
        <w:rPr>
          <w:sz w:val="36"/>
          <w:szCs w:val="36"/>
        </w:rPr>
      </w:pPr>
      <w:r>
        <w:pict>
          <v:shape id="_x0000_s1062" type="#_x0000_t75" style="position:absolute;left:0;text-align:left;margin-left:324pt;margin-top:5.4pt;width:110.2pt;height:18.7pt;z-index:251632128;mso-wrap-distance-left:9.05pt;mso-wrap-distance-right:9.05pt" filled="t">
            <v:fill color2="black"/>
            <v:imagedata r:id="rId42" o:title=""/>
          </v:shape>
        </w:pict>
      </w:r>
    </w:p>
    <w:p w:rsidR="005535D5" w:rsidRDefault="000A190B">
      <w:pPr>
        <w:ind w:left="-540"/>
        <w:rPr>
          <w:sz w:val="36"/>
          <w:szCs w:val="36"/>
        </w:rPr>
      </w:pPr>
      <w:r>
        <w:pict>
          <v:shape id="_x0000_s1063" type="#_x0000_t75" style="position:absolute;left:0;text-align:left;margin-left:4in;margin-top:2.7pt;width:185.2pt;height:18.7pt;z-index:251633152;mso-wrap-distance-left:9.05pt;mso-wrap-distance-right:9.05pt" filled="t">
            <v:fill color2="black"/>
            <v:imagedata r:id="rId43"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rPr>
          <w:sz w:val="36"/>
          <w:szCs w:val="36"/>
        </w:rPr>
      </w:pPr>
    </w:p>
    <w:p w:rsidR="005535D5" w:rsidRDefault="005535D5">
      <w:pPr>
        <w:rPr>
          <w:sz w:val="36"/>
          <w:szCs w:val="36"/>
        </w:rPr>
      </w:pPr>
    </w:p>
    <w:p w:rsidR="005535D5" w:rsidRDefault="005535D5">
      <w:pPr>
        <w:numPr>
          <w:ilvl w:val="0"/>
          <w:numId w:val="6"/>
        </w:numPr>
        <w:tabs>
          <w:tab w:val="left" w:pos="-180"/>
        </w:tabs>
        <w:ind w:left="-180"/>
        <w:rPr>
          <w:sz w:val="36"/>
          <w:szCs w:val="36"/>
        </w:rPr>
      </w:pPr>
      <w:r>
        <w:rPr>
          <w:sz w:val="36"/>
          <w:szCs w:val="36"/>
        </w:rPr>
        <w:t>za označevanje vseh preostalih tokov uporabljamo dodaten indeks:</w:t>
      </w:r>
    </w:p>
    <w:p w:rsidR="005535D5" w:rsidRDefault="005535D5">
      <w:pPr>
        <w:ind w:left="-540"/>
        <w:rPr>
          <w:sz w:val="36"/>
          <w:szCs w:val="36"/>
        </w:rPr>
      </w:pPr>
    </w:p>
    <w:p w:rsidR="005535D5" w:rsidRDefault="005535D5">
      <w:pPr>
        <w:ind w:left="-180"/>
        <w:rPr>
          <w:sz w:val="36"/>
          <w:szCs w:val="36"/>
        </w:rPr>
      </w:pPr>
      <w:r>
        <w:rPr>
          <w:sz w:val="36"/>
          <w:szCs w:val="36"/>
        </w:rPr>
        <w:t>0.....neimenovan priključek je odprt</w:t>
      </w:r>
    </w:p>
    <w:p w:rsidR="005535D5" w:rsidRDefault="005535D5">
      <w:pPr>
        <w:ind w:left="-180"/>
        <w:rPr>
          <w:sz w:val="36"/>
          <w:szCs w:val="36"/>
        </w:rPr>
      </w:pPr>
      <w:r>
        <w:rPr>
          <w:sz w:val="36"/>
          <w:szCs w:val="36"/>
        </w:rPr>
        <w:t>S.....priključka sta kratkosklenjena</w:t>
      </w:r>
    </w:p>
    <w:p w:rsidR="005535D5" w:rsidRDefault="005535D5">
      <w:pPr>
        <w:ind w:left="-180"/>
        <w:rPr>
          <w:sz w:val="36"/>
          <w:szCs w:val="36"/>
        </w:rPr>
      </w:pPr>
      <w:r>
        <w:rPr>
          <w:sz w:val="36"/>
          <w:szCs w:val="36"/>
        </w:rPr>
        <w:t>R.....med obema priključkoma je upornost</w:t>
      </w:r>
    </w:p>
    <w:p w:rsidR="005535D5" w:rsidRDefault="005535D5">
      <w:pPr>
        <w:ind w:left="-180"/>
        <w:rPr>
          <w:sz w:val="36"/>
          <w:szCs w:val="36"/>
        </w:rPr>
      </w:pPr>
      <w:r>
        <w:rPr>
          <w:sz w:val="36"/>
          <w:szCs w:val="36"/>
        </w:rPr>
        <w:t>V.....med priključkoma je prednapetost v zaporni smeri</w:t>
      </w:r>
    </w:p>
    <w:p w:rsidR="005535D5" w:rsidRDefault="005535D5">
      <w:pPr>
        <w:ind w:left="-540"/>
        <w:rPr>
          <w:sz w:val="36"/>
          <w:szCs w:val="36"/>
        </w:rPr>
      </w:pPr>
    </w:p>
    <w:p w:rsidR="005535D5" w:rsidRDefault="000A190B">
      <w:pPr>
        <w:ind w:left="-540"/>
        <w:rPr>
          <w:sz w:val="36"/>
          <w:szCs w:val="36"/>
        </w:rPr>
      </w:pPr>
      <w:r>
        <w:pict>
          <v:shape id="_x0000_s1065" type="#_x0000_t75" style="position:absolute;left:0;text-align:left;margin-left:-36pt;margin-top:9.95pt;width:521.95pt;height:93.2pt;z-index:251635200;mso-wrap-distance-left:9.05pt;mso-wrap-distance-right:9.05pt" filled="t">
            <v:fill color2="black"/>
            <v:imagedata r:id="rId44"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0A190B">
      <w:pPr>
        <w:ind w:left="-540"/>
        <w:rPr>
          <w:sz w:val="36"/>
          <w:szCs w:val="36"/>
        </w:rPr>
      </w:pPr>
      <w:r>
        <w:pict>
          <v:shape id="_x0000_s1066" type="#_x0000_t75" style="position:absolute;left:0;text-align:left;margin-left:-49.5pt;margin-top:19.4pt;width:539.95pt;height:20.05pt;z-index:251636224;mso-wrap-distance-left:9.05pt;mso-wrap-distance-right:9.05pt" filled="t">
            <v:fill color2="black"/>
            <v:imagedata r:id="rId45" o:title=""/>
          </v:shape>
        </w:pict>
      </w:r>
    </w:p>
    <w:p w:rsidR="005535D5" w:rsidRDefault="005535D5">
      <w:pPr>
        <w:ind w:left="-540"/>
        <w:rPr>
          <w:sz w:val="36"/>
          <w:szCs w:val="36"/>
        </w:rPr>
      </w:pPr>
    </w:p>
    <w:p w:rsidR="005535D5" w:rsidRDefault="005535D5">
      <w:pPr>
        <w:ind w:left="-540"/>
        <w:rPr>
          <w:sz w:val="36"/>
          <w:szCs w:val="36"/>
        </w:rPr>
      </w:pPr>
    </w:p>
    <w:p w:rsidR="005535D5" w:rsidRDefault="005535D5">
      <w:pPr>
        <w:rPr>
          <w:sz w:val="36"/>
          <w:szCs w:val="36"/>
        </w:rPr>
      </w:pPr>
    </w:p>
    <w:p w:rsidR="005535D5" w:rsidRDefault="005535D5">
      <w:pPr>
        <w:ind w:left="-540"/>
        <w:rPr>
          <w:sz w:val="36"/>
          <w:szCs w:val="36"/>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0A190B">
      <w:pPr>
        <w:ind w:left="-540"/>
        <w:rPr>
          <w:b/>
          <w:sz w:val="40"/>
          <w:szCs w:val="40"/>
        </w:rPr>
      </w:pPr>
      <w:r>
        <w:pict>
          <v:shape id="_x0000_s1064" type="#_x0000_t75" style="position:absolute;left:0;text-align:left;margin-left:-54pt;margin-top:-9pt;width:524.2pt;height:557.95pt;z-index:251634176;mso-wrap-distance-left:9.05pt;mso-wrap-distance-right:9.05pt" filled="t">
            <v:fill color2="black"/>
            <v:imagedata r:id="rId46"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0"/>
          <w:numId w:val="26"/>
        </w:numPr>
        <w:tabs>
          <w:tab w:val="left" w:pos="-180"/>
        </w:tabs>
        <w:ind w:left="-180"/>
        <w:rPr>
          <w:b/>
          <w:sz w:val="40"/>
          <w:szCs w:val="40"/>
        </w:rPr>
      </w:pPr>
      <w:r>
        <w:rPr>
          <w:b/>
          <w:sz w:val="40"/>
          <w:szCs w:val="40"/>
        </w:rPr>
        <w:t>RAZLIČNE ORIENTACIJE TRANZISTORJA:</w:t>
      </w:r>
    </w:p>
    <w:p w:rsidR="005535D5" w:rsidRDefault="005535D5">
      <w:pPr>
        <w:ind w:left="-540"/>
        <w:rPr>
          <w:b/>
          <w:sz w:val="40"/>
          <w:szCs w:val="40"/>
        </w:rPr>
      </w:pPr>
    </w:p>
    <w:p w:rsidR="005535D5" w:rsidRDefault="005535D5">
      <w:pPr>
        <w:numPr>
          <w:ilvl w:val="0"/>
          <w:numId w:val="6"/>
        </w:numPr>
        <w:tabs>
          <w:tab w:val="left" w:pos="-180"/>
        </w:tabs>
        <w:ind w:left="-180"/>
        <w:rPr>
          <w:sz w:val="36"/>
          <w:szCs w:val="36"/>
        </w:rPr>
      </w:pPr>
      <w:r>
        <w:rPr>
          <w:sz w:val="36"/>
          <w:szCs w:val="36"/>
        </w:rPr>
        <w:t>tranzistor lahko kot ojačevalnik vežemo na tri različne načine</w:t>
      </w:r>
    </w:p>
    <w:p w:rsidR="005535D5" w:rsidRDefault="005535D5">
      <w:pPr>
        <w:numPr>
          <w:ilvl w:val="0"/>
          <w:numId w:val="6"/>
        </w:numPr>
        <w:tabs>
          <w:tab w:val="left" w:pos="-180"/>
        </w:tabs>
        <w:ind w:left="-180"/>
        <w:rPr>
          <w:sz w:val="36"/>
          <w:szCs w:val="36"/>
        </w:rPr>
      </w:pPr>
      <w:r>
        <w:rPr>
          <w:sz w:val="36"/>
          <w:szCs w:val="36"/>
        </w:rPr>
        <w:t>ker imajo ojačevalniki štiri sponke (dve za vhod in dve za izhod), tranzistor pa samo tri, je ena sponka tranzistorja skupna za vhod in izhod</w:t>
      </w:r>
    </w:p>
    <w:p w:rsidR="005535D5" w:rsidRDefault="005535D5">
      <w:pPr>
        <w:numPr>
          <w:ilvl w:val="0"/>
          <w:numId w:val="6"/>
        </w:numPr>
        <w:tabs>
          <w:tab w:val="left" w:pos="-180"/>
        </w:tabs>
        <w:ind w:left="-180"/>
        <w:rPr>
          <w:sz w:val="36"/>
          <w:szCs w:val="36"/>
        </w:rPr>
      </w:pPr>
      <w:r>
        <w:rPr>
          <w:sz w:val="36"/>
          <w:szCs w:val="36"/>
        </w:rPr>
        <w:t>način, na katerega je tranzistor v vezju priključen (orientiran), poimenujemo po skupni sponki: skupni emitor, skupna baza, skupni kolektor</w:t>
      </w:r>
    </w:p>
    <w:p w:rsidR="005535D5" w:rsidRDefault="005535D5">
      <w:pPr>
        <w:rPr>
          <w:sz w:val="36"/>
          <w:szCs w:val="36"/>
        </w:rPr>
      </w:pPr>
    </w:p>
    <w:p w:rsidR="005535D5" w:rsidRDefault="005535D5">
      <w:pPr>
        <w:rPr>
          <w:sz w:val="36"/>
          <w:szCs w:val="36"/>
        </w:rPr>
      </w:pPr>
    </w:p>
    <w:p w:rsidR="005535D5" w:rsidRDefault="005535D5">
      <w:pPr>
        <w:rPr>
          <w:b/>
          <w:sz w:val="40"/>
          <w:szCs w:val="40"/>
        </w:rPr>
      </w:pPr>
    </w:p>
    <w:p w:rsidR="005535D5" w:rsidRDefault="000A190B">
      <w:pPr>
        <w:ind w:left="-540"/>
        <w:rPr>
          <w:sz w:val="36"/>
          <w:szCs w:val="36"/>
        </w:rPr>
      </w:pPr>
      <w:r>
        <w:pict>
          <v:shape id="_x0000_s1067" type="#_x0000_t75" style="position:absolute;left:0;text-align:left;margin-left:-63pt;margin-top:9.1pt;width:557.95pt;height:112.3pt;z-index:251637248;mso-wrap-distance-left:9.05pt;mso-wrap-distance-right:9.05pt" filled="t">
            <v:fill color2="black"/>
            <v:imagedata r:id="rId47" o:title=""/>
          </v:shape>
        </w:pict>
      </w:r>
      <w:r w:rsidR="005535D5">
        <w:rPr>
          <w:sz w:val="36"/>
          <w:szCs w:val="36"/>
        </w:rPr>
        <w:t xml:space="preserve"> </w:t>
      </w: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0A190B">
      <w:pPr>
        <w:ind w:left="-540"/>
        <w:rPr>
          <w:b/>
          <w:sz w:val="40"/>
          <w:szCs w:val="40"/>
        </w:rPr>
      </w:pPr>
      <w:r>
        <w:pict>
          <v:shapetype id="_x0000_t202" coordsize="21600,21600" o:spt="202" path="m,l,21600r21600,l21600,xe">
            <v:stroke joinstyle="miter"/>
            <v:path gradientshapeok="t" o:connecttype="rect"/>
          </v:shapetype>
          <v:shape id="_x0000_s1071" type="#_x0000_t202" style="position:absolute;left:0;text-align:left;margin-left:330.75pt;margin-top:22.1pt;width:155.2pt;height:35.95pt;z-index:251641344;mso-wrap-distance-left:9.05pt;mso-wrap-distance-right:9.05pt" stroked="f">
            <v:fill opacity="0" color2="black"/>
            <v:textbox inset="0,0,0,0">
              <w:txbxContent>
                <w:p w:rsidR="005535D5" w:rsidRDefault="005535D5">
                  <w:pPr>
                    <w:rPr>
                      <w:sz w:val="36"/>
                      <w:szCs w:val="36"/>
                    </w:rPr>
                  </w:pPr>
                  <w:r>
                    <w:rPr>
                      <w:sz w:val="36"/>
                      <w:szCs w:val="36"/>
                    </w:rPr>
                    <w:t>c) Skupni kolektor</w:t>
                  </w:r>
                </w:p>
              </w:txbxContent>
            </v:textbox>
          </v:shape>
        </w:pict>
      </w:r>
    </w:p>
    <w:p w:rsidR="005535D5" w:rsidRDefault="000A190B">
      <w:pPr>
        <w:ind w:left="-540"/>
        <w:rPr>
          <w:b/>
          <w:sz w:val="40"/>
          <w:szCs w:val="40"/>
        </w:rPr>
      </w:pPr>
      <w:r>
        <w:pict>
          <v:shape id="_x0000_s1069" type="#_x0000_t202" style="position:absolute;left:0;text-align:left;margin-left:-48pt;margin-top:-.15pt;width:155.2pt;height:35.95pt;z-index:251639296;mso-wrap-distance-left:9.05pt;mso-wrap-distance-right:9.05pt" stroked="f">
            <v:fill opacity="0" color2="black"/>
            <v:textbox inset="0,0,0,0">
              <w:txbxContent>
                <w:p w:rsidR="005535D5" w:rsidRDefault="005535D5">
                  <w:pPr>
                    <w:rPr>
                      <w:sz w:val="36"/>
                      <w:szCs w:val="36"/>
                    </w:rPr>
                  </w:pPr>
                  <w:r>
                    <w:rPr>
                      <w:sz w:val="36"/>
                      <w:szCs w:val="36"/>
                    </w:rPr>
                    <w:t>a) Skupni emitor</w:t>
                  </w:r>
                </w:p>
              </w:txbxContent>
            </v:textbox>
          </v:shape>
        </w:pict>
      </w:r>
      <w:r>
        <w:pict>
          <v:shape id="_x0000_s1070" type="#_x0000_t202" style="position:absolute;left:0;text-align:left;margin-left:141.75pt;margin-top:.6pt;width:155.2pt;height:35.95pt;z-index:251640320;mso-wrap-distance-left:9.05pt;mso-wrap-distance-right:9.05pt" stroked="f">
            <v:fill opacity="0" color2="black"/>
            <v:textbox inset="0,0,0,0">
              <w:txbxContent>
                <w:p w:rsidR="005535D5" w:rsidRDefault="005535D5">
                  <w:pPr>
                    <w:rPr>
                      <w:sz w:val="36"/>
                      <w:szCs w:val="36"/>
                    </w:rPr>
                  </w:pPr>
                  <w:r>
                    <w:rPr>
                      <w:sz w:val="36"/>
                      <w:szCs w:val="36"/>
                    </w:rPr>
                    <w:t>b) Skupna baza</w:t>
                  </w:r>
                </w:p>
              </w:txbxContent>
            </v:textbox>
          </v:shape>
        </w:pict>
      </w:r>
    </w:p>
    <w:p w:rsidR="005535D5" w:rsidRDefault="005535D5">
      <w:pPr>
        <w:ind w:left="-540"/>
        <w:rPr>
          <w:b/>
          <w:sz w:val="40"/>
          <w:szCs w:val="40"/>
        </w:rPr>
      </w:pPr>
    </w:p>
    <w:p w:rsidR="005535D5" w:rsidRDefault="005535D5">
      <w:pPr>
        <w:ind w:left="-540"/>
        <w:rPr>
          <w:sz w:val="36"/>
          <w:szCs w:val="36"/>
        </w:rPr>
      </w:pPr>
    </w:p>
    <w:p w:rsidR="005535D5" w:rsidRDefault="005535D5">
      <w:pPr>
        <w:ind w:left="-540"/>
        <w:rPr>
          <w:sz w:val="36"/>
          <w:szCs w:val="36"/>
        </w:rPr>
      </w:pPr>
    </w:p>
    <w:p w:rsidR="005535D5" w:rsidRDefault="000A190B">
      <w:pPr>
        <w:ind w:left="-540"/>
        <w:rPr>
          <w:b/>
          <w:sz w:val="40"/>
          <w:szCs w:val="40"/>
        </w:rPr>
      </w:pPr>
      <w:r>
        <w:pict>
          <v:shape id="_x0000_s1068" type="#_x0000_t75" style="position:absolute;left:0;text-align:left;margin-left:-63pt;margin-top:21.3pt;width:557.95pt;height:113.25pt;z-index:251638272;mso-wrap-distance-left:9.05pt;mso-wrap-distance-right:9.05pt" filled="t">
            <v:fill color2="black"/>
            <v:imagedata r:id="rId48" o:title=""/>
          </v:shape>
        </w:pict>
      </w: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numPr>
          <w:ilvl w:val="0"/>
          <w:numId w:val="26"/>
        </w:numPr>
        <w:tabs>
          <w:tab w:val="left" w:pos="-180"/>
        </w:tabs>
        <w:ind w:left="-180"/>
        <w:rPr>
          <w:b/>
          <w:sz w:val="40"/>
          <w:szCs w:val="40"/>
        </w:rPr>
      </w:pPr>
      <w:r>
        <w:rPr>
          <w:b/>
          <w:sz w:val="40"/>
          <w:szCs w:val="40"/>
        </w:rPr>
        <w:t>VHODNA IN IZHODNA KARAKTERISTIKA BIPOLARNEGA TRANZISTORJA:</w:t>
      </w: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72" type="#_x0000_t75" style="position:absolute;margin-left:-1in;margin-top:1.55pt;width:575.95pt;height:212.65pt;z-index:251642368;mso-wrap-distance-left:9.05pt;mso-wrap-distance-right:9.05pt" filled="t">
            <v:fill color2="black"/>
            <v:imagedata r:id="rId49" o:title=""/>
          </v:shape>
        </w:pict>
      </w:r>
      <w:r>
        <w:pict>
          <v:shape id="_x0000_s1073" type="#_x0000_t202" style="position:absolute;margin-left:-15.75pt;margin-top:3.8pt;width:179.95pt;height:35.95pt;z-index:251643392;mso-wrap-distance-left:9.05pt;mso-wrap-distance-right:9.05pt" stroked="f">
            <v:fill opacity="0" color2="black"/>
            <v:textbox inset="0,0,0,0">
              <w:txbxContent>
                <w:p w:rsidR="005535D5" w:rsidRDefault="005535D5">
                  <w:pPr>
                    <w:rPr>
                      <w:b/>
                      <w:sz w:val="40"/>
                      <w:szCs w:val="40"/>
                    </w:rPr>
                  </w:pPr>
                  <w:r>
                    <w:rPr>
                      <w:b/>
                      <w:sz w:val="40"/>
                      <w:szCs w:val="40"/>
                    </w:rPr>
                    <w:t>VHODNA</w:t>
                  </w:r>
                </w:p>
              </w:txbxContent>
            </v:textbox>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0"/>
          <w:numId w:val="9"/>
        </w:numPr>
        <w:tabs>
          <w:tab w:val="left" w:pos="-180"/>
        </w:tabs>
        <w:ind w:left="-180"/>
        <w:rPr>
          <w:sz w:val="36"/>
          <w:szCs w:val="36"/>
        </w:rPr>
      </w:pPr>
      <w:r>
        <w:rPr>
          <w:sz w:val="36"/>
          <w:szCs w:val="36"/>
        </w:rPr>
        <w:t>slika prikazuje odvisnost vhodnega toka I</w:t>
      </w:r>
      <w:r>
        <w:rPr>
          <w:sz w:val="36"/>
          <w:szCs w:val="36"/>
          <w:vertAlign w:val="subscript"/>
        </w:rPr>
        <w:t>B</w:t>
      </w:r>
      <w:r>
        <w:rPr>
          <w:sz w:val="36"/>
          <w:szCs w:val="36"/>
        </w:rPr>
        <w:t xml:space="preserve"> od priključene napetosti U</w:t>
      </w:r>
      <w:r>
        <w:rPr>
          <w:sz w:val="36"/>
          <w:szCs w:val="36"/>
          <w:vertAlign w:val="subscript"/>
        </w:rPr>
        <w:t>BE</w:t>
      </w:r>
      <w:r>
        <w:rPr>
          <w:sz w:val="36"/>
          <w:szCs w:val="36"/>
        </w:rPr>
        <w:t xml:space="preserve"> pri konstantni izhodni napetosti U</w:t>
      </w:r>
      <w:r>
        <w:rPr>
          <w:sz w:val="36"/>
          <w:szCs w:val="36"/>
          <w:vertAlign w:val="subscript"/>
        </w:rPr>
        <w:t>CE</w:t>
      </w:r>
      <w:r>
        <w:rPr>
          <w:sz w:val="36"/>
          <w:szCs w:val="36"/>
        </w:rPr>
        <w:t xml:space="preserve"> </w:t>
      </w:r>
    </w:p>
    <w:p w:rsidR="005535D5" w:rsidRDefault="005535D5">
      <w:pPr>
        <w:numPr>
          <w:ilvl w:val="0"/>
          <w:numId w:val="9"/>
        </w:numPr>
        <w:tabs>
          <w:tab w:val="left" w:pos="-180"/>
        </w:tabs>
        <w:ind w:left="-180"/>
        <w:rPr>
          <w:sz w:val="36"/>
          <w:szCs w:val="36"/>
          <w:vertAlign w:val="subscript"/>
        </w:rPr>
      </w:pPr>
      <w:r>
        <w:rPr>
          <w:sz w:val="36"/>
          <w:szCs w:val="36"/>
        </w:rPr>
        <w:t>karakteristika je podobna karakteristiki diode v prevodni smeri, le da je tok I</w:t>
      </w:r>
      <w:r>
        <w:rPr>
          <w:sz w:val="36"/>
          <w:szCs w:val="36"/>
          <w:vertAlign w:val="subscript"/>
        </w:rPr>
        <w:t>B</w:t>
      </w:r>
      <w:r>
        <w:rPr>
          <w:sz w:val="36"/>
          <w:szCs w:val="36"/>
        </w:rPr>
        <w:t xml:space="preserve"> mnogo manjši. Ta je odvisen od števila rekombinacij v bazi, zato je karakteristika nekoliko odvisna tudi od izhodne napetosti U</w:t>
      </w:r>
      <w:r>
        <w:rPr>
          <w:sz w:val="36"/>
          <w:szCs w:val="36"/>
          <w:vertAlign w:val="subscript"/>
        </w:rPr>
        <w:t>CE</w: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0A190B">
      <w:pPr>
        <w:ind w:left="-540"/>
        <w:rPr>
          <w:b/>
          <w:sz w:val="36"/>
          <w:szCs w:val="36"/>
        </w:rPr>
      </w:pPr>
      <w:r>
        <w:pict>
          <v:shape id="_x0000_s1074" type="#_x0000_t202" style="position:absolute;left:0;text-align:left;margin-left:-36pt;margin-top:13.55pt;width:179.95pt;height:35.95pt;z-index:251644416;mso-wrap-distance-left:9.05pt;mso-wrap-distance-right:9.05pt" stroked="f">
            <v:fill opacity="0" color2="black"/>
            <v:textbox inset="0,0,0,0">
              <w:txbxContent>
                <w:p w:rsidR="005535D5" w:rsidRDefault="005535D5">
                  <w:pPr>
                    <w:rPr>
                      <w:b/>
                      <w:sz w:val="40"/>
                      <w:szCs w:val="40"/>
                    </w:rPr>
                  </w:pPr>
                  <w:r>
                    <w:rPr>
                      <w:b/>
                      <w:sz w:val="40"/>
                      <w:szCs w:val="40"/>
                    </w:rPr>
                    <w:t>IZHODNA</w:t>
                  </w:r>
                </w:p>
              </w:txbxContent>
            </v:textbox>
          </v:shape>
        </w:pict>
      </w:r>
      <w:r>
        <w:pict>
          <v:shape id="_x0000_s1075" type="#_x0000_t75" style="position:absolute;left:0;text-align:left;margin-left:-76.5pt;margin-top:7.55pt;width:575.95pt;height:207.35pt;z-index:-251671040;mso-wrap-distance-left:9.05pt;mso-wrap-distance-right:9.05pt" filled="t">
            <v:fill color2="black"/>
            <v:imagedata r:id="rId50"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b/>
          <w:sz w:val="40"/>
          <w:szCs w:val="40"/>
        </w:rPr>
      </w:pPr>
    </w:p>
    <w:p w:rsidR="005535D5" w:rsidRDefault="005535D5">
      <w:pPr>
        <w:numPr>
          <w:ilvl w:val="0"/>
          <w:numId w:val="9"/>
        </w:numPr>
        <w:tabs>
          <w:tab w:val="left" w:pos="-180"/>
        </w:tabs>
        <w:ind w:left="-180"/>
        <w:rPr>
          <w:sz w:val="36"/>
          <w:szCs w:val="36"/>
        </w:rPr>
      </w:pPr>
      <w:r>
        <w:rPr>
          <w:sz w:val="36"/>
          <w:szCs w:val="36"/>
        </w:rPr>
        <w:t>polje izhodne karakteristike na zgornji sliki kaže odvisnost izhodnega toka I</w:t>
      </w:r>
      <w:r>
        <w:rPr>
          <w:sz w:val="36"/>
          <w:szCs w:val="36"/>
          <w:vertAlign w:val="subscript"/>
        </w:rPr>
        <w:t>C</w:t>
      </w:r>
      <w:r>
        <w:rPr>
          <w:sz w:val="36"/>
          <w:szCs w:val="36"/>
        </w:rPr>
        <w:t xml:space="preserve"> od priključene napetosti U</w:t>
      </w:r>
      <w:r>
        <w:rPr>
          <w:sz w:val="36"/>
          <w:szCs w:val="36"/>
          <w:vertAlign w:val="subscript"/>
        </w:rPr>
        <w:t>CE</w:t>
      </w:r>
      <w:r>
        <w:rPr>
          <w:sz w:val="36"/>
          <w:szCs w:val="36"/>
        </w:rPr>
        <w:t xml:space="preserve"> pri konstantnem baznem toku I</w:t>
      </w:r>
      <w:r>
        <w:rPr>
          <w:sz w:val="36"/>
          <w:szCs w:val="36"/>
          <w:vertAlign w:val="subscript"/>
        </w:rPr>
        <w:t>B</w:t>
      </w:r>
      <w:r>
        <w:rPr>
          <w:sz w:val="36"/>
          <w:szCs w:val="36"/>
        </w:rPr>
        <w:t xml:space="preserve"> </w:t>
      </w:r>
    </w:p>
    <w:p w:rsidR="005535D5" w:rsidRDefault="005535D5">
      <w:pPr>
        <w:numPr>
          <w:ilvl w:val="0"/>
          <w:numId w:val="9"/>
        </w:numPr>
        <w:tabs>
          <w:tab w:val="left" w:pos="-180"/>
        </w:tabs>
        <w:ind w:left="-180"/>
        <w:rPr>
          <w:sz w:val="36"/>
          <w:szCs w:val="36"/>
        </w:rPr>
      </w:pPr>
      <w:r>
        <w:rPr>
          <w:sz w:val="36"/>
          <w:szCs w:val="36"/>
        </w:rPr>
        <w:t>ker je kolektorski tok odvisen predvsem od baznega toka, je v diagramu vrisanih več karakteristik, vsaka velja za določeno vrednost baznega toka</w:t>
      </w:r>
    </w:p>
    <w:p w:rsidR="005535D5" w:rsidRDefault="005535D5">
      <w:pPr>
        <w:numPr>
          <w:ilvl w:val="0"/>
          <w:numId w:val="9"/>
        </w:numPr>
        <w:tabs>
          <w:tab w:val="left" w:pos="-180"/>
        </w:tabs>
        <w:ind w:left="-180"/>
        <w:rPr>
          <w:sz w:val="36"/>
          <w:szCs w:val="36"/>
        </w:rPr>
      </w:pPr>
      <w:r>
        <w:rPr>
          <w:sz w:val="36"/>
          <w:szCs w:val="36"/>
        </w:rPr>
        <w:t>s povečanjem napetosti U</w:t>
      </w:r>
      <w:r>
        <w:rPr>
          <w:sz w:val="36"/>
          <w:szCs w:val="36"/>
          <w:vertAlign w:val="subscript"/>
        </w:rPr>
        <w:t>CE</w:t>
      </w:r>
      <w:r>
        <w:rPr>
          <w:sz w:val="36"/>
          <w:szCs w:val="36"/>
        </w:rPr>
        <w:t xml:space="preserve"> se poveča tudi zaporna plast med kolektorjem in bazo, kar ima za posledico širšo kolektorsko zaporno plast</w:t>
      </w:r>
    </w:p>
    <w:p w:rsidR="005535D5" w:rsidRDefault="005535D5">
      <w:pPr>
        <w:numPr>
          <w:ilvl w:val="0"/>
          <w:numId w:val="9"/>
        </w:numPr>
        <w:tabs>
          <w:tab w:val="left" w:pos="-180"/>
        </w:tabs>
        <w:ind w:left="-180"/>
        <w:rPr>
          <w:sz w:val="36"/>
          <w:szCs w:val="36"/>
        </w:rPr>
      </w:pPr>
      <w:r>
        <w:rPr>
          <w:sz w:val="36"/>
          <w:szCs w:val="36"/>
        </w:rPr>
        <w:t>pri dovolj majhni napetosti U</w:t>
      </w:r>
      <w:r>
        <w:rPr>
          <w:sz w:val="36"/>
          <w:szCs w:val="36"/>
          <w:vertAlign w:val="subscript"/>
        </w:rPr>
        <w:t>CE</w:t>
      </w:r>
      <w:r>
        <w:rPr>
          <w:sz w:val="36"/>
          <w:szCs w:val="36"/>
        </w:rPr>
        <w:t xml:space="preserve"> kolektorski tok I</w:t>
      </w:r>
      <w:r>
        <w:rPr>
          <w:sz w:val="36"/>
          <w:szCs w:val="36"/>
          <w:vertAlign w:val="subscript"/>
        </w:rPr>
        <w:t>C</w:t>
      </w:r>
      <w:r>
        <w:rPr>
          <w:sz w:val="36"/>
          <w:szCs w:val="36"/>
        </w:rPr>
        <w:t xml:space="preserve"> naglo upade – to se zgodi, ko je napetost U</w:t>
      </w:r>
      <w:r>
        <w:rPr>
          <w:sz w:val="36"/>
          <w:szCs w:val="36"/>
          <w:vertAlign w:val="subscript"/>
        </w:rPr>
        <w:t>CE</w:t>
      </w:r>
      <w:r>
        <w:rPr>
          <w:sz w:val="36"/>
          <w:szCs w:val="36"/>
        </w:rPr>
        <w:t xml:space="preserve"> manjša, kot je napetost med bazo in emitorjem U</w:t>
      </w:r>
      <w:r>
        <w:rPr>
          <w:sz w:val="36"/>
          <w:szCs w:val="36"/>
          <w:vertAlign w:val="subscript"/>
        </w:rPr>
        <w:t>BE</w:t>
      </w:r>
      <w:r>
        <w:rPr>
          <w:sz w:val="36"/>
          <w:szCs w:val="36"/>
        </w:rPr>
        <w:t xml:space="preserve"> ( U</w:t>
      </w:r>
      <w:r>
        <w:rPr>
          <w:sz w:val="36"/>
          <w:szCs w:val="36"/>
          <w:vertAlign w:val="subscript"/>
        </w:rPr>
        <w:t>CE</w:t>
      </w:r>
      <w:r>
        <w:rPr>
          <w:sz w:val="36"/>
          <w:szCs w:val="36"/>
        </w:rPr>
        <w:t xml:space="preserve"> = U</w:t>
      </w:r>
      <w:r>
        <w:rPr>
          <w:sz w:val="36"/>
          <w:szCs w:val="36"/>
          <w:vertAlign w:val="subscript"/>
        </w:rPr>
        <w:t>BE</w:t>
      </w:r>
      <w:r>
        <w:rPr>
          <w:sz w:val="36"/>
          <w:szCs w:val="36"/>
        </w:rPr>
        <w:t xml:space="preserve"> + U</w:t>
      </w:r>
      <w:r>
        <w:rPr>
          <w:sz w:val="36"/>
          <w:szCs w:val="36"/>
          <w:vertAlign w:val="subscript"/>
        </w:rPr>
        <w:t>CB</w:t>
      </w:r>
      <w:r>
        <w:rPr>
          <w:sz w:val="36"/>
          <w:szCs w:val="36"/>
        </w:rPr>
        <w:t xml:space="preserve"> ), zato med kolektorjem in bazo ni več zaporne napetosti, temveč postane celo prevodna</w:t>
      </w:r>
    </w:p>
    <w:p w:rsidR="005535D5" w:rsidRDefault="005535D5">
      <w:pPr>
        <w:numPr>
          <w:ilvl w:val="0"/>
          <w:numId w:val="9"/>
        </w:numPr>
        <w:tabs>
          <w:tab w:val="left" w:pos="-180"/>
        </w:tabs>
        <w:ind w:left="-180"/>
        <w:rPr>
          <w:b/>
          <w:sz w:val="36"/>
          <w:szCs w:val="36"/>
        </w:rPr>
      </w:pPr>
      <w:r>
        <w:rPr>
          <w:sz w:val="36"/>
          <w:szCs w:val="36"/>
        </w:rPr>
        <w:t>napetost U</w:t>
      </w:r>
      <w:r>
        <w:rPr>
          <w:sz w:val="36"/>
          <w:szCs w:val="36"/>
          <w:vertAlign w:val="subscript"/>
        </w:rPr>
        <w:t>CE</w:t>
      </w:r>
      <w:r>
        <w:rPr>
          <w:sz w:val="36"/>
          <w:szCs w:val="36"/>
        </w:rPr>
        <w:t xml:space="preserve"> , prei kateri začne tok I</w:t>
      </w:r>
      <w:r>
        <w:rPr>
          <w:sz w:val="36"/>
          <w:szCs w:val="36"/>
          <w:vertAlign w:val="subscript"/>
        </w:rPr>
        <w:t>C</w:t>
      </w:r>
      <w:r>
        <w:rPr>
          <w:sz w:val="36"/>
          <w:szCs w:val="36"/>
        </w:rPr>
        <w:t xml:space="preserve"> strmo upadati, pravimo </w:t>
      </w:r>
      <w:r>
        <w:rPr>
          <w:b/>
          <w:sz w:val="36"/>
          <w:szCs w:val="36"/>
        </w:rPr>
        <w:t>napetost nasičenja</w:t>
      </w:r>
      <w:r>
        <w:rPr>
          <w:sz w:val="36"/>
          <w:szCs w:val="36"/>
        </w:rPr>
        <w:t xml:space="preserve"> U</w:t>
      </w:r>
      <w:r>
        <w:rPr>
          <w:sz w:val="36"/>
          <w:szCs w:val="36"/>
          <w:vertAlign w:val="subscript"/>
        </w:rPr>
        <w:t>CEsat</w:t>
      </w:r>
      <w:r>
        <w:rPr>
          <w:sz w:val="36"/>
          <w:szCs w:val="36"/>
        </w:rPr>
        <w:t xml:space="preserve"> . V polju karakteristik imenujemo to - </w:t>
      </w:r>
      <w:r>
        <w:rPr>
          <w:b/>
          <w:sz w:val="36"/>
          <w:szCs w:val="36"/>
        </w:rPr>
        <w:t>področje nasičenja tranzistorja</w:t>
      </w:r>
    </w:p>
    <w:p w:rsidR="005535D5" w:rsidRDefault="000A190B">
      <w:pPr>
        <w:rPr>
          <w:b/>
          <w:sz w:val="40"/>
          <w:szCs w:val="40"/>
        </w:rPr>
      </w:pPr>
      <w:r>
        <w:pict>
          <v:shape id="_x0000_s1076" type="#_x0000_t75" style="position:absolute;margin-left:18pt;margin-top:10.5pt;width:342.7pt;height:177.95pt;z-index:251646464;mso-wrap-distance-left:9.05pt;mso-wrap-distance-right:9.05pt" filled="t">
            <v:fill color2="black"/>
            <v:imagedata r:id="rId51"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1"/>
          <w:numId w:val="9"/>
        </w:numPr>
        <w:tabs>
          <w:tab w:val="left" w:pos="-180"/>
        </w:tabs>
        <w:ind w:left="-180"/>
        <w:rPr>
          <w:b/>
          <w:sz w:val="40"/>
          <w:szCs w:val="40"/>
        </w:rPr>
      </w:pPr>
      <w:r>
        <w:rPr>
          <w:b/>
          <w:sz w:val="40"/>
          <w:szCs w:val="40"/>
        </w:rPr>
        <w:t>BREME, DELOVNA TOČKA IN PREMICA:</w:t>
      </w:r>
    </w:p>
    <w:p w:rsidR="005535D5" w:rsidRDefault="005535D5">
      <w:pPr>
        <w:ind w:left="-540"/>
        <w:rPr>
          <w:b/>
          <w:sz w:val="40"/>
          <w:szCs w:val="40"/>
        </w:rPr>
      </w:pPr>
    </w:p>
    <w:p w:rsidR="005535D5" w:rsidRDefault="005535D5">
      <w:pPr>
        <w:numPr>
          <w:ilvl w:val="2"/>
          <w:numId w:val="9"/>
        </w:numPr>
        <w:tabs>
          <w:tab w:val="left" w:pos="-180"/>
        </w:tabs>
        <w:ind w:left="-180"/>
        <w:rPr>
          <w:sz w:val="36"/>
          <w:szCs w:val="36"/>
        </w:rPr>
      </w:pPr>
      <w:r>
        <w:rPr>
          <w:sz w:val="36"/>
          <w:szCs w:val="36"/>
        </w:rPr>
        <w:t>na izhod tranzistorja priključujemo breme. To je lahko navaden ohmski upor, vhodne naslednje ojačevalne stopnje, rele,...</w:t>
      </w:r>
    </w:p>
    <w:p w:rsidR="005535D5" w:rsidRDefault="005535D5">
      <w:pPr>
        <w:numPr>
          <w:ilvl w:val="2"/>
          <w:numId w:val="9"/>
        </w:numPr>
        <w:tabs>
          <w:tab w:val="left" w:pos="-180"/>
        </w:tabs>
        <w:ind w:left="-180"/>
        <w:rPr>
          <w:sz w:val="36"/>
          <w:szCs w:val="36"/>
          <w:vertAlign w:val="subscript"/>
        </w:rPr>
      </w:pPr>
      <w:r>
        <w:rPr>
          <w:sz w:val="36"/>
          <w:szCs w:val="36"/>
        </w:rPr>
        <w:t>ko na izhod tranzistorja priključimo ohmski upor R</w:t>
      </w:r>
      <w:r>
        <w:rPr>
          <w:sz w:val="36"/>
          <w:szCs w:val="36"/>
          <w:vertAlign w:val="subscript"/>
        </w:rPr>
        <w:t>C</w:t>
      </w:r>
      <w:r>
        <w:rPr>
          <w:sz w:val="36"/>
          <w:szCs w:val="36"/>
        </w:rPr>
        <w:t xml:space="preserve"> kot v vezju na spodnji sliki, kolektorski tok ustvari na njem padec napetosti: U</w:t>
      </w:r>
      <w:r>
        <w:rPr>
          <w:sz w:val="36"/>
          <w:szCs w:val="36"/>
          <w:vertAlign w:val="subscript"/>
        </w:rPr>
        <w:t xml:space="preserve">RC </w:t>
      </w:r>
      <w:r>
        <w:rPr>
          <w:sz w:val="36"/>
          <w:szCs w:val="36"/>
        </w:rPr>
        <w:t>= I</w:t>
      </w:r>
      <w:r>
        <w:rPr>
          <w:sz w:val="36"/>
          <w:szCs w:val="36"/>
          <w:vertAlign w:val="subscript"/>
        </w:rPr>
        <w:t>C</w:t>
      </w:r>
      <w:r>
        <w:rPr>
          <w:sz w:val="36"/>
          <w:szCs w:val="36"/>
        </w:rPr>
        <w:t>*R</w:t>
      </w:r>
      <w:r>
        <w:rPr>
          <w:sz w:val="36"/>
          <w:szCs w:val="36"/>
          <w:vertAlign w:val="subscript"/>
        </w:rPr>
        <w:t>C</w:t>
      </w:r>
    </w:p>
    <w:p w:rsidR="005535D5" w:rsidRDefault="005535D5">
      <w:pPr>
        <w:numPr>
          <w:ilvl w:val="2"/>
          <w:numId w:val="9"/>
        </w:numPr>
        <w:tabs>
          <w:tab w:val="left" w:pos="-180"/>
        </w:tabs>
        <w:ind w:left="-180"/>
        <w:rPr>
          <w:sz w:val="36"/>
          <w:szCs w:val="36"/>
        </w:rPr>
      </w:pPr>
      <w:r>
        <w:rPr>
          <w:sz w:val="36"/>
          <w:szCs w:val="36"/>
        </w:rPr>
        <w:t>v izhodni karakteristiki tranzistorja lahko prikažemo odvisnost kolektorskega toka I</w:t>
      </w:r>
      <w:r>
        <w:rPr>
          <w:sz w:val="36"/>
          <w:szCs w:val="36"/>
          <w:vertAlign w:val="subscript"/>
        </w:rPr>
        <w:t>C</w:t>
      </w:r>
      <w:r>
        <w:rPr>
          <w:sz w:val="36"/>
          <w:szCs w:val="36"/>
        </w:rPr>
        <w:t xml:space="preserve"> od napetosti med kolekt. in emit. U</w:t>
      </w:r>
      <w:r>
        <w:rPr>
          <w:sz w:val="36"/>
          <w:szCs w:val="36"/>
          <w:vertAlign w:val="subscript"/>
        </w:rPr>
        <w:t>CE</w:t>
      </w:r>
      <w:r>
        <w:rPr>
          <w:sz w:val="36"/>
          <w:szCs w:val="36"/>
        </w:rPr>
        <w:t>, ki je sedaj odvisna od upora R</w:t>
      </w:r>
      <w:r>
        <w:rPr>
          <w:sz w:val="36"/>
          <w:szCs w:val="36"/>
          <w:vertAlign w:val="subscript"/>
        </w:rPr>
        <w:t>C</w:t>
      </w:r>
      <w:r>
        <w:rPr>
          <w:sz w:val="36"/>
          <w:szCs w:val="36"/>
        </w:rPr>
        <w:t>: I</w:t>
      </w:r>
      <w:r>
        <w:rPr>
          <w:sz w:val="36"/>
          <w:szCs w:val="36"/>
          <w:vertAlign w:val="subscript"/>
        </w:rPr>
        <w:t>C</w:t>
      </w:r>
      <w:r>
        <w:rPr>
          <w:sz w:val="36"/>
          <w:szCs w:val="36"/>
        </w:rPr>
        <w:t xml:space="preserve"> = U</w:t>
      </w:r>
      <w:r>
        <w:rPr>
          <w:sz w:val="36"/>
          <w:szCs w:val="36"/>
          <w:vertAlign w:val="subscript"/>
        </w:rPr>
        <w:t xml:space="preserve">CC </w:t>
      </w:r>
      <w:r>
        <w:rPr>
          <w:sz w:val="36"/>
          <w:szCs w:val="36"/>
        </w:rPr>
        <w:t>/ R</w:t>
      </w:r>
      <w:r>
        <w:rPr>
          <w:sz w:val="36"/>
          <w:szCs w:val="36"/>
          <w:vertAlign w:val="subscript"/>
        </w:rPr>
        <w:t>C</w:t>
      </w:r>
      <w:r>
        <w:rPr>
          <w:sz w:val="36"/>
          <w:szCs w:val="36"/>
        </w:rPr>
        <w:t xml:space="preserve"> – U</w:t>
      </w:r>
      <w:r>
        <w:rPr>
          <w:sz w:val="36"/>
          <w:szCs w:val="36"/>
          <w:vertAlign w:val="subscript"/>
        </w:rPr>
        <w:t xml:space="preserve">CE </w:t>
      </w:r>
      <w:r>
        <w:rPr>
          <w:sz w:val="36"/>
          <w:szCs w:val="36"/>
        </w:rPr>
        <w:t>/ R</w:t>
      </w:r>
      <w:r>
        <w:rPr>
          <w:sz w:val="36"/>
          <w:szCs w:val="36"/>
          <w:vertAlign w:val="subscript"/>
        </w:rPr>
        <w:t>C</w:t>
      </w:r>
      <w:r>
        <w:rPr>
          <w:sz w:val="36"/>
          <w:szCs w:val="36"/>
        </w:rPr>
        <w:t xml:space="preserve"> </w:t>
      </w:r>
    </w:p>
    <w:p w:rsidR="005535D5" w:rsidRDefault="005535D5">
      <w:pPr>
        <w:numPr>
          <w:ilvl w:val="2"/>
          <w:numId w:val="9"/>
        </w:numPr>
        <w:tabs>
          <w:tab w:val="left" w:pos="-180"/>
        </w:tabs>
        <w:ind w:left="-180"/>
        <w:rPr>
          <w:b/>
          <w:sz w:val="36"/>
          <w:szCs w:val="36"/>
        </w:rPr>
      </w:pPr>
      <w:r>
        <w:rPr>
          <w:sz w:val="36"/>
          <w:szCs w:val="36"/>
        </w:rPr>
        <w:t xml:space="preserve">če zadnjo enačbo prikažemo v izhodni karakteristiki, dobimo premico, ki ji pravimo </w:t>
      </w:r>
      <w:r>
        <w:rPr>
          <w:b/>
          <w:sz w:val="36"/>
          <w:szCs w:val="36"/>
        </w:rPr>
        <w:t>enosmerna delovna premica</w:t>
      </w:r>
    </w:p>
    <w:p w:rsidR="005535D5" w:rsidRDefault="000A190B">
      <w:pPr>
        <w:rPr>
          <w:b/>
          <w:sz w:val="40"/>
          <w:szCs w:val="40"/>
        </w:rPr>
      </w:pPr>
      <w:r>
        <w:pict>
          <v:shape id="_x0000_s1077" type="#_x0000_t75" style="position:absolute;margin-left:-1in;margin-top:18.75pt;width:575.95pt;height:196.05pt;z-index:251647488;mso-wrap-distance-left:9.05pt;mso-wrap-distance-right:9.05pt" filled="t">
            <v:fill color2="black"/>
            <v:imagedata r:id="rId52"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78" type="#_x0000_t75" style="position:absolute;margin-left:54pt;margin-top:13.8pt;width:287.95pt;height:80.55pt;z-index:251648512;mso-wrap-distance-left:9.05pt;mso-wrap-distance-right:9.05pt" filled="t">
            <v:fill color2="black"/>
            <v:imagedata r:id="rId53"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79" type="#_x0000_t75" style="position:absolute;margin-left:-63pt;margin-top:15.8pt;width:566.95pt;height:77.8pt;z-index:251649536;mso-wrap-distance-left:9.05pt;mso-wrap-distance-right:9.05pt" filled="t">
            <v:fill color2="black"/>
            <v:imagedata r:id="rId54"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0A190B">
      <w:pPr>
        <w:rPr>
          <w:b/>
          <w:sz w:val="40"/>
          <w:szCs w:val="40"/>
        </w:rPr>
      </w:pPr>
      <w:r>
        <w:pict>
          <v:shape id="_x0000_s1080" type="#_x0000_t75" style="position:absolute;margin-left:-63pt;margin-top:4.8pt;width:566.95pt;height:215.25pt;z-index:251650560;mso-wrap-distance-left:9.05pt;mso-wrap-distance-right:9.05pt" filled="t">
            <v:fill color2="black"/>
            <v:imagedata r:id="rId55" o:title=""/>
          </v:shape>
        </w:pict>
      </w: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rPr>
          <w:b/>
          <w:sz w:val="40"/>
          <w:szCs w:val="40"/>
        </w:rPr>
      </w:pPr>
    </w:p>
    <w:p w:rsidR="005535D5" w:rsidRDefault="005535D5">
      <w:pPr>
        <w:numPr>
          <w:ilvl w:val="0"/>
          <w:numId w:val="8"/>
        </w:numPr>
        <w:tabs>
          <w:tab w:val="left" w:pos="-180"/>
        </w:tabs>
        <w:ind w:left="-180"/>
        <w:rPr>
          <w:sz w:val="36"/>
          <w:szCs w:val="36"/>
        </w:rPr>
      </w:pPr>
      <w:r>
        <w:rPr>
          <w:sz w:val="36"/>
          <w:szCs w:val="36"/>
        </w:rPr>
        <w:t>če spreminjamo upornost bremena, potem se v karakteristiki spremeni tudi nagib delovne premice. Skupna je le točka na abscisi (x os)</w:t>
      </w:r>
    </w:p>
    <w:p w:rsidR="005535D5" w:rsidRDefault="000A190B">
      <w:pPr>
        <w:ind w:left="-540"/>
        <w:rPr>
          <w:sz w:val="36"/>
          <w:szCs w:val="36"/>
        </w:rPr>
      </w:pPr>
      <w:r>
        <w:pict>
          <v:shape id="_x0000_s1081" type="#_x0000_t75" style="position:absolute;left:0;text-align:left;margin-left:27pt;margin-top:17.05pt;width:377.95pt;height:222.6pt;z-index:251651584;mso-wrap-distance-left:9.05pt;mso-wrap-distance-right:9.05pt" filled="t">
            <v:fill color2="black"/>
            <v:imagedata r:id="rId56"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b/>
          <w:sz w:val="40"/>
          <w:szCs w:val="40"/>
        </w:rPr>
      </w:pPr>
    </w:p>
    <w:p w:rsidR="005535D5" w:rsidRDefault="005535D5">
      <w:pPr>
        <w:numPr>
          <w:ilvl w:val="0"/>
          <w:numId w:val="8"/>
        </w:numPr>
        <w:tabs>
          <w:tab w:val="left" w:pos="-180"/>
        </w:tabs>
        <w:ind w:left="-180"/>
        <w:rPr>
          <w:sz w:val="36"/>
          <w:szCs w:val="36"/>
        </w:rPr>
      </w:pPr>
      <w:r>
        <w:rPr>
          <w:sz w:val="36"/>
          <w:szCs w:val="36"/>
        </w:rPr>
        <w:t>ko breme vsebuje tudi kapacitivnosti in induktivnosti, se delovna premica spremeni v krivuljo. Oblika krivulje je sedaj odvisna tudi od frekvence signala</w:t>
      </w:r>
    </w:p>
    <w:p w:rsidR="005535D5" w:rsidRDefault="005535D5">
      <w:pPr>
        <w:numPr>
          <w:ilvl w:val="0"/>
          <w:numId w:val="8"/>
        </w:numPr>
        <w:tabs>
          <w:tab w:val="left" w:pos="-180"/>
        </w:tabs>
        <w:ind w:left="-180"/>
        <w:rPr>
          <w:sz w:val="36"/>
          <w:szCs w:val="36"/>
        </w:rPr>
      </w:pPr>
      <w:r>
        <w:rPr>
          <w:b/>
          <w:sz w:val="36"/>
          <w:szCs w:val="36"/>
        </w:rPr>
        <w:t>DELOVNA TOČKA:</w:t>
      </w:r>
      <w:r>
        <w:rPr>
          <w:sz w:val="36"/>
          <w:szCs w:val="36"/>
        </w:rPr>
        <w:t xml:space="preserve"> je tista točka na delovni premici, ki določa razmere, ko na tranzistor ni priključen nikakršen vhodni signal</w:t>
      </w:r>
    </w:p>
    <w:p w:rsidR="005535D5" w:rsidRDefault="005535D5">
      <w:pPr>
        <w:numPr>
          <w:ilvl w:val="0"/>
          <w:numId w:val="8"/>
        </w:numPr>
        <w:tabs>
          <w:tab w:val="left" w:pos="-180"/>
        </w:tabs>
        <w:ind w:left="-180"/>
        <w:rPr>
          <w:sz w:val="36"/>
          <w:szCs w:val="36"/>
        </w:rPr>
      </w:pPr>
      <w:r>
        <w:rPr>
          <w:sz w:val="36"/>
          <w:szCs w:val="36"/>
        </w:rPr>
        <w:t>točka nam podaja velikost toka I</w:t>
      </w:r>
      <w:r>
        <w:rPr>
          <w:sz w:val="36"/>
          <w:szCs w:val="36"/>
          <w:vertAlign w:val="subscript"/>
        </w:rPr>
        <w:t>C</w:t>
      </w:r>
      <w:r>
        <w:rPr>
          <w:sz w:val="36"/>
          <w:szCs w:val="36"/>
        </w:rPr>
        <w:t xml:space="preserve"> in napetosti U</w:t>
      </w:r>
      <w:r>
        <w:rPr>
          <w:sz w:val="36"/>
          <w:szCs w:val="36"/>
          <w:vertAlign w:val="subscript"/>
        </w:rPr>
        <w:t>CE</w:t>
      </w:r>
      <w:r>
        <w:rPr>
          <w:sz w:val="36"/>
          <w:szCs w:val="36"/>
        </w:rPr>
        <w:t xml:space="preserve"> ko tranzistor ˝miruje˝</w:t>
      </w:r>
    </w:p>
    <w:p w:rsidR="005535D5" w:rsidRDefault="005535D5">
      <w:pPr>
        <w:numPr>
          <w:ilvl w:val="0"/>
          <w:numId w:val="8"/>
        </w:numPr>
        <w:tabs>
          <w:tab w:val="left" w:pos="-180"/>
        </w:tabs>
        <w:ind w:left="-180"/>
        <w:rPr>
          <w:sz w:val="36"/>
          <w:szCs w:val="36"/>
        </w:rPr>
      </w:pPr>
      <w:r>
        <w:rPr>
          <w:sz w:val="36"/>
          <w:szCs w:val="36"/>
        </w:rPr>
        <w:t>ker se delovna točka premika po delovni premici, jo moramo stabilizirati z ustreznim vezjem</w:t>
      </w:r>
    </w:p>
    <w:p w:rsidR="005535D5" w:rsidRDefault="005535D5">
      <w:pPr>
        <w:numPr>
          <w:ilvl w:val="0"/>
          <w:numId w:val="8"/>
        </w:numPr>
        <w:tabs>
          <w:tab w:val="left" w:pos="-180"/>
        </w:tabs>
        <w:ind w:left="-180"/>
        <w:rPr>
          <w:sz w:val="36"/>
          <w:szCs w:val="36"/>
        </w:rPr>
      </w:pPr>
      <w:r>
        <w:rPr>
          <w:sz w:val="36"/>
          <w:szCs w:val="36"/>
        </w:rPr>
        <w:t>prav tako se premakne, ko v vezju zamenjamo tranzistor, kajti tudi tranzistorji istega tipa se med seboj razlikujejo</w:t>
      </w:r>
    </w:p>
    <w:p w:rsidR="005535D5" w:rsidRDefault="005535D5">
      <w:pPr>
        <w:ind w:left="-540"/>
        <w:rPr>
          <w:sz w:val="36"/>
          <w:szCs w:val="36"/>
        </w:rPr>
      </w:pPr>
    </w:p>
    <w:p w:rsidR="005535D5" w:rsidRDefault="005535D5">
      <w:pPr>
        <w:ind w:left="-540"/>
        <w:rPr>
          <w:sz w:val="36"/>
          <w:szCs w:val="36"/>
        </w:rPr>
      </w:pPr>
    </w:p>
    <w:p w:rsidR="005535D5" w:rsidRDefault="005535D5">
      <w:pPr>
        <w:numPr>
          <w:ilvl w:val="1"/>
          <w:numId w:val="8"/>
        </w:numPr>
        <w:tabs>
          <w:tab w:val="left" w:pos="-180"/>
        </w:tabs>
        <w:ind w:left="-180"/>
        <w:rPr>
          <w:b/>
          <w:sz w:val="40"/>
          <w:szCs w:val="40"/>
        </w:rPr>
      </w:pPr>
      <w:r>
        <w:rPr>
          <w:b/>
          <w:sz w:val="40"/>
          <w:szCs w:val="40"/>
        </w:rPr>
        <w:t>NASTAVITEV DELOVNE TOČKE:</w:t>
      </w:r>
    </w:p>
    <w:p w:rsidR="005535D5" w:rsidRDefault="005535D5">
      <w:pPr>
        <w:ind w:left="-540"/>
        <w:rPr>
          <w:b/>
          <w:sz w:val="40"/>
          <w:szCs w:val="40"/>
        </w:rPr>
      </w:pPr>
    </w:p>
    <w:p w:rsidR="005535D5" w:rsidRDefault="005535D5">
      <w:pPr>
        <w:numPr>
          <w:ilvl w:val="2"/>
          <w:numId w:val="8"/>
        </w:numPr>
        <w:tabs>
          <w:tab w:val="left" w:pos="-180"/>
        </w:tabs>
        <w:ind w:left="-180"/>
        <w:rPr>
          <w:sz w:val="36"/>
          <w:szCs w:val="36"/>
        </w:rPr>
      </w:pPr>
      <w:r>
        <w:rPr>
          <w:sz w:val="36"/>
          <w:szCs w:val="36"/>
        </w:rPr>
        <w:t>ko ne vhod tranzistorja priključimo generator izmeničnega signala, bo tok I</w:t>
      </w:r>
      <w:r>
        <w:rPr>
          <w:sz w:val="36"/>
          <w:szCs w:val="36"/>
          <w:vertAlign w:val="subscript"/>
        </w:rPr>
        <w:t>C</w:t>
      </w:r>
      <w:r>
        <w:rPr>
          <w:sz w:val="36"/>
          <w:szCs w:val="36"/>
        </w:rPr>
        <w:t xml:space="preserve"> tekel le takrat, ko bo napetost med bazo in emitorjem prevodna in višja od potencialnega praga pn spoja, ki znaša pri siliciju od 0,5 do 0,8V</w:t>
      </w:r>
    </w:p>
    <w:p w:rsidR="005535D5" w:rsidRDefault="005535D5">
      <w:pPr>
        <w:numPr>
          <w:ilvl w:val="2"/>
          <w:numId w:val="8"/>
        </w:numPr>
        <w:tabs>
          <w:tab w:val="left" w:pos="-180"/>
        </w:tabs>
        <w:ind w:left="-180"/>
        <w:rPr>
          <w:sz w:val="36"/>
          <w:szCs w:val="36"/>
        </w:rPr>
      </w:pPr>
      <w:r>
        <w:rPr>
          <w:sz w:val="36"/>
          <w:szCs w:val="36"/>
        </w:rPr>
        <w:t>oblika izhodnega signala je torej popačena, zelo majhne spremembe napetosti na vhodu niso dovolj, da bi stekel tok I</w:t>
      </w:r>
      <w:r>
        <w:rPr>
          <w:sz w:val="36"/>
          <w:szCs w:val="36"/>
          <w:vertAlign w:val="subscript"/>
        </w:rPr>
        <w:t>C</w:t>
      </w:r>
      <w:r>
        <w:rPr>
          <w:sz w:val="36"/>
          <w:szCs w:val="36"/>
        </w:rPr>
        <w:t>, saj signal ne preseže potencialnega praga</w:t>
      </w:r>
    </w:p>
    <w:p w:rsidR="005535D5" w:rsidRDefault="005535D5">
      <w:pPr>
        <w:numPr>
          <w:ilvl w:val="2"/>
          <w:numId w:val="8"/>
        </w:numPr>
        <w:tabs>
          <w:tab w:val="left" w:pos="-180"/>
        </w:tabs>
        <w:ind w:left="-180"/>
        <w:rPr>
          <w:sz w:val="36"/>
          <w:szCs w:val="36"/>
        </w:rPr>
      </w:pPr>
      <w:r>
        <w:rPr>
          <w:sz w:val="36"/>
          <w:szCs w:val="36"/>
        </w:rPr>
        <w:t>nastavitev delovne točke je odvisna predvsem od tipa ojačevalnika, če želimo, da bo signal na izhodu čim manj popačen, bomo pri dovolj veliki napajalni napetosti (U</w:t>
      </w:r>
      <w:r>
        <w:rPr>
          <w:sz w:val="36"/>
          <w:szCs w:val="36"/>
          <w:vertAlign w:val="subscript"/>
        </w:rPr>
        <w:t>CC</w:t>
      </w:r>
      <w:r>
        <w:rPr>
          <w:sz w:val="36"/>
          <w:szCs w:val="36"/>
        </w:rPr>
        <w:t>&gt;&gt;U</w:t>
      </w:r>
      <w:r>
        <w:rPr>
          <w:sz w:val="36"/>
          <w:szCs w:val="36"/>
          <w:vertAlign w:val="subscript"/>
        </w:rPr>
        <w:t>CEsat</w:t>
      </w:r>
      <w:r>
        <w:rPr>
          <w:sz w:val="36"/>
          <w:szCs w:val="36"/>
        </w:rPr>
        <w:t>) nastavili delovno točko kar na sredino delovne premice (U</w:t>
      </w:r>
      <w:r>
        <w:rPr>
          <w:sz w:val="36"/>
          <w:szCs w:val="36"/>
          <w:vertAlign w:val="subscript"/>
        </w:rPr>
        <w:t xml:space="preserve">CE </w:t>
      </w:r>
      <w:r>
        <w:rPr>
          <w:sz w:val="36"/>
          <w:szCs w:val="36"/>
        </w:rPr>
        <w:t>= U</w:t>
      </w:r>
      <w:r>
        <w:rPr>
          <w:sz w:val="36"/>
          <w:szCs w:val="36"/>
          <w:vertAlign w:val="subscript"/>
        </w:rPr>
        <w:t>CC</w:t>
      </w:r>
      <w:r>
        <w:rPr>
          <w:sz w:val="36"/>
          <w:szCs w:val="36"/>
        </w:rPr>
        <w:t xml:space="preserve"> / 2)</w:t>
      </w:r>
    </w:p>
    <w:p w:rsidR="005535D5" w:rsidRDefault="005535D5">
      <w:pPr>
        <w:rPr>
          <w:b/>
          <w:sz w:val="40"/>
          <w:szCs w:val="40"/>
        </w:rPr>
      </w:pPr>
    </w:p>
    <w:p w:rsidR="005535D5" w:rsidRDefault="000A190B">
      <w:pPr>
        <w:rPr>
          <w:b/>
          <w:sz w:val="40"/>
          <w:szCs w:val="40"/>
        </w:rPr>
      </w:pPr>
      <w:r>
        <w:pict>
          <v:shape id="_x0000_s1082" type="#_x0000_t75" style="position:absolute;margin-left:-61.5pt;margin-top:5.7pt;width:284.2pt;height:239.2pt;z-index:251652608;mso-wrap-distance-left:9.05pt;mso-wrap-distance-right:9.05pt" filled="t">
            <v:fill color2="black"/>
            <v:imagedata r:id="rId57" o:title=""/>
          </v:shape>
        </w:pict>
      </w:r>
    </w:p>
    <w:p w:rsidR="005535D5" w:rsidRDefault="005535D5">
      <w:pPr>
        <w:ind w:left="-540"/>
        <w:rPr>
          <w:b/>
          <w:sz w:val="40"/>
          <w:szCs w:val="40"/>
        </w:rPr>
      </w:pPr>
    </w:p>
    <w:p w:rsidR="005535D5" w:rsidRDefault="000A190B">
      <w:pPr>
        <w:ind w:left="180" w:hanging="360"/>
        <w:rPr>
          <w:b/>
          <w:sz w:val="40"/>
          <w:szCs w:val="40"/>
        </w:rPr>
      </w:pPr>
      <w:r>
        <w:pict>
          <v:shape id="_x0000_s1084" type="#_x0000_t202" style="position:absolute;left:0;text-align:left;margin-left:210.75pt;margin-top:.95pt;width:287.95pt;height:170.95pt;z-index:251654656;mso-wrap-distance-left:9.05pt;mso-wrap-distance-right:9.05pt" stroked="f">
            <v:fill opacity="0" color2="black"/>
            <v:textbox inset="0,0,0,0">
              <w:txbxContent>
                <w:p w:rsidR="005535D5" w:rsidRDefault="005535D5">
                  <w:pPr>
                    <w:numPr>
                      <w:ilvl w:val="0"/>
                      <w:numId w:val="25"/>
                    </w:numPr>
                    <w:tabs>
                      <w:tab w:val="left" w:pos="360"/>
                    </w:tabs>
                    <w:ind w:left="360"/>
                    <w:rPr>
                      <w:sz w:val="36"/>
                      <w:szCs w:val="36"/>
                    </w:rPr>
                  </w:pPr>
                  <w:r>
                    <w:rPr>
                      <w:sz w:val="36"/>
                      <w:szCs w:val="36"/>
                    </w:rPr>
                    <w:t>prenizka postavitev delovne točke bi povzročila predčasno popačenje izhodnega signala</w:t>
                  </w:r>
                </w:p>
                <w:p w:rsidR="005535D5" w:rsidRDefault="005535D5">
                  <w:pPr>
                    <w:numPr>
                      <w:ilvl w:val="0"/>
                      <w:numId w:val="25"/>
                    </w:numPr>
                    <w:tabs>
                      <w:tab w:val="left" w:pos="360"/>
                    </w:tabs>
                    <w:ind w:left="360"/>
                    <w:rPr>
                      <w:sz w:val="36"/>
                      <w:szCs w:val="36"/>
                    </w:rPr>
                  </w:pPr>
                  <w:r>
                    <w:rPr>
                      <w:sz w:val="36"/>
                      <w:szCs w:val="36"/>
                    </w:rPr>
                    <w:t>nižanje baznega toka bi povsem zaprlo tranzistor</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83" type="#_x0000_t202" style="position:absolute;left:0;text-align:left;margin-left:-63pt;margin-top:19.7pt;width:26.95pt;height:26.95pt;z-index:251653632;mso-wrap-distance-left:9.05pt;mso-wrap-distance-right:9.05pt" stroked="f">
            <v:fill color2="black"/>
            <v:textbox inset="0,0,0,0">
              <w:txbxContent>
                <w:p w:rsidR="005535D5" w:rsidRDefault="005535D5"/>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085" type="#_x0000_t75" style="position:absolute;left:0;text-align:left;margin-left:-57pt;margin-top:3.45pt;width:287.2pt;height:240.7pt;z-index:251655680;mso-wrap-distance-left:9.05pt;mso-wrap-distance-right:9.05pt" filled="t">
            <v:fill color2="black"/>
            <v:imagedata r:id="rId58"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086" type="#_x0000_t202" style="position:absolute;left:0;text-align:left;margin-left:214.5pt;margin-top:1.7pt;width:280.45pt;height:179.95pt;z-index:251656704;mso-wrap-distance-left:9.05pt;mso-wrap-distance-right:9.05pt" stroked="f">
            <v:fill opacity="0" color2="black"/>
            <v:textbox inset="0,0,0,0">
              <w:txbxContent>
                <w:p w:rsidR="005535D5" w:rsidRDefault="005535D5">
                  <w:pPr>
                    <w:numPr>
                      <w:ilvl w:val="0"/>
                      <w:numId w:val="7"/>
                    </w:numPr>
                    <w:tabs>
                      <w:tab w:val="left" w:pos="360"/>
                    </w:tabs>
                    <w:ind w:left="360"/>
                    <w:rPr>
                      <w:sz w:val="36"/>
                      <w:szCs w:val="36"/>
                      <w:vertAlign w:val="subscript"/>
                    </w:rPr>
                  </w:pPr>
                  <w:r>
                    <w:rPr>
                      <w:sz w:val="36"/>
                      <w:szCs w:val="36"/>
                    </w:rPr>
                    <w:t>previsoka nastavitev delovne točke bi povzročilo, da bi napetost U</w:t>
                  </w:r>
                  <w:r>
                    <w:rPr>
                      <w:sz w:val="36"/>
                      <w:szCs w:val="36"/>
                      <w:vertAlign w:val="subscript"/>
                    </w:rPr>
                    <w:t>CE</w:t>
                  </w:r>
                  <w:r>
                    <w:rPr>
                      <w:sz w:val="36"/>
                      <w:szCs w:val="36"/>
                    </w:rPr>
                    <w:t xml:space="preserve"> zašla v področje nasičenja, ki je določeno z napetostjo U</w:t>
                  </w:r>
                  <w:r>
                    <w:rPr>
                      <w:sz w:val="36"/>
                      <w:szCs w:val="36"/>
                      <w:vertAlign w:val="subscript"/>
                    </w:rPr>
                    <w:t>CEsat</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
        </w:numPr>
        <w:tabs>
          <w:tab w:val="left" w:pos="-180"/>
          <w:tab w:val="left" w:pos="0"/>
        </w:tabs>
        <w:ind w:left="-180"/>
        <w:rPr>
          <w:b/>
          <w:sz w:val="36"/>
          <w:szCs w:val="36"/>
        </w:rPr>
      </w:pPr>
      <w:r>
        <w:rPr>
          <w:b/>
          <w:sz w:val="36"/>
          <w:szCs w:val="36"/>
        </w:rPr>
        <w:t>Nastavitev delovne točke z uporom na bazi:</w:t>
      </w:r>
    </w:p>
    <w:p w:rsidR="005535D5" w:rsidRDefault="005535D5">
      <w:pPr>
        <w:ind w:left="-540"/>
        <w:rPr>
          <w:b/>
          <w:sz w:val="36"/>
          <w:szCs w:val="36"/>
        </w:rPr>
      </w:pPr>
    </w:p>
    <w:p w:rsidR="005535D5" w:rsidRDefault="005535D5">
      <w:pPr>
        <w:numPr>
          <w:ilvl w:val="1"/>
          <w:numId w:val="1"/>
        </w:numPr>
        <w:tabs>
          <w:tab w:val="left" w:pos="-180"/>
        </w:tabs>
        <w:ind w:left="-180"/>
        <w:rPr>
          <w:sz w:val="36"/>
          <w:szCs w:val="36"/>
          <w:vertAlign w:val="subscript"/>
        </w:rPr>
      </w:pPr>
      <w:r>
        <w:rPr>
          <w:sz w:val="36"/>
          <w:szCs w:val="36"/>
        </w:rPr>
        <w:t>najenostavneje jo nastavimo z baznim uporom R</w:t>
      </w:r>
      <w:r>
        <w:rPr>
          <w:sz w:val="36"/>
          <w:szCs w:val="36"/>
          <w:vertAlign w:val="subscript"/>
        </w:rPr>
        <w:t>B</w:t>
      </w:r>
      <w:r>
        <w:rPr>
          <w:sz w:val="36"/>
          <w:szCs w:val="36"/>
        </w:rPr>
        <w:t>, sedaj steče skozi upor R</w:t>
      </w:r>
      <w:r>
        <w:rPr>
          <w:sz w:val="36"/>
          <w:szCs w:val="36"/>
          <w:vertAlign w:val="subscript"/>
        </w:rPr>
        <w:t>B</w:t>
      </w:r>
      <w:r>
        <w:rPr>
          <w:sz w:val="36"/>
          <w:szCs w:val="36"/>
        </w:rPr>
        <w:t xml:space="preserve"> bazni tok I</w:t>
      </w:r>
      <w:r>
        <w:rPr>
          <w:sz w:val="36"/>
          <w:szCs w:val="36"/>
          <w:vertAlign w:val="subscript"/>
        </w:rPr>
        <w:t>B</w:t>
      </w:r>
      <w:r>
        <w:rPr>
          <w:sz w:val="36"/>
          <w:szCs w:val="36"/>
        </w:rPr>
        <w:t>, ki povzroči tok I</w:t>
      </w:r>
      <w:r>
        <w:rPr>
          <w:sz w:val="36"/>
          <w:szCs w:val="36"/>
          <w:vertAlign w:val="subscript"/>
        </w:rPr>
        <w:t>C</w:t>
      </w:r>
    </w:p>
    <w:p w:rsidR="005535D5" w:rsidRDefault="000A190B">
      <w:pPr>
        <w:ind w:left="-540"/>
        <w:rPr>
          <w:sz w:val="36"/>
          <w:szCs w:val="36"/>
        </w:rPr>
      </w:pPr>
      <w:r>
        <w:pict>
          <v:shape id="_x0000_s1088" type="#_x0000_t75" style="position:absolute;left:0;text-align:left;margin-left:387pt;margin-top:10.05pt;width:92.2pt;height:43.45pt;z-index:251658752;mso-wrap-distance-left:9.05pt;mso-wrap-distance-right:9.05pt" filled="t">
            <v:fill color2="black"/>
            <v:imagedata r:id="rId59" o:title=""/>
          </v:shape>
        </w:pict>
      </w:r>
    </w:p>
    <w:p w:rsidR="005535D5" w:rsidRDefault="000A190B">
      <w:pPr>
        <w:ind w:left="-540"/>
        <w:rPr>
          <w:sz w:val="36"/>
          <w:szCs w:val="36"/>
        </w:rPr>
      </w:pPr>
      <w:r>
        <w:pict>
          <v:shape id="_x0000_s1087" type="#_x0000_t75" style="position:absolute;left:0;text-align:left;margin-left:-66pt;margin-top:2.85pt;width:305.95pt;height:195.05pt;z-index:251657728;mso-wrap-distance-left:9.05pt;mso-wrap-distance-right:9.05pt" filled="t">
            <v:fill color2="black"/>
            <v:imagedata r:id="rId60" o:title=""/>
          </v:shape>
        </w:pict>
      </w:r>
    </w:p>
    <w:p w:rsidR="005535D5" w:rsidRDefault="000A190B">
      <w:pPr>
        <w:ind w:left="-540"/>
        <w:rPr>
          <w:b/>
          <w:sz w:val="36"/>
          <w:szCs w:val="36"/>
        </w:rPr>
      </w:pPr>
      <w:r>
        <w:pict>
          <v:shape id="_x0000_s1089" type="#_x0000_t75" style="position:absolute;left:0;text-align:left;margin-left:270pt;margin-top:13.65pt;width:80.2pt;height:44.95pt;z-index:251659776;mso-wrap-distance-left:9.05pt;mso-wrap-distance-right:9.05pt" filled="t">
            <v:fill color2="black"/>
            <v:imagedata r:id="rId61" o:title=""/>
          </v:shape>
        </w:pict>
      </w:r>
    </w:p>
    <w:p w:rsidR="005535D5" w:rsidRDefault="005535D5">
      <w:pPr>
        <w:ind w:left="-540"/>
        <w:rPr>
          <w:b/>
          <w:sz w:val="36"/>
          <w:szCs w:val="36"/>
        </w:rPr>
      </w:pPr>
    </w:p>
    <w:p w:rsidR="005535D5" w:rsidRDefault="000A190B">
      <w:pPr>
        <w:ind w:left="-540"/>
        <w:rPr>
          <w:b/>
          <w:sz w:val="36"/>
          <w:szCs w:val="36"/>
        </w:rPr>
      </w:pPr>
      <w:r>
        <w:pict>
          <v:shape id="_x0000_s1090" type="#_x0000_t75" style="position:absolute;left:0;text-align:left;margin-left:405pt;margin-top:17.25pt;width:65.2pt;height:41.2pt;z-index:251660800;mso-wrap-distance-left:9.05pt;mso-wrap-distance-right:9.05pt" filled="t">
            <v:fill color2="black"/>
            <v:imagedata r:id="rId62" o:title=""/>
          </v:shape>
        </w:pict>
      </w:r>
    </w:p>
    <w:p w:rsidR="005535D5" w:rsidRDefault="005535D5">
      <w:pPr>
        <w:ind w:left="-540"/>
        <w:rPr>
          <w:b/>
          <w:sz w:val="36"/>
          <w:szCs w:val="36"/>
        </w:rPr>
      </w:pPr>
    </w:p>
    <w:p w:rsidR="005535D5" w:rsidRDefault="005535D5">
      <w:pPr>
        <w:ind w:left="-540"/>
        <w:rPr>
          <w:b/>
          <w:sz w:val="36"/>
          <w:szCs w:val="36"/>
        </w:rPr>
      </w:pPr>
    </w:p>
    <w:p w:rsidR="005535D5" w:rsidRDefault="000A190B">
      <w:pPr>
        <w:ind w:left="-540"/>
        <w:rPr>
          <w:b/>
          <w:sz w:val="36"/>
          <w:szCs w:val="36"/>
        </w:rPr>
      </w:pPr>
      <w:r>
        <w:pict>
          <v:shape id="_x0000_s1091" type="#_x0000_t75" style="position:absolute;left:0;text-align:left;margin-left:270pt;margin-top:18.15pt;width:131.2pt;height:47.95pt;z-index:251661824;mso-wrap-distance-left:9.05pt;mso-wrap-distance-right:9.05pt" filled="t">
            <v:fill color2="black"/>
            <v:imagedata r:id="rId63" o:title=""/>
          </v:shape>
        </w:pict>
      </w: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0A190B">
      <w:pPr>
        <w:ind w:left="-540"/>
        <w:rPr>
          <w:b/>
          <w:sz w:val="36"/>
          <w:szCs w:val="36"/>
        </w:rPr>
      </w:pPr>
      <w:r>
        <w:pict>
          <v:shape id="_x0000_s1092" type="#_x0000_t75" style="position:absolute;left:0;text-align:left;margin-left:-63pt;margin-top:19.35pt;width:566.95pt;height:381.65pt;z-index:251662848;mso-wrap-distance-left:9.05pt;mso-wrap-distance-right:9.05pt" filled="t">
            <v:fill color2="black"/>
            <v:imagedata r:id="rId64" o:title=""/>
          </v:shape>
        </w:pict>
      </w: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ind w:left="-540"/>
        <w:rPr>
          <w:b/>
          <w:sz w:val="36"/>
          <w:szCs w:val="36"/>
        </w:rPr>
      </w:pPr>
    </w:p>
    <w:p w:rsidR="005535D5" w:rsidRDefault="005535D5">
      <w:pPr>
        <w:rPr>
          <w:b/>
          <w:sz w:val="36"/>
          <w:szCs w:val="36"/>
        </w:rPr>
      </w:pPr>
    </w:p>
    <w:p w:rsidR="005535D5" w:rsidRDefault="005535D5">
      <w:pPr>
        <w:rPr>
          <w:b/>
          <w:sz w:val="40"/>
          <w:szCs w:val="40"/>
        </w:rPr>
      </w:pPr>
    </w:p>
    <w:p w:rsidR="005535D5" w:rsidRDefault="005535D5">
      <w:pPr>
        <w:numPr>
          <w:ilvl w:val="0"/>
          <w:numId w:val="1"/>
        </w:numPr>
        <w:tabs>
          <w:tab w:val="left" w:pos="-180"/>
          <w:tab w:val="left" w:pos="0"/>
        </w:tabs>
        <w:ind w:left="-180"/>
        <w:rPr>
          <w:b/>
          <w:sz w:val="36"/>
          <w:szCs w:val="36"/>
        </w:rPr>
      </w:pPr>
      <w:r>
        <w:rPr>
          <w:b/>
          <w:sz w:val="36"/>
          <w:szCs w:val="36"/>
        </w:rPr>
        <w:t>Nastavitev delovne točke z delilnikom napetosti:</w:t>
      </w:r>
    </w:p>
    <w:p w:rsidR="005535D5" w:rsidRDefault="005535D5">
      <w:pPr>
        <w:ind w:left="-540"/>
        <w:rPr>
          <w:b/>
          <w:sz w:val="36"/>
          <w:szCs w:val="36"/>
        </w:rPr>
      </w:pPr>
    </w:p>
    <w:p w:rsidR="005535D5" w:rsidRDefault="005535D5">
      <w:pPr>
        <w:numPr>
          <w:ilvl w:val="1"/>
          <w:numId w:val="1"/>
        </w:numPr>
        <w:tabs>
          <w:tab w:val="left" w:pos="-180"/>
        </w:tabs>
        <w:ind w:left="-180"/>
        <w:rPr>
          <w:sz w:val="36"/>
          <w:szCs w:val="36"/>
        </w:rPr>
      </w:pPr>
      <w:r>
        <w:rPr>
          <w:sz w:val="36"/>
          <w:szCs w:val="36"/>
        </w:rPr>
        <w:t>nekoliko boljšo nastavitev delovne točke lahko dosežemo z delilnikom napetosti na spodnji sliki</w:t>
      </w:r>
    </w:p>
    <w:p w:rsidR="005535D5" w:rsidRDefault="005535D5">
      <w:pPr>
        <w:ind w:left="-540"/>
        <w:rPr>
          <w:sz w:val="36"/>
          <w:szCs w:val="36"/>
        </w:rPr>
      </w:pPr>
    </w:p>
    <w:p w:rsidR="005535D5" w:rsidRDefault="000A190B">
      <w:pPr>
        <w:ind w:left="-540"/>
        <w:rPr>
          <w:b/>
          <w:sz w:val="40"/>
          <w:szCs w:val="40"/>
        </w:rPr>
      </w:pPr>
      <w:r>
        <w:pict>
          <v:shape id="_x0000_s1093" type="#_x0000_t75" style="position:absolute;left:0;text-align:left;margin-left:-1in;margin-top:1.45pt;width:278.95pt;height:189.15pt;z-index:251663872;mso-wrap-distance-left:9.05pt;mso-wrap-distance-right:9.05pt" filled="t">
            <v:fill color2="black"/>
            <v:imagedata r:id="rId65" o:title=""/>
          </v:shape>
        </w:pict>
      </w:r>
      <w:r>
        <w:pict>
          <v:shape id="_x0000_s1094" type="#_x0000_t202" style="position:absolute;left:0;text-align:left;margin-left:198pt;margin-top:19.45pt;width:305.95pt;height:179.95pt;z-index:251664896;mso-wrap-distance-left:9.05pt;mso-wrap-distance-right:9.05pt" stroked="f">
            <v:fill opacity="0" color2="black"/>
            <v:textbox inset="0,0,0,0">
              <w:txbxContent>
                <w:p w:rsidR="005535D5" w:rsidRDefault="005535D5">
                  <w:pPr>
                    <w:numPr>
                      <w:ilvl w:val="0"/>
                      <w:numId w:val="27"/>
                    </w:numPr>
                    <w:tabs>
                      <w:tab w:val="left" w:pos="360"/>
                    </w:tabs>
                    <w:ind w:left="360"/>
                    <w:rPr>
                      <w:sz w:val="36"/>
                      <w:szCs w:val="36"/>
                    </w:rPr>
                  </w:pPr>
                  <w:r>
                    <w:rPr>
                      <w:sz w:val="36"/>
                      <w:szCs w:val="36"/>
                    </w:rPr>
                    <w:t>delilnik napetosti predstavljata upora R</w:t>
                  </w:r>
                  <w:r>
                    <w:rPr>
                      <w:sz w:val="36"/>
                      <w:szCs w:val="36"/>
                      <w:vertAlign w:val="subscript"/>
                    </w:rPr>
                    <w:t>B1</w:t>
                  </w:r>
                  <w:r>
                    <w:rPr>
                      <w:sz w:val="36"/>
                      <w:szCs w:val="36"/>
                    </w:rPr>
                    <w:t xml:space="preserve"> in R</w:t>
                  </w:r>
                  <w:r>
                    <w:rPr>
                      <w:sz w:val="36"/>
                      <w:szCs w:val="36"/>
                      <w:vertAlign w:val="subscript"/>
                    </w:rPr>
                    <w:t>B2</w:t>
                  </w:r>
                  <w:r>
                    <w:rPr>
                      <w:sz w:val="36"/>
                      <w:szCs w:val="36"/>
                    </w:rPr>
                    <w:t>. Izbrana sta tako, da je prečni tok I</w:t>
                  </w:r>
                  <w:r>
                    <w:rPr>
                      <w:sz w:val="36"/>
                      <w:szCs w:val="36"/>
                      <w:vertAlign w:val="subscript"/>
                    </w:rPr>
                    <w:t>P</w:t>
                  </w:r>
                  <w:r>
                    <w:rPr>
                      <w:sz w:val="36"/>
                      <w:szCs w:val="36"/>
                    </w:rPr>
                    <w:t xml:space="preserve"> skozi upora mnogo večji od baznega toka. Sedaj sprememba baznega toka ne vpliva v tolikšni meri na razporeditev padcev napetosti na uporih </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rPr>
          <w:b/>
          <w:sz w:val="40"/>
          <w:szCs w:val="40"/>
        </w:rPr>
      </w:pPr>
    </w:p>
    <w:p w:rsidR="005535D5" w:rsidRDefault="005535D5">
      <w:pPr>
        <w:numPr>
          <w:ilvl w:val="0"/>
          <w:numId w:val="11"/>
        </w:numPr>
        <w:tabs>
          <w:tab w:val="left" w:pos="-180"/>
        </w:tabs>
        <w:ind w:left="-180"/>
        <w:rPr>
          <w:sz w:val="36"/>
          <w:szCs w:val="36"/>
        </w:rPr>
      </w:pPr>
      <w:r>
        <w:rPr>
          <w:sz w:val="36"/>
          <w:szCs w:val="36"/>
        </w:rPr>
        <w:t>napetost U</w:t>
      </w:r>
      <w:r>
        <w:rPr>
          <w:sz w:val="36"/>
          <w:szCs w:val="36"/>
          <w:vertAlign w:val="subscript"/>
        </w:rPr>
        <w:t>BE</w:t>
      </w:r>
      <w:r>
        <w:rPr>
          <w:sz w:val="36"/>
          <w:szCs w:val="36"/>
        </w:rPr>
        <w:t xml:space="preserve"> ostane tako pri različnih vrednostih baznega toka enaka</w:t>
      </w:r>
    </w:p>
    <w:p w:rsidR="005535D5" w:rsidRDefault="000A190B">
      <w:pPr>
        <w:ind w:left="-540"/>
        <w:rPr>
          <w:sz w:val="36"/>
          <w:szCs w:val="36"/>
        </w:rPr>
      </w:pPr>
      <w:r>
        <w:pict>
          <v:shape id="_x0000_s1095" type="#_x0000_t75" style="position:absolute;left:0;text-align:left;margin-left:-63pt;margin-top:1.7pt;width:548.95pt;height:428.75pt;z-index:251665920;mso-wrap-distance-left:9.05pt;mso-wrap-distance-right:9.05pt" filled="t">
            <v:fill color2="black"/>
            <v:imagedata r:id="rId66"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0A190B">
      <w:pPr>
        <w:ind w:left="-540"/>
        <w:rPr>
          <w:sz w:val="36"/>
          <w:szCs w:val="36"/>
        </w:rPr>
      </w:pPr>
      <w:r>
        <w:pict>
          <v:shape id="_x0000_s1096" type="#_x0000_t75" style="position:absolute;left:0;text-align:left;margin-left:-63pt;margin-top:-9pt;width:557.95pt;height:153.15pt;z-index:251666944;mso-wrap-distance-left:9.05pt;mso-wrap-distance-right:9.05pt" filled="t">
            <v:fill color2="black"/>
            <v:imagedata r:id="rId67"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numPr>
          <w:ilvl w:val="1"/>
          <w:numId w:val="11"/>
        </w:numPr>
        <w:tabs>
          <w:tab w:val="left" w:pos="-180"/>
        </w:tabs>
        <w:ind w:left="-180"/>
        <w:rPr>
          <w:b/>
          <w:sz w:val="40"/>
          <w:szCs w:val="40"/>
        </w:rPr>
      </w:pPr>
      <w:r>
        <w:rPr>
          <w:b/>
          <w:sz w:val="40"/>
          <w:szCs w:val="40"/>
        </w:rPr>
        <w:t>STABILIZACIJA DELOVNE TOČKE:</w:t>
      </w:r>
    </w:p>
    <w:p w:rsidR="005535D5" w:rsidRDefault="005535D5">
      <w:pPr>
        <w:ind w:left="-540"/>
        <w:rPr>
          <w:b/>
          <w:sz w:val="40"/>
          <w:szCs w:val="40"/>
        </w:rPr>
      </w:pPr>
    </w:p>
    <w:p w:rsidR="005535D5" w:rsidRDefault="005535D5">
      <w:pPr>
        <w:numPr>
          <w:ilvl w:val="2"/>
          <w:numId w:val="11"/>
        </w:numPr>
        <w:tabs>
          <w:tab w:val="left" w:pos="-180"/>
        </w:tabs>
        <w:ind w:left="-180"/>
        <w:rPr>
          <w:sz w:val="36"/>
          <w:szCs w:val="36"/>
        </w:rPr>
      </w:pPr>
      <w:r>
        <w:rPr>
          <w:sz w:val="36"/>
          <w:szCs w:val="36"/>
        </w:rPr>
        <w:t>položaj delovne točke lahko med obratovanjem drsi po delovni premici, razlog za to pa je segrevanje tranzistorja</w:t>
      </w:r>
    </w:p>
    <w:p w:rsidR="005535D5" w:rsidRDefault="005535D5">
      <w:pPr>
        <w:numPr>
          <w:ilvl w:val="2"/>
          <w:numId w:val="11"/>
        </w:numPr>
        <w:tabs>
          <w:tab w:val="left" w:pos="-180"/>
        </w:tabs>
        <w:ind w:left="-180"/>
        <w:rPr>
          <w:sz w:val="36"/>
          <w:szCs w:val="36"/>
        </w:rPr>
      </w:pPr>
      <w:r>
        <w:rPr>
          <w:sz w:val="36"/>
          <w:szCs w:val="36"/>
        </w:rPr>
        <w:t>z večanjem temperature se veča tudi tok nasičenja I</w:t>
      </w:r>
      <w:r>
        <w:rPr>
          <w:sz w:val="36"/>
          <w:szCs w:val="36"/>
          <w:vertAlign w:val="subscript"/>
        </w:rPr>
        <w:t>CE0</w:t>
      </w:r>
      <w:r>
        <w:rPr>
          <w:sz w:val="36"/>
          <w:szCs w:val="36"/>
        </w:rPr>
        <w:t xml:space="preserve"> in delovna točka se premakne navzgor po delovni premici, proti področju nasičenja</w:t>
      </w:r>
    </w:p>
    <w:p w:rsidR="005535D5" w:rsidRDefault="005535D5">
      <w:pPr>
        <w:numPr>
          <w:ilvl w:val="2"/>
          <w:numId w:val="11"/>
        </w:numPr>
        <w:tabs>
          <w:tab w:val="left" w:pos="-180"/>
        </w:tabs>
        <w:ind w:left="-180"/>
        <w:rPr>
          <w:sz w:val="36"/>
          <w:szCs w:val="36"/>
        </w:rPr>
      </w:pPr>
      <w:r>
        <w:rPr>
          <w:sz w:val="36"/>
          <w:szCs w:val="36"/>
        </w:rPr>
        <w:t>premik točke preprečujemo z vezji, ki stabilizirajo delovno točko</w:t>
      </w:r>
    </w:p>
    <w:p w:rsidR="005535D5" w:rsidRDefault="005535D5">
      <w:pPr>
        <w:ind w:left="-540"/>
        <w:rPr>
          <w:sz w:val="36"/>
          <w:szCs w:val="36"/>
        </w:rPr>
      </w:pPr>
    </w:p>
    <w:p w:rsidR="005535D5" w:rsidRDefault="005535D5">
      <w:pPr>
        <w:ind w:left="-540"/>
        <w:rPr>
          <w:sz w:val="36"/>
          <w:szCs w:val="36"/>
        </w:rPr>
      </w:pPr>
    </w:p>
    <w:p w:rsidR="005535D5" w:rsidRDefault="005535D5">
      <w:pPr>
        <w:numPr>
          <w:ilvl w:val="3"/>
          <w:numId w:val="11"/>
        </w:numPr>
        <w:tabs>
          <w:tab w:val="left" w:pos="-180"/>
          <w:tab w:val="left" w:pos="0"/>
        </w:tabs>
        <w:ind w:left="-180"/>
        <w:rPr>
          <w:b/>
          <w:sz w:val="36"/>
          <w:szCs w:val="36"/>
        </w:rPr>
      </w:pPr>
      <w:r>
        <w:rPr>
          <w:b/>
          <w:sz w:val="36"/>
          <w:szCs w:val="36"/>
        </w:rPr>
        <w:t>Stabilizacija delovne točke z emitorskim uporom:</w:t>
      </w:r>
    </w:p>
    <w:p w:rsidR="005535D5" w:rsidRDefault="005535D5">
      <w:pPr>
        <w:ind w:left="-540"/>
        <w:rPr>
          <w:b/>
          <w:sz w:val="36"/>
          <w:szCs w:val="36"/>
        </w:rPr>
      </w:pPr>
    </w:p>
    <w:p w:rsidR="005535D5" w:rsidRDefault="000A190B">
      <w:pPr>
        <w:ind w:left="-540"/>
        <w:rPr>
          <w:sz w:val="36"/>
          <w:szCs w:val="36"/>
        </w:rPr>
      </w:pPr>
      <w:r>
        <w:pict>
          <v:shape id="_x0000_s1097" type="#_x0000_t75" style="position:absolute;left:0;text-align:left;margin-left:-85.5pt;margin-top:10.6pt;width:305.95pt;height:210.25pt;z-index:251667968;mso-wrap-distance-left:9.05pt;mso-wrap-distance-right:9.05pt" filled="t">
            <v:fill color2="black"/>
            <v:imagedata r:id="rId68"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b/>
          <w:sz w:val="40"/>
          <w:szCs w:val="40"/>
        </w:rPr>
      </w:pPr>
    </w:p>
    <w:p w:rsidR="005535D5" w:rsidRDefault="000A190B">
      <w:pPr>
        <w:ind w:left="180" w:hanging="360"/>
        <w:rPr>
          <w:b/>
          <w:sz w:val="40"/>
          <w:szCs w:val="40"/>
        </w:rPr>
      </w:pPr>
      <w:r>
        <w:pict>
          <v:shape id="_x0000_s1098" type="#_x0000_t202" style="position:absolute;left:0;text-align:left;margin-left:198pt;margin-top:4.25pt;width:314.95pt;height:242.95pt;z-index:251668992;mso-wrap-distance-left:9.05pt;mso-wrap-distance-right:9.05pt" stroked="f">
            <v:fill opacity="0" color2="black"/>
            <v:textbox inset="0,0,0,0">
              <w:txbxContent>
                <w:p w:rsidR="005535D5" w:rsidRDefault="005535D5">
                  <w:pPr>
                    <w:numPr>
                      <w:ilvl w:val="0"/>
                      <w:numId w:val="30"/>
                    </w:numPr>
                    <w:tabs>
                      <w:tab w:val="left" w:pos="360"/>
                    </w:tabs>
                    <w:ind w:left="360"/>
                    <w:rPr>
                      <w:sz w:val="36"/>
                      <w:szCs w:val="36"/>
                      <w:vertAlign w:val="subscript"/>
                    </w:rPr>
                  </w:pPr>
                  <w:r>
                    <w:rPr>
                      <w:sz w:val="36"/>
                      <w:szCs w:val="36"/>
                    </w:rPr>
                    <w:t>ko na emitor tranzistorja priključimo emitorski upor R</w:t>
                  </w:r>
                  <w:r>
                    <w:rPr>
                      <w:sz w:val="36"/>
                      <w:szCs w:val="36"/>
                      <w:vertAlign w:val="subscript"/>
                    </w:rPr>
                    <w:t>E</w:t>
                  </w:r>
                  <w:r>
                    <w:rPr>
                      <w:sz w:val="36"/>
                      <w:szCs w:val="36"/>
                    </w:rPr>
                    <w:t>, se vhodna napetost na tranzistorju U</w:t>
                  </w:r>
                  <w:r>
                    <w:rPr>
                      <w:sz w:val="36"/>
                      <w:szCs w:val="36"/>
                      <w:vertAlign w:val="subscript"/>
                    </w:rPr>
                    <w:t>BM</w:t>
                  </w:r>
                  <w:r>
                    <w:rPr>
                      <w:sz w:val="36"/>
                      <w:szCs w:val="36"/>
                    </w:rPr>
                    <w:t xml:space="preserve"> porazdeli na padec napetosti na tranzistorju U</w:t>
                  </w:r>
                  <w:r>
                    <w:rPr>
                      <w:sz w:val="36"/>
                      <w:szCs w:val="36"/>
                      <w:vertAlign w:val="subscript"/>
                    </w:rPr>
                    <w:t>BE</w:t>
                  </w:r>
                  <w:r>
                    <w:rPr>
                      <w:sz w:val="36"/>
                      <w:szCs w:val="36"/>
                    </w:rPr>
                    <w:t xml:space="preserve"> in na emitorskem uporu U</w:t>
                  </w:r>
                  <w:r>
                    <w:rPr>
                      <w:sz w:val="36"/>
                      <w:szCs w:val="36"/>
                      <w:vertAlign w:val="subscript"/>
                    </w:rPr>
                    <w:t>RE</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6"/>
        </w:numPr>
        <w:tabs>
          <w:tab w:val="left" w:pos="-180"/>
        </w:tabs>
        <w:ind w:left="-180"/>
        <w:rPr>
          <w:sz w:val="36"/>
          <w:szCs w:val="36"/>
          <w:vertAlign w:val="subscript"/>
        </w:rPr>
      </w:pPr>
      <w:r>
        <w:rPr>
          <w:sz w:val="36"/>
          <w:szCs w:val="36"/>
        </w:rPr>
        <w:t>zaradi povečanja temperature tranzistorja se poveča tok nasičenja I</w:t>
      </w:r>
      <w:r>
        <w:rPr>
          <w:sz w:val="36"/>
          <w:szCs w:val="36"/>
          <w:vertAlign w:val="subscript"/>
        </w:rPr>
        <w:t>CE0</w:t>
      </w:r>
      <w:r>
        <w:rPr>
          <w:sz w:val="36"/>
          <w:szCs w:val="36"/>
        </w:rPr>
        <w:t>, ki poveča tok I</w:t>
      </w:r>
      <w:r>
        <w:rPr>
          <w:sz w:val="36"/>
          <w:szCs w:val="36"/>
          <w:vertAlign w:val="subscript"/>
        </w:rPr>
        <w:t>C</w:t>
      </w:r>
      <w:r>
        <w:rPr>
          <w:sz w:val="36"/>
          <w:szCs w:val="36"/>
        </w:rPr>
        <w:t xml:space="preserve"> in pomakne delovno točko navzgor. Istočasno se poveča tudi tok skozi emitorski upor R</w:t>
      </w:r>
      <w:r>
        <w:rPr>
          <w:sz w:val="36"/>
          <w:szCs w:val="36"/>
          <w:vertAlign w:val="subscript"/>
        </w:rPr>
        <w:t>E</w:t>
      </w:r>
      <w:r>
        <w:rPr>
          <w:sz w:val="36"/>
          <w:szCs w:val="36"/>
        </w:rPr>
        <w:t>. To povzroči večji padec napetosti na emitorskem uporu U</w:t>
      </w:r>
      <w:r>
        <w:rPr>
          <w:sz w:val="36"/>
          <w:szCs w:val="36"/>
          <w:vertAlign w:val="subscript"/>
        </w:rPr>
        <w:t>RE</w:t>
      </w:r>
    </w:p>
    <w:p w:rsidR="005535D5" w:rsidRDefault="005535D5">
      <w:pPr>
        <w:numPr>
          <w:ilvl w:val="0"/>
          <w:numId w:val="16"/>
        </w:numPr>
        <w:tabs>
          <w:tab w:val="left" w:pos="-180"/>
        </w:tabs>
        <w:ind w:left="-180"/>
        <w:rPr>
          <w:sz w:val="36"/>
          <w:szCs w:val="36"/>
          <w:vertAlign w:val="subscript"/>
        </w:rPr>
      </w:pPr>
      <w:r>
        <w:rPr>
          <w:sz w:val="36"/>
          <w:szCs w:val="36"/>
        </w:rPr>
        <w:t>ker je vhodna napetost U</w:t>
      </w:r>
      <w:r>
        <w:rPr>
          <w:sz w:val="36"/>
          <w:szCs w:val="36"/>
          <w:vertAlign w:val="subscript"/>
        </w:rPr>
        <w:t>BM</w:t>
      </w:r>
      <w:r>
        <w:rPr>
          <w:sz w:val="36"/>
          <w:szCs w:val="36"/>
        </w:rPr>
        <w:t xml:space="preserve"> ostala nespremenjena, se zaradi povečanja padca napetosti U</w:t>
      </w:r>
      <w:r>
        <w:rPr>
          <w:sz w:val="36"/>
          <w:szCs w:val="36"/>
          <w:vertAlign w:val="subscript"/>
        </w:rPr>
        <w:t>RE</w:t>
      </w:r>
      <w:r>
        <w:rPr>
          <w:sz w:val="36"/>
          <w:szCs w:val="36"/>
        </w:rPr>
        <w:t xml:space="preserve"> zmanjša padec napetosti U</w:t>
      </w:r>
      <w:r>
        <w:rPr>
          <w:sz w:val="36"/>
          <w:szCs w:val="36"/>
          <w:vertAlign w:val="subscript"/>
        </w:rPr>
        <w:t>BE</w:t>
      </w:r>
      <w:r>
        <w:rPr>
          <w:sz w:val="36"/>
          <w:szCs w:val="36"/>
        </w:rPr>
        <w:t xml:space="preserve"> – posledica je manjši tok I</w:t>
      </w:r>
      <w:r>
        <w:rPr>
          <w:sz w:val="36"/>
          <w:szCs w:val="36"/>
          <w:vertAlign w:val="subscript"/>
        </w:rPr>
        <w:t>B</w:t>
      </w:r>
      <w:r>
        <w:rPr>
          <w:sz w:val="36"/>
          <w:szCs w:val="36"/>
        </w:rPr>
        <w:t xml:space="preserve"> in s tem manjši tok I</w:t>
      </w:r>
      <w:r>
        <w:rPr>
          <w:sz w:val="36"/>
          <w:szCs w:val="36"/>
          <w:vertAlign w:val="subscript"/>
        </w:rPr>
        <w:t>C</w:t>
      </w:r>
    </w:p>
    <w:p w:rsidR="005535D5" w:rsidRDefault="005535D5">
      <w:pPr>
        <w:ind w:left="-540"/>
        <w:rPr>
          <w:sz w:val="36"/>
          <w:szCs w:val="36"/>
        </w:rPr>
      </w:pPr>
    </w:p>
    <w:p w:rsidR="005535D5" w:rsidRDefault="005535D5">
      <w:pPr>
        <w:ind w:left="-540"/>
        <w:rPr>
          <w:b/>
          <w:sz w:val="40"/>
          <w:szCs w:val="40"/>
        </w:rPr>
      </w:pPr>
    </w:p>
    <w:p w:rsidR="005535D5" w:rsidRDefault="005535D5">
      <w:pPr>
        <w:ind w:left="-540"/>
        <w:rPr>
          <w:b/>
          <w:sz w:val="40"/>
          <w:szCs w:val="40"/>
        </w:rPr>
      </w:pPr>
    </w:p>
    <w:p w:rsidR="005535D5" w:rsidRDefault="005535D5">
      <w:pPr>
        <w:numPr>
          <w:ilvl w:val="1"/>
          <w:numId w:val="11"/>
        </w:numPr>
        <w:tabs>
          <w:tab w:val="left" w:pos="-180"/>
        </w:tabs>
        <w:ind w:left="-180"/>
        <w:rPr>
          <w:b/>
          <w:sz w:val="40"/>
          <w:szCs w:val="40"/>
        </w:rPr>
      </w:pPr>
      <w:r>
        <w:rPr>
          <w:b/>
          <w:sz w:val="40"/>
          <w:szCs w:val="40"/>
        </w:rPr>
        <w:t>OJAČEVALNIKI PRI NIZKIH FREKVENCAH:</w:t>
      </w:r>
    </w:p>
    <w:p w:rsidR="005535D5" w:rsidRDefault="005535D5">
      <w:pPr>
        <w:ind w:left="-540"/>
        <w:rPr>
          <w:b/>
          <w:sz w:val="40"/>
          <w:szCs w:val="40"/>
        </w:rPr>
      </w:pPr>
    </w:p>
    <w:p w:rsidR="005535D5" w:rsidRDefault="005535D5">
      <w:pPr>
        <w:numPr>
          <w:ilvl w:val="0"/>
          <w:numId w:val="2"/>
        </w:numPr>
        <w:tabs>
          <w:tab w:val="left" w:pos="-180"/>
        </w:tabs>
        <w:ind w:left="-180"/>
        <w:rPr>
          <w:sz w:val="36"/>
          <w:szCs w:val="36"/>
        </w:rPr>
      </w:pPr>
      <w:r>
        <w:rPr>
          <w:sz w:val="36"/>
          <w:szCs w:val="36"/>
        </w:rPr>
        <w:t>bipolarni tranzistor se najpogosteje uporablja za ojačenje signalov</w:t>
      </w:r>
    </w:p>
    <w:p w:rsidR="005535D5" w:rsidRDefault="005535D5">
      <w:pPr>
        <w:numPr>
          <w:ilvl w:val="0"/>
          <w:numId w:val="2"/>
        </w:numPr>
        <w:tabs>
          <w:tab w:val="left" w:pos="-180"/>
        </w:tabs>
        <w:ind w:left="-180"/>
        <w:rPr>
          <w:sz w:val="36"/>
          <w:szCs w:val="36"/>
        </w:rPr>
      </w:pPr>
      <w:r>
        <w:rPr>
          <w:sz w:val="36"/>
          <w:szCs w:val="36"/>
        </w:rPr>
        <w:t>pri dovolj majhnem signalu nelinearnosti tranzistorja lineariziramo, uporabljamo lahko diferencialne upornosti</w:t>
      </w:r>
    </w:p>
    <w:p w:rsidR="005535D5" w:rsidRDefault="005535D5">
      <w:pPr>
        <w:numPr>
          <w:ilvl w:val="0"/>
          <w:numId w:val="2"/>
        </w:numPr>
        <w:tabs>
          <w:tab w:val="left" w:pos="-180"/>
        </w:tabs>
        <w:ind w:left="-180"/>
        <w:rPr>
          <w:sz w:val="36"/>
          <w:szCs w:val="36"/>
        </w:rPr>
      </w:pPr>
      <w:r>
        <w:rPr>
          <w:sz w:val="36"/>
          <w:szCs w:val="36"/>
        </w:rPr>
        <w:t>ker so delovne frekvence dovolj nizke, parazitne kapacitivnosti elementov in fazni zasuki še ne pridejo do izraza</w: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numPr>
          <w:ilvl w:val="1"/>
          <w:numId w:val="2"/>
        </w:numPr>
        <w:tabs>
          <w:tab w:val="left" w:pos="-180"/>
          <w:tab w:val="left" w:pos="0"/>
        </w:tabs>
        <w:ind w:left="-180"/>
        <w:rPr>
          <w:b/>
          <w:sz w:val="36"/>
          <w:szCs w:val="36"/>
        </w:rPr>
      </w:pPr>
      <w:r>
        <w:rPr>
          <w:b/>
          <w:sz w:val="36"/>
          <w:szCs w:val="36"/>
        </w:rPr>
        <w:t>Tranzistor v orientaciji s skupnim emitorjem:</w:t>
      </w:r>
    </w:p>
    <w:p w:rsidR="005535D5" w:rsidRDefault="005535D5">
      <w:pPr>
        <w:ind w:left="-540"/>
        <w:rPr>
          <w:b/>
          <w:sz w:val="36"/>
          <w:szCs w:val="36"/>
        </w:rPr>
      </w:pPr>
    </w:p>
    <w:p w:rsidR="005535D5" w:rsidRDefault="000A190B">
      <w:pPr>
        <w:ind w:left="-540"/>
        <w:rPr>
          <w:b/>
          <w:sz w:val="36"/>
          <w:szCs w:val="36"/>
        </w:rPr>
      </w:pPr>
      <w:r>
        <w:pict>
          <v:shape id="_x0000_s1099" type="#_x0000_t75" style="position:absolute;left:0;text-align:left;margin-left:-75.75pt;margin-top:7.55pt;width:305.95pt;height:199.2pt;z-index:251670016;mso-wrap-distance-left:9.05pt;mso-wrap-distance-right:9.05pt" filled="t">
            <v:fill color2="black"/>
            <v:imagedata r:id="rId69" o:title=""/>
          </v:shape>
        </w:pict>
      </w:r>
      <w:r>
        <w:pict>
          <v:shape id="_x0000_s1100" type="#_x0000_t202" style="position:absolute;left:0;text-align:left;margin-left:-1in;margin-top:4.55pt;width:35.95pt;height:35.95pt;z-index:251671040;mso-wrap-distance-left:9.05pt;mso-wrap-distance-right:9.05pt" stroked="f">
            <v:fill color2="black"/>
            <v:textbox inset="0,0,0,0">
              <w:txbxContent>
                <w:p w:rsidR="005535D5" w:rsidRDefault="005535D5"/>
              </w:txbxContent>
            </v:textbox>
          </v:shape>
        </w:pict>
      </w:r>
      <w:r>
        <w:pict>
          <v:shape id="_x0000_s1101" type="#_x0000_t202" style="position:absolute;left:0;text-align:left;margin-left:231.75pt;margin-top:14.3pt;width:287.95pt;height:215.95pt;z-index:251672064;mso-wrap-distance-left:9.05pt;mso-wrap-distance-right:9.05pt" stroked="f">
            <v:fill opacity="0" color2="black"/>
            <v:textbox inset="0,0,0,0">
              <w:txbxContent>
                <w:p w:rsidR="005535D5" w:rsidRDefault="005535D5">
                  <w:pPr>
                    <w:numPr>
                      <w:ilvl w:val="0"/>
                      <w:numId w:val="24"/>
                    </w:numPr>
                    <w:tabs>
                      <w:tab w:val="left" w:pos="360"/>
                    </w:tabs>
                    <w:ind w:left="360"/>
                    <w:rPr>
                      <w:sz w:val="36"/>
                      <w:szCs w:val="36"/>
                    </w:rPr>
                  </w:pPr>
                  <w:r>
                    <w:rPr>
                      <w:sz w:val="36"/>
                      <w:szCs w:val="36"/>
                    </w:rPr>
                    <w:t>vezje na sliki je ojačevalnik s tranzistorjem, ki je vezan v orientaciji s skupnim emitorjem</w:t>
                  </w:r>
                </w:p>
                <w:p w:rsidR="005535D5" w:rsidRDefault="005535D5">
                  <w:pPr>
                    <w:numPr>
                      <w:ilvl w:val="0"/>
                      <w:numId w:val="24"/>
                    </w:numPr>
                    <w:tabs>
                      <w:tab w:val="left" w:pos="360"/>
                    </w:tabs>
                    <w:ind w:left="360"/>
                    <w:rPr>
                      <w:sz w:val="36"/>
                      <w:szCs w:val="36"/>
                    </w:rPr>
                  </w:pPr>
                  <w:r>
                    <w:rPr>
                      <w:sz w:val="36"/>
                      <w:szCs w:val="36"/>
                    </w:rPr>
                    <w:t>delovna točka je stabilizirana z emitorskim uporom R</w:t>
                  </w:r>
                  <w:r>
                    <w:rPr>
                      <w:sz w:val="36"/>
                      <w:szCs w:val="36"/>
                      <w:vertAlign w:val="subscript"/>
                    </w:rPr>
                    <w:t>E</w:t>
                  </w:r>
                  <w:r>
                    <w:rPr>
                      <w:sz w:val="36"/>
                      <w:szCs w:val="36"/>
                    </w:rPr>
                    <w:t>, kondenzator C</w:t>
                  </w:r>
                  <w:r>
                    <w:rPr>
                      <w:sz w:val="36"/>
                      <w:szCs w:val="36"/>
                      <w:vertAlign w:val="subscript"/>
                    </w:rPr>
                    <w:t>E</w:t>
                  </w:r>
                  <w:r>
                    <w:rPr>
                      <w:sz w:val="36"/>
                      <w:szCs w:val="36"/>
                    </w:rPr>
                    <w:t xml:space="preserve"> pa služi za znižanje impedance med emitorjem in maso</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1"/>
        </w:numPr>
        <w:tabs>
          <w:tab w:val="left" w:pos="-180"/>
        </w:tabs>
        <w:ind w:left="-180"/>
        <w:rPr>
          <w:sz w:val="36"/>
          <w:szCs w:val="36"/>
          <w:vertAlign w:val="subscript"/>
        </w:rPr>
      </w:pPr>
      <w:r>
        <w:rPr>
          <w:sz w:val="36"/>
          <w:szCs w:val="36"/>
        </w:rPr>
        <w:t>kondenzatorja C</w:t>
      </w:r>
      <w:r>
        <w:rPr>
          <w:sz w:val="36"/>
          <w:szCs w:val="36"/>
          <w:vertAlign w:val="subscript"/>
        </w:rPr>
        <w:t>1</w:t>
      </w:r>
      <w:r>
        <w:rPr>
          <w:sz w:val="36"/>
          <w:szCs w:val="36"/>
        </w:rPr>
        <w:t xml:space="preserve"> in C</w:t>
      </w:r>
      <w:r>
        <w:rPr>
          <w:sz w:val="36"/>
          <w:szCs w:val="36"/>
          <w:vertAlign w:val="subscript"/>
        </w:rPr>
        <w:t>2</w:t>
      </w:r>
      <w:r>
        <w:rPr>
          <w:sz w:val="36"/>
          <w:szCs w:val="36"/>
        </w:rPr>
        <w:t xml:space="preserve"> preprečita odtok enosmernega baznega in kolektorskega toka skozi generator in breme. Na izhodu ojačevalnika je priključeno breme R</w:t>
      </w:r>
      <w:r>
        <w:rPr>
          <w:sz w:val="36"/>
          <w:szCs w:val="36"/>
          <w:vertAlign w:val="subscript"/>
        </w:rPr>
        <w:t>L</w:t>
      </w:r>
    </w:p>
    <w:p w:rsidR="005535D5" w:rsidRDefault="000A190B">
      <w:pPr>
        <w:ind w:left="-540"/>
        <w:rPr>
          <w:sz w:val="36"/>
          <w:szCs w:val="36"/>
        </w:rPr>
      </w:pPr>
      <w:r>
        <w:pict>
          <v:shape id="_x0000_s1102" type="#_x0000_t75" style="position:absolute;left:0;text-align:left;margin-left:-60.25pt;margin-top:16.05pt;width:550.95pt;height:380.5pt;z-index:251673088;mso-wrap-distance-left:9.05pt;mso-wrap-distance-right:9.05pt" filled="t" stroked="t" strokeweight="1pt">
            <v:fill color2="black"/>
            <v:imagedata r:id="rId70"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rPr>
          <w:sz w:val="36"/>
          <w:szCs w:val="36"/>
        </w:rPr>
      </w:pPr>
    </w:p>
    <w:p w:rsidR="005535D5" w:rsidRDefault="005535D5">
      <w:pPr>
        <w:ind w:left="-540"/>
        <w:rPr>
          <w:sz w:val="36"/>
          <w:szCs w:val="36"/>
        </w:rPr>
      </w:pPr>
    </w:p>
    <w:p w:rsidR="005535D5" w:rsidRDefault="005535D5">
      <w:pPr>
        <w:numPr>
          <w:ilvl w:val="1"/>
          <w:numId w:val="21"/>
        </w:numPr>
        <w:tabs>
          <w:tab w:val="left" w:pos="-180"/>
          <w:tab w:val="left" w:pos="0"/>
        </w:tabs>
        <w:ind w:left="-180"/>
        <w:rPr>
          <w:b/>
          <w:sz w:val="36"/>
          <w:szCs w:val="36"/>
        </w:rPr>
      </w:pPr>
      <w:r>
        <w:rPr>
          <w:b/>
          <w:sz w:val="36"/>
          <w:szCs w:val="36"/>
        </w:rPr>
        <w:t>Tranzistor v orientaciji s skupnim kolektorjem:</w:t>
      </w:r>
    </w:p>
    <w:p w:rsidR="005535D5" w:rsidRDefault="000A190B">
      <w:pPr>
        <w:ind w:left="-540"/>
        <w:rPr>
          <w:b/>
          <w:sz w:val="36"/>
          <w:szCs w:val="36"/>
        </w:rPr>
      </w:pPr>
      <w:r>
        <w:pict>
          <v:shape id="_x0000_s1103" type="#_x0000_t75" style="position:absolute;left:0;text-align:left;margin-left:-75.75pt;margin-top:8.8pt;width:314.95pt;height:204.4pt;z-index:251674112;mso-wrap-distance-left:9.05pt;mso-wrap-distance-right:9.05pt" filled="t">
            <v:fill color2="black"/>
            <v:imagedata r:id="rId71" o:title=""/>
          </v:shape>
        </w:pict>
      </w:r>
      <w:r>
        <w:pict>
          <v:shape id="_x0000_s1104" type="#_x0000_t202" style="position:absolute;left:0;text-align:left;margin-left:225.75pt;margin-top:13.05pt;width:287.2pt;height:197.95pt;z-index:251675136;mso-wrap-distance-left:9.05pt;mso-wrap-distance-right:9.05pt" stroked="f">
            <v:fill opacity="0" color2="black"/>
            <v:textbox inset="0,0,0,0">
              <w:txbxContent>
                <w:p w:rsidR="005535D5" w:rsidRDefault="005535D5">
                  <w:pPr>
                    <w:numPr>
                      <w:ilvl w:val="0"/>
                      <w:numId w:val="3"/>
                    </w:numPr>
                    <w:tabs>
                      <w:tab w:val="left" w:pos="360"/>
                    </w:tabs>
                    <w:ind w:left="360"/>
                    <w:rPr>
                      <w:sz w:val="36"/>
                      <w:szCs w:val="36"/>
                    </w:rPr>
                  </w:pPr>
                  <w:r>
                    <w:rPr>
                      <w:sz w:val="36"/>
                      <w:szCs w:val="36"/>
                    </w:rPr>
                    <w:t>breme je priključeno na emitorju tranzistorja, vhod pa je med bazo in kolektorjem</w:t>
                  </w:r>
                </w:p>
                <w:p w:rsidR="005535D5" w:rsidRDefault="005535D5">
                  <w:pPr>
                    <w:numPr>
                      <w:ilvl w:val="0"/>
                      <w:numId w:val="3"/>
                    </w:numPr>
                    <w:tabs>
                      <w:tab w:val="left" w:pos="360"/>
                    </w:tabs>
                    <w:ind w:left="360"/>
                    <w:rPr>
                      <w:sz w:val="36"/>
                      <w:szCs w:val="36"/>
                    </w:rPr>
                  </w:pPr>
                  <w:r>
                    <w:rPr>
                      <w:sz w:val="36"/>
                      <w:szCs w:val="36"/>
                    </w:rPr>
                    <w:t>takemu ojačevalniku pravimo tudi emitorski sledilnik – to ime je dobilo zato, ker je napetostno ojačenje takega ojač. Približno 1 in torej izhodna napetost sledi vhodni</w:t>
                  </w:r>
                </w:p>
              </w:txbxContent>
            </v:textbox>
          </v:shape>
        </w:pict>
      </w:r>
    </w:p>
    <w:p w:rsidR="005535D5" w:rsidRDefault="005535D5">
      <w:pPr>
        <w:ind w:left="-540"/>
        <w:rPr>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05" type="#_x0000_t75" style="position:absolute;left:0;text-align:left;margin-left:-54pt;margin-top:-9pt;width:125.95pt;height:101.45pt;z-index:251676160;mso-wrap-distance-left:9.05pt;mso-wrap-distance-right:9.05pt" filled="t">
            <v:fill color2="black"/>
            <v:imagedata r:id="rId72" o:title=""/>
          </v:shape>
        </w:pict>
      </w:r>
      <w:r>
        <w:pict>
          <v:shape id="_x0000_s1108" type="#_x0000_t202" style="position:absolute;left:0;text-align:left;margin-left:-72.5pt;margin-top:-18.35pt;width:576.95pt;height:594.95pt;z-index:251679232;mso-wrap-distance-left:9.05pt;mso-wrap-distance-right:9.05pt" strokeweight="1pt">
            <v:fill opacity="0" color2="black"/>
            <v:textbox inset="8.2pt,4.6pt,8.2pt,4.6pt">
              <w:txbxContent>
                <w:p w:rsidR="005535D5" w:rsidRDefault="005535D5"/>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06" type="#_x0000_t75" style="position:absolute;left:0;text-align:left;margin-left:-45pt;margin-top:11pt;width:548.95pt;height:176.05pt;z-index:251677184;mso-wrap-distance-left:9.05pt;mso-wrap-distance-right:9.05pt" filled="t">
            <v:fill color2="black"/>
            <v:imagedata r:id="rId73"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07" type="#_x0000_t75" style="position:absolute;left:0;text-align:left;margin-left:-50.25pt;margin-top:16.8pt;width:494.95pt;height:255.9pt;z-index:251678208;mso-wrap-distance-left:9.05pt;mso-wrap-distance-right:9.05pt" filled="t">
            <v:fill color2="black"/>
            <v:imagedata r:id="rId74"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1"/>
          <w:numId w:val="21"/>
        </w:numPr>
        <w:tabs>
          <w:tab w:val="left" w:pos="-180"/>
          <w:tab w:val="left" w:pos="0"/>
        </w:tabs>
        <w:ind w:left="-180"/>
        <w:rPr>
          <w:b/>
          <w:sz w:val="36"/>
          <w:szCs w:val="36"/>
        </w:rPr>
      </w:pPr>
      <w:r>
        <w:rPr>
          <w:b/>
          <w:sz w:val="36"/>
          <w:szCs w:val="36"/>
        </w:rPr>
        <w:t>Tranzistor v orientaciji s skupno bazo:</w:t>
      </w:r>
    </w:p>
    <w:p w:rsidR="005535D5" w:rsidRDefault="005535D5">
      <w:pPr>
        <w:ind w:left="-540"/>
        <w:rPr>
          <w:b/>
          <w:sz w:val="36"/>
          <w:szCs w:val="36"/>
        </w:rPr>
      </w:pPr>
    </w:p>
    <w:p w:rsidR="005535D5" w:rsidRDefault="000A190B">
      <w:pPr>
        <w:ind w:left="-540"/>
        <w:rPr>
          <w:b/>
          <w:sz w:val="40"/>
          <w:szCs w:val="40"/>
        </w:rPr>
      </w:pPr>
      <w:r>
        <w:pict>
          <v:shape id="_x0000_s1109" type="#_x0000_t75" style="position:absolute;left:0;text-align:left;margin-left:-79.5pt;margin-top:4.7pt;width:278.95pt;height:150.95pt;z-index:251680256;mso-wrap-distance-left:9.05pt;mso-wrap-distance-right:9.05pt" filled="t">
            <v:fill color2="black"/>
            <v:imagedata r:id="rId75" o:title=""/>
          </v:shape>
        </w:pict>
      </w:r>
      <w:r>
        <w:pict>
          <v:shape id="_x0000_s1110" type="#_x0000_t202" style="position:absolute;left:0;text-align:left;margin-left:190.5pt;margin-top:2.45pt;width:322.45pt;height:170.95pt;z-index:251681280;mso-wrap-distance-left:9.05pt;mso-wrap-distance-right:9.05pt" stroked="f">
            <v:fill opacity="0" color2="black"/>
            <v:textbox inset="0,0,0,0">
              <w:txbxContent>
                <w:p w:rsidR="005535D5" w:rsidRDefault="005535D5">
                  <w:pPr>
                    <w:numPr>
                      <w:ilvl w:val="0"/>
                      <w:numId w:val="29"/>
                    </w:numPr>
                    <w:tabs>
                      <w:tab w:val="left" w:pos="360"/>
                    </w:tabs>
                    <w:ind w:left="360"/>
                    <w:rPr>
                      <w:sz w:val="36"/>
                      <w:szCs w:val="36"/>
                    </w:rPr>
                  </w:pPr>
                  <w:r>
                    <w:rPr>
                      <w:sz w:val="36"/>
                      <w:szCs w:val="36"/>
                    </w:rPr>
                    <w:t>vhod ojačevalnika je med emitorjem in bazo, izhod pa med kolektorjem in bazo</w:t>
                  </w:r>
                </w:p>
                <w:p w:rsidR="005535D5" w:rsidRDefault="005535D5">
                  <w:pPr>
                    <w:numPr>
                      <w:ilvl w:val="0"/>
                      <w:numId w:val="29"/>
                    </w:numPr>
                    <w:tabs>
                      <w:tab w:val="left" w:pos="360"/>
                    </w:tabs>
                    <w:ind w:left="360"/>
                    <w:rPr>
                      <w:sz w:val="36"/>
                      <w:szCs w:val="36"/>
                    </w:rPr>
                  </w:pPr>
                  <w:r>
                    <w:rPr>
                      <w:sz w:val="36"/>
                      <w:szCs w:val="36"/>
                    </w:rPr>
                    <w:t>značilnost tega ojačevalnika je majhna vhodna upornost, ki je primerna, ko nanj priključujemo generatorje z majhno notranjo upornostjo (npr. antena)</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rPr>
          <w:b/>
          <w:sz w:val="40"/>
          <w:szCs w:val="40"/>
        </w:rPr>
      </w:pPr>
    </w:p>
    <w:p w:rsidR="005535D5" w:rsidRDefault="005535D5">
      <w:pPr>
        <w:numPr>
          <w:ilvl w:val="0"/>
          <w:numId w:val="21"/>
        </w:numPr>
        <w:tabs>
          <w:tab w:val="left" w:pos="-180"/>
        </w:tabs>
        <w:ind w:left="-180"/>
        <w:rPr>
          <w:sz w:val="36"/>
          <w:szCs w:val="36"/>
        </w:rPr>
      </w:pPr>
      <w:r>
        <w:rPr>
          <w:sz w:val="36"/>
          <w:szCs w:val="36"/>
        </w:rPr>
        <w:t>poleg tega je kapacitivnost kolektorskega spoja, ki pri tranzistorju v orientaciji s skupnim emitorjem vrača signal iz izhoda nazaj na vhod ter slabi ojačenje pri višjih frekvencah, sedaj sklenjena na maso</w:t>
      </w:r>
    </w:p>
    <w:p w:rsidR="005535D5" w:rsidRDefault="005535D5">
      <w:pPr>
        <w:rPr>
          <w:sz w:val="36"/>
          <w:szCs w:val="36"/>
        </w:rPr>
      </w:pPr>
    </w:p>
    <w:p w:rsidR="005535D5" w:rsidRDefault="005535D5">
      <w:pPr>
        <w:rPr>
          <w:sz w:val="36"/>
          <w:szCs w:val="36"/>
        </w:rPr>
      </w:pPr>
    </w:p>
    <w:p w:rsidR="005535D5" w:rsidRDefault="005535D5">
      <w:pPr>
        <w:rPr>
          <w:sz w:val="36"/>
          <w:szCs w:val="36"/>
        </w:rPr>
      </w:pPr>
    </w:p>
    <w:p w:rsidR="005535D5" w:rsidRDefault="005535D5">
      <w:pPr>
        <w:numPr>
          <w:ilvl w:val="1"/>
          <w:numId w:val="21"/>
        </w:numPr>
        <w:tabs>
          <w:tab w:val="left" w:pos="-180"/>
          <w:tab w:val="left" w:pos="0"/>
        </w:tabs>
        <w:ind w:left="-180"/>
        <w:rPr>
          <w:b/>
          <w:sz w:val="36"/>
          <w:szCs w:val="36"/>
        </w:rPr>
      </w:pPr>
      <w:r>
        <w:rPr>
          <w:b/>
          <w:sz w:val="36"/>
          <w:szCs w:val="36"/>
        </w:rPr>
        <w:t>Napetostni sledilnik:</w:t>
      </w:r>
    </w:p>
    <w:p w:rsidR="005535D5" w:rsidRDefault="000A190B">
      <w:pPr>
        <w:ind w:left="-540"/>
        <w:rPr>
          <w:b/>
          <w:sz w:val="36"/>
          <w:szCs w:val="36"/>
        </w:rPr>
      </w:pPr>
      <w:r>
        <w:pict>
          <v:shape id="_x0000_s1111" type="#_x0000_t75" style="position:absolute;left:0;text-align:left;margin-left:-76.5pt;margin-top:16.3pt;width:301.45pt;height:188.9pt;z-index:251682304;mso-wrap-distance-left:9.05pt;mso-wrap-distance-right:9.05pt" filled="t">
            <v:fill color2="black"/>
            <v:imagedata r:id="rId76" o:title=""/>
          </v:shape>
        </w:pict>
      </w:r>
      <w:r>
        <w:pict>
          <v:shape id="_x0000_s1112" type="#_x0000_t202" style="position:absolute;left:0;text-align:left;margin-left:225pt;margin-top:14.8pt;width:278.95pt;height:188.95pt;z-index:251683328;mso-wrap-distance-left:9.05pt;mso-wrap-distance-right:9.05pt" stroked="f">
            <v:fill opacity="0" color2="black"/>
            <v:textbox inset="0,0,0,0">
              <w:txbxContent>
                <w:p w:rsidR="005535D5" w:rsidRDefault="005535D5">
                  <w:pPr>
                    <w:numPr>
                      <w:ilvl w:val="0"/>
                      <w:numId w:val="23"/>
                    </w:numPr>
                    <w:tabs>
                      <w:tab w:val="left" w:pos="360"/>
                    </w:tabs>
                    <w:ind w:left="360"/>
                    <w:rPr>
                      <w:sz w:val="36"/>
                      <w:szCs w:val="36"/>
                    </w:rPr>
                  </w:pPr>
                  <w:r>
                    <w:rPr>
                      <w:sz w:val="36"/>
                      <w:szCs w:val="36"/>
                    </w:rPr>
                    <w:t>tranzistor na sliki je uporabljen kot emitorski sledilnik</w:t>
                  </w:r>
                </w:p>
                <w:p w:rsidR="005535D5" w:rsidRDefault="005535D5">
                  <w:pPr>
                    <w:numPr>
                      <w:ilvl w:val="0"/>
                      <w:numId w:val="23"/>
                    </w:numPr>
                    <w:tabs>
                      <w:tab w:val="left" w:pos="360"/>
                    </w:tabs>
                    <w:ind w:left="360"/>
                    <w:rPr>
                      <w:sz w:val="36"/>
                      <w:szCs w:val="36"/>
                    </w:rPr>
                  </w:pPr>
                  <w:r>
                    <w:rPr>
                      <w:sz w:val="36"/>
                      <w:szCs w:val="36"/>
                    </w:rPr>
                    <w:t>taka vezava omogoča boljšo regulacijo napetosti, kot če bi uporabili samo prebojno diodo</w:t>
                  </w:r>
                </w:p>
                <w:p w:rsidR="005535D5" w:rsidRDefault="005535D5">
                  <w:pPr>
                    <w:numPr>
                      <w:ilvl w:val="0"/>
                      <w:numId w:val="23"/>
                    </w:numPr>
                    <w:tabs>
                      <w:tab w:val="left" w:pos="360"/>
                    </w:tabs>
                    <w:ind w:left="360"/>
                    <w:rPr>
                      <w:sz w:val="36"/>
                      <w:szCs w:val="36"/>
                    </w:rPr>
                  </w:pPr>
                  <w:r>
                    <w:rPr>
                      <w:sz w:val="36"/>
                      <w:szCs w:val="36"/>
                    </w:rPr>
                    <w:t>breme je priključeno na emitor, zato je tranzistor v orientaciji s skupnim kolektorjem</w:t>
                  </w:r>
                </w:p>
              </w:txbxContent>
            </v:textbox>
          </v:shape>
        </w:pict>
      </w:r>
    </w:p>
    <w:p w:rsidR="005535D5" w:rsidRDefault="005535D5">
      <w:pPr>
        <w:ind w:left="-54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1"/>
        </w:numPr>
        <w:tabs>
          <w:tab w:val="left" w:pos="-180"/>
        </w:tabs>
        <w:ind w:left="-180"/>
        <w:rPr>
          <w:sz w:val="36"/>
          <w:szCs w:val="36"/>
        </w:rPr>
      </w:pPr>
      <w:r>
        <w:rPr>
          <w:sz w:val="36"/>
          <w:szCs w:val="36"/>
        </w:rPr>
        <w:t>prebojna dioda, tranzistor in breme tvorijo zaključeno zanko (U</w:t>
      </w:r>
      <w:r>
        <w:rPr>
          <w:sz w:val="36"/>
          <w:szCs w:val="36"/>
          <w:vertAlign w:val="subscript"/>
        </w:rPr>
        <w:t>Z</w:t>
      </w:r>
      <w:r>
        <w:rPr>
          <w:sz w:val="36"/>
          <w:szCs w:val="36"/>
        </w:rPr>
        <w:t>=U</w:t>
      </w:r>
      <w:r>
        <w:rPr>
          <w:sz w:val="36"/>
          <w:szCs w:val="36"/>
          <w:vertAlign w:val="subscript"/>
        </w:rPr>
        <w:t>BE</w:t>
      </w:r>
      <w:r>
        <w:rPr>
          <w:sz w:val="36"/>
          <w:szCs w:val="36"/>
        </w:rPr>
        <w:t>+U</w:t>
      </w:r>
      <w:r>
        <w:rPr>
          <w:sz w:val="36"/>
          <w:szCs w:val="36"/>
          <w:vertAlign w:val="subscript"/>
        </w:rPr>
        <w:t>RL</w:t>
      </w:r>
      <w:r>
        <w:rPr>
          <w:sz w:val="36"/>
          <w:szCs w:val="36"/>
        </w:rPr>
        <w:t xml:space="preserve">) </w:t>
      </w:r>
    </w:p>
    <w:p w:rsidR="005535D5" w:rsidRDefault="005535D5">
      <w:pPr>
        <w:numPr>
          <w:ilvl w:val="0"/>
          <w:numId w:val="21"/>
        </w:numPr>
        <w:tabs>
          <w:tab w:val="left" w:pos="-180"/>
        </w:tabs>
        <w:ind w:left="-180"/>
        <w:rPr>
          <w:sz w:val="36"/>
          <w:szCs w:val="36"/>
        </w:rPr>
      </w:pPr>
      <w:r>
        <w:rPr>
          <w:sz w:val="36"/>
          <w:szCs w:val="36"/>
        </w:rPr>
        <w:t>to pomeni, da je padec napetosti na bremenu U</w:t>
      </w:r>
      <w:r>
        <w:rPr>
          <w:sz w:val="36"/>
          <w:szCs w:val="36"/>
          <w:vertAlign w:val="subscript"/>
        </w:rPr>
        <w:t>RL</w:t>
      </w:r>
      <w:r>
        <w:rPr>
          <w:sz w:val="36"/>
          <w:szCs w:val="36"/>
        </w:rPr>
        <w:t xml:space="preserve"> odvisen le od napetosti na prebojni diodi, ki pa je konstantna. Če bi se padec napetosti na bremenu na primer znižal, bi to povzročilo zvišanje napetosti U</w:t>
      </w:r>
      <w:r>
        <w:rPr>
          <w:sz w:val="36"/>
          <w:szCs w:val="36"/>
          <w:vertAlign w:val="subscript"/>
        </w:rPr>
        <w:t>BE</w:t>
      </w:r>
      <w:r>
        <w:rPr>
          <w:sz w:val="36"/>
          <w:szCs w:val="36"/>
        </w:rPr>
        <w:t>. Zaradi tega bi se povečal tok I</w:t>
      </w:r>
      <w:r>
        <w:rPr>
          <w:sz w:val="36"/>
          <w:szCs w:val="36"/>
          <w:vertAlign w:val="subscript"/>
        </w:rPr>
        <w:t>B</w:t>
      </w:r>
      <w:r>
        <w:rPr>
          <w:sz w:val="36"/>
          <w:szCs w:val="36"/>
        </w:rPr>
        <w:t xml:space="preserve"> in tok I</w:t>
      </w:r>
      <w:r>
        <w:rPr>
          <w:sz w:val="36"/>
          <w:szCs w:val="36"/>
          <w:vertAlign w:val="subscript"/>
        </w:rPr>
        <w:t>C</w:t>
      </w:r>
      <w:r>
        <w:rPr>
          <w:sz w:val="36"/>
          <w:szCs w:val="36"/>
        </w:rPr>
        <w:t>. Skozi breme bi stekel večji tok in padec napetosti na njem bi narastel</w:t>
      </w:r>
    </w:p>
    <w:p w:rsidR="005535D5" w:rsidRDefault="000A190B">
      <w:pPr>
        <w:ind w:left="180" w:hanging="360"/>
        <w:rPr>
          <w:b/>
          <w:sz w:val="40"/>
          <w:szCs w:val="40"/>
        </w:rPr>
      </w:pPr>
      <w:r>
        <w:pict>
          <v:shape id="_x0000_s1113" type="#_x0000_t75" style="position:absolute;left:0;text-align:left;margin-left:-1in;margin-top:12.6pt;width:575.95pt;height:445.15pt;z-index:251684352;mso-wrap-distance-left:9.05pt;mso-wrap-distance-right:9.05pt" filled="t">
            <v:fill color2="black"/>
            <v:imagedata r:id="rId77"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2"/>
        </w:numPr>
        <w:tabs>
          <w:tab w:val="left" w:pos="-180"/>
          <w:tab w:val="left" w:pos="0"/>
        </w:tabs>
        <w:ind w:left="-180"/>
        <w:rPr>
          <w:b/>
          <w:sz w:val="36"/>
          <w:szCs w:val="36"/>
        </w:rPr>
      </w:pPr>
      <w:r>
        <w:rPr>
          <w:b/>
          <w:sz w:val="36"/>
          <w:szCs w:val="36"/>
        </w:rPr>
        <w:t>Diferencialni ojačevalnik:</w:t>
      </w:r>
    </w:p>
    <w:p w:rsidR="005535D5" w:rsidRDefault="000A190B">
      <w:pPr>
        <w:ind w:left="-540"/>
        <w:rPr>
          <w:b/>
          <w:sz w:val="40"/>
          <w:szCs w:val="40"/>
        </w:rPr>
      </w:pPr>
      <w:r>
        <w:pict>
          <v:shape id="_x0000_s1114" type="#_x0000_t75" style="position:absolute;left:0;text-align:left;margin-left:-76.5pt;margin-top:6.75pt;width:287.95pt;height:221.9pt;z-index:251685376;mso-wrap-distance-left:9.05pt;mso-wrap-distance-right:9.05pt" filled="t">
            <v:fill color2="black"/>
            <v:imagedata r:id="rId78" o:title=""/>
          </v:shape>
        </w:pict>
      </w:r>
      <w:r>
        <w:pict>
          <v:shape id="_x0000_s1115" type="#_x0000_t202" style="position:absolute;left:0;text-align:left;margin-left:204pt;margin-top:6.75pt;width:308.95pt;height:224.95pt;z-index:251686400;mso-wrap-distance-left:9.05pt;mso-wrap-distance-right:9.05pt" stroked="f">
            <v:fill opacity="0" color2="black"/>
            <v:textbox inset="0,0,0,0">
              <w:txbxContent>
                <w:p w:rsidR="005535D5" w:rsidRDefault="005535D5">
                  <w:pPr>
                    <w:numPr>
                      <w:ilvl w:val="0"/>
                      <w:numId w:val="13"/>
                    </w:numPr>
                    <w:tabs>
                      <w:tab w:val="left" w:pos="360"/>
                    </w:tabs>
                    <w:ind w:left="360"/>
                    <w:rPr>
                      <w:sz w:val="36"/>
                      <w:szCs w:val="36"/>
                    </w:rPr>
                  </w:pPr>
                  <w:r>
                    <w:rPr>
                      <w:sz w:val="36"/>
                      <w:szCs w:val="36"/>
                    </w:rPr>
                    <w:t>sestavljen je iz dveh nasproti ležečih tranzistorjev, tako ima ojačevalnik dva para vhodnih priključkov ter dva para izhodnih priključkov</w:t>
                  </w:r>
                </w:p>
                <w:p w:rsidR="005535D5" w:rsidRDefault="005535D5">
                  <w:pPr>
                    <w:numPr>
                      <w:ilvl w:val="0"/>
                      <w:numId w:val="13"/>
                    </w:numPr>
                    <w:tabs>
                      <w:tab w:val="left" w:pos="360"/>
                    </w:tabs>
                    <w:ind w:left="360"/>
                    <w:rPr>
                      <w:sz w:val="36"/>
                      <w:szCs w:val="36"/>
                    </w:rPr>
                  </w:pPr>
                  <w:r>
                    <w:rPr>
                      <w:sz w:val="36"/>
                      <w:szCs w:val="36"/>
                    </w:rPr>
                    <w:t>ta ojačevalnik ojača le razliko napetosti na obeh vhodih</w:t>
                  </w:r>
                </w:p>
                <w:p w:rsidR="005535D5" w:rsidRDefault="005535D5">
                  <w:pPr>
                    <w:numPr>
                      <w:ilvl w:val="0"/>
                      <w:numId w:val="13"/>
                    </w:numPr>
                    <w:tabs>
                      <w:tab w:val="left" w:pos="360"/>
                    </w:tabs>
                    <w:ind w:left="360"/>
                    <w:rPr>
                      <w:sz w:val="36"/>
                      <w:szCs w:val="36"/>
                    </w:rPr>
                  </w:pPr>
                  <w:r>
                    <w:rPr>
                      <w:sz w:val="36"/>
                      <w:szCs w:val="36"/>
                    </w:rPr>
                    <w:t>v vezju na sliki sta oba emitorja tranzistorjev vezana skupaj, vhodni napetosti se porazdelita na padec</w:t>
                  </w:r>
                </w:p>
              </w:txbxContent>
            </v:textbox>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0"/>
        </w:numPr>
        <w:tabs>
          <w:tab w:val="left" w:pos="-180"/>
        </w:tabs>
        <w:ind w:left="-180"/>
        <w:rPr>
          <w:sz w:val="36"/>
          <w:szCs w:val="36"/>
          <w:vertAlign w:val="subscript"/>
        </w:rPr>
      </w:pPr>
      <w:r>
        <w:rPr>
          <w:sz w:val="36"/>
          <w:szCs w:val="36"/>
        </w:rPr>
        <w:t>v vezju na sliki sta oba emitorja tranzistorjev vezana skupaj, vhodni napetosti se porazdelita na padec napetosti med bazo in emitor tranzistorja ter emitorski upor, ki je vezan na vir napetosti U</w:t>
      </w:r>
      <w:r>
        <w:rPr>
          <w:sz w:val="36"/>
          <w:szCs w:val="36"/>
          <w:vertAlign w:val="subscript"/>
        </w:rPr>
        <w:t>EE</w:t>
      </w:r>
    </w:p>
    <w:p w:rsidR="005535D5" w:rsidRDefault="005535D5">
      <w:pPr>
        <w:numPr>
          <w:ilvl w:val="0"/>
          <w:numId w:val="20"/>
        </w:numPr>
        <w:tabs>
          <w:tab w:val="left" w:pos="-180"/>
        </w:tabs>
        <w:ind w:left="-180"/>
        <w:rPr>
          <w:sz w:val="36"/>
          <w:szCs w:val="36"/>
        </w:rPr>
      </w:pPr>
      <w:r>
        <w:rPr>
          <w:sz w:val="36"/>
          <w:szCs w:val="36"/>
        </w:rPr>
        <w:t>padec napetosti na emitorskem uporu je za obe vhodni napetosti enak. Če sta vhodni napetosti enaki, potem sta tranzistorja (enaka) enako odprta</w:t>
      </w:r>
    </w:p>
    <w:p w:rsidR="005535D5" w:rsidRDefault="005535D5">
      <w:pPr>
        <w:numPr>
          <w:ilvl w:val="0"/>
          <w:numId w:val="20"/>
        </w:numPr>
        <w:tabs>
          <w:tab w:val="left" w:pos="-180"/>
        </w:tabs>
        <w:ind w:left="-180"/>
        <w:rPr>
          <w:sz w:val="36"/>
          <w:szCs w:val="36"/>
          <w:vertAlign w:val="subscript"/>
        </w:rPr>
      </w:pPr>
      <w:r>
        <w:rPr>
          <w:sz w:val="36"/>
          <w:szCs w:val="36"/>
        </w:rPr>
        <w:t>denimo, da vhodna napetost U</w:t>
      </w:r>
      <w:r>
        <w:rPr>
          <w:sz w:val="36"/>
          <w:szCs w:val="36"/>
          <w:vertAlign w:val="subscript"/>
        </w:rPr>
        <w:t>vh1</w:t>
      </w:r>
      <w:r>
        <w:rPr>
          <w:sz w:val="36"/>
          <w:szCs w:val="36"/>
        </w:rPr>
        <w:t xml:space="preserve"> na prvem tranzistorju naraste. Zaradi tega se prvi tranzistor dodatno zapre in tok I</w:t>
      </w:r>
      <w:r>
        <w:rPr>
          <w:sz w:val="36"/>
          <w:szCs w:val="36"/>
          <w:vertAlign w:val="subscript"/>
        </w:rPr>
        <w:t>C</w:t>
      </w:r>
      <w:r>
        <w:rPr>
          <w:sz w:val="36"/>
          <w:szCs w:val="36"/>
        </w:rPr>
        <w:t xml:space="preserve"> se poveča. Prav tako se poveča tok I</w:t>
      </w:r>
      <w:r>
        <w:rPr>
          <w:sz w:val="36"/>
          <w:szCs w:val="36"/>
          <w:vertAlign w:val="subscript"/>
        </w:rPr>
        <w:t>E1</w:t>
      </w:r>
      <w:r>
        <w:rPr>
          <w:sz w:val="36"/>
          <w:szCs w:val="36"/>
        </w:rPr>
        <w:t>, ki povzroči, da se poveča padec napetosti U</w:t>
      </w:r>
      <w:r>
        <w:rPr>
          <w:sz w:val="36"/>
          <w:szCs w:val="36"/>
          <w:vertAlign w:val="subscript"/>
        </w:rPr>
        <w:t>RE</w:t>
      </w:r>
    </w:p>
    <w:p w:rsidR="005535D5" w:rsidRDefault="005535D5">
      <w:pPr>
        <w:numPr>
          <w:ilvl w:val="0"/>
          <w:numId w:val="20"/>
        </w:numPr>
        <w:tabs>
          <w:tab w:val="left" w:pos="-180"/>
        </w:tabs>
        <w:ind w:left="-180"/>
        <w:rPr>
          <w:sz w:val="36"/>
          <w:szCs w:val="36"/>
        </w:rPr>
      </w:pPr>
      <w:r>
        <w:rPr>
          <w:sz w:val="36"/>
          <w:szCs w:val="36"/>
        </w:rPr>
        <w:t>kaj pa se dogaja z drugim tranzistorjem? Ker se vhodna napetost U</w:t>
      </w:r>
      <w:r>
        <w:rPr>
          <w:sz w:val="36"/>
          <w:szCs w:val="36"/>
          <w:vertAlign w:val="subscript"/>
        </w:rPr>
        <w:t>vh2</w:t>
      </w:r>
      <w:r>
        <w:rPr>
          <w:sz w:val="36"/>
          <w:szCs w:val="36"/>
        </w:rPr>
        <w:t xml:space="preserve"> ni sprememba, povečanje padca napetosti U</w:t>
      </w:r>
      <w:r>
        <w:rPr>
          <w:sz w:val="36"/>
          <w:szCs w:val="36"/>
          <w:vertAlign w:val="subscript"/>
        </w:rPr>
        <w:t>RE</w:t>
      </w:r>
      <w:r>
        <w:rPr>
          <w:sz w:val="36"/>
          <w:szCs w:val="36"/>
        </w:rPr>
        <w:t xml:space="preserve"> povzroči znižanje padca napetosti U</w:t>
      </w:r>
      <w:r>
        <w:rPr>
          <w:sz w:val="36"/>
          <w:szCs w:val="36"/>
          <w:vertAlign w:val="subscript"/>
        </w:rPr>
        <w:t>BE2</w:t>
      </w:r>
      <w:r>
        <w:rPr>
          <w:sz w:val="36"/>
          <w:szCs w:val="36"/>
        </w:rPr>
        <w:t xml:space="preserve"> drugega tranzistorja. Drugi tranzistor se zaradi tega za isto mero, kot se je prvi odprl, zapre (protitaktno delovanje) </w:t>
      </w:r>
    </w:p>
    <w:p w:rsidR="005535D5" w:rsidRDefault="005535D5">
      <w:pPr>
        <w:ind w:left="-540"/>
        <w:rPr>
          <w:b/>
          <w:sz w:val="40"/>
          <w:szCs w:val="40"/>
        </w:rPr>
      </w:pPr>
    </w:p>
    <w:p w:rsidR="005535D5" w:rsidRDefault="000A190B">
      <w:pPr>
        <w:ind w:left="-540"/>
        <w:rPr>
          <w:b/>
          <w:sz w:val="40"/>
          <w:szCs w:val="40"/>
        </w:rPr>
      </w:pPr>
      <w:r>
        <w:pict>
          <v:shape id="_x0000_s1116" type="#_x0000_t75" style="position:absolute;left:0;text-align:left;margin-left:-54.75pt;margin-top:-.15pt;width:539.95pt;height:247.9pt;z-index:251687424;mso-wrap-distance-left:9.05pt;mso-wrap-distance-right:9.05pt" filled="t">
            <v:fill color2="black"/>
            <v:imagedata r:id="rId79"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1"/>
          <w:numId w:val="11"/>
        </w:numPr>
        <w:tabs>
          <w:tab w:val="left" w:pos="-180"/>
        </w:tabs>
        <w:ind w:left="-180"/>
        <w:rPr>
          <w:b/>
          <w:sz w:val="40"/>
          <w:szCs w:val="40"/>
        </w:rPr>
      </w:pPr>
      <w:r>
        <w:rPr>
          <w:b/>
          <w:sz w:val="40"/>
          <w:szCs w:val="40"/>
        </w:rPr>
        <w:t>MOČNOSTNI OJAČEVALNIK:</w:t>
      </w:r>
    </w:p>
    <w:p w:rsidR="005535D5" w:rsidRDefault="005535D5">
      <w:pPr>
        <w:ind w:left="-540"/>
        <w:rPr>
          <w:b/>
          <w:sz w:val="40"/>
          <w:szCs w:val="40"/>
        </w:rPr>
      </w:pPr>
    </w:p>
    <w:p w:rsidR="005535D5" w:rsidRDefault="005535D5">
      <w:pPr>
        <w:numPr>
          <w:ilvl w:val="0"/>
          <w:numId w:val="19"/>
        </w:numPr>
        <w:tabs>
          <w:tab w:val="left" w:pos="-180"/>
        </w:tabs>
        <w:ind w:left="-180"/>
        <w:rPr>
          <w:sz w:val="36"/>
          <w:szCs w:val="36"/>
        </w:rPr>
      </w:pPr>
      <w:r>
        <w:rPr>
          <w:sz w:val="36"/>
          <w:szCs w:val="36"/>
        </w:rPr>
        <w:t>so ojačevalniki z veliko močjo na izhodu ter z velikimi signali, ki so blizu izkrmiljenja (izkrmiljenje se zgodi, ko ima izhodni signal največjo možno amplitudo)</w:t>
      </w:r>
    </w:p>
    <w:p w:rsidR="005535D5" w:rsidRDefault="005535D5">
      <w:pPr>
        <w:numPr>
          <w:ilvl w:val="0"/>
          <w:numId w:val="19"/>
        </w:numPr>
        <w:tabs>
          <w:tab w:val="left" w:pos="-180"/>
        </w:tabs>
        <w:ind w:left="-180"/>
        <w:rPr>
          <w:sz w:val="36"/>
          <w:szCs w:val="36"/>
        </w:rPr>
      </w:pPr>
      <w:r>
        <w:rPr>
          <w:sz w:val="36"/>
          <w:szCs w:val="36"/>
        </w:rPr>
        <w:t>tako postanejo pomembni potrošnja el. moči, izkoristek moči, segrevanje tranzistorja, hlajenje, izkrmiljenje signala in popačenje</w:t>
      </w:r>
    </w:p>
    <w:p w:rsidR="005535D5" w:rsidRDefault="005535D5">
      <w:pPr>
        <w:numPr>
          <w:ilvl w:val="0"/>
          <w:numId w:val="19"/>
        </w:numPr>
        <w:tabs>
          <w:tab w:val="left" w:pos="-180"/>
        </w:tabs>
        <w:ind w:left="-180"/>
        <w:rPr>
          <w:sz w:val="36"/>
          <w:szCs w:val="36"/>
        </w:rPr>
      </w:pPr>
      <w:r>
        <w:rPr>
          <w:sz w:val="36"/>
          <w:szCs w:val="36"/>
        </w:rPr>
        <w:t>pozorni moramo biti predvsem na omejitve tranzistorja, ki so tako tokovne (največji dopustni tokovi), napetostne (prebojne napetosti spojev) in omejitev izgubne moči (segrevanje tranzistorja)</w:t>
      </w:r>
    </w:p>
    <w:p w:rsidR="005535D5" w:rsidRDefault="000A190B">
      <w:pPr>
        <w:ind w:left="-540"/>
        <w:rPr>
          <w:sz w:val="36"/>
          <w:szCs w:val="36"/>
        </w:rPr>
      </w:pPr>
      <w:r>
        <w:pict>
          <v:shape id="_x0000_s1117" type="#_x0000_t75" style="position:absolute;left:0;text-align:left;margin-left:-1in;margin-top:14pt;width:575.95pt;height:237.5pt;z-index:251688448;mso-wrap-distance-left:9.05pt;mso-wrap-distance-right:9.05pt" filled="t">
            <v:fill color2="black"/>
            <v:imagedata r:id="rId80" o:title=""/>
          </v:shape>
        </w:pict>
      </w:r>
    </w:p>
    <w:p w:rsidR="005535D5" w:rsidRDefault="005535D5">
      <w:pPr>
        <w:ind w:left="-540"/>
        <w:rPr>
          <w:b/>
          <w:sz w:val="40"/>
          <w:szCs w:val="40"/>
        </w:rPr>
      </w:pPr>
    </w:p>
    <w:p w:rsidR="005535D5" w:rsidRDefault="005535D5">
      <w:pPr>
        <w:ind w:left="36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2"/>
        </w:numPr>
        <w:tabs>
          <w:tab w:val="left" w:pos="-180"/>
        </w:tabs>
        <w:ind w:left="-180"/>
        <w:rPr>
          <w:sz w:val="36"/>
          <w:szCs w:val="36"/>
          <w:vertAlign w:val="subscript"/>
        </w:rPr>
      </w:pPr>
      <w:r>
        <w:rPr>
          <w:sz w:val="36"/>
          <w:szCs w:val="36"/>
        </w:rPr>
        <w:t>izgubno el. moč lahko vrišemo v polje izhodnih karakteristik kot hiperbulo P=U</w:t>
      </w:r>
      <w:r>
        <w:rPr>
          <w:sz w:val="36"/>
          <w:szCs w:val="36"/>
          <w:vertAlign w:val="subscript"/>
        </w:rPr>
        <w:t>CE</w:t>
      </w:r>
      <w:r>
        <w:rPr>
          <w:sz w:val="36"/>
          <w:szCs w:val="36"/>
        </w:rPr>
        <w:t>*I</w:t>
      </w:r>
      <w:r>
        <w:rPr>
          <w:sz w:val="36"/>
          <w:szCs w:val="36"/>
          <w:vertAlign w:val="subscript"/>
        </w:rPr>
        <w:t>C</w:t>
      </w:r>
    </w:p>
    <w:p w:rsidR="005535D5" w:rsidRDefault="005535D5">
      <w:pPr>
        <w:numPr>
          <w:ilvl w:val="0"/>
          <w:numId w:val="12"/>
        </w:numPr>
        <w:tabs>
          <w:tab w:val="left" w:pos="-180"/>
        </w:tabs>
        <w:ind w:left="-180"/>
        <w:rPr>
          <w:sz w:val="36"/>
          <w:szCs w:val="36"/>
        </w:rPr>
      </w:pPr>
      <w:r>
        <w:rPr>
          <w:sz w:val="36"/>
          <w:szCs w:val="36"/>
        </w:rPr>
        <w:t>v polju med hiperbulo je moč večja, pod njo pa manjša</w:t>
      </w:r>
    </w:p>
    <w:p w:rsidR="005535D5" w:rsidRDefault="005535D5">
      <w:pPr>
        <w:numPr>
          <w:ilvl w:val="0"/>
          <w:numId w:val="12"/>
        </w:numPr>
        <w:tabs>
          <w:tab w:val="left" w:pos="-180"/>
        </w:tabs>
        <w:ind w:left="-180"/>
        <w:rPr>
          <w:sz w:val="36"/>
          <w:szCs w:val="36"/>
        </w:rPr>
      </w:pPr>
      <w:r>
        <w:rPr>
          <w:sz w:val="36"/>
          <w:szCs w:val="36"/>
        </w:rPr>
        <w:t>prekoračitev dopustne izgubne moči povzroči prekomerno pregrevanje tranzistorja in njegovo uničenje</w: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jc w:val="center"/>
        <w:rPr>
          <w:b/>
          <w:color w:val="008080"/>
          <w:sz w:val="56"/>
          <w:szCs w:val="56"/>
        </w:rPr>
      </w:pPr>
      <w:r>
        <w:rPr>
          <w:b/>
          <w:color w:val="008080"/>
          <w:sz w:val="56"/>
          <w:szCs w:val="56"/>
        </w:rPr>
        <w:t>UNIPOLARNI TRANZISTORJI</w: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7"/>
        </w:numPr>
        <w:tabs>
          <w:tab w:val="left" w:pos="-180"/>
        </w:tabs>
        <w:ind w:left="-180"/>
        <w:rPr>
          <w:sz w:val="36"/>
          <w:szCs w:val="36"/>
        </w:rPr>
      </w:pPr>
      <w:r>
        <w:rPr>
          <w:sz w:val="36"/>
          <w:szCs w:val="36"/>
        </w:rPr>
        <w:t>pravimo jim tudi tranzistorji z vplivom polja (FET- field effect transistor)</w:t>
      </w:r>
    </w:p>
    <w:p w:rsidR="005535D5" w:rsidRDefault="005535D5">
      <w:pPr>
        <w:numPr>
          <w:ilvl w:val="0"/>
          <w:numId w:val="17"/>
        </w:numPr>
        <w:tabs>
          <w:tab w:val="left" w:pos="-180"/>
        </w:tabs>
        <w:ind w:left="-180"/>
        <w:rPr>
          <w:sz w:val="36"/>
          <w:szCs w:val="36"/>
        </w:rPr>
      </w:pPr>
      <w:r>
        <w:rPr>
          <w:sz w:val="36"/>
          <w:szCs w:val="36"/>
        </w:rPr>
        <w:t>unipolarni so zato, ker je el. tok v teh tranzistorjih sestavljen le iz večinskih nosilcev naboja. Ta tok teče skozi polprevodniški kanal, ki ima dva priključka: izvor (S-source) in ponor (D-drain). Vhodni priključek, s katerim krmilimo tok skozi kanal, imenujemo vrata (G-gate)</w:t>
      </w:r>
    </w:p>
    <w:p w:rsidR="005535D5" w:rsidRDefault="005535D5">
      <w:pPr>
        <w:numPr>
          <w:ilvl w:val="0"/>
          <w:numId w:val="18"/>
        </w:numPr>
        <w:tabs>
          <w:tab w:val="left" w:pos="-180"/>
        </w:tabs>
        <w:ind w:left="-180"/>
        <w:rPr>
          <w:sz w:val="36"/>
          <w:szCs w:val="36"/>
        </w:rPr>
      </w:pPr>
      <w:r>
        <w:rPr>
          <w:sz w:val="36"/>
          <w:szCs w:val="36"/>
        </w:rPr>
        <w:t xml:space="preserve">glede na zgradbo vhodnega priključka ločimo: </w:t>
      </w:r>
    </w:p>
    <w:p w:rsidR="005535D5" w:rsidRDefault="005535D5">
      <w:pPr>
        <w:numPr>
          <w:ilvl w:val="0"/>
          <w:numId w:val="18"/>
        </w:numPr>
        <w:tabs>
          <w:tab w:val="left" w:pos="5040"/>
        </w:tabs>
        <w:ind w:left="5040"/>
        <w:rPr>
          <w:sz w:val="36"/>
          <w:szCs w:val="36"/>
        </w:rPr>
      </w:pPr>
      <w:r>
        <w:rPr>
          <w:sz w:val="36"/>
          <w:szCs w:val="36"/>
        </w:rPr>
        <w:t>spojni FET (JFET)</w:t>
      </w:r>
    </w:p>
    <w:p w:rsidR="005535D5" w:rsidRDefault="005535D5">
      <w:pPr>
        <w:numPr>
          <w:ilvl w:val="0"/>
          <w:numId w:val="18"/>
        </w:numPr>
        <w:tabs>
          <w:tab w:val="left" w:pos="5040"/>
        </w:tabs>
        <w:ind w:left="5040"/>
        <w:rPr>
          <w:sz w:val="36"/>
          <w:szCs w:val="36"/>
        </w:rPr>
      </w:pPr>
      <w:r>
        <w:rPr>
          <w:sz w:val="36"/>
          <w:szCs w:val="36"/>
        </w:rPr>
        <w:t>FET z izoliranimi vrati (IGFET ali MOSFET)</w:t>
      </w:r>
    </w:p>
    <w:p w:rsidR="005535D5" w:rsidRDefault="005535D5">
      <w:pPr>
        <w:rPr>
          <w:sz w:val="36"/>
          <w:szCs w:val="36"/>
        </w:rPr>
      </w:pPr>
    </w:p>
    <w:p w:rsidR="005535D5" w:rsidRDefault="005535D5">
      <w:pPr>
        <w:numPr>
          <w:ilvl w:val="0"/>
          <w:numId w:val="18"/>
        </w:numPr>
        <w:tabs>
          <w:tab w:val="left" w:pos="-180"/>
        </w:tabs>
        <w:ind w:left="-180"/>
        <w:rPr>
          <w:sz w:val="36"/>
          <w:szCs w:val="36"/>
        </w:rPr>
      </w:pPr>
      <w:r>
        <w:rPr>
          <w:sz w:val="36"/>
          <w:szCs w:val="36"/>
        </w:rPr>
        <w:t>MOSFET tranzistorji se po zgradbi delijo v dva tipa: z induciranim kanalom in z vgrajenim kanalom</w:t>
      </w:r>
    </w:p>
    <w:p w:rsidR="005535D5" w:rsidRDefault="005535D5">
      <w:pPr>
        <w:rPr>
          <w:b/>
          <w:sz w:val="40"/>
          <w:szCs w:val="40"/>
        </w:rPr>
      </w:pPr>
    </w:p>
    <w:p w:rsidR="005535D5" w:rsidRDefault="005535D5">
      <w:pPr>
        <w:ind w:left="-540"/>
        <w:rPr>
          <w:sz w:val="36"/>
          <w:szCs w:val="36"/>
        </w:rPr>
      </w:pPr>
    </w:p>
    <w:p w:rsidR="005535D5" w:rsidRDefault="005535D5">
      <w:pPr>
        <w:numPr>
          <w:ilvl w:val="1"/>
          <w:numId w:val="18"/>
        </w:numPr>
        <w:tabs>
          <w:tab w:val="left" w:pos="-180"/>
        </w:tabs>
        <w:ind w:left="-180"/>
        <w:rPr>
          <w:b/>
          <w:sz w:val="40"/>
          <w:szCs w:val="40"/>
        </w:rPr>
      </w:pPr>
      <w:r>
        <w:rPr>
          <w:b/>
          <w:sz w:val="40"/>
          <w:szCs w:val="40"/>
        </w:rPr>
        <w:t>JFET TRANZISTOR:</w:t>
      </w:r>
    </w:p>
    <w:p w:rsidR="005535D5" w:rsidRDefault="000A190B">
      <w:pPr>
        <w:ind w:left="-540"/>
        <w:rPr>
          <w:b/>
          <w:sz w:val="40"/>
          <w:szCs w:val="40"/>
        </w:rPr>
      </w:pPr>
      <w:r>
        <w:pict>
          <v:shape id="_x0000_s1119" type="#_x0000_t75" style="position:absolute;left:0;text-align:left;margin-left:-54pt;margin-top:15.7pt;width:215.95pt;height:148.55pt;z-index:251690496;mso-wrap-distance-left:9.05pt;mso-wrap-distance-right:9.05pt" filled="t">
            <v:fill color2="black"/>
            <v:imagedata r:id="rId81" o:title=""/>
          </v:shape>
        </w:pict>
      </w:r>
      <w:r>
        <w:pict>
          <v:shape id="_x0000_s1120" type="#_x0000_t202" style="position:absolute;left:0;text-align:left;margin-left:164.25pt;margin-top:18.55pt;width:347.2pt;height:281.2pt;z-index:251691520;mso-wrap-distance-left:9.05pt;mso-wrap-distance-right:9.05pt" stroked="f">
            <v:fill opacity="0" color2="black"/>
            <v:textbox inset="0,0,0,0">
              <w:txbxContent>
                <w:p w:rsidR="005535D5" w:rsidRDefault="005535D5">
                  <w:pPr>
                    <w:numPr>
                      <w:ilvl w:val="0"/>
                      <w:numId w:val="10"/>
                    </w:numPr>
                    <w:tabs>
                      <w:tab w:val="left" w:pos="360"/>
                    </w:tabs>
                    <w:ind w:left="360"/>
                    <w:rPr>
                      <w:sz w:val="36"/>
                      <w:szCs w:val="36"/>
                    </w:rPr>
                  </w:pPr>
                  <w:r>
                    <w:rPr>
                      <w:sz w:val="36"/>
                      <w:szCs w:val="36"/>
                    </w:rPr>
                    <w:t>tranzistor sestavlja kanal, umeščen v nasprotni tip polprevodnika. Na ta polprevodnik, ki oklepa kanal, je spojen vhodni priključek – vrata</w:t>
                  </w:r>
                </w:p>
                <w:p w:rsidR="005535D5" w:rsidRDefault="005535D5">
                  <w:pPr>
                    <w:numPr>
                      <w:ilvl w:val="0"/>
                      <w:numId w:val="10"/>
                    </w:numPr>
                    <w:tabs>
                      <w:tab w:val="left" w:pos="360"/>
                    </w:tabs>
                    <w:ind w:left="360"/>
                    <w:rPr>
                      <w:sz w:val="36"/>
                      <w:szCs w:val="36"/>
                    </w:rPr>
                  </w:pPr>
                  <w:r>
                    <w:rPr>
                      <w:sz w:val="36"/>
                      <w:szCs w:val="36"/>
                    </w:rPr>
                    <w:t>ko na kanal priključimo el. napetost U</w:t>
                  </w:r>
                  <w:r>
                    <w:rPr>
                      <w:sz w:val="36"/>
                      <w:szCs w:val="36"/>
                      <w:vertAlign w:val="subscript"/>
                    </w:rPr>
                    <w:t>DS</w:t>
                  </w:r>
                  <w:r>
                    <w:rPr>
                      <w:sz w:val="36"/>
                      <w:szCs w:val="36"/>
                    </w:rPr>
                    <w:t xml:space="preserve">, stečejo skozi kanal večinski nosilci, le-ti pritekajo skozi izvor in odtekajo skozi ponor. Za pravilno delovanje tranzistorja moramo na vhod priključiti napetost tako, da je pn spoj med vrati in kanalom polariziran v zaporno smer. Zaradi tega nastane med kanalom in oklepajočim polprevodnikom zaporna plast </w:t>
                  </w:r>
                </w:p>
              </w:txbxContent>
            </v:textbox>
          </v:shape>
        </w:pict>
      </w:r>
    </w:p>
    <w:p w:rsidR="005535D5" w:rsidRDefault="005535D5">
      <w:pPr>
        <w:ind w:left="-54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18" type="#_x0000_t75" style="position:absolute;left:0;text-align:left;margin-left:0;margin-top:7.7pt;width:92.2pt;height:112.45pt;z-index:251689472;mso-wrap-distance-left:9.05pt;mso-wrap-distance-right:9.05pt" filled="t">
            <v:fill color2="black"/>
            <v:imagedata r:id="rId82"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4"/>
        </w:numPr>
        <w:tabs>
          <w:tab w:val="left" w:pos="-180"/>
        </w:tabs>
        <w:ind w:left="-180"/>
        <w:rPr>
          <w:sz w:val="36"/>
          <w:szCs w:val="36"/>
        </w:rPr>
      </w:pPr>
      <w:r>
        <w:rPr>
          <w:sz w:val="36"/>
          <w:szCs w:val="36"/>
        </w:rPr>
        <w:t>pri tranzistorju z n-kanalom mora biti napetost na vratih (U</w:t>
      </w:r>
      <w:r>
        <w:rPr>
          <w:sz w:val="36"/>
          <w:szCs w:val="36"/>
          <w:vertAlign w:val="subscript"/>
        </w:rPr>
        <w:t>GS</w:t>
      </w:r>
      <w:r>
        <w:rPr>
          <w:sz w:val="36"/>
          <w:szCs w:val="36"/>
        </w:rPr>
        <w:t>) negativnejši kot na izvoru</w:t>
      </w:r>
    </w:p>
    <w:p w:rsidR="005535D5" w:rsidRDefault="005535D5">
      <w:pPr>
        <w:rPr>
          <w:sz w:val="36"/>
          <w:szCs w:val="36"/>
        </w:rPr>
      </w:pPr>
    </w:p>
    <w:p w:rsidR="005535D5" w:rsidRDefault="005535D5">
      <w:pPr>
        <w:rPr>
          <w:sz w:val="36"/>
          <w:szCs w:val="36"/>
        </w:rPr>
      </w:pPr>
    </w:p>
    <w:p w:rsidR="005535D5" w:rsidRDefault="005535D5">
      <w:pPr>
        <w:rPr>
          <w:sz w:val="36"/>
          <w:szCs w:val="36"/>
        </w:rPr>
      </w:pPr>
    </w:p>
    <w:p w:rsidR="005535D5" w:rsidRDefault="005535D5">
      <w:pPr>
        <w:jc w:val="center"/>
        <w:rPr>
          <w:b/>
          <w:color w:val="008080"/>
          <w:sz w:val="56"/>
          <w:szCs w:val="56"/>
        </w:rPr>
      </w:pPr>
      <w:r>
        <w:rPr>
          <w:b/>
          <w:color w:val="008080"/>
          <w:sz w:val="56"/>
          <w:szCs w:val="56"/>
        </w:rPr>
        <w:t>VEČSTOPENJSKI OJAČEVALNIKI</w:t>
      </w:r>
    </w:p>
    <w:p w:rsidR="005535D5" w:rsidRDefault="005535D5">
      <w:pPr>
        <w:jc w:val="center"/>
        <w:rPr>
          <w:b/>
          <w:color w:val="008080"/>
          <w:sz w:val="56"/>
          <w:szCs w:val="56"/>
        </w:rPr>
      </w:pPr>
    </w:p>
    <w:p w:rsidR="005535D5" w:rsidRDefault="005535D5">
      <w:pPr>
        <w:numPr>
          <w:ilvl w:val="0"/>
          <w:numId w:val="4"/>
        </w:numPr>
        <w:tabs>
          <w:tab w:val="left" w:pos="-180"/>
        </w:tabs>
        <w:ind w:left="-180"/>
        <w:rPr>
          <w:sz w:val="36"/>
          <w:szCs w:val="36"/>
        </w:rPr>
      </w:pPr>
      <w:r>
        <w:rPr>
          <w:sz w:val="36"/>
          <w:szCs w:val="36"/>
        </w:rPr>
        <w:t>za doseganje večjega ojačenja vežemo več ojačevalnikov enega za drugim</w:t>
      </w:r>
    </w:p>
    <w:p w:rsidR="005535D5" w:rsidRDefault="000A190B">
      <w:pPr>
        <w:ind w:left="-540"/>
        <w:rPr>
          <w:sz w:val="36"/>
          <w:szCs w:val="36"/>
        </w:rPr>
      </w:pPr>
      <w:r>
        <w:pict>
          <v:shape id="_x0000_s1121" type="#_x0000_t75" style="position:absolute;left:0;text-align:left;margin-left:-63pt;margin-top:19.7pt;width:557.95pt;height:115.75pt;z-index:251692544;mso-wrap-distance-left:9.05pt;mso-wrap-distance-right:9.05pt" filled="t">
            <v:fill color2="black"/>
            <v:imagedata r:id="rId83"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rPr>
          <w:color w:val="008080"/>
          <w:sz w:val="36"/>
          <w:szCs w:val="36"/>
        </w:rPr>
      </w:pPr>
    </w:p>
    <w:p w:rsidR="005535D5" w:rsidRDefault="005535D5">
      <w:pPr>
        <w:numPr>
          <w:ilvl w:val="0"/>
          <w:numId w:val="4"/>
        </w:numPr>
        <w:tabs>
          <w:tab w:val="left" w:pos="-180"/>
        </w:tabs>
        <w:ind w:left="-180"/>
        <w:rPr>
          <w:sz w:val="36"/>
          <w:szCs w:val="36"/>
        </w:rPr>
      </w:pPr>
      <w:r>
        <w:rPr>
          <w:sz w:val="36"/>
          <w:szCs w:val="36"/>
        </w:rPr>
        <w:t>napetostno ojačenje celotnega ojačevalnika je:</w:t>
      </w:r>
    </w:p>
    <w:p w:rsidR="005535D5" w:rsidRDefault="000A190B">
      <w:pPr>
        <w:ind w:left="-540"/>
        <w:rPr>
          <w:sz w:val="36"/>
          <w:szCs w:val="36"/>
        </w:rPr>
      </w:pPr>
      <w:r>
        <w:pict>
          <v:shape id="_x0000_s1122" type="#_x0000_t75" style="position:absolute;left:0;text-align:left;margin-left:63pt;margin-top:10.75pt;width:212.2pt;height:53.95pt;z-index:251693568;mso-wrap-distance-left:9.05pt;mso-wrap-distance-right:9.05pt" filled="t">
            <v:fill color2="black"/>
            <v:imagedata r:id="rId84" o:title=""/>
          </v:shape>
        </w:pict>
      </w:r>
    </w:p>
    <w:p w:rsidR="005535D5" w:rsidRDefault="005535D5">
      <w:pPr>
        <w:ind w:left="-540"/>
        <w:rPr>
          <w:color w:val="008080"/>
          <w:sz w:val="36"/>
          <w:szCs w:val="36"/>
        </w:rPr>
      </w:pPr>
    </w:p>
    <w:p w:rsidR="005535D5" w:rsidRDefault="005535D5">
      <w:pPr>
        <w:ind w:left="-540"/>
        <w:rPr>
          <w:sz w:val="36"/>
          <w:szCs w:val="36"/>
        </w:rPr>
      </w:pPr>
    </w:p>
    <w:p w:rsidR="005535D5" w:rsidRDefault="000A190B">
      <w:pPr>
        <w:ind w:left="-540"/>
        <w:rPr>
          <w:color w:val="008080"/>
          <w:sz w:val="36"/>
          <w:szCs w:val="36"/>
        </w:rPr>
      </w:pPr>
      <w:r>
        <w:pict>
          <v:shape id="_x0000_s1123" type="#_x0000_t75" style="position:absolute;left:0;text-align:left;margin-left:54pt;margin-top:11.65pt;width:224.2pt;height:41.95pt;z-index:251694592;mso-wrap-distance-left:9.05pt;mso-wrap-distance-right:9.05pt" filled="t">
            <v:fill color2="black"/>
            <v:imagedata r:id="rId85"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5"/>
        </w:numPr>
        <w:tabs>
          <w:tab w:val="left" w:pos="-180"/>
        </w:tabs>
        <w:ind w:left="-180"/>
        <w:rPr>
          <w:sz w:val="36"/>
          <w:szCs w:val="36"/>
        </w:rPr>
      </w:pPr>
      <w:r>
        <w:rPr>
          <w:sz w:val="36"/>
          <w:szCs w:val="36"/>
        </w:rPr>
        <w:t>največja moč je tedaj, ko sta upornosti generatorja in ojač. enaki. Takrat se na vhodu ojačevalnika troši ravno polovica, ki jo proizvaja generator:</w:t>
      </w:r>
    </w:p>
    <w:p w:rsidR="005535D5" w:rsidRDefault="000A190B">
      <w:pPr>
        <w:ind w:left="-540"/>
        <w:rPr>
          <w:b/>
          <w:sz w:val="40"/>
          <w:szCs w:val="40"/>
        </w:rPr>
      </w:pPr>
      <w:r>
        <w:pict>
          <v:shape id="_x0000_s1124" type="#_x0000_t75" style="position:absolute;left:0;text-align:left;margin-left:126pt;margin-top:21.85pt;width:77.2pt;height:26.2pt;z-index:251695616;mso-wrap-distance-left:9.05pt;mso-wrap-distance-right:9.05pt" filled="t">
            <v:fill color2="black"/>
            <v:imagedata r:id="rId86"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jc w:val="center"/>
        <w:rPr>
          <w:b/>
          <w:color w:val="008080"/>
          <w:sz w:val="56"/>
          <w:szCs w:val="56"/>
        </w:rPr>
      </w:pPr>
      <w:r>
        <w:rPr>
          <w:b/>
          <w:color w:val="008080"/>
          <w:sz w:val="56"/>
          <w:szCs w:val="56"/>
        </w:rPr>
        <w:t>OPERACIJSKI OJAČEVALNIK</w:t>
      </w:r>
    </w:p>
    <w:p w:rsidR="005535D5" w:rsidRDefault="005535D5">
      <w:pPr>
        <w:ind w:left="180" w:hanging="360"/>
        <w:rPr>
          <w:b/>
          <w:sz w:val="40"/>
          <w:szCs w:val="40"/>
        </w:rPr>
      </w:pPr>
    </w:p>
    <w:p w:rsidR="005535D5" w:rsidRDefault="000A190B">
      <w:pPr>
        <w:ind w:left="180" w:hanging="360"/>
        <w:rPr>
          <w:b/>
          <w:sz w:val="40"/>
          <w:szCs w:val="40"/>
        </w:rPr>
      </w:pPr>
      <w:r>
        <w:pict>
          <v:shape id="_x0000_s1125" type="#_x0000_t75" style="position:absolute;left:0;text-align:left;margin-left:-1in;margin-top:11.8pt;width:332.95pt;height:128.75pt;z-index:251696640;mso-wrap-distance-left:9.05pt;mso-wrap-distance-right:9.05pt" filled="t">
            <v:fill color2="black"/>
            <v:imagedata r:id="rId87" o:title=""/>
          </v:shape>
        </w:pict>
      </w:r>
      <w:r>
        <w:pict>
          <v:shape id="_x0000_s1126" type="#_x0000_t75" style="position:absolute;left:0;text-align:left;margin-left:279pt;margin-top:2.8pt;width:197.2pt;height:133.45pt;z-index:251697664;mso-wrap-distance-left:9.05pt;mso-wrap-distance-right:9.05pt" filled="t">
            <v:fill color2="black"/>
            <v:imagedata r:id="rId88"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28"/>
        </w:numPr>
        <w:tabs>
          <w:tab w:val="left" w:pos="-180"/>
        </w:tabs>
        <w:ind w:left="-180"/>
        <w:rPr>
          <w:sz w:val="36"/>
          <w:szCs w:val="36"/>
        </w:rPr>
      </w:pPr>
      <w:r>
        <w:rPr>
          <w:sz w:val="36"/>
          <w:szCs w:val="36"/>
        </w:rPr>
        <w:t>je ojačevalnik v integrirani izvedbi. Tranzistorji so povezani med seboj direktno, da lahko ojačajo tako enosmerne kot izmenične signale</w:t>
      </w:r>
    </w:p>
    <w:p w:rsidR="005535D5" w:rsidRDefault="005535D5">
      <w:pPr>
        <w:ind w:left="-540"/>
        <w:rPr>
          <w:b/>
          <w:sz w:val="40"/>
          <w:szCs w:val="40"/>
        </w:rPr>
      </w:pPr>
    </w:p>
    <w:p w:rsidR="005535D5" w:rsidRDefault="000A190B">
      <w:pPr>
        <w:numPr>
          <w:ilvl w:val="0"/>
          <w:numId w:val="28"/>
        </w:numPr>
        <w:tabs>
          <w:tab w:val="left" w:pos="-180"/>
        </w:tabs>
        <w:ind w:left="-180"/>
        <w:rPr>
          <w:sz w:val="36"/>
          <w:szCs w:val="36"/>
        </w:rPr>
      </w:pPr>
      <w:r>
        <w:pict>
          <v:shape id="_x0000_s1127" type="#_x0000_t75" style="position:absolute;left:0;text-align:left;margin-left:61.5pt;margin-top:2.25pt;width:379.45pt;height:84.2pt;z-index:251698688;mso-wrap-distance-left:9.05pt;mso-wrap-distance-right:9.05pt" filled="t">
            <v:fill color2="black"/>
            <v:imagedata r:id="rId89" o:title=""/>
          </v:shape>
        </w:pict>
      </w:r>
      <w:r w:rsidR="005535D5">
        <w:rPr>
          <w:sz w:val="36"/>
          <w:szCs w:val="36"/>
        </w:rPr>
        <w:t xml:space="preserve">Lastnosti: </w:t>
      </w: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28" type="#_x0000_t75" style="position:absolute;left:0;text-align:left;margin-left:87.7pt;margin-top:21pt;width:119.2pt;height:16.45pt;z-index:251699712;mso-wrap-distance-left:9.05pt;mso-wrap-distance-right:9.05pt" filled="t">
            <v:fill color2="black"/>
            <v:imagedata r:id="rId90"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129" type="#_x0000_t75" style="position:absolute;left:0;text-align:left;margin-left:-66.05pt;margin-top:2.75pt;width:333pt;height:204.2pt;z-index:251700736;mso-wrap-distance-left:9.05pt;mso-wrap-distance-right:9.05pt" filled="t">
            <v:fill color2="black"/>
            <v:imagedata r:id="rId91"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30" type="#_x0000_t75" style="position:absolute;left:0;text-align:left;margin-left:279pt;margin-top:10.05pt;width:194.2pt;height:48.7pt;z-index:251701760;mso-wrap-distance-left:9.05pt;mso-wrap-distance-right:9.05pt" filled="t">
            <v:fill color2="black"/>
            <v:imagedata r:id="rId92"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4"/>
        </w:numPr>
        <w:tabs>
          <w:tab w:val="left" w:pos="-180"/>
        </w:tabs>
        <w:ind w:left="-180"/>
        <w:rPr>
          <w:sz w:val="36"/>
          <w:szCs w:val="36"/>
        </w:rPr>
      </w:pPr>
      <w:r>
        <w:rPr>
          <w:sz w:val="36"/>
          <w:szCs w:val="36"/>
        </w:rPr>
        <w:t>na vhodu op. ojač. je diferencialni ojačevalnik, zato ojača le razliko napetosti na obeh vhodih. Sofazni signali so oslabljeni, kar nam pove tudi zelo velik rejekcijski faktor CMRR, ki podaja razmerje med protifaznim in sofaznim ojačenjem v dB</w: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1"/>
          <w:numId w:val="14"/>
        </w:numPr>
        <w:tabs>
          <w:tab w:val="left" w:pos="-180"/>
        </w:tabs>
        <w:ind w:left="-180"/>
        <w:rPr>
          <w:b/>
          <w:sz w:val="40"/>
          <w:szCs w:val="40"/>
        </w:rPr>
      </w:pPr>
      <w:r>
        <w:rPr>
          <w:b/>
          <w:sz w:val="40"/>
          <w:szCs w:val="40"/>
        </w:rPr>
        <w:t>INVERTIRAJOČI  OJAČEVALNIK:</w:t>
      </w:r>
    </w:p>
    <w:p w:rsidR="005535D5" w:rsidRDefault="005535D5">
      <w:pPr>
        <w:ind w:left="-540"/>
        <w:rPr>
          <w:b/>
          <w:sz w:val="40"/>
          <w:szCs w:val="40"/>
        </w:rPr>
      </w:pPr>
    </w:p>
    <w:p w:rsidR="005535D5" w:rsidRDefault="005535D5">
      <w:pPr>
        <w:numPr>
          <w:ilvl w:val="2"/>
          <w:numId w:val="14"/>
        </w:numPr>
        <w:tabs>
          <w:tab w:val="left" w:pos="-180"/>
        </w:tabs>
        <w:ind w:left="-180"/>
        <w:rPr>
          <w:sz w:val="36"/>
          <w:szCs w:val="36"/>
        </w:rPr>
      </w:pPr>
      <w:r>
        <w:rPr>
          <w:sz w:val="36"/>
          <w:szCs w:val="36"/>
        </w:rPr>
        <w:t>Vhod je na invertirajočem priključku, to pomeni, da bo izhodni signal v protifazi z vhodnim</w:t>
      </w:r>
    </w:p>
    <w:p w:rsidR="005535D5" w:rsidRDefault="005535D5">
      <w:pPr>
        <w:ind w:left="-540"/>
        <w:rPr>
          <w:sz w:val="36"/>
          <w:szCs w:val="36"/>
        </w:rPr>
      </w:pPr>
    </w:p>
    <w:p w:rsidR="005535D5" w:rsidRDefault="000A190B">
      <w:pPr>
        <w:ind w:left="-540"/>
        <w:rPr>
          <w:sz w:val="36"/>
          <w:szCs w:val="36"/>
        </w:rPr>
      </w:pPr>
      <w:r>
        <w:pict>
          <v:shape id="_x0000_s1131" type="#_x0000_t75" style="position:absolute;left:0;text-align:left;margin-left:-45pt;margin-top:3.2pt;width:287.95pt;height:153.3pt;z-index:251702784;mso-wrap-distance-left:9.05pt;mso-wrap-distance-right:9.05pt" filled="t">
            <v:fill color2="black"/>
            <v:imagedata r:id="rId93" o:title=""/>
          </v:shape>
        </w:pict>
      </w:r>
    </w:p>
    <w:p w:rsidR="005535D5" w:rsidRDefault="000A190B">
      <w:pPr>
        <w:ind w:left="-540"/>
        <w:rPr>
          <w:sz w:val="36"/>
          <w:szCs w:val="36"/>
        </w:rPr>
      </w:pPr>
      <w:r>
        <w:pict>
          <v:shape id="_x0000_s1132" type="#_x0000_t75" style="position:absolute;left:0;text-align:left;margin-left:306pt;margin-top:9.5pt;width:107.95pt;height:61.65pt;z-index:251703808;mso-wrap-distance-left:9.05pt;mso-wrap-distance-right:9.05pt" filled="t">
            <v:fill color2="black"/>
            <v:imagedata r:id="rId94" o:title=""/>
          </v:shape>
        </w:pict>
      </w: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sz w:val="36"/>
          <w:szCs w:val="36"/>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ind w:left="-540"/>
        <w:rPr>
          <w:b/>
          <w:sz w:val="40"/>
          <w:szCs w:val="40"/>
        </w:rPr>
      </w:pPr>
    </w:p>
    <w:p w:rsidR="005535D5" w:rsidRDefault="005535D5">
      <w:pPr>
        <w:numPr>
          <w:ilvl w:val="2"/>
          <w:numId w:val="14"/>
        </w:numPr>
        <w:tabs>
          <w:tab w:val="left" w:pos="-180"/>
        </w:tabs>
        <w:ind w:left="-180"/>
        <w:rPr>
          <w:sz w:val="36"/>
          <w:szCs w:val="36"/>
        </w:rPr>
      </w:pPr>
      <w:r>
        <w:rPr>
          <w:sz w:val="36"/>
          <w:szCs w:val="36"/>
        </w:rPr>
        <w:t>povratno zanko izvedemo s pomočjo dveh uporov, ki znižata ojačanje ojačevalnika – negativna povratna vezava</w:t>
      </w:r>
    </w:p>
    <w:p w:rsidR="005535D5" w:rsidRDefault="005535D5">
      <w:pPr>
        <w:ind w:left="-540"/>
        <w:rPr>
          <w:sz w:val="36"/>
          <w:szCs w:val="36"/>
        </w:rPr>
      </w:pPr>
    </w:p>
    <w:p w:rsidR="005535D5" w:rsidRDefault="005535D5">
      <w:pPr>
        <w:ind w:left="-540"/>
        <w:rPr>
          <w:b/>
          <w:sz w:val="40"/>
          <w:szCs w:val="40"/>
        </w:rPr>
      </w:pPr>
    </w:p>
    <w:p w:rsidR="005535D5" w:rsidRDefault="005535D5">
      <w:pPr>
        <w:ind w:left="-540"/>
        <w:rPr>
          <w:sz w:val="36"/>
          <w:szCs w:val="36"/>
        </w:rPr>
      </w:pPr>
    </w:p>
    <w:p w:rsidR="005535D5" w:rsidRDefault="005535D5">
      <w:pPr>
        <w:numPr>
          <w:ilvl w:val="3"/>
          <w:numId w:val="14"/>
        </w:numPr>
        <w:tabs>
          <w:tab w:val="left" w:pos="-180"/>
        </w:tabs>
        <w:ind w:left="-180"/>
        <w:rPr>
          <w:b/>
          <w:sz w:val="40"/>
          <w:szCs w:val="40"/>
        </w:rPr>
      </w:pPr>
      <w:r>
        <w:rPr>
          <w:b/>
          <w:sz w:val="40"/>
          <w:szCs w:val="40"/>
        </w:rPr>
        <w:t>NEINVERTIRAJOČI  OJAČEVALNIK:</w:t>
      </w:r>
    </w:p>
    <w:p w:rsidR="005535D5" w:rsidRDefault="005535D5">
      <w:pPr>
        <w:ind w:left="-540"/>
        <w:rPr>
          <w:sz w:val="36"/>
          <w:szCs w:val="36"/>
        </w:rPr>
      </w:pPr>
    </w:p>
    <w:p w:rsidR="005535D5" w:rsidRDefault="005535D5">
      <w:pPr>
        <w:numPr>
          <w:ilvl w:val="4"/>
          <w:numId w:val="14"/>
        </w:numPr>
        <w:tabs>
          <w:tab w:val="left" w:pos="-180"/>
        </w:tabs>
        <w:ind w:left="-180"/>
        <w:rPr>
          <w:sz w:val="36"/>
          <w:szCs w:val="36"/>
        </w:rPr>
      </w:pPr>
      <w:r>
        <w:rPr>
          <w:sz w:val="36"/>
          <w:szCs w:val="36"/>
        </w:rPr>
        <w:t>vhod je vezan na neinvertirajoči priključek, izhodni signal je v fazi z vhodnim</w:t>
      </w:r>
    </w:p>
    <w:p w:rsidR="005535D5" w:rsidRDefault="005535D5">
      <w:pPr>
        <w:numPr>
          <w:ilvl w:val="4"/>
          <w:numId w:val="14"/>
        </w:numPr>
        <w:tabs>
          <w:tab w:val="left" w:pos="-180"/>
        </w:tabs>
        <w:ind w:left="-180"/>
        <w:rPr>
          <w:sz w:val="36"/>
          <w:szCs w:val="36"/>
        </w:rPr>
      </w:pPr>
      <w:r>
        <w:rPr>
          <w:sz w:val="36"/>
          <w:szCs w:val="36"/>
        </w:rPr>
        <w:t>negativna povratna vezava je narejena iz dveh uporov, ker želimo negativno povratno vezavo, mora izhodni signal pritekati na invertirajoči vhod</w:t>
      </w:r>
    </w:p>
    <w:p w:rsidR="005535D5" w:rsidRDefault="005535D5">
      <w:pPr>
        <w:ind w:left="-540"/>
        <w:rPr>
          <w:sz w:val="36"/>
          <w:szCs w:val="36"/>
        </w:rPr>
      </w:pPr>
    </w:p>
    <w:p w:rsidR="005535D5" w:rsidRDefault="005535D5">
      <w:pPr>
        <w:ind w:left="-540"/>
        <w:rPr>
          <w:b/>
          <w:sz w:val="40"/>
          <w:szCs w:val="40"/>
        </w:rPr>
      </w:pPr>
    </w:p>
    <w:p w:rsidR="005535D5" w:rsidRDefault="000A190B">
      <w:pPr>
        <w:ind w:left="180" w:hanging="360"/>
        <w:rPr>
          <w:b/>
          <w:sz w:val="40"/>
          <w:szCs w:val="40"/>
        </w:rPr>
      </w:pPr>
      <w:r>
        <w:pict>
          <v:shape id="_x0000_s1133" type="#_x0000_t75" style="position:absolute;left:0;text-align:left;margin-left:-54pt;margin-top:0;width:269.95pt;height:159.9pt;z-index:251704832;mso-wrap-distance-left:9.05pt;mso-wrap-distance-right:9.05pt" filled="t">
            <v:fill color2="black"/>
            <v:imagedata r:id="rId95" o:title=""/>
          </v:shape>
        </w:pict>
      </w:r>
    </w:p>
    <w:p w:rsidR="005535D5" w:rsidRDefault="000A190B">
      <w:pPr>
        <w:ind w:left="180" w:hanging="360"/>
        <w:rPr>
          <w:b/>
          <w:sz w:val="40"/>
          <w:szCs w:val="40"/>
        </w:rPr>
      </w:pPr>
      <w:r>
        <w:pict>
          <v:shape id="_x0000_s1134" type="#_x0000_t75" style="position:absolute;left:0;text-align:left;margin-left:243pt;margin-top:4pt;width:134.95pt;height:75.2pt;z-index:251705856;mso-wrap-distance-left:9.05pt;mso-wrap-distance-right:9.05pt" filled="t">
            <v:fill color2="black"/>
            <v:imagedata r:id="rId96"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35" type="#_x0000_t75" style="position:absolute;left:0;text-align:left;margin-left:-60.75pt;margin-top:15.5pt;width:557.95pt;height:94.95pt;z-index:251706880;mso-wrap-distance-left:9.05pt;mso-wrap-distance-right:9.05pt" filled="t">
            <v:fill color2="black"/>
            <v:imagedata r:id="rId97"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36" type="#_x0000_t75" style="position:absolute;left:0;text-align:left;margin-left:-54pt;margin-top:2.05pt;width:296.95pt;height:111.2pt;z-index:251707904;mso-wrap-distance-left:9.05pt;mso-wrap-distance-right:9.05pt" filled="t">
            <v:fill color2="black"/>
            <v:imagedata r:id="rId98" o:title=""/>
          </v:shape>
        </w:pict>
      </w:r>
    </w:p>
    <w:p w:rsidR="005535D5" w:rsidRDefault="000A190B">
      <w:pPr>
        <w:ind w:left="180" w:hanging="360"/>
        <w:rPr>
          <w:b/>
          <w:sz w:val="40"/>
          <w:szCs w:val="40"/>
        </w:rPr>
      </w:pPr>
      <w:r>
        <w:pict>
          <v:shape id="_x0000_s1137" type="#_x0000_t75" style="position:absolute;left:0;text-align:left;margin-left:261pt;margin-top:6.05pt;width:197.95pt;height:57.15pt;z-index:251708928;mso-wrap-distance-left:9.05pt;mso-wrap-distance-right:9.05pt" filled="t">
            <v:fill color2="black"/>
            <v:imagedata r:id="rId99"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5"/>
        </w:numPr>
        <w:tabs>
          <w:tab w:val="left" w:pos="-180"/>
        </w:tabs>
        <w:ind w:left="-180"/>
        <w:rPr>
          <w:b/>
          <w:sz w:val="40"/>
          <w:szCs w:val="40"/>
        </w:rPr>
      </w:pPr>
      <w:r>
        <w:rPr>
          <w:b/>
          <w:sz w:val="40"/>
          <w:szCs w:val="40"/>
        </w:rPr>
        <w:t>SEŠTEVALNIK  IN  ODŠTEVALNIK:</w:t>
      </w:r>
    </w:p>
    <w:p w:rsidR="005535D5" w:rsidRDefault="005535D5">
      <w:pPr>
        <w:ind w:left="-540"/>
        <w:rPr>
          <w:b/>
          <w:sz w:val="40"/>
          <w:szCs w:val="40"/>
        </w:rPr>
      </w:pPr>
    </w:p>
    <w:p w:rsidR="005535D5" w:rsidRDefault="000A190B">
      <w:pPr>
        <w:ind w:left="-540"/>
        <w:rPr>
          <w:b/>
          <w:sz w:val="40"/>
          <w:szCs w:val="40"/>
        </w:rPr>
      </w:pPr>
      <w:r>
        <w:pict>
          <v:shape id="_x0000_s1138" type="#_x0000_t75" style="position:absolute;left:0;text-align:left;margin-left:-63pt;margin-top:10.6pt;width:566.95pt;height:134.5pt;z-index:251709952;mso-wrap-distance-left:9.05pt;mso-wrap-distance-right:9.05pt" filled="t">
            <v:fill color2="black"/>
            <v:imagedata r:id="rId100"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39" type="#_x0000_t75" style="position:absolute;left:0;text-align:left;margin-left:-63pt;margin-top:0;width:557.95pt;height:276.65pt;z-index:251710976;mso-wrap-distance-left:9.05pt;mso-wrap-distance-right:9.05pt" filled="t">
            <v:fill color2="black"/>
            <v:imagedata r:id="rId101"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5"/>
        </w:numPr>
        <w:tabs>
          <w:tab w:val="left" w:pos="-180"/>
        </w:tabs>
        <w:ind w:left="-180"/>
        <w:rPr>
          <w:b/>
          <w:sz w:val="40"/>
          <w:szCs w:val="40"/>
        </w:rPr>
      </w:pPr>
      <w:r>
        <w:rPr>
          <w:b/>
          <w:sz w:val="40"/>
          <w:szCs w:val="40"/>
        </w:rPr>
        <w:t>SPREMEMBA  KOEFICIENTA  OJAČENJA:</w:t>
      </w:r>
    </w:p>
    <w:p w:rsidR="005535D5" w:rsidRDefault="005535D5">
      <w:pPr>
        <w:ind w:left="-540"/>
        <w:rPr>
          <w:b/>
          <w:sz w:val="40"/>
          <w:szCs w:val="40"/>
        </w:rPr>
      </w:pPr>
    </w:p>
    <w:p w:rsidR="005535D5" w:rsidRDefault="000A190B">
      <w:pPr>
        <w:ind w:left="-540"/>
        <w:rPr>
          <w:b/>
          <w:sz w:val="40"/>
          <w:szCs w:val="40"/>
        </w:rPr>
      </w:pPr>
      <w:r>
        <w:pict>
          <v:shape id="_x0000_s1140" type="#_x0000_t75" style="position:absolute;left:0;text-align:left;margin-left:-63.75pt;margin-top:3.6pt;width:566.95pt;height:50.05pt;z-index:251712000;mso-wrap-distance-left:9.05pt;mso-wrap-distance-right:9.05pt" filled="t">
            <v:fill color2="black"/>
            <v:imagedata r:id="rId102" o:title=""/>
          </v:shape>
        </w:pict>
      </w:r>
    </w:p>
    <w:p w:rsidR="005535D5" w:rsidRDefault="005535D5">
      <w:pPr>
        <w:ind w:left="180" w:hanging="360"/>
        <w:rPr>
          <w:b/>
          <w:sz w:val="40"/>
          <w:szCs w:val="40"/>
        </w:rPr>
      </w:pPr>
    </w:p>
    <w:p w:rsidR="005535D5" w:rsidRDefault="000A190B">
      <w:pPr>
        <w:ind w:left="180" w:hanging="360"/>
        <w:rPr>
          <w:b/>
          <w:sz w:val="40"/>
          <w:szCs w:val="40"/>
        </w:rPr>
      </w:pPr>
      <w:r>
        <w:pict>
          <v:shape id="_x0000_s1141" type="#_x0000_t75" style="position:absolute;left:0;text-align:left;margin-left:-63pt;margin-top:20.6pt;width:557.95pt;height:256.6pt;z-index:251713024;mso-wrap-distance-left:9.05pt;mso-wrap-distance-right:9.05pt" filled="t">
            <v:fill color2="black"/>
            <v:imagedata r:id="rId103"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5"/>
        </w:numPr>
        <w:tabs>
          <w:tab w:val="left" w:pos="-180"/>
        </w:tabs>
        <w:ind w:left="-180"/>
        <w:rPr>
          <w:b/>
          <w:sz w:val="40"/>
          <w:szCs w:val="40"/>
        </w:rPr>
      </w:pPr>
      <w:r>
        <w:rPr>
          <w:b/>
          <w:sz w:val="40"/>
          <w:szCs w:val="40"/>
        </w:rPr>
        <w:t>PRIMERJALNIK:</w:t>
      </w:r>
    </w:p>
    <w:p w:rsidR="005535D5" w:rsidRDefault="000A190B">
      <w:pPr>
        <w:ind w:left="-540"/>
        <w:rPr>
          <w:b/>
          <w:sz w:val="40"/>
          <w:szCs w:val="40"/>
        </w:rPr>
      </w:pPr>
      <w:r>
        <w:pict>
          <v:shape id="_x0000_s1142" type="#_x0000_t75" style="position:absolute;left:0;text-align:left;margin-left:-78pt;margin-top:17.35pt;width:575.95pt;height:398.05pt;z-index:251714048;mso-wrap-distance-left:9.05pt;mso-wrap-distance-right:9.05pt" filled="t">
            <v:fill color2="black"/>
            <v:imagedata r:id="rId104"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5"/>
        </w:numPr>
        <w:tabs>
          <w:tab w:val="left" w:pos="-180"/>
        </w:tabs>
        <w:ind w:left="-180"/>
        <w:rPr>
          <w:b/>
          <w:sz w:val="40"/>
          <w:szCs w:val="40"/>
        </w:rPr>
      </w:pPr>
      <w:r>
        <w:rPr>
          <w:b/>
          <w:sz w:val="40"/>
          <w:szCs w:val="40"/>
        </w:rPr>
        <w:t>INTEGRATOR:</w:t>
      </w:r>
    </w:p>
    <w:p w:rsidR="005535D5" w:rsidRDefault="005535D5">
      <w:pPr>
        <w:ind w:left="-540"/>
        <w:rPr>
          <w:b/>
          <w:sz w:val="40"/>
          <w:szCs w:val="40"/>
        </w:rPr>
      </w:pPr>
    </w:p>
    <w:p w:rsidR="005535D5" w:rsidRDefault="000A190B">
      <w:pPr>
        <w:ind w:left="-540"/>
        <w:rPr>
          <w:b/>
          <w:sz w:val="40"/>
          <w:szCs w:val="40"/>
        </w:rPr>
      </w:pPr>
      <w:r>
        <w:pict>
          <v:shape id="_x0000_s1143" type="#_x0000_t75" style="position:absolute;left:0;text-align:left;margin-left:-63pt;margin-top:3.2pt;width:557.95pt;height:142.15pt;z-index:251715072;mso-wrap-distance-left:9.05pt;mso-wrap-distance-right:9.05pt" filled="t">
            <v:fill color2="black"/>
            <v:imagedata r:id="rId105"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44" type="#_x0000_t75" style="position:absolute;left:0;text-align:left;margin-left:-63pt;margin-top:-9pt;width:557.95pt;height:199.05pt;z-index:251716096;mso-wrap-distance-left:9.05pt;mso-wrap-distance-right:9.05pt" filled="t">
            <v:fill color2="black"/>
            <v:imagedata r:id="rId106"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numPr>
          <w:ilvl w:val="0"/>
          <w:numId w:val="15"/>
        </w:numPr>
        <w:tabs>
          <w:tab w:val="left" w:pos="-180"/>
        </w:tabs>
        <w:ind w:left="-180"/>
        <w:rPr>
          <w:b/>
          <w:sz w:val="40"/>
          <w:szCs w:val="40"/>
        </w:rPr>
      </w:pPr>
      <w:r>
        <w:rPr>
          <w:b/>
          <w:sz w:val="40"/>
          <w:szCs w:val="40"/>
        </w:rPr>
        <w:t>DIFERENCIATOR:</w:t>
      </w:r>
    </w:p>
    <w:p w:rsidR="005535D5" w:rsidRDefault="000A190B">
      <w:pPr>
        <w:ind w:left="-540"/>
        <w:rPr>
          <w:b/>
          <w:sz w:val="40"/>
          <w:szCs w:val="40"/>
        </w:rPr>
      </w:pPr>
      <w:r>
        <w:pict>
          <v:shape id="_x0000_s1145" type="#_x0000_t75" style="position:absolute;left:0;text-align:left;margin-left:-81pt;margin-top:19.6pt;width:566.95pt;height:398.35pt;z-index:251717120;mso-wrap-distance-left:9.05pt;mso-wrap-distance-right:9.05pt" filled="t">
            <v:fill color2="black"/>
            <v:imagedata r:id="rId107" o:title=""/>
          </v:shape>
        </w:pict>
      </w:r>
    </w:p>
    <w:p w:rsidR="005535D5" w:rsidRDefault="005535D5">
      <w:pPr>
        <w:ind w:left="-54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46" type="#_x0000_t75" style="position:absolute;left:0;text-align:left;margin-left:-1in;margin-top:-18pt;width:557.95pt;height:308.15pt;z-index:251718144;mso-wrap-distance-left:9.05pt;mso-wrap-distance-right:9.05pt" filled="t">
            <v:fill color2="black"/>
            <v:imagedata r:id="rId108"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0A190B">
      <w:pPr>
        <w:ind w:left="180" w:hanging="360"/>
        <w:rPr>
          <w:b/>
          <w:sz w:val="40"/>
          <w:szCs w:val="40"/>
        </w:rPr>
      </w:pPr>
      <w:r>
        <w:pict>
          <v:shape id="_x0000_s1147" type="#_x0000_t75" style="position:absolute;left:0;text-align:left;margin-left:-63pt;margin-top:12pt;width:557.95pt;height:241.55pt;z-index:251719168;mso-wrap-distance-left:9.05pt;mso-wrap-distance-right:9.05pt" filled="t">
            <v:fill color2="black"/>
            <v:imagedata r:id="rId109" o:title=""/>
          </v:shape>
        </w:pict>
      </w: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rPr>
          <w:b/>
          <w:sz w:val="40"/>
          <w:szCs w:val="40"/>
        </w:rPr>
      </w:pPr>
    </w:p>
    <w:p w:rsidR="005535D5" w:rsidRDefault="005535D5">
      <w:pPr>
        <w:ind w:left="180" w:hanging="360"/>
      </w:pPr>
    </w:p>
    <w:sectPr w:rsidR="005535D5">
      <w:footerReference w:type="default" r:id="rId110"/>
      <w:footerReference w:type="first" r:id="rId111"/>
      <w:footnotePr>
        <w:pos w:val="beneathText"/>
      </w:footnotePr>
      <w:pgSz w:w="11905" w:h="16837"/>
      <w:pgMar w:top="540" w:right="1106" w:bottom="1417" w:left="16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5D5" w:rsidRDefault="005535D5">
      <w:r>
        <w:separator/>
      </w:r>
    </w:p>
  </w:endnote>
  <w:endnote w:type="continuationSeparator" w:id="0">
    <w:p w:rsidR="005535D5" w:rsidRDefault="00553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5D5" w:rsidRDefault="000A190B">
    <w:pPr>
      <w:pStyle w:val="Footer"/>
    </w:pPr>
    <w:r>
      <w:pict>
        <v:shapetype id="_x0000_t202" coordsize="21600,21600" o:spt="202" path="m,l,21600r21600,l21600,xe">
          <v:stroke joinstyle="miter"/>
          <v:path gradientshapeok="t" o:connecttype="rect"/>
        </v:shapetype>
        <v:shape id="_x0000_s2049" type="#_x0000_t202" style="position:absolute;margin-left:0;margin-top:.05pt;width:12pt;height:13.75pt;z-index:251657728;mso-wrap-distance-left:0;mso-wrap-distance-right:0;mso-position-horizontal:center;mso-position-horizontal-relative:margin" stroked="f">
          <v:fill opacity="0" color2="black"/>
          <v:textbox inset="0,0,0,0">
            <w:txbxContent>
              <w:p w:rsidR="005535D5" w:rsidRDefault="005535D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5D5" w:rsidRDefault="005535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5D5" w:rsidRDefault="005535D5">
      <w:r>
        <w:separator/>
      </w:r>
    </w:p>
  </w:footnote>
  <w:footnote w:type="continuationSeparator" w:id="0">
    <w:p w:rsidR="005535D5" w:rsidRDefault="00553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540"/>
        </w:tabs>
        <w:ind w:left="540" w:hanging="360"/>
      </w:pPr>
      <w:rPr>
        <w:rFonts w:ascii="Wingdings" w:hAnsi="Wingdings"/>
      </w:rPr>
    </w:lvl>
    <w:lvl w:ilvl="1">
      <w:start w:val="1"/>
      <w:numFmt w:val="bullet"/>
      <w:lvlText w:val="-"/>
      <w:lvlJc w:val="left"/>
      <w:pPr>
        <w:tabs>
          <w:tab w:val="num" w:pos="1260"/>
        </w:tabs>
        <w:ind w:left="1260" w:hanging="360"/>
      </w:pPr>
      <w:rPr>
        <w:rFonts w:ascii="Times New Roman" w:hAnsi="Times New Roman" w:cs="Times New Roman"/>
      </w:rPr>
    </w:lvl>
    <w:lvl w:ilvl="2">
      <w:start w:val="1"/>
      <w:numFmt w:val="bullet"/>
      <w:lvlText w:val=""/>
      <w:lvlJc w:val="left"/>
      <w:pPr>
        <w:tabs>
          <w:tab w:val="num" w:pos="1980"/>
        </w:tabs>
        <w:ind w:left="1980" w:hanging="360"/>
      </w:pPr>
      <w:rPr>
        <w:rFonts w:ascii="Wingdings" w:hAnsi="Wingdings"/>
      </w:rPr>
    </w:lvl>
    <w:lvl w:ilvl="3">
      <w:start w:val="1"/>
      <w:numFmt w:val="bullet"/>
      <w:lvlText w:val=""/>
      <w:lvlJc w:val="left"/>
      <w:pPr>
        <w:tabs>
          <w:tab w:val="num" w:pos="2700"/>
        </w:tabs>
        <w:ind w:left="2700" w:hanging="360"/>
      </w:pPr>
      <w:rPr>
        <w:rFonts w:ascii="Symbol" w:hAnsi="Symbol"/>
      </w:rPr>
    </w:lvl>
    <w:lvl w:ilvl="4">
      <w:start w:val="1"/>
      <w:numFmt w:val="bullet"/>
      <w:lvlText w:val="o"/>
      <w:lvlJc w:val="left"/>
      <w:pPr>
        <w:tabs>
          <w:tab w:val="num" w:pos="3420"/>
        </w:tabs>
        <w:ind w:left="3420" w:hanging="360"/>
      </w:pPr>
      <w:rPr>
        <w:rFonts w:ascii="Courier New" w:hAnsi="Courier New" w:cs="Courier New"/>
      </w:rPr>
    </w:lvl>
    <w:lvl w:ilvl="5">
      <w:start w:val="1"/>
      <w:numFmt w:val="bullet"/>
      <w:lvlText w:val=""/>
      <w:lvlJc w:val="left"/>
      <w:pPr>
        <w:tabs>
          <w:tab w:val="num" w:pos="4140"/>
        </w:tabs>
        <w:ind w:left="4140" w:hanging="360"/>
      </w:pPr>
      <w:rPr>
        <w:rFonts w:ascii="Wingdings" w:hAnsi="Wingdings"/>
      </w:rPr>
    </w:lvl>
    <w:lvl w:ilvl="6">
      <w:start w:val="1"/>
      <w:numFmt w:val="bullet"/>
      <w:lvlText w:val=""/>
      <w:lvlJc w:val="left"/>
      <w:pPr>
        <w:tabs>
          <w:tab w:val="num" w:pos="4860"/>
        </w:tabs>
        <w:ind w:left="4860" w:hanging="360"/>
      </w:pPr>
      <w:rPr>
        <w:rFonts w:ascii="Symbol" w:hAnsi="Symbol"/>
      </w:rPr>
    </w:lvl>
    <w:lvl w:ilvl="7">
      <w:start w:val="1"/>
      <w:numFmt w:val="bullet"/>
      <w:lvlText w:val="o"/>
      <w:lvlJc w:val="left"/>
      <w:pPr>
        <w:tabs>
          <w:tab w:val="num" w:pos="5580"/>
        </w:tabs>
        <w:ind w:left="5580" w:hanging="360"/>
      </w:pPr>
      <w:rPr>
        <w:rFonts w:ascii="Courier New" w:hAnsi="Courier New" w:cs="Courier New"/>
      </w:rPr>
    </w:lvl>
    <w:lvl w:ilvl="8">
      <w:start w:val="1"/>
      <w:numFmt w:val="bullet"/>
      <w:lvlText w:val=""/>
      <w:lvlJc w:val="left"/>
      <w:pPr>
        <w:tabs>
          <w:tab w:val="num" w:pos="6300"/>
        </w:tabs>
        <w:ind w:left="6300" w:hanging="360"/>
      </w:pPr>
      <w:rPr>
        <w:rFonts w:ascii="Wingdings" w:hAnsi="Wingdings"/>
      </w:rPr>
    </w:lvl>
  </w:abstractNum>
  <w:abstractNum w:abstractNumId="1" w15:restartNumberingAfterBreak="0">
    <w:nsid w:val="00000002"/>
    <w:multiLevelType w:val="multilevel"/>
    <w:tmpl w:val="00000002"/>
    <w:name w:val="WW8Num3"/>
    <w:lvl w:ilvl="0">
      <w:start w:val="1"/>
      <w:numFmt w:val="bullet"/>
      <w:lvlText w:val="-"/>
      <w:lvlJc w:val="left"/>
      <w:pPr>
        <w:tabs>
          <w:tab w:val="num" w:pos="1350"/>
        </w:tabs>
        <w:ind w:left="1350" w:hanging="360"/>
      </w:pPr>
      <w:rPr>
        <w:rFonts w:ascii="Times New Roman" w:hAnsi="Times New Roman" w:cs="Times New Roman"/>
      </w:rPr>
    </w:lvl>
    <w:lvl w:ilvl="1">
      <w:start w:val="1"/>
      <w:numFmt w:val="bullet"/>
      <w:lvlText w:val=""/>
      <w:lvlJc w:val="left"/>
      <w:pPr>
        <w:tabs>
          <w:tab w:val="num" w:pos="900"/>
        </w:tabs>
        <w:ind w:left="900" w:hanging="360"/>
      </w:pPr>
      <w:rPr>
        <w:rFonts w:ascii="Wingdings" w:hAnsi="Wingdings"/>
      </w:rPr>
    </w:lvl>
    <w:lvl w:ilvl="2">
      <w:start w:val="1"/>
      <w:numFmt w:val="bullet"/>
      <w:lvlText w:val=""/>
      <w:lvlJc w:val="left"/>
      <w:pPr>
        <w:tabs>
          <w:tab w:val="num" w:pos="1620"/>
        </w:tabs>
        <w:ind w:left="1620" w:hanging="360"/>
      </w:pPr>
      <w:rPr>
        <w:rFonts w:ascii="Wingdings" w:hAnsi="Wingdings"/>
      </w:rPr>
    </w:lvl>
    <w:lvl w:ilvl="3">
      <w:start w:val="1"/>
      <w:numFmt w:val="bullet"/>
      <w:lvlText w:val=""/>
      <w:lvlJc w:val="left"/>
      <w:pPr>
        <w:tabs>
          <w:tab w:val="num" w:pos="2340"/>
        </w:tabs>
        <w:ind w:left="2340" w:hanging="360"/>
      </w:pPr>
      <w:rPr>
        <w:rFonts w:ascii="Symbol" w:hAnsi="Symbol"/>
      </w:rPr>
    </w:lvl>
    <w:lvl w:ilvl="4">
      <w:start w:val="1"/>
      <w:numFmt w:val="bullet"/>
      <w:lvlText w:val="o"/>
      <w:lvlJc w:val="left"/>
      <w:pPr>
        <w:tabs>
          <w:tab w:val="num" w:pos="3060"/>
        </w:tabs>
        <w:ind w:left="3060" w:hanging="360"/>
      </w:pPr>
      <w:rPr>
        <w:rFonts w:ascii="Courier New" w:hAnsi="Courier New" w:cs="Courier New"/>
      </w:rPr>
    </w:lvl>
    <w:lvl w:ilvl="5">
      <w:start w:val="1"/>
      <w:numFmt w:val="bullet"/>
      <w:lvlText w:val=""/>
      <w:lvlJc w:val="left"/>
      <w:pPr>
        <w:tabs>
          <w:tab w:val="num" w:pos="3780"/>
        </w:tabs>
        <w:ind w:left="3780" w:hanging="360"/>
      </w:pPr>
      <w:rPr>
        <w:rFonts w:ascii="Wingdings" w:hAnsi="Wingdings"/>
      </w:rPr>
    </w:lvl>
    <w:lvl w:ilvl="6">
      <w:start w:val="1"/>
      <w:numFmt w:val="bullet"/>
      <w:lvlText w:val=""/>
      <w:lvlJc w:val="left"/>
      <w:pPr>
        <w:tabs>
          <w:tab w:val="num" w:pos="4500"/>
        </w:tabs>
        <w:ind w:left="4500" w:hanging="360"/>
      </w:pPr>
      <w:rPr>
        <w:rFonts w:ascii="Symbol" w:hAnsi="Symbol"/>
      </w:rPr>
    </w:lvl>
    <w:lvl w:ilvl="7">
      <w:start w:val="1"/>
      <w:numFmt w:val="bullet"/>
      <w:lvlText w:val="o"/>
      <w:lvlJc w:val="left"/>
      <w:pPr>
        <w:tabs>
          <w:tab w:val="num" w:pos="5220"/>
        </w:tabs>
        <w:ind w:left="5220" w:hanging="360"/>
      </w:pPr>
      <w:rPr>
        <w:rFonts w:ascii="Courier New" w:hAnsi="Courier New" w:cs="Courier New"/>
      </w:rPr>
    </w:lvl>
    <w:lvl w:ilvl="8">
      <w:start w:val="1"/>
      <w:numFmt w:val="bullet"/>
      <w:lvlText w:val=""/>
      <w:lvlJc w:val="left"/>
      <w:pPr>
        <w:tabs>
          <w:tab w:val="num" w:pos="5940"/>
        </w:tabs>
        <w:ind w:left="5940" w:hanging="360"/>
      </w:pPr>
      <w:rPr>
        <w:rFonts w:ascii="Wingdings" w:hAnsi="Wingdings"/>
      </w:rPr>
    </w:lvl>
  </w:abstractNum>
  <w:abstractNum w:abstractNumId="2" w15:restartNumberingAfterBreak="0">
    <w:nsid w:val="00000003"/>
    <w:multiLevelType w:val="singleLevel"/>
    <w:tmpl w:val="00000003"/>
    <w:name w:val="WW8Num4"/>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3" w15:restartNumberingAfterBreak="0">
    <w:nsid w:val="00000004"/>
    <w:multiLevelType w:val="singleLevel"/>
    <w:tmpl w:val="00000004"/>
    <w:name w:val="WW8Num5"/>
    <w:lvl w:ilvl="0">
      <w:start w:val="1"/>
      <w:numFmt w:val="bullet"/>
      <w:lvlText w:val="-"/>
      <w:lvlJc w:val="left"/>
      <w:pPr>
        <w:tabs>
          <w:tab w:val="num" w:pos="1710"/>
        </w:tabs>
        <w:ind w:left="1710" w:hanging="360"/>
      </w:pPr>
      <w:rPr>
        <w:rFonts w:ascii="Times New Roman" w:hAnsi="Times New Roman" w:cs="Times New Roman"/>
        <w:color w:val="auto"/>
      </w:rPr>
    </w:lvl>
  </w:abstractNum>
  <w:abstractNum w:abstractNumId="4" w15:restartNumberingAfterBreak="0">
    <w:nsid w:val="00000005"/>
    <w:multiLevelType w:val="singleLevel"/>
    <w:tmpl w:val="00000005"/>
    <w:name w:val="WW8Num6"/>
    <w:lvl w:ilvl="0">
      <w:start w:val="1"/>
      <w:numFmt w:val="bullet"/>
      <w:lvlText w:val="-"/>
      <w:lvlJc w:val="left"/>
      <w:pPr>
        <w:tabs>
          <w:tab w:val="num" w:pos="1710"/>
        </w:tabs>
        <w:ind w:left="1710" w:hanging="360"/>
      </w:pPr>
      <w:rPr>
        <w:rFonts w:ascii="Times New Roman" w:hAnsi="Times New Roman" w:cs="Times New Roman"/>
        <w:sz w:val="36"/>
        <w:szCs w:val="36"/>
      </w:rPr>
    </w:lvl>
  </w:abstractNum>
  <w:abstractNum w:abstractNumId="5" w15:restartNumberingAfterBreak="0">
    <w:nsid w:val="00000006"/>
    <w:multiLevelType w:val="singleLevel"/>
    <w:tmpl w:val="00000006"/>
    <w:name w:val="WW8Num7"/>
    <w:lvl w:ilvl="0">
      <w:start w:val="1"/>
      <w:numFmt w:val="bullet"/>
      <w:lvlText w:val="-"/>
      <w:lvlJc w:val="left"/>
      <w:pPr>
        <w:tabs>
          <w:tab w:val="num" w:pos="1350"/>
        </w:tabs>
        <w:ind w:left="1350" w:hanging="360"/>
      </w:pPr>
      <w:rPr>
        <w:rFonts w:ascii="Times New Roman" w:hAnsi="Times New Roman" w:cs="Times New Roman"/>
      </w:rPr>
    </w:lvl>
  </w:abstractNum>
  <w:abstractNum w:abstractNumId="6" w15:restartNumberingAfterBreak="0">
    <w:nsid w:val="00000007"/>
    <w:multiLevelType w:val="singleLevel"/>
    <w:tmpl w:val="00000007"/>
    <w:name w:val="WW8Num8"/>
    <w:lvl w:ilvl="0">
      <w:start w:val="1"/>
      <w:numFmt w:val="bullet"/>
      <w:lvlText w:val="-"/>
      <w:lvlJc w:val="left"/>
      <w:pPr>
        <w:tabs>
          <w:tab w:val="num" w:pos="1890"/>
        </w:tabs>
        <w:ind w:left="1890" w:hanging="360"/>
      </w:pPr>
      <w:rPr>
        <w:rFonts w:ascii="Times New Roman" w:hAnsi="Times New Roman" w:cs="Times New Roman"/>
      </w:rPr>
    </w:lvl>
  </w:abstractNum>
  <w:abstractNum w:abstractNumId="7" w15:restartNumberingAfterBreak="0">
    <w:nsid w:val="00000008"/>
    <w:multiLevelType w:val="multilevel"/>
    <w:tmpl w:val="00000008"/>
    <w:name w:val="WW8Num9"/>
    <w:lvl w:ilvl="0">
      <w:start w:val="1"/>
      <w:numFmt w:val="bullet"/>
      <w:lvlText w:val="-"/>
      <w:lvlJc w:val="left"/>
      <w:pPr>
        <w:tabs>
          <w:tab w:val="num" w:pos="1890"/>
        </w:tabs>
        <w:ind w:left="189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multilevel"/>
    <w:tmpl w:val="00000009"/>
    <w:name w:val="WW8Num10"/>
    <w:lvl w:ilvl="0">
      <w:start w:val="1"/>
      <w:numFmt w:val="bullet"/>
      <w:lvlText w:val="-"/>
      <w:lvlJc w:val="left"/>
      <w:pPr>
        <w:tabs>
          <w:tab w:val="num" w:pos="1890"/>
        </w:tabs>
        <w:ind w:left="189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singleLevel"/>
    <w:tmpl w:val="0000000A"/>
    <w:name w:val="WW8Num12"/>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10" w15:restartNumberingAfterBreak="0">
    <w:nsid w:val="0000000B"/>
    <w:multiLevelType w:val="multilevel"/>
    <w:tmpl w:val="0000000B"/>
    <w:name w:val="WW8Num13"/>
    <w:lvl w:ilvl="0">
      <w:start w:val="1"/>
      <w:numFmt w:val="bullet"/>
      <w:lvlText w:val="-"/>
      <w:lvlJc w:val="left"/>
      <w:pPr>
        <w:tabs>
          <w:tab w:val="num" w:pos="1710"/>
        </w:tabs>
        <w:ind w:left="1710" w:hanging="360"/>
      </w:pPr>
      <w:rPr>
        <w:rFonts w:ascii="Times New Roman" w:hAnsi="Times New Roman" w:cs="Times New Roman"/>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1980"/>
        </w:tabs>
        <w:ind w:left="1980" w:hanging="360"/>
      </w:pPr>
      <w:rPr>
        <w:rFonts w:ascii="Times New Roman" w:hAnsi="Times New Roman" w:cs="Times New Roman"/>
      </w:rPr>
    </w:lvl>
    <w:lvl w:ilvl="3">
      <w:start w:val="1"/>
      <w:numFmt w:val="bullet"/>
      <w:lvlText w:val=""/>
      <w:lvlJc w:val="left"/>
      <w:pPr>
        <w:tabs>
          <w:tab w:val="num" w:pos="2700"/>
        </w:tabs>
        <w:ind w:left="2700" w:hanging="360"/>
      </w:pPr>
      <w:rPr>
        <w:rFonts w:ascii="Wingdings" w:hAnsi="Wingdings"/>
      </w:rPr>
    </w:lvl>
    <w:lvl w:ilvl="4">
      <w:start w:val="1"/>
      <w:numFmt w:val="bullet"/>
      <w:lvlText w:val="o"/>
      <w:lvlJc w:val="left"/>
      <w:pPr>
        <w:tabs>
          <w:tab w:val="num" w:pos="3420"/>
        </w:tabs>
        <w:ind w:left="3420" w:hanging="360"/>
      </w:pPr>
      <w:rPr>
        <w:rFonts w:ascii="Courier New" w:hAnsi="Courier New" w:cs="Courier New"/>
      </w:rPr>
    </w:lvl>
    <w:lvl w:ilvl="5">
      <w:start w:val="1"/>
      <w:numFmt w:val="bullet"/>
      <w:lvlText w:val=""/>
      <w:lvlJc w:val="left"/>
      <w:pPr>
        <w:tabs>
          <w:tab w:val="num" w:pos="4140"/>
        </w:tabs>
        <w:ind w:left="4140" w:hanging="360"/>
      </w:pPr>
      <w:rPr>
        <w:rFonts w:ascii="Wingdings" w:hAnsi="Wingdings"/>
      </w:rPr>
    </w:lvl>
    <w:lvl w:ilvl="6">
      <w:start w:val="1"/>
      <w:numFmt w:val="bullet"/>
      <w:lvlText w:val=""/>
      <w:lvlJc w:val="left"/>
      <w:pPr>
        <w:tabs>
          <w:tab w:val="num" w:pos="4860"/>
        </w:tabs>
        <w:ind w:left="4860" w:hanging="360"/>
      </w:pPr>
      <w:rPr>
        <w:rFonts w:ascii="Symbol" w:hAnsi="Symbol"/>
      </w:rPr>
    </w:lvl>
    <w:lvl w:ilvl="7">
      <w:start w:val="1"/>
      <w:numFmt w:val="bullet"/>
      <w:lvlText w:val="o"/>
      <w:lvlJc w:val="left"/>
      <w:pPr>
        <w:tabs>
          <w:tab w:val="num" w:pos="5580"/>
        </w:tabs>
        <w:ind w:left="5580" w:hanging="360"/>
      </w:pPr>
      <w:rPr>
        <w:rFonts w:ascii="Courier New" w:hAnsi="Courier New" w:cs="Courier New"/>
      </w:rPr>
    </w:lvl>
    <w:lvl w:ilvl="8">
      <w:start w:val="1"/>
      <w:numFmt w:val="bullet"/>
      <w:lvlText w:val=""/>
      <w:lvlJc w:val="left"/>
      <w:pPr>
        <w:tabs>
          <w:tab w:val="num" w:pos="6300"/>
        </w:tabs>
        <w:ind w:left="6300" w:hanging="360"/>
      </w:pPr>
      <w:rPr>
        <w:rFonts w:ascii="Wingdings" w:hAnsi="Wingdings"/>
      </w:rPr>
    </w:lvl>
  </w:abstractNum>
  <w:abstractNum w:abstractNumId="11" w15:restartNumberingAfterBreak="0">
    <w:nsid w:val="0000000C"/>
    <w:multiLevelType w:val="singleLevel"/>
    <w:tmpl w:val="0000000C"/>
    <w:name w:val="WW8Num14"/>
    <w:lvl w:ilvl="0">
      <w:start w:val="1"/>
      <w:numFmt w:val="bullet"/>
      <w:lvlText w:val="-"/>
      <w:lvlJc w:val="left"/>
      <w:pPr>
        <w:tabs>
          <w:tab w:val="num" w:pos="1710"/>
        </w:tabs>
        <w:ind w:left="1710" w:hanging="360"/>
      </w:pPr>
      <w:rPr>
        <w:rFonts w:ascii="Times New Roman" w:hAnsi="Times New Roman" w:cs="Times New Roman"/>
        <w:sz w:val="36"/>
        <w:szCs w:val="36"/>
      </w:rPr>
    </w:lvl>
  </w:abstractNum>
  <w:abstractNum w:abstractNumId="12" w15:restartNumberingAfterBreak="0">
    <w:nsid w:val="0000000D"/>
    <w:multiLevelType w:val="singleLevel"/>
    <w:tmpl w:val="0000000D"/>
    <w:name w:val="WW8Num15"/>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13" w15:restartNumberingAfterBreak="0">
    <w:nsid w:val="0000000E"/>
    <w:multiLevelType w:val="multilevel"/>
    <w:tmpl w:val="0000000E"/>
    <w:name w:val="WW8Num16"/>
    <w:lvl w:ilvl="0">
      <w:start w:val="1"/>
      <w:numFmt w:val="bullet"/>
      <w:lvlText w:val="-"/>
      <w:lvlJc w:val="left"/>
      <w:pPr>
        <w:tabs>
          <w:tab w:val="num" w:pos="1710"/>
        </w:tabs>
        <w:ind w:left="1710" w:hanging="360"/>
      </w:pPr>
      <w:rPr>
        <w:rFonts w:ascii="Times New Roman" w:hAnsi="Times New Roman" w:cs="Times New Roman"/>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1980"/>
        </w:tabs>
        <w:ind w:left="1980" w:hanging="360"/>
      </w:pPr>
      <w:rPr>
        <w:rFonts w:ascii="Times New Roman" w:hAnsi="Times New Roman" w:cs="Times New Roman"/>
      </w:rPr>
    </w:lvl>
    <w:lvl w:ilvl="3">
      <w:start w:val="1"/>
      <w:numFmt w:val="bullet"/>
      <w:lvlText w:val=""/>
      <w:lvlJc w:val="left"/>
      <w:pPr>
        <w:tabs>
          <w:tab w:val="num" w:pos="2700"/>
        </w:tabs>
        <w:ind w:left="2700" w:hanging="360"/>
      </w:pPr>
      <w:rPr>
        <w:rFonts w:ascii="Symbol" w:hAnsi="Symbol"/>
      </w:rPr>
    </w:lvl>
    <w:lvl w:ilvl="4">
      <w:start w:val="1"/>
      <w:numFmt w:val="bullet"/>
      <w:lvlText w:val="-"/>
      <w:lvlJc w:val="left"/>
      <w:pPr>
        <w:tabs>
          <w:tab w:val="num" w:pos="3420"/>
        </w:tabs>
        <w:ind w:left="3420" w:hanging="360"/>
      </w:pPr>
      <w:rPr>
        <w:rFonts w:ascii="Times New Roman" w:hAnsi="Times New Roman" w:cs="Times New Roman"/>
      </w:rPr>
    </w:lvl>
    <w:lvl w:ilvl="5">
      <w:start w:val="1"/>
      <w:numFmt w:val="bullet"/>
      <w:lvlText w:val=""/>
      <w:lvlJc w:val="left"/>
      <w:pPr>
        <w:tabs>
          <w:tab w:val="num" w:pos="4140"/>
        </w:tabs>
        <w:ind w:left="4140" w:hanging="360"/>
      </w:pPr>
      <w:rPr>
        <w:rFonts w:ascii="Wingdings" w:hAnsi="Wingdings"/>
      </w:rPr>
    </w:lvl>
    <w:lvl w:ilvl="6">
      <w:start w:val="1"/>
      <w:numFmt w:val="bullet"/>
      <w:lvlText w:val=""/>
      <w:lvlJc w:val="left"/>
      <w:pPr>
        <w:tabs>
          <w:tab w:val="num" w:pos="4860"/>
        </w:tabs>
        <w:ind w:left="4860" w:hanging="360"/>
      </w:pPr>
      <w:rPr>
        <w:rFonts w:ascii="Symbol" w:hAnsi="Symbol"/>
      </w:rPr>
    </w:lvl>
    <w:lvl w:ilvl="7">
      <w:start w:val="1"/>
      <w:numFmt w:val="bullet"/>
      <w:lvlText w:val="o"/>
      <w:lvlJc w:val="left"/>
      <w:pPr>
        <w:tabs>
          <w:tab w:val="num" w:pos="5580"/>
        </w:tabs>
        <w:ind w:left="5580" w:hanging="360"/>
      </w:pPr>
      <w:rPr>
        <w:rFonts w:ascii="Courier New" w:hAnsi="Courier New" w:cs="Courier New"/>
      </w:rPr>
    </w:lvl>
    <w:lvl w:ilvl="8">
      <w:start w:val="1"/>
      <w:numFmt w:val="bullet"/>
      <w:lvlText w:val=""/>
      <w:lvlJc w:val="left"/>
      <w:pPr>
        <w:tabs>
          <w:tab w:val="num" w:pos="6300"/>
        </w:tabs>
        <w:ind w:left="6300" w:hanging="360"/>
      </w:pPr>
      <w:rPr>
        <w:rFonts w:ascii="Wingdings" w:hAnsi="Wingdings"/>
      </w:rPr>
    </w:lvl>
  </w:abstractNum>
  <w:abstractNum w:abstractNumId="14" w15:restartNumberingAfterBreak="0">
    <w:nsid w:val="0000000F"/>
    <w:multiLevelType w:val="singleLevel"/>
    <w:tmpl w:val="0000000F"/>
    <w:name w:val="WW8Num18"/>
    <w:lvl w:ilvl="0">
      <w:start w:val="1"/>
      <w:numFmt w:val="bullet"/>
      <w:lvlText w:val=""/>
      <w:lvlJc w:val="left"/>
      <w:pPr>
        <w:tabs>
          <w:tab w:val="num" w:pos="540"/>
        </w:tabs>
        <w:ind w:left="540" w:hanging="360"/>
      </w:pPr>
      <w:rPr>
        <w:rFonts w:ascii="Symbol" w:hAnsi="Symbol"/>
      </w:rPr>
    </w:lvl>
  </w:abstractNum>
  <w:abstractNum w:abstractNumId="15" w15:restartNumberingAfterBreak="0">
    <w:nsid w:val="00000010"/>
    <w:multiLevelType w:val="singleLevel"/>
    <w:tmpl w:val="00000010"/>
    <w:name w:val="WW8Num19"/>
    <w:lvl w:ilvl="0">
      <w:start w:val="1"/>
      <w:numFmt w:val="bullet"/>
      <w:lvlText w:val="-"/>
      <w:lvlJc w:val="left"/>
      <w:pPr>
        <w:tabs>
          <w:tab w:val="num" w:pos="1710"/>
        </w:tabs>
        <w:ind w:left="1710" w:hanging="360"/>
      </w:pPr>
      <w:rPr>
        <w:rFonts w:ascii="Times New Roman" w:hAnsi="Times New Roman" w:cs="Times New Roman"/>
      </w:rPr>
    </w:lvl>
  </w:abstractNum>
  <w:abstractNum w:abstractNumId="16" w15:restartNumberingAfterBreak="0">
    <w:nsid w:val="00000011"/>
    <w:multiLevelType w:val="singleLevel"/>
    <w:tmpl w:val="00000011"/>
    <w:name w:val="WW8Num20"/>
    <w:lvl w:ilvl="0">
      <w:start w:val="1"/>
      <w:numFmt w:val="bullet"/>
      <w:lvlText w:val="-"/>
      <w:lvlJc w:val="left"/>
      <w:pPr>
        <w:tabs>
          <w:tab w:val="num" w:pos="1710"/>
        </w:tabs>
        <w:ind w:left="1710" w:hanging="360"/>
      </w:pPr>
      <w:rPr>
        <w:rFonts w:ascii="Times New Roman" w:hAnsi="Times New Roman" w:cs="Times New Roman"/>
      </w:rPr>
    </w:lvl>
  </w:abstractNum>
  <w:abstractNum w:abstractNumId="17" w15:restartNumberingAfterBreak="0">
    <w:nsid w:val="00000012"/>
    <w:multiLevelType w:val="multilevel"/>
    <w:tmpl w:val="00000012"/>
    <w:name w:val="WW8Num23"/>
    <w:lvl w:ilvl="0">
      <w:start w:val="1"/>
      <w:numFmt w:val="bullet"/>
      <w:lvlText w:val="-"/>
      <w:lvlJc w:val="left"/>
      <w:pPr>
        <w:tabs>
          <w:tab w:val="num" w:pos="1710"/>
        </w:tabs>
        <w:ind w:left="1710" w:hanging="360"/>
      </w:pPr>
      <w:rPr>
        <w:rFonts w:ascii="Times New Roman" w:hAnsi="Times New Roman" w:cs="Times New Roman"/>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1980"/>
        </w:tabs>
        <w:ind w:left="1980" w:hanging="360"/>
      </w:pPr>
      <w:rPr>
        <w:rFonts w:ascii="Wingdings" w:hAnsi="Wingdings"/>
      </w:rPr>
    </w:lvl>
    <w:lvl w:ilvl="3">
      <w:start w:val="1"/>
      <w:numFmt w:val="bullet"/>
      <w:lvlText w:val=""/>
      <w:lvlJc w:val="left"/>
      <w:pPr>
        <w:tabs>
          <w:tab w:val="num" w:pos="2700"/>
        </w:tabs>
        <w:ind w:left="2700" w:hanging="360"/>
      </w:pPr>
      <w:rPr>
        <w:rFonts w:ascii="Symbol" w:hAnsi="Symbol"/>
      </w:rPr>
    </w:lvl>
    <w:lvl w:ilvl="4">
      <w:start w:val="1"/>
      <w:numFmt w:val="bullet"/>
      <w:lvlText w:val="o"/>
      <w:lvlJc w:val="left"/>
      <w:pPr>
        <w:tabs>
          <w:tab w:val="num" w:pos="3420"/>
        </w:tabs>
        <w:ind w:left="3420" w:hanging="360"/>
      </w:pPr>
      <w:rPr>
        <w:rFonts w:ascii="Courier New" w:hAnsi="Courier New" w:cs="Courier New"/>
      </w:rPr>
    </w:lvl>
    <w:lvl w:ilvl="5">
      <w:start w:val="1"/>
      <w:numFmt w:val="bullet"/>
      <w:lvlText w:val=""/>
      <w:lvlJc w:val="left"/>
      <w:pPr>
        <w:tabs>
          <w:tab w:val="num" w:pos="4140"/>
        </w:tabs>
        <w:ind w:left="4140" w:hanging="360"/>
      </w:pPr>
      <w:rPr>
        <w:rFonts w:ascii="Wingdings" w:hAnsi="Wingdings"/>
      </w:rPr>
    </w:lvl>
    <w:lvl w:ilvl="6">
      <w:start w:val="1"/>
      <w:numFmt w:val="bullet"/>
      <w:lvlText w:val=""/>
      <w:lvlJc w:val="left"/>
      <w:pPr>
        <w:tabs>
          <w:tab w:val="num" w:pos="4860"/>
        </w:tabs>
        <w:ind w:left="4860" w:hanging="360"/>
      </w:pPr>
      <w:rPr>
        <w:rFonts w:ascii="Symbol" w:hAnsi="Symbol"/>
      </w:rPr>
    </w:lvl>
    <w:lvl w:ilvl="7">
      <w:start w:val="1"/>
      <w:numFmt w:val="bullet"/>
      <w:lvlText w:val="o"/>
      <w:lvlJc w:val="left"/>
      <w:pPr>
        <w:tabs>
          <w:tab w:val="num" w:pos="5580"/>
        </w:tabs>
        <w:ind w:left="5580" w:hanging="360"/>
      </w:pPr>
      <w:rPr>
        <w:rFonts w:ascii="Courier New" w:hAnsi="Courier New" w:cs="Courier New"/>
      </w:rPr>
    </w:lvl>
    <w:lvl w:ilvl="8">
      <w:start w:val="1"/>
      <w:numFmt w:val="bullet"/>
      <w:lvlText w:val=""/>
      <w:lvlJc w:val="left"/>
      <w:pPr>
        <w:tabs>
          <w:tab w:val="num" w:pos="6300"/>
        </w:tabs>
        <w:ind w:left="6300" w:hanging="360"/>
      </w:pPr>
      <w:rPr>
        <w:rFonts w:ascii="Wingdings" w:hAnsi="Wingdings"/>
      </w:rPr>
    </w:lvl>
  </w:abstractNum>
  <w:abstractNum w:abstractNumId="18" w15:restartNumberingAfterBreak="0">
    <w:nsid w:val="00000013"/>
    <w:multiLevelType w:val="singleLevel"/>
    <w:tmpl w:val="00000013"/>
    <w:name w:val="WW8Num24"/>
    <w:lvl w:ilvl="0">
      <w:start w:val="1"/>
      <w:numFmt w:val="bullet"/>
      <w:lvlText w:val="-"/>
      <w:lvlJc w:val="left"/>
      <w:pPr>
        <w:tabs>
          <w:tab w:val="num" w:pos="1710"/>
        </w:tabs>
        <w:ind w:left="1710" w:hanging="360"/>
      </w:pPr>
      <w:rPr>
        <w:rFonts w:ascii="Times New Roman" w:hAnsi="Times New Roman" w:cs="Times New Roman"/>
      </w:rPr>
    </w:lvl>
  </w:abstractNum>
  <w:abstractNum w:abstractNumId="19" w15:restartNumberingAfterBreak="0">
    <w:nsid w:val="00000014"/>
    <w:multiLevelType w:val="singleLevel"/>
    <w:tmpl w:val="00000014"/>
    <w:name w:val="WW8Num25"/>
    <w:lvl w:ilvl="0">
      <w:start w:val="1"/>
      <w:numFmt w:val="bullet"/>
      <w:lvlText w:val="-"/>
      <w:lvlJc w:val="left"/>
      <w:pPr>
        <w:tabs>
          <w:tab w:val="num" w:pos="1710"/>
        </w:tabs>
        <w:ind w:left="1710" w:hanging="360"/>
      </w:pPr>
      <w:rPr>
        <w:rFonts w:ascii="Times New Roman" w:hAnsi="Times New Roman" w:cs="Times New Roman"/>
        <w:sz w:val="36"/>
        <w:szCs w:val="36"/>
      </w:rPr>
    </w:lvl>
  </w:abstractNum>
  <w:abstractNum w:abstractNumId="20" w15:restartNumberingAfterBreak="0">
    <w:nsid w:val="00000015"/>
    <w:multiLevelType w:val="multilevel"/>
    <w:tmpl w:val="00000015"/>
    <w:name w:val="WW8Num26"/>
    <w:lvl w:ilvl="0">
      <w:start w:val="1"/>
      <w:numFmt w:val="bullet"/>
      <w:lvlText w:val="-"/>
      <w:lvlJc w:val="left"/>
      <w:pPr>
        <w:tabs>
          <w:tab w:val="num" w:pos="1710"/>
        </w:tabs>
        <w:ind w:left="1710" w:hanging="360"/>
      </w:pPr>
      <w:rPr>
        <w:rFonts w:ascii="Times New Roman" w:hAnsi="Times New Roman" w:cs="Times New Roman"/>
      </w:rPr>
    </w:lvl>
    <w:lvl w:ilvl="1">
      <w:start w:val="1"/>
      <w:numFmt w:val="bullet"/>
      <w:lvlText w:val=""/>
      <w:lvlJc w:val="left"/>
      <w:pPr>
        <w:tabs>
          <w:tab w:val="num" w:pos="1260"/>
        </w:tabs>
        <w:ind w:left="1260" w:hanging="360"/>
      </w:pPr>
      <w:rPr>
        <w:rFonts w:ascii="Wingdings" w:hAnsi="Wingdings"/>
      </w:rPr>
    </w:lvl>
    <w:lvl w:ilvl="2">
      <w:start w:val="1"/>
      <w:numFmt w:val="bullet"/>
      <w:lvlText w:val="-"/>
      <w:lvlJc w:val="left"/>
      <w:pPr>
        <w:tabs>
          <w:tab w:val="num" w:pos="1980"/>
        </w:tabs>
        <w:ind w:left="1980" w:hanging="360"/>
      </w:pPr>
      <w:rPr>
        <w:rFonts w:ascii="Times New Roman" w:hAnsi="Times New Roman" w:cs="Times New Roman"/>
      </w:rPr>
    </w:lvl>
    <w:lvl w:ilvl="3">
      <w:start w:val="1"/>
      <w:numFmt w:val="bullet"/>
      <w:lvlText w:val=""/>
      <w:lvlJc w:val="left"/>
      <w:pPr>
        <w:tabs>
          <w:tab w:val="num" w:pos="2700"/>
        </w:tabs>
        <w:ind w:left="2700" w:hanging="360"/>
      </w:pPr>
      <w:rPr>
        <w:rFonts w:ascii="Symbol" w:hAnsi="Symbol"/>
      </w:rPr>
    </w:lvl>
    <w:lvl w:ilvl="4">
      <w:start w:val="1"/>
      <w:numFmt w:val="bullet"/>
      <w:lvlText w:val="o"/>
      <w:lvlJc w:val="left"/>
      <w:pPr>
        <w:tabs>
          <w:tab w:val="num" w:pos="3420"/>
        </w:tabs>
        <w:ind w:left="3420" w:hanging="360"/>
      </w:pPr>
      <w:rPr>
        <w:rFonts w:ascii="Courier New" w:hAnsi="Courier New" w:cs="Courier New"/>
      </w:rPr>
    </w:lvl>
    <w:lvl w:ilvl="5">
      <w:start w:val="1"/>
      <w:numFmt w:val="bullet"/>
      <w:lvlText w:val=""/>
      <w:lvlJc w:val="left"/>
      <w:pPr>
        <w:tabs>
          <w:tab w:val="num" w:pos="4140"/>
        </w:tabs>
        <w:ind w:left="4140" w:hanging="360"/>
      </w:pPr>
      <w:rPr>
        <w:rFonts w:ascii="Wingdings" w:hAnsi="Wingdings"/>
      </w:rPr>
    </w:lvl>
    <w:lvl w:ilvl="6">
      <w:start w:val="1"/>
      <w:numFmt w:val="bullet"/>
      <w:lvlText w:val=""/>
      <w:lvlJc w:val="left"/>
      <w:pPr>
        <w:tabs>
          <w:tab w:val="num" w:pos="4860"/>
        </w:tabs>
        <w:ind w:left="4860" w:hanging="360"/>
      </w:pPr>
      <w:rPr>
        <w:rFonts w:ascii="Symbol" w:hAnsi="Symbol"/>
      </w:rPr>
    </w:lvl>
    <w:lvl w:ilvl="7">
      <w:start w:val="1"/>
      <w:numFmt w:val="bullet"/>
      <w:lvlText w:val="o"/>
      <w:lvlJc w:val="left"/>
      <w:pPr>
        <w:tabs>
          <w:tab w:val="num" w:pos="5580"/>
        </w:tabs>
        <w:ind w:left="5580" w:hanging="360"/>
      </w:pPr>
      <w:rPr>
        <w:rFonts w:ascii="Courier New" w:hAnsi="Courier New" w:cs="Courier New"/>
      </w:rPr>
    </w:lvl>
    <w:lvl w:ilvl="8">
      <w:start w:val="1"/>
      <w:numFmt w:val="bullet"/>
      <w:lvlText w:val=""/>
      <w:lvlJc w:val="left"/>
      <w:pPr>
        <w:tabs>
          <w:tab w:val="num" w:pos="6300"/>
        </w:tabs>
        <w:ind w:left="6300" w:hanging="360"/>
      </w:pPr>
      <w:rPr>
        <w:rFonts w:ascii="Wingdings" w:hAnsi="Wingdings"/>
      </w:rPr>
    </w:lvl>
  </w:abstractNum>
  <w:abstractNum w:abstractNumId="21" w15:restartNumberingAfterBreak="0">
    <w:nsid w:val="00000016"/>
    <w:multiLevelType w:val="singleLevel"/>
    <w:tmpl w:val="00000016"/>
    <w:name w:val="WW8Num27"/>
    <w:lvl w:ilvl="0">
      <w:start w:val="1"/>
      <w:numFmt w:val="bullet"/>
      <w:lvlText w:val=""/>
      <w:lvlJc w:val="left"/>
      <w:pPr>
        <w:tabs>
          <w:tab w:val="num" w:pos="540"/>
        </w:tabs>
        <w:ind w:left="540" w:hanging="360"/>
      </w:pPr>
      <w:rPr>
        <w:rFonts w:ascii="Wingdings" w:hAnsi="Wingdings"/>
      </w:rPr>
    </w:lvl>
  </w:abstractNum>
  <w:abstractNum w:abstractNumId="22" w15:restartNumberingAfterBreak="0">
    <w:nsid w:val="00000017"/>
    <w:multiLevelType w:val="singleLevel"/>
    <w:tmpl w:val="00000017"/>
    <w:name w:val="WW8Num29"/>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23" w15:restartNumberingAfterBreak="0">
    <w:nsid w:val="00000018"/>
    <w:multiLevelType w:val="singleLevel"/>
    <w:tmpl w:val="00000018"/>
    <w:name w:val="WW8Num30"/>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24" w15:restartNumberingAfterBreak="0">
    <w:nsid w:val="00000019"/>
    <w:multiLevelType w:val="singleLevel"/>
    <w:tmpl w:val="00000019"/>
    <w:name w:val="WW8Num32"/>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25" w15:restartNumberingAfterBreak="0">
    <w:nsid w:val="0000001A"/>
    <w:multiLevelType w:val="multilevel"/>
    <w:tmpl w:val="0000001A"/>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360"/>
        </w:tabs>
        <w:ind w:left="360" w:hanging="360"/>
      </w:pPr>
      <w:rPr>
        <w:rFonts w:ascii="Times New Roman" w:hAnsi="Times New Roman" w:cs="Times New Roman"/>
        <w:b/>
        <w:sz w:val="4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singleLevel"/>
    <w:tmpl w:val="0000001B"/>
    <w:name w:val="WW8Num34"/>
    <w:lvl w:ilvl="0">
      <w:start w:val="1"/>
      <w:numFmt w:val="bullet"/>
      <w:lvlText w:val="-"/>
      <w:lvlJc w:val="left"/>
      <w:pPr>
        <w:tabs>
          <w:tab w:val="num" w:pos="1890"/>
        </w:tabs>
        <w:ind w:left="1890" w:hanging="360"/>
      </w:pPr>
      <w:rPr>
        <w:rFonts w:ascii="Times New Roman" w:hAnsi="Times New Roman" w:cs="Times New Roman"/>
      </w:rPr>
    </w:lvl>
  </w:abstractNum>
  <w:abstractNum w:abstractNumId="27" w15:restartNumberingAfterBreak="0">
    <w:nsid w:val="0000001C"/>
    <w:multiLevelType w:val="singleLevel"/>
    <w:tmpl w:val="0000001C"/>
    <w:name w:val="WW8Num36"/>
    <w:lvl w:ilvl="0">
      <w:start w:val="1"/>
      <w:numFmt w:val="bullet"/>
      <w:lvlText w:val="-"/>
      <w:lvlJc w:val="left"/>
      <w:pPr>
        <w:tabs>
          <w:tab w:val="num" w:pos="1710"/>
        </w:tabs>
        <w:ind w:left="1710" w:hanging="360"/>
      </w:pPr>
      <w:rPr>
        <w:rFonts w:ascii="Times New Roman" w:hAnsi="Times New Roman" w:cs="Times New Roman"/>
        <w:sz w:val="36"/>
        <w:szCs w:val="36"/>
      </w:rPr>
    </w:lvl>
  </w:abstractNum>
  <w:abstractNum w:abstractNumId="28" w15:restartNumberingAfterBreak="0">
    <w:nsid w:val="0000001D"/>
    <w:multiLevelType w:val="singleLevel"/>
    <w:tmpl w:val="0000001D"/>
    <w:name w:val="WW8Num37"/>
    <w:lvl w:ilvl="0">
      <w:start w:val="1"/>
      <w:numFmt w:val="bullet"/>
      <w:lvlText w:val="-"/>
      <w:lvlJc w:val="left"/>
      <w:pPr>
        <w:tabs>
          <w:tab w:val="num" w:pos="1890"/>
        </w:tabs>
        <w:ind w:left="1890" w:hanging="360"/>
      </w:pPr>
      <w:rPr>
        <w:rFonts w:ascii="Times New Roman" w:hAnsi="Times New Roman" w:cs="Times New Roman"/>
        <w:sz w:val="36"/>
        <w:szCs w:val="36"/>
      </w:rPr>
    </w:lvl>
  </w:abstractNum>
  <w:abstractNum w:abstractNumId="29" w15:restartNumberingAfterBreak="0">
    <w:nsid w:val="0000001E"/>
    <w:multiLevelType w:val="singleLevel"/>
    <w:tmpl w:val="0000001E"/>
    <w:name w:val="WW8Num38"/>
    <w:lvl w:ilvl="0">
      <w:start w:val="1"/>
      <w:numFmt w:val="bullet"/>
      <w:lvlText w:val="-"/>
      <w:lvlJc w:val="left"/>
      <w:pPr>
        <w:tabs>
          <w:tab w:val="num" w:pos="1890"/>
        </w:tabs>
        <w:ind w:left="1890" w:hanging="360"/>
      </w:pPr>
      <w:rPr>
        <w:rFonts w:ascii="Times New Roman" w:hAnsi="Times New Roman" w:cs="Times New Roman"/>
      </w:rPr>
    </w:lvl>
  </w:abstractNum>
  <w:abstractNum w:abstractNumId="30" w15:restartNumberingAfterBreak="0">
    <w:nsid w:val="0000001F"/>
    <w:multiLevelType w:val="multilevel"/>
    <w:tmpl w:val="0000001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5E53"/>
    <w:rsid w:val="000A190B"/>
    <w:rsid w:val="00435E53"/>
    <w:rsid w:val="005535D5"/>
    <w:rsid w:val="00645E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rPr>
  </w:style>
  <w:style w:type="character" w:customStyle="1" w:styleId="WW8Num1z1">
    <w:name w:val="WW8Num1z1"/>
    <w:rPr>
      <w:rFonts w:ascii="Times New Roman" w:eastAsia="Times New Roman" w:hAnsi="Times New Roman" w:cs="Times New Roman"/>
    </w:rPr>
  </w:style>
  <w:style w:type="character" w:customStyle="1" w:styleId="WW8Num1z3">
    <w:name w:val="WW8Num1z3"/>
    <w:rPr>
      <w:rFonts w:ascii="Symbol" w:hAnsi="Symbol"/>
    </w:rPr>
  </w:style>
  <w:style w:type="character" w:customStyle="1" w:styleId="WW8Num1z4">
    <w:name w:val="WW8Num1z4"/>
    <w:rPr>
      <w:rFonts w:ascii="Courier New" w:hAnsi="Courier New" w:cs="Courier New"/>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Wingdings" w:hAnsi="Wingdings"/>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4z0">
    <w:name w:val="WW8Num4z0"/>
    <w:rPr>
      <w:rFonts w:ascii="Times New Roman" w:eastAsia="Times New Roman" w:hAnsi="Times New Roman" w:cs="Times New Roman"/>
      <w:sz w:val="36"/>
      <w:szCs w:val="3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sz w:val="36"/>
      <w:szCs w:val="36"/>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Symbol" w:hAnsi="Symbol"/>
    </w:rPr>
  </w:style>
  <w:style w:type="character" w:customStyle="1" w:styleId="WW8Num9z4">
    <w:name w:val="WW8Num9z4"/>
    <w:rPr>
      <w:rFonts w:ascii="Courier New" w:hAnsi="Courier New" w:cs="Courier New"/>
    </w:rPr>
  </w:style>
  <w:style w:type="character" w:customStyle="1" w:styleId="WW8Num9z5">
    <w:name w:val="WW8Num9z5"/>
    <w:rPr>
      <w:rFonts w:ascii="Wingdings" w:hAnsi="Wingdings"/>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Symbol" w:hAnsi="Symbol"/>
    </w:rPr>
  </w:style>
  <w:style w:type="character" w:customStyle="1" w:styleId="WW8Num10z4">
    <w:name w:val="WW8Num10z4"/>
    <w:rPr>
      <w:rFonts w:ascii="Courier New" w:hAnsi="Courier New" w:cs="Courier New"/>
    </w:rPr>
  </w:style>
  <w:style w:type="character" w:customStyle="1" w:styleId="WW8Num10z5">
    <w:name w:val="WW8Num10z5"/>
    <w:rPr>
      <w:rFonts w:ascii="Wingdings" w:hAnsi="Wingdings"/>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Times New Roman" w:eastAsia="Times New Roman" w:hAnsi="Times New Roman" w:cs="Times New Roman"/>
      <w:sz w:val="36"/>
      <w:szCs w:val="36"/>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Symbol" w:hAnsi="Symbol"/>
    </w:rPr>
  </w:style>
  <w:style w:type="character" w:customStyle="1" w:styleId="WW8Num13z3">
    <w:name w:val="WW8Num13z3"/>
    <w:rPr>
      <w:rFonts w:ascii="Wingdings" w:hAnsi="Wingdings"/>
    </w:rPr>
  </w:style>
  <w:style w:type="character" w:customStyle="1" w:styleId="WW8Num13z4">
    <w:name w:val="WW8Num13z4"/>
    <w:rPr>
      <w:rFonts w:ascii="Courier New" w:hAnsi="Courier New" w:cs="Courier New"/>
    </w:rPr>
  </w:style>
  <w:style w:type="character" w:customStyle="1" w:styleId="WW8Num14z0">
    <w:name w:val="WW8Num14z0"/>
    <w:rPr>
      <w:rFonts w:ascii="Times New Roman" w:eastAsia="Times New Roman" w:hAnsi="Times New Roman" w:cs="Times New Roman"/>
      <w:sz w:val="36"/>
      <w:szCs w:val="36"/>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sz w:val="36"/>
      <w:szCs w:val="36"/>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Symbol" w:hAnsi="Symbol"/>
    </w:rPr>
  </w:style>
  <w:style w:type="character" w:customStyle="1" w:styleId="WW8Num16z5">
    <w:name w:val="WW8Num16z5"/>
    <w:rPr>
      <w:rFonts w:ascii="Wingdings" w:hAnsi="Wingdings"/>
    </w:rPr>
  </w:style>
  <w:style w:type="character" w:customStyle="1" w:styleId="WW8Num16z7">
    <w:name w:val="WW8Num16z7"/>
    <w:rPr>
      <w:rFonts w:ascii="Courier New" w:hAnsi="Courier New" w:cs="Courier New"/>
    </w:rPr>
  </w:style>
  <w:style w:type="character" w:customStyle="1" w:styleId="WW8Num17z0">
    <w:name w:val="WW8Num17z0"/>
    <w:rPr>
      <w:rFonts w:ascii="Times New Roman" w:eastAsia="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0">
    <w:name w:val="WW8Num20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Symbol" w:hAnsi="Symbol"/>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Times New Roman" w:eastAsia="Times New Roman" w:hAnsi="Times New Roman" w:cs="Times New Roman"/>
      <w:sz w:val="36"/>
      <w:szCs w:val="3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Wingdings" w:hAnsi="Wingdings"/>
    </w:rPr>
  </w:style>
  <w:style w:type="character" w:customStyle="1" w:styleId="WW8Num26z3">
    <w:name w:val="WW8Num26z3"/>
    <w:rPr>
      <w:rFonts w:ascii="Symbol" w:hAnsi="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9z0">
    <w:name w:val="WW8Num29z0"/>
    <w:rPr>
      <w:rFonts w:ascii="Times New Roman" w:eastAsia="Times New Roman" w:hAnsi="Times New Roman" w:cs="Times New Roman"/>
      <w:sz w:val="36"/>
      <w:szCs w:val="36"/>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Times New Roman" w:eastAsia="Times New Roman" w:hAnsi="Times New Roman" w:cs="Times New Roman"/>
      <w:sz w:val="36"/>
      <w:szCs w:val="3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2z0">
    <w:name w:val="WW8Num32z0"/>
    <w:rPr>
      <w:rFonts w:ascii="Times New Roman" w:eastAsia="Times New Roman" w:hAnsi="Times New Roman" w:cs="Times New Roman"/>
      <w:sz w:val="36"/>
      <w:szCs w:val="36"/>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eastAsia="Times New Roman" w:hAnsi="Times New Roman" w:cs="Times New Roman"/>
      <w:b/>
      <w:sz w:val="40"/>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eastAsia="Times New Roman" w:hAnsi="Times New Roman" w:cs="Times New Roman"/>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Times New Roman" w:eastAsia="Times New Roman" w:hAnsi="Times New Roman" w:cs="Times New Roman"/>
      <w:sz w:val="36"/>
      <w:szCs w:val="36"/>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Times New Roman" w:eastAsia="Times New Roman" w:hAnsi="Times New Roman" w:cs="Times New Roman"/>
      <w:sz w:val="36"/>
      <w:szCs w:val="36"/>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Privzetapisavaodstavka">
    <w:name w:val="Privzeta pisava odstavka"/>
  </w:style>
  <w:style w:type="character" w:styleId="PageNumber">
    <w:name w:val="page number"/>
    <w:basedOn w:val="Privzetapisavaodstavka"/>
    <w:semiHidden/>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Footer">
    <w:name w:val="footer"/>
    <w:basedOn w:val="Normal"/>
    <w:semiHidden/>
    <w:pPr>
      <w:tabs>
        <w:tab w:val="center" w:pos="4536"/>
        <w:tab w:val="right" w:pos="9072"/>
      </w:tabs>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07" Type="http://schemas.openxmlformats.org/officeDocument/2006/relationships/image" Target="media/image101.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emf"/><Relationship Id="rId102" Type="http://schemas.openxmlformats.org/officeDocument/2006/relationships/image" Target="media/image96.emf"/><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2290</Words>
  <Characters>13058</Characters>
  <Application>Microsoft Office Word</Application>
  <DocSecurity>0</DocSecurity>
  <Lines>108</Lines>
  <Paragraphs>30</Paragraphs>
  <ScaleCrop>false</ScaleCrop>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