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CA4" w:rsidRPr="00724E88" w:rsidRDefault="007E1CA4" w:rsidP="00724E88">
      <w:pPr>
        <w:jc w:val="center"/>
        <w:rPr>
          <w:rFonts w:ascii="Arial Black" w:hAnsi="Arial Black"/>
          <w:b/>
          <w:lang w:val="sl-SI"/>
        </w:rPr>
      </w:pPr>
      <w:bookmarkStart w:id="0" w:name="_GoBack"/>
      <w:bookmarkEnd w:id="0"/>
      <w:r w:rsidRPr="00724E88">
        <w:rPr>
          <w:rFonts w:ascii="Arial Black" w:hAnsi="Arial Black"/>
          <w:b/>
          <w:lang w:val="sl-SI"/>
        </w:rPr>
        <w:t>ZAGOVORNIŠKA SKUPINA</w:t>
      </w:r>
    </w:p>
    <w:p w:rsidR="007E1CA4" w:rsidRPr="00724E88" w:rsidRDefault="007E1CA4" w:rsidP="00724E88">
      <w:pPr>
        <w:jc w:val="center"/>
        <w:rPr>
          <w:rFonts w:ascii="Arial Black" w:hAnsi="Arial Black"/>
          <w:b/>
          <w:lang w:val="sl-SI"/>
        </w:rPr>
      </w:pPr>
      <w:r w:rsidRPr="00724E88">
        <w:rPr>
          <w:rFonts w:ascii="Arial Black" w:hAnsi="Arial Black"/>
          <w:b/>
          <w:lang w:val="sl-SI"/>
        </w:rPr>
        <w:t>1. GOVOREC</w:t>
      </w:r>
    </w:p>
    <w:p w:rsidR="005819A1" w:rsidRPr="00724E88" w:rsidRDefault="005819A1" w:rsidP="005819A1">
      <w:pPr>
        <w:rPr>
          <w:rFonts w:ascii="Arial Narrow" w:hAnsi="Arial Narrow" w:cs="Courier New"/>
          <w:sz w:val="18"/>
          <w:szCs w:val="18"/>
          <w:lang w:val="sl-SI"/>
        </w:rPr>
      </w:pPr>
      <w:r w:rsidRPr="00724E88">
        <w:rPr>
          <w:rFonts w:ascii="Book Antiqua" w:hAnsi="Book Antiqua" w:cs="Courier New"/>
          <w:sz w:val="18"/>
          <w:szCs w:val="18"/>
          <w:lang w:val="sl-SI"/>
        </w:rPr>
        <w:t xml:space="preserve">Moje ime je </w:t>
      </w:r>
      <w:r w:rsidR="004500CB">
        <w:rPr>
          <w:rFonts w:ascii="Book Antiqua" w:hAnsi="Book Antiqua" w:cs="Courier New"/>
          <w:sz w:val="18"/>
          <w:szCs w:val="18"/>
          <w:lang w:val="sl-SI"/>
        </w:rPr>
        <w:t>..</w:t>
      </w:r>
      <w:r w:rsidRPr="00724E88">
        <w:rPr>
          <w:rFonts w:ascii="Book Antiqua" w:hAnsi="Book Antiqua" w:cs="Courier New"/>
          <w:sz w:val="18"/>
          <w:szCs w:val="18"/>
          <w:lang w:val="sl-SI"/>
        </w:rPr>
        <w:t xml:space="preserve"> in sem prva govorka zagovorniške skupine</w:t>
      </w:r>
      <w:r w:rsidRPr="00724E88">
        <w:rPr>
          <w:rFonts w:ascii="Arial Narrow" w:hAnsi="Arial Narrow" w:cs="Courier New"/>
          <w:sz w:val="18"/>
          <w:szCs w:val="18"/>
          <w:lang w:val="sl-SI"/>
        </w:rPr>
        <w:t xml:space="preserve">. </w:t>
      </w:r>
    </w:p>
    <w:p w:rsidR="005819A1" w:rsidRPr="00724E88" w:rsidRDefault="005819A1" w:rsidP="005819A1">
      <w:pPr>
        <w:rPr>
          <w:sz w:val="16"/>
          <w:szCs w:val="16"/>
          <w:u w:val="single"/>
          <w:lang w:val="sl-SI"/>
        </w:rPr>
      </w:pPr>
    </w:p>
    <w:p w:rsidR="005819A1" w:rsidRPr="00724E88" w:rsidRDefault="005819A1" w:rsidP="005819A1">
      <w:pPr>
        <w:rPr>
          <w:sz w:val="16"/>
          <w:szCs w:val="16"/>
          <w:u w:val="single"/>
          <w:lang w:val="sl-SI"/>
        </w:rPr>
      </w:pPr>
      <w:r w:rsidRPr="00724E88">
        <w:rPr>
          <w:sz w:val="16"/>
          <w:szCs w:val="16"/>
          <w:u w:val="single"/>
          <w:lang w:val="sl-SI"/>
        </w:rPr>
        <w:t>STRINJAJ SE S TRDITVIJO</w:t>
      </w:r>
    </w:p>
    <w:p w:rsidR="005819A1" w:rsidRPr="00724E88" w:rsidRDefault="005819A1" w:rsidP="005819A1">
      <w:pPr>
        <w:rPr>
          <w:sz w:val="18"/>
          <w:szCs w:val="18"/>
          <w:lang w:val="sl-SI"/>
        </w:rPr>
      </w:pPr>
      <w:r w:rsidRPr="00724E88">
        <w:rPr>
          <w:sz w:val="18"/>
          <w:szCs w:val="18"/>
          <w:lang w:val="sl-SI"/>
        </w:rPr>
        <w:t>Seveda se s trditvijo, da je človek ob rojstvu nepopisan list papirja strinjam.</w:t>
      </w:r>
    </w:p>
    <w:p w:rsidR="005819A1" w:rsidRPr="00724E88" w:rsidRDefault="005819A1" w:rsidP="005819A1">
      <w:pPr>
        <w:rPr>
          <w:sz w:val="18"/>
          <w:szCs w:val="18"/>
          <w:lang w:val="sl-SI"/>
        </w:rPr>
      </w:pPr>
      <w:r w:rsidRPr="00724E88">
        <w:rPr>
          <w:sz w:val="18"/>
          <w:szCs w:val="18"/>
          <w:lang w:val="sl-SI"/>
        </w:rPr>
        <w:t>Z vprašanjem, če je človek ob rojstvu nepopisan list papirja so razglabljali že v antični filozofiji.</w:t>
      </w:r>
    </w:p>
    <w:p w:rsidR="005819A1" w:rsidRPr="00724E88" w:rsidRDefault="005819A1" w:rsidP="005819A1">
      <w:pPr>
        <w:rPr>
          <w:sz w:val="16"/>
          <w:szCs w:val="16"/>
          <w:u w:val="single"/>
          <w:lang w:val="sl-SI"/>
        </w:rPr>
      </w:pPr>
    </w:p>
    <w:p w:rsidR="00724E88" w:rsidRDefault="00724E88" w:rsidP="005819A1">
      <w:pPr>
        <w:rPr>
          <w:sz w:val="16"/>
          <w:szCs w:val="16"/>
          <w:u w:val="single"/>
          <w:lang w:val="sl-SI"/>
        </w:rPr>
      </w:pPr>
    </w:p>
    <w:p w:rsidR="005819A1" w:rsidRPr="00724E88" w:rsidRDefault="005819A1" w:rsidP="005819A1">
      <w:pPr>
        <w:rPr>
          <w:sz w:val="16"/>
          <w:szCs w:val="16"/>
          <w:u w:val="single"/>
          <w:lang w:val="sl-SI"/>
        </w:rPr>
      </w:pPr>
      <w:r w:rsidRPr="00724E88">
        <w:rPr>
          <w:sz w:val="16"/>
          <w:szCs w:val="16"/>
          <w:u w:val="single"/>
          <w:lang w:val="sl-SI"/>
        </w:rPr>
        <w:t>DEFINIRAJ POJME TRDITVE</w:t>
      </w:r>
    </w:p>
    <w:p w:rsidR="005819A1" w:rsidRPr="00724E88" w:rsidRDefault="005819A1" w:rsidP="005819A1">
      <w:pPr>
        <w:rPr>
          <w:sz w:val="18"/>
          <w:szCs w:val="18"/>
          <w:lang w:val="sl-SI"/>
        </w:rPr>
      </w:pPr>
      <w:r w:rsidRPr="00724E88">
        <w:rPr>
          <w:sz w:val="18"/>
          <w:szCs w:val="18"/>
          <w:lang w:val="sl-SI"/>
        </w:rPr>
        <w:t xml:space="preserve">Za začetek bi definirala nekaj pojmov, </w:t>
      </w:r>
      <w:r w:rsidR="00782F14">
        <w:rPr>
          <w:sz w:val="18"/>
          <w:szCs w:val="18"/>
          <w:lang w:val="sl-SI"/>
        </w:rPr>
        <w:t>ki jih</w:t>
      </w:r>
      <w:r w:rsidRPr="00724E88">
        <w:rPr>
          <w:sz w:val="18"/>
          <w:szCs w:val="18"/>
          <w:lang w:val="sl-SI"/>
        </w:rPr>
        <w:t xml:space="preserve"> bomo omenjali med </w:t>
      </w:r>
      <w:r w:rsidR="00875C29" w:rsidRPr="00724E88">
        <w:rPr>
          <w:sz w:val="18"/>
          <w:szCs w:val="18"/>
          <w:lang w:val="sl-SI"/>
        </w:rPr>
        <w:t>nadaljnjo</w:t>
      </w:r>
      <w:r w:rsidRPr="00724E88">
        <w:rPr>
          <w:sz w:val="18"/>
          <w:szCs w:val="18"/>
          <w:lang w:val="sl-SI"/>
        </w:rPr>
        <w:t xml:space="preserve"> debato, na koncu katere boste tudi vi prepričani, da</w:t>
      </w:r>
      <w:r w:rsidR="00782F14">
        <w:rPr>
          <w:sz w:val="18"/>
          <w:szCs w:val="18"/>
          <w:lang w:val="sl-SI"/>
        </w:rPr>
        <w:t xml:space="preserve"> dana</w:t>
      </w:r>
      <w:r w:rsidRPr="00724E88">
        <w:rPr>
          <w:sz w:val="18"/>
          <w:szCs w:val="18"/>
          <w:lang w:val="sl-SI"/>
        </w:rPr>
        <w:t xml:space="preserve"> trditev drži.</w:t>
      </w:r>
    </w:p>
    <w:p w:rsidR="005819A1" w:rsidRPr="00724E88" w:rsidRDefault="005819A1" w:rsidP="005819A1">
      <w:pPr>
        <w:rPr>
          <w:rFonts w:ascii="Book Antiqua" w:hAnsi="Book Antiqua"/>
          <w:sz w:val="18"/>
          <w:szCs w:val="18"/>
          <w:lang w:val="sl-SI"/>
        </w:rPr>
      </w:pPr>
      <w:r w:rsidRPr="00724E88">
        <w:rPr>
          <w:rFonts w:ascii="Book Antiqua" w:hAnsi="Book Antiqua"/>
          <w:b/>
          <w:color w:val="993366"/>
          <w:sz w:val="18"/>
          <w:szCs w:val="18"/>
          <w:lang w:val="sl-SI"/>
        </w:rPr>
        <w:t>GNOSEOLOGIJA</w:t>
      </w:r>
      <w:r w:rsidRPr="00724E88">
        <w:rPr>
          <w:rFonts w:ascii="Book Antiqua" w:hAnsi="Book Antiqua"/>
          <w:sz w:val="18"/>
          <w:szCs w:val="18"/>
          <w:lang w:val="sl-SI"/>
        </w:rPr>
        <w:t xml:space="preserve"> je </w:t>
      </w:r>
      <w:hyperlink r:id="rId5" w:tooltip="Filozofija" w:history="1">
        <w:r w:rsidRPr="00724E88">
          <w:rPr>
            <w:rStyle w:val="Hyperlink"/>
            <w:rFonts w:ascii="Book Antiqua" w:hAnsi="Book Antiqua"/>
            <w:color w:val="auto"/>
            <w:sz w:val="18"/>
            <w:szCs w:val="18"/>
            <w:u w:val="none"/>
            <w:lang w:val="sl-SI"/>
          </w:rPr>
          <w:t>filozofska</w:t>
        </w:r>
      </w:hyperlink>
      <w:r w:rsidRPr="00724E88">
        <w:rPr>
          <w:rFonts w:ascii="Book Antiqua" w:hAnsi="Book Antiqua"/>
          <w:sz w:val="18"/>
          <w:szCs w:val="18"/>
          <w:lang w:val="sl-SI"/>
        </w:rPr>
        <w:t xml:space="preserve"> disciplina, ki raziskuje izvore, možnosti, meje, objektivno vrednost in predmet spoznanja. V </w:t>
      </w:r>
      <w:hyperlink r:id="rId6" w:tooltip="Novi vek" w:history="1">
        <w:r w:rsidRPr="00724E88">
          <w:rPr>
            <w:rStyle w:val="Hyperlink"/>
            <w:rFonts w:ascii="Book Antiqua" w:hAnsi="Book Antiqua"/>
            <w:color w:val="auto"/>
            <w:sz w:val="18"/>
            <w:szCs w:val="18"/>
            <w:u w:val="none"/>
            <w:lang w:val="sl-SI"/>
          </w:rPr>
          <w:t>novem veku</w:t>
        </w:r>
      </w:hyperlink>
      <w:r w:rsidRPr="00724E88">
        <w:rPr>
          <w:rFonts w:ascii="Book Antiqua" w:hAnsi="Book Antiqua"/>
          <w:sz w:val="18"/>
          <w:szCs w:val="18"/>
          <w:lang w:val="sl-SI"/>
        </w:rPr>
        <w:t xml:space="preserve"> je nastala kot samostojna disciplina, čeprav so tematike, ki sodijo vanjo, obravnavali že </w:t>
      </w:r>
      <w:hyperlink r:id="rId7" w:tooltip="Stari Grki" w:history="1">
        <w:r w:rsidRPr="00724E88">
          <w:rPr>
            <w:rStyle w:val="Hyperlink"/>
            <w:rFonts w:ascii="Book Antiqua" w:hAnsi="Book Antiqua"/>
            <w:color w:val="auto"/>
            <w:sz w:val="18"/>
            <w:szCs w:val="18"/>
            <w:u w:val="none"/>
            <w:lang w:val="sl-SI"/>
          </w:rPr>
          <w:t>stari Grki</w:t>
        </w:r>
      </w:hyperlink>
      <w:r w:rsidRPr="00724E88">
        <w:rPr>
          <w:rFonts w:ascii="Book Antiqua" w:hAnsi="Book Antiqua"/>
          <w:sz w:val="18"/>
          <w:szCs w:val="18"/>
          <w:lang w:val="sl-SI"/>
        </w:rPr>
        <w:t xml:space="preserve"> in </w:t>
      </w:r>
      <w:hyperlink r:id="rId8" w:tooltip="Srednji vek" w:history="1">
        <w:r w:rsidRPr="00724E88">
          <w:rPr>
            <w:rStyle w:val="Hyperlink"/>
            <w:rFonts w:ascii="Book Antiqua" w:hAnsi="Book Antiqua"/>
            <w:color w:val="auto"/>
            <w:sz w:val="18"/>
            <w:szCs w:val="18"/>
            <w:u w:val="none"/>
            <w:lang w:val="sl-SI"/>
          </w:rPr>
          <w:t>srednjeveški</w:t>
        </w:r>
      </w:hyperlink>
      <w:r w:rsidRPr="00724E88">
        <w:rPr>
          <w:rFonts w:ascii="Book Antiqua" w:hAnsi="Book Antiqua"/>
          <w:sz w:val="18"/>
          <w:szCs w:val="18"/>
          <w:lang w:val="sl-SI"/>
        </w:rPr>
        <w:t xml:space="preserve"> filozofi. Gnoseologija se uporablja kot sinonim za </w:t>
      </w:r>
      <w:r w:rsidRPr="00724E88">
        <w:rPr>
          <w:rFonts w:ascii="Book Antiqua" w:hAnsi="Book Antiqua"/>
          <w:bCs/>
          <w:sz w:val="18"/>
          <w:szCs w:val="18"/>
          <w:lang w:val="sl-SI"/>
        </w:rPr>
        <w:t>spoznavno teorijo</w:t>
      </w:r>
      <w:r w:rsidRPr="00724E88">
        <w:rPr>
          <w:rFonts w:ascii="Book Antiqua" w:hAnsi="Book Antiqua"/>
          <w:sz w:val="18"/>
          <w:szCs w:val="18"/>
          <w:lang w:val="sl-SI"/>
        </w:rPr>
        <w:t xml:space="preserve"> oziroma </w:t>
      </w:r>
      <w:hyperlink r:id="rId9" w:tooltip="Epistemologija" w:history="1">
        <w:r w:rsidRPr="00724E88">
          <w:rPr>
            <w:rStyle w:val="Hyperlink"/>
            <w:rFonts w:ascii="Book Antiqua" w:hAnsi="Book Antiqua"/>
            <w:bCs/>
            <w:color w:val="auto"/>
            <w:sz w:val="18"/>
            <w:szCs w:val="18"/>
            <w:u w:val="none"/>
            <w:lang w:val="sl-SI"/>
          </w:rPr>
          <w:t>epistemologijo</w:t>
        </w:r>
      </w:hyperlink>
      <w:r w:rsidRPr="00724E88">
        <w:rPr>
          <w:rFonts w:ascii="Book Antiqua" w:hAnsi="Book Antiqua"/>
          <w:sz w:val="18"/>
          <w:szCs w:val="18"/>
          <w:lang w:val="sl-SI"/>
        </w:rPr>
        <w:t>.</w:t>
      </w:r>
    </w:p>
    <w:p w:rsidR="005819A1" w:rsidRPr="00724E88" w:rsidRDefault="005819A1" w:rsidP="005819A1">
      <w:pPr>
        <w:rPr>
          <w:rStyle w:val="Emphasis"/>
          <w:rFonts w:ascii="Book Antiqua" w:hAnsi="Book Antiqua"/>
          <w:i w:val="0"/>
          <w:sz w:val="18"/>
          <w:szCs w:val="18"/>
          <w:lang w:val="sl-SI"/>
        </w:rPr>
      </w:pPr>
      <w:r w:rsidRPr="00724E88">
        <w:rPr>
          <w:rFonts w:ascii="Book Antiqua" w:hAnsi="Book Antiqua"/>
          <w:b/>
          <w:color w:val="993366"/>
          <w:sz w:val="18"/>
          <w:szCs w:val="18"/>
          <w:lang w:val="sl-SI"/>
        </w:rPr>
        <w:t>EMPIRIZEM</w:t>
      </w:r>
      <w:r w:rsidRPr="00724E88">
        <w:rPr>
          <w:rFonts w:ascii="Book Antiqua" w:hAnsi="Book Antiqua"/>
          <w:sz w:val="18"/>
          <w:szCs w:val="18"/>
          <w:lang w:val="sl-SI"/>
        </w:rPr>
        <w:t xml:space="preserve"> je </w:t>
      </w:r>
      <w:r w:rsidRPr="00724E88">
        <w:rPr>
          <w:rStyle w:val="Emphasis"/>
          <w:rFonts w:ascii="Book Antiqua" w:hAnsi="Book Antiqua"/>
          <w:i w:val="0"/>
          <w:sz w:val="18"/>
          <w:szCs w:val="18"/>
          <w:lang w:val="sl-SI"/>
        </w:rPr>
        <w:t>filozofska smer, po kateri je čutno dojemanje, opazovanje glavni vir spoznanja</w:t>
      </w:r>
    </w:p>
    <w:p w:rsidR="005819A1" w:rsidRPr="00724E88" w:rsidRDefault="005819A1" w:rsidP="005819A1">
      <w:pPr>
        <w:rPr>
          <w:rFonts w:ascii="Book Antiqua" w:hAnsi="Book Antiqua" w:cs="Courier New"/>
          <w:sz w:val="18"/>
          <w:szCs w:val="18"/>
          <w:lang w:val="sl-SI"/>
        </w:rPr>
      </w:pPr>
      <w:r w:rsidRPr="00724E88">
        <w:rPr>
          <w:rStyle w:val="Emphasis"/>
          <w:rFonts w:ascii="Book Antiqua" w:hAnsi="Book Antiqua"/>
          <w:b/>
          <w:i w:val="0"/>
          <w:color w:val="993366"/>
          <w:sz w:val="18"/>
          <w:szCs w:val="18"/>
          <w:lang w:val="sl-SI"/>
        </w:rPr>
        <w:t>STOICIZEM</w:t>
      </w:r>
      <w:r w:rsidRPr="00724E88">
        <w:rPr>
          <w:rStyle w:val="Emphasis"/>
          <w:rFonts w:ascii="Book Antiqua" w:hAnsi="Book Antiqua"/>
          <w:i w:val="0"/>
          <w:sz w:val="18"/>
          <w:szCs w:val="18"/>
          <w:lang w:val="sl-SI"/>
        </w:rPr>
        <w:t xml:space="preserve"> je </w:t>
      </w:r>
      <w:r w:rsidRPr="00724E88">
        <w:rPr>
          <w:rStyle w:val="Emphasis"/>
          <w:rFonts w:ascii="Book Antiqua" w:hAnsi="Book Antiqua" w:cs="Courier New"/>
          <w:i w:val="0"/>
          <w:sz w:val="18"/>
          <w:szCs w:val="18"/>
          <w:lang w:val="sl-SI"/>
        </w:rPr>
        <w:t>filozofska smer, katere vodilno etično načelo je življenje človeka v soglasju z njegovo naravo:</w:t>
      </w:r>
      <w:r w:rsidRPr="00724E88">
        <w:rPr>
          <w:rFonts w:ascii="Book Antiqua" w:hAnsi="Book Antiqua" w:cs="Courier New"/>
          <w:sz w:val="18"/>
          <w:szCs w:val="18"/>
          <w:lang w:val="sl-SI"/>
        </w:rPr>
        <w:t xml:space="preserve"> stoicizem spada k antičnim materialističnim filozofijam</w:t>
      </w:r>
    </w:p>
    <w:p w:rsidR="005819A1" w:rsidRPr="00724E88" w:rsidRDefault="005819A1" w:rsidP="005819A1">
      <w:pPr>
        <w:rPr>
          <w:rFonts w:ascii="Book Antiqua" w:hAnsi="Book Antiqua" w:cs="Courier New"/>
          <w:sz w:val="18"/>
          <w:szCs w:val="18"/>
          <w:lang w:val="sl-SI"/>
        </w:rPr>
      </w:pPr>
      <w:r w:rsidRPr="00724E88">
        <w:rPr>
          <w:rFonts w:ascii="Book Antiqua" w:hAnsi="Book Antiqua" w:cs="Courier New"/>
          <w:b/>
          <w:color w:val="993366"/>
          <w:sz w:val="18"/>
          <w:szCs w:val="18"/>
          <w:lang w:val="sl-SI"/>
        </w:rPr>
        <w:t>SENZUALIZEM</w:t>
      </w:r>
      <w:r w:rsidRPr="00724E88">
        <w:rPr>
          <w:rFonts w:ascii="Book Antiqua" w:hAnsi="Book Antiqua" w:cs="Courier New"/>
          <w:sz w:val="18"/>
          <w:szCs w:val="18"/>
          <w:lang w:val="sl-SI"/>
        </w:rPr>
        <w:t xml:space="preserve"> pa je </w:t>
      </w:r>
      <w:r w:rsidRPr="00724E88">
        <w:rPr>
          <w:rStyle w:val="Emphasis"/>
          <w:rFonts w:ascii="Book Antiqua" w:hAnsi="Book Antiqua"/>
          <w:i w:val="0"/>
          <w:sz w:val="18"/>
          <w:szCs w:val="18"/>
          <w:lang w:val="sl-SI"/>
        </w:rPr>
        <w:t>spoznavna teorija, po kateri je čutno zaznavanje, spoznavanje edini vir spoznanja</w:t>
      </w:r>
    </w:p>
    <w:p w:rsidR="005819A1" w:rsidRPr="00724E88" w:rsidRDefault="005819A1" w:rsidP="005819A1">
      <w:pPr>
        <w:rPr>
          <w:lang w:val="sl-SI"/>
        </w:rPr>
      </w:pPr>
    </w:p>
    <w:p w:rsidR="00724E88" w:rsidRDefault="00724E88" w:rsidP="005819A1">
      <w:pPr>
        <w:rPr>
          <w:sz w:val="16"/>
          <w:szCs w:val="16"/>
          <w:u w:val="single"/>
          <w:lang w:val="sl-SI"/>
        </w:rPr>
      </w:pPr>
    </w:p>
    <w:p w:rsidR="00875C29" w:rsidRPr="00724E88" w:rsidRDefault="00875C29" w:rsidP="005819A1">
      <w:pPr>
        <w:rPr>
          <w:rFonts w:ascii="Book Antiqua" w:hAnsi="Book Antiqua"/>
          <w:sz w:val="18"/>
          <w:szCs w:val="18"/>
          <w:lang w:val="sl-SI"/>
        </w:rPr>
      </w:pPr>
      <w:r w:rsidRPr="00724E88">
        <w:rPr>
          <w:sz w:val="16"/>
          <w:szCs w:val="16"/>
          <w:u w:val="single"/>
          <w:lang w:val="sl-SI"/>
        </w:rPr>
        <w:t>ZASTAVI CILJ ALI MERILO</w:t>
      </w:r>
      <w:r w:rsidRPr="00724E88">
        <w:rPr>
          <w:sz w:val="16"/>
          <w:szCs w:val="16"/>
          <w:u w:val="single"/>
          <w:lang w:val="sl-SI"/>
        </w:rPr>
        <w:br/>
      </w:r>
      <w:r w:rsidRPr="00724E88">
        <w:rPr>
          <w:rFonts w:ascii="Book Antiqua" w:hAnsi="Book Antiqua"/>
          <w:sz w:val="18"/>
          <w:szCs w:val="18"/>
          <w:lang w:val="sl-SI"/>
        </w:rPr>
        <w:t xml:space="preserve">Naš cilj je torej, da vas prepričamo, da je človek ob rojstvu res nepopisan list papirja. Za dosego tega cilja pa bi kar začela z našimi argumenti. </w:t>
      </w:r>
    </w:p>
    <w:p w:rsidR="00875C29" w:rsidRPr="00724E88" w:rsidRDefault="00875C29" w:rsidP="005819A1">
      <w:pPr>
        <w:rPr>
          <w:rFonts w:ascii="Book Antiqua" w:hAnsi="Book Antiqua"/>
          <w:sz w:val="18"/>
          <w:szCs w:val="18"/>
          <w:lang w:val="sl-SI"/>
        </w:rPr>
      </w:pPr>
      <w:r w:rsidRPr="00724E88">
        <w:rPr>
          <w:rFonts w:ascii="Book Antiqua" w:hAnsi="Book Antiqua"/>
          <w:sz w:val="18"/>
          <w:szCs w:val="18"/>
          <w:lang w:val="sl-SI"/>
        </w:rPr>
        <w:t>V podporo debatni trditvi smo pripravili naslednje argumente.</w:t>
      </w:r>
    </w:p>
    <w:p w:rsidR="00875C29" w:rsidRDefault="00875C29" w:rsidP="005819A1">
      <w:pPr>
        <w:rPr>
          <w:rFonts w:ascii="Book Antiqua" w:hAnsi="Book Antiqua"/>
          <w:sz w:val="18"/>
          <w:szCs w:val="18"/>
          <w:lang w:val="sl-SI"/>
        </w:rPr>
      </w:pPr>
    </w:p>
    <w:p w:rsidR="00724E88" w:rsidRPr="00724E88" w:rsidRDefault="00724E88" w:rsidP="005819A1">
      <w:pPr>
        <w:rPr>
          <w:rFonts w:ascii="Book Antiqua" w:hAnsi="Book Antiqua"/>
          <w:sz w:val="18"/>
          <w:szCs w:val="18"/>
          <w:lang w:val="sl-SI"/>
        </w:rPr>
      </w:pPr>
    </w:p>
    <w:p w:rsidR="00875C29" w:rsidRPr="00724E88" w:rsidRDefault="00875C29" w:rsidP="005819A1">
      <w:pPr>
        <w:rPr>
          <w:sz w:val="16"/>
          <w:szCs w:val="16"/>
          <w:u w:val="single"/>
          <w:lang w:val="sl-SI"/>
        </w:rPr>
      </w:pPr>
      <w:r w:rsidRPr="00724E88">
        <w:rPr>
          <w:sz w:val="16"/>
          <w:szCs w:val="16"/>
          <w:u w:val="single"/>
          <w:lang w:val="sl-SI"/>
        </w:rPr>
        <w:t>I. ARGUMENT</w:t>
      </w:r>
    </w:p>
    <w:p w:rsidR="00875C29" w:rsidRPr="00724E88" w:rsidRDefault="00875C29" w:rsidP="005819A1">
      <w:pPr>
        <w:rPr>
          <w:rFonts w:ascii="Book Antiqua" w:hAnsi="Book Antiqua"/>
          <w:b/>
          <w:color w:val="FF0000"/>
          <w:sz w:val="18"/>
          <w:szCs w:val="18"/>
          <w:lang w:val="sl-SI"/>
        </w:rPr>
      </w:pPr>
      <w:r w:rsidRPr="00724E88">
        <w:rPr>
          <w:rFonts w:ascii="Book Antiqua" w:hAnsi="Book Antiqua"/>
          <w:b/>
          <w:color w:val="FF0000"/>
          <w:sz w:val="18"/>
          <w:szCs w:val="18"/>
          <w:lang w:val="sl-SI"/>
        </w:rPr>
        <w:t xml:space="preserve">ARISTOTLOVA SPOZNAVNA TEORIJA </w:t>
      </w:r>
    </w:p>
    <w:p w:rsidR="00875C29" w:rsidRPr="00724E88" w:rsidRDefault="00875C29" w:rsidP="00875C29">
      <w:pPr>
        <w:numPr>
          <w:ilvl w:val="0"/>
          <w:numId w:val="2"/>
        </w:numPr>
        <w:rPr>
          <w:rFonts w:ascii="Book Antiqua" w:hAnsi="Book Antiqua"/>
          <w:b/>
          <w:color w:val="FF0000"/>
          <w:sz w:val="18"/>
          <w:szCs w:val="18"/>
          <w:lang w:val="sl-SI"/>
        </w:rPr>
      </w:pPr>
      <w:r w:rsidRPr="00724E88">
        <w:rPr>
          <w:rFonts w:ascii="Book Antiqua" w:hAnsi="Book Antiqua"/>
          <w:sz w:val="18"/>
          <w:szCs w:val="18"/>
          <w:lang w:val="sl-SI"/>
        </w:rPr>
        <w:t>Je Platonov učenec  in svojo filozofijo postavlja na njegovi kritiki</w:t>
      </w:r>
    </w:p>
    <w:p w:rsidR="00875C29" w:rsidRPr="00724E88" w:rsidRDefault="00875C29" w:rsidP="00875C29">
      <w:pPr>
        <w:numPr>
          <w:ilvl w:val="0"/>
          <w:numId w:val="2"/>
        </w:numPr>
        <w:rPr>
          <w:rFonts w:ascii="Book Antiqua" w:hAnsi="Book Antiqua"/>
          <w:b/>
          <w:color w:val="FF0000"/>
          <w:sz w:val="18"/>
          <w:szCs w:val="18"/>
          <w:lang w:val="sl-SI"/>
        </w:rPr>
      </w:pPr>
      <w:r w:rsidRPr="00724E88">
        <w:rPr>
          <w:rFonts w:ascii="Book Antiqua" w:hAnsi="Book Antiqua"/>
          <w:sz w:val="18"/>
          <w:szCs w:val="18"/>
          <w:lang w:val="sl-SI"/>
        </w:rPr>
        <w:t>Je materialist, saj trdi da forma obstaja le v povezavi z materijo</w:t>
      </w:r>
    </w:p>
    <w:p w:rsidR="00875C29" w:rsidRPr="00724E88" w:rsidRDefault="00875C29" w:rsidP="00875C29">
      <w:pPr>
        <w:numPr>
          <w:ilvl w:val="0"/>
          <w:numId w:val="2"/>
        </w:numPr>
        <w:rPr>
          <w:rFonts w:ascii="Book Antiqua" w:hAnsi="Book Antiqua"/>
          <w:b/>
          <w:color w:val="FF0000"/>
          <w:sz w:val="18"/>
          <w:szCs w:val="18"/>
          <w:lang w:val="sl-SI"/>
        </w:rPr>
      </w:pPr>
      <w:r w:rsidRPr="00724E88">
        <w:rPr>
          <w:rFonts w:ascii="Book Antiqua" w:hAnsi="Book Antiqua"/>
          <w:sz w:val="18"/>
          <w:szCs w:val="18"/>
          <w:lang w:val="sl-SI"/>
        </w:rPr>
        <w:t>Njegovo ontološko stališče pa je: ČLOVEK JE OB ROJSTVU NEPOPISANA TABLICA = TABULA RASA</w:t>
      </w:r>
    </w:p>
    <w:p w:rsidR="00875C29" w:rsidRPr="00724E88" w:rsidRDefault="00875C29" w:rsidP="00875C29">
      <w:pPr>
        <w:numPr>
          <w:ilvl w:val="0"/>
          <w:numId w:val="2"/>
        </w:numPr>
        <w:rPr>
          <w:rFonts w:ascii="Book Antiqua" w:hAnsi="Book Antiqua"/>
          <w:b/>
          <w:color w:val="FF0000"/>
          <w:sz w:val="18"/>
          <w:szCs w:val="18"/>
          <w:lang w:val="sl-SI"/>
        </w:rPr>
      </w:pPr>
      <w:r w:rsidRPr="00724E88">
        <w:rPr>
          <w:rFonts w:ascii="Book Antiqua" w:hAnsi="Book Antiqua"/>
          <w:sz w:val="18"/>
          <w:szCs w:val="18"/>
          <w:lang w:val="sl-SI"/>
        </w:rPr>
        <w:t>Hkrati trdi, da spoznanja dobimo z izkustvom PO rojstvu</w:t>
      </w:r>
    </w:p>
    <w:p w:rsidR="00875C29" w:rsidRDefault="00875C29" w:rsidP="00875C29">
      <w:pPr>
        <w:ind w:left="113"/>
        <w:rPr>
          <w:rFonts w:ascii="Book Antiqua" w:hAnsi="Book Antiqua"/>
          <w:sz w:val="18"/>
          <w:szCs w:val="18"/>
          <w:lang w:val="sl-SI"/>
        </w:rPr>
      </w:pPr>
    </w:p>
    <w:p w:rsidR="00724E88" w:rsidRPr="00724E88" w:rsidRDefault="00724E88" w:rsidP="00875C29">
      <w:pPr>
        <w:ind w:left="113"/>
        <w:rPr>
          <w:rFonts w:ascii="Book Antiqua" w:hAnsi="Book Antiqua"/>
          <w:sz w:val="18"/>
          <w:szCs w:val="18"/>
          <w:lang w:val="sl-SI"/>
        </w:rPr>
      </w:pPr>
    </w:p>
    <w:p w:rsidR="00875C29" w:rsidRPr="00724E88" w:rsidRDefault="00875C29" w:rsidP="00875C29">
      <w:pPr>
        <w:rPr>
          <w:sz w:val="16"/>
          <w:szCs w:val="16"/>
          <w:u w:val="single"/>
          <w:lang w:val="sl-SI"/>
        </w:rPr>
      </w:pPr>
      <w:r w:rsidRPr="00724E88">
        <w:rPr>
          <w:sz w:val="16"/>
          <w:szCs w:val="16"/>
          <w:u w:val="single"/>
          <w:lang w:val="sl-SI"/>
        </w:rPr>
        <w:t>II. ARGUMENT</w:t>
      </w:r>
    </w:p>
    <w:p w:rsidR="00875C29" w:rsidRPr="00724E88" w:rsidRDefault="00875C29" w:rsidP="00875C29">
      <w:pPr>
        <w:rPr>
          <w:rFonts w:ascii="Book Antiqua" w:hAnsi="Book Antiqua"/>
          <w:b/>
          <w:color w:val="FF0000"/>
          <w:sz w:val="18"/>
          <w:szCs w:val="18"/>
          <w:lang w:val="sl-SI"/>
        </w:rPr>
      </w:pPr>
      <w:r w:rsidRPr="00724E88">
        <w:rPr>
          <w:rFonts w:ascii="Book Antiqua" w:hAnsi="Book Antiqua"/>
          <w:b/>
          <w:color w:val="FF0000"/>
          <w:sz w:val="18"/>
          <w:szCs w:val="18"/>
          <w:lang w:val="sl-SI"/>
        </w:rPr>
        <w:t>STOICIZEM</w:t>
      </w:r>
    </w:p>
    <w:p w:rsidR="00875C29" w:rsidRPr="00724E88" w:rsidRDefault="00875C29" w:rsidP="00875C29">
      <w:pPr>
        <w:numPr>
          <w:ilvl w:val="0"/>
          <w:numId w:val="3"/>
        </w:numPr>
        <w:rPr>
          <w:rFonts w:ascii="Book Antiqua" w:hAnsi="Book Antiqua"/>
          <w:b/>
          <w:color w:val="FF0000"/>
          <w:sz w:val="18"/>
          <w:szCs w:val="18"/>
          <w:lang w:val="sl-SI"/>
        </w:rPr>
      </w:pPr>
      <w:r w:rsidRPr="00724E88">
        <w:rPr>
          <w:rFonts w:ascii="Book Antiqua" w:hAnsi="Book Antiqua"/>
          <w:sz w:val="18"/>
          <w:szCs w:val="18"/>
          <w:lang w:val="sl-SI"/>
        </w:rPr>
        <w:t>Stoicisti črpajo iz Aristotla in Kinikov ter so strogi materialisti</w:t>
      </w:r>
      <w:r w:rsidR="003333F5" w:rsidRPr="00724E88">
        <w:rPr>
          <w:rFonts w:ascii="Book Antiqua" w:hAnsi="Book Antiqua"/>
          <w:sz w:val="18"/>
          <w:szCs w:val="18"/>
          <w:lang w:val="sl-SI"/>
        </w:rPr>
        <w:t>(materija in forma ter duh in telo sta nekaj enotnega.)</w:t>
      </w:r>
    </w:p>
    <w:p w:rsidR="00875C29" w:rsidRPr="00724E88" w:rsidRDefault="00875C29" w:rsidP="00875C29">
      <w:pPr>
        <w:numPr>
          <w:ilvl w:val="0"/>
          <w:numId w:val="3"/>
        </w:numPr>
        <w:rPr>
          <w:rFonts w:ascii="Book Antiqua" w:hAnsi="Book Antiqua"/>
          <w:b/>
          <w:color w:val="FF0000"/>
          <w:sz w:val="18"/>
          <w:szCs w:val="18"/>
          <w:lang w:val="sl-SI"/>
        </w:rPr>
      </w:pPr>
      <w:r w:rsidRPr="00724E88">
        <w:rPr>
          <w:rFonts w:ascii="Book Antiqua" w:hAnsi="Book Antiqua"/>
          <w:sz w:val="18"/>
          <w:szCs w:val="18"/>
          <w:lang w:val="sl-SI"/>
        </w:rPr>
        <w:t xml:space="preserve">Trdijo, da se človek rodi KOT NEPOPISANA TABLA, v katero se vtiskujejo zunanje stvari oziroma  predstave, ki v duhu zapuščajo spominske slike in so temelj človekove izkušnje. To </w:t>
      </w:r>
      <w:r w:rsidR="003333F5" w:rsidRPr="00724E88">
        <w:rPr>
          <w:rFonts w:ascii="Book Antiqua" w:hAnsi="Book Antiqua"/>
          <w:sz w:val="18"/>
          <w:szCs w:val="18"/>
          <w:lang w:val="sl-SI"/>
        </w:rPr>
        <w:t>vtiskovanje lahko ponazo</w:t>
      </w:r>
      <w:r w:rsidRPr="00724E88">
        <w:rPr>
          <w:rFonts w:ascii="Book Antiqua" w:hAnsi="Book Antiqua"/>
          <w:sz w:val="18"/>
          <w:szCs w:val="18"/>
          <w:lang w:val="sl-SI"/>
        </w:rPr>
        <w:t>r</w:t>
      </w:r>
      <w:r w:rsidR="003333F5" w:rsidRPr="00724E88">
        <w:rPr>
          <w:rFonts w:ascii="Book Antiqua" w:hAnsi="Book Antiqua"/>
          <w:sz w:val="18"/>
          <w:szCs w:val="18"/>
          <w:lang w:val="sl-SI"/>
        </w:rPr>
        <w:t>i</w:t>
      </w:r>
      <w:r w:rsidRPr="00724E88">
        <w:rPr>
          <w:rFonts w:ascii="Book Antiqua" w:hAnsi="Book Antiqua"/>
          <w:sz w:val="18"/>
          <w:szCs w:val="18"/>
          <w:lang w:val="sl-SI"/>
        </w:rPr>
        <w:t>m s pečatom in voskom</w:t>
      </w:r>
      <w:r w:rsidR="003333F5" w:rsidRPr="00724E88">
        <w:rPr>
          <w:rFonts w:ascii="Book Antiqua" w:hAnsi="Book Antiqua"/>
          <w:sz w:val="18"/>
          <w:szCs w:val="18"/>
          <w:lang w:val="sl-SI"/>
        </w:rPr>
        <w:t>. -</w:t>
      </w:r>
      <w:r w:rsidR="003333F5" w:rsidRPr="00724E88">
        <w:rPr>
          <w:rFonts w:ascii="Book Antiqua" w:hAnsi="Book Antiqua"/>
          <w:sz w:val="18"/>
          <w:szCs w:val="18"/>
          <w:lang w:val="sl-SI"/>
        </w:rPr>
        <w:sym w:font="Wingdings" w:char="F0E0"/>
      </w:r>
      <w:r w:rsidR="003333F5" w:rsidRPr="00724E88">
        <w:rPr>
          <w:rFonts w:ascii="Book Antiqua" w:hAnsi="Book Antiqua"/>
          <w:sz w:val="18"/>
          <w:szCs w:val="18"/>
          <w:lang w:val="sl-SI"/>
        </w:rPr>
        <w:t xml:space="preserve"> SENZUALIZEM</w:t>
      </w:r>
    </w:p>
    <w:p w:rsidR="00875C29" w:rsidRPr="00724E88" w:rsidRDefault="00875C29" w:rsidP="00875C29">
      <w:pPr>
        <w:numPr>
          <w:ilvl w:val="0"/>
          <w:numId w:val="3"/>
        </w:numPr>
        <w:rPr>
          <w:rFonts w:ascii="Book Antiqua" w:hAnsi="Book Antiqua"/>
          <w:b/>
          <w:color w:val="FF0000"/>
          <w:sz w:val="18"/>
          <w:szCs w:val="18"/>
          <w:lang w:val="sl-SI"/>
        </w:rPr>
      </w:pPr>
      <w:r w:rsidRPr="00724E88">
        <w:rPr>
          <w:rFonts w:ascii="Book Antiqua" w:hAnsi="Book Antiqua"/>
          <w:sz w:val="18"/>
          <w:szCs w:val="18"/>
          <w:lang w:val="sl-SI"/>
        </w:rPr>
        <w:t xml:space="preserve"> K popolnemu dojemanju stvari pa pripomore šele um s svojimi postopki. </w:t>
      </w:r>
    </w:p>
    <w:p w:rsidR="003333F5" w:rsidRDefault="003333F5" w:rsidP="003333F5">
      <w:pPr>
        <w:rPr>
          <w:rFonts w:ascii="Book Antiqua" w:hAnsi="Book Antiqua"/>
          <w:sz w:val="20"/>
          <w:szCs w:val="20"/>
          <w:lang w:val="sl-SI"/>
        </w:rPr>
      </w:pPr>
    </w:p>
    <w:p w:rsidR="00724E88" w:rsidRPr="00724E88" w:rsidRDefault="00724E88" w:rsidP="003333F5">
      <w:pPr>
        <w:rPr>
          <w:rFonts w:ascii="Book Antiqua" w:hAnsi="Book Antiqua"/>
          <w:sz w:val="20"/>
          <w:szCs w:val="20"/>
          <w:lang w:val="sl-SI"/>
        </w:rPr>
      </w:pPr>
    </w:p>
    <w:p w:rsidR="003333F5" w:rsidRPr="00AD62AD" w:rsidRDefault="003333F5" w:rsidP="003333F5">
      <w:pPr>
        <w:rPr>
          <w:rFonts w:ascii="Book Antiqua" w:hAnsi="Book Antiqua"/>
          <w:sz w:val="20"/>
          <w:szCs w:val="20"/>
          <w:lang w:val="sl-SI"/>
        </w:rPr>
      </w:pPr>
      <w:r w:rsidRPr="00AD62AD">
        <w:rPr>
          <w:rFonts w:ascii="Book Antiqua" w:hAnsi="Book Antiqua"/>
          <w:sz w:val="20"/>
          <w:szCs w:val="20"/>
          <w:lang w:val="sl-SI"/>
        </w:rPr>
        <w:t>Kot zadnji, 3. argume</w:t>
      </w:r>
      <w:r w:rsidR="00206417">
        <w:rPr>
          <w:rFonts w:ascii="Book Antiqua" w:hAnsi="Book Antiqua"/>
          <w:sz w:val="20"/>
          <w:szCs w:val="20"/>
          <w:lang w:val="sl-SI"/>
        </w:rPr>
        <w:t>n</w:t>
      </w:r>
      <w:r w:rsidRPr="00AD62AD">
        <w:rPr>
          <w:rFonts w:ascii="Book Antiqua" w:hAnsi="Book Antiqua"/>
          <w:sz w:val="20"/>
          <w:szCs w:val="20"/>
          <w:lang w:val="sl-SI"/>
        </w:rPr>
        <w:t>t bi podala EMPIRIZEM, ki se pojavi kot odgovor na vprašanje o izvoru spoznanja.</w:t>
      </w:r>
    </w:p>
    <w:p w:rsidR="003333F5" w:rsidRPr="00724E88" w:rsidRDefault="003333F5" w:rsidP="003333F5">
      <w:pPr>
        <w:rPr>
          <w:sz w:val="16"/>
          <w:szCs w:val="16"/>
          <w:u w:val="single"/>
          <w:lang w:val="sl-SI"/>
        </w:rPr>
      </w:pPr>
      <w:r w:rsidRPr="00724E88">
        <w:rPr>
          <w:sz w:val="16"/>
          <w:szCs w:val="16"/>
          <w:u w:val="single"/>
          <w:lang w:val="sl-SI"/>
        </w:rPr>
        <w:t>III. ARGUMENT</w:t>
      </w:r>
    </w:p>
    <w:p w:rsidR="003333F5" w:rsidRPr="00724E88" w:rsidRDefault="003333F5" w:rsidP="003333F5">
      <w:pPr>
        <w:rPr>
          <w:rFonts w:ascii="Book Antiqua" w:hAnsi="Book Antiqua"/>
          <w:b/>
          <w:color w:val="FF0000"/>
          <w:sz w:val="18"/>
          <w:szCs w:val="18"/>
          <w:lang w:val="sl-SI"/>
        </w:rPr>
      </w:pPr>
      <w:r w:rsidRPr="00724E88">
        <w:rPr>
          <w:rFonts w:ascii="Book Antiqua" w:hAnsi="Book Antiqua"/>
          <w:b/>
          <w:color w:val="FF0000"/>
          <w:sz w:val="18"/>
          <w:szCs w:val="18"/>
          <w:lang w:val="sl-SI"/>
        </w:rPr>
        <w:t>EMPIRIZEM</w:t>
      </w:r>
    </w:p>
    <w:p w:rsidR="003333F5" w:rsidRPr="00724E88" w:rsidRDefault="003333F5" w:rsidP="003333F5">
      <w:pPr>
        <w:numPr>
          <w:ilvl w:val="0"/>
          <w:numId w:val="5"/>
        </w:numPr>
        <w:rPr>
          <w:rFonts w:ascii="Book Antiqua" w:hAnsi="Book Antiqua"/>
          <w:b/>
          <w:color w:val="FF0000"/>
          <w:sz w:val="18"/>
          <w:szCs w:val="18"/>
          <w:lang w:val="sl-SI"/>
        </w:rPr>
      </w:pPr>
      <w:r w:rsidRPr="00724E88">
        <w:rPr>
          <w:rFonts w:ascii="Book Antiqua" w:hAnsi="Book Antiqua" w:cs="Arial"/>
          <w:sz w:val="18"/>
          <w:szCs w:val="18"/>
          <w:lang w:val="sl-SI"/>
        </w:rPr>
        <w:t>Empiristi so vztrajal</w:t>
      </w:r>
      <w:r w:rsidR="00D9353F">
        <w:rPr>
          <w:rFonts w:ascii="Book Antiqua" w:hAnsi="Book Antiqua" w:cs="Arial"/>
          <w:sz w:val="18"/>
          <w:szCs w:val="18"/>
          <w:lang w:val="sl-SI"/>
        </w:rPr>
        <w:t>i</w:t>
      </w:r>
      <w:r w:rsidRPr="00724E88">
        <w:rPr>
          <w:rFonts w:ascii="Book Antiqua" w:hAnsi="Book Antiqua" w:cs="Arial"/>
          <w:sz w:val="18"/>
          <w:szCs w:val="18"/>
          <w:lang w:val="sl-SI"/>
        </w:rPr>
        <w:t xml:space="preserve">,da informacije pridobimo s čutili, duh pa potem opravi glavno delo. </w:t>
      </w:r>
    </w:p>
    <w:p w:rsidR="003333F5" w:rsidRPr="00724E88" w:rsidRDefault="003333F5" w:rsidP="003333F5">
      <w:pPr>
        <w:numPr>
          <w:ilvl w:val="0"/>
          <w:numId w:val="5"/>
        </w:numPr>
        <w:rPr>
          <w:rFonts w:ascii="Book Antiqua" w:hAnsi="Book Antiqua"/>
          <w:b/>
          <w:color w:val="FF0000"/>
          <w:sz w:val="18"/>
          <w:szCs w:val="18"/>
          <w:lang w:val="sl-SI"/>
        </w:rPr>
      </w:pPr>
      <w:r w:rsidRPr="00724E88">
        <w:rPr>
          <w:rFonts w:ascii="Book Antiqua" w:hAnsi="Book Antiqua" w:cs="Arial"/>
          <w:sz w:val="18"/>
          <w:szCs w:val="18"/>
          <w:lang w:val="sl-SI"/>
        </w:rPr>
        <w:t xml:space="preserve">Tako imajo za izvor spoznanja čutila oziroma izkustva </w:t>
      </w:r>
    </w:p>
    <w:p w:rsidR="003333F5" w:rsidRPr="00724E88" w:rsidRDefault="003333F5" w:rsidP="003333F5">
      <w:pPr>
        <w:numPr>
          <w:ilvl w:val="0"/>
          <w:numId w:val="5"/>
        </w:numPr>
        <w:rPr>
          <w:rFonts w:ascii="Book Antiqua" w:hAnsi="Book Antiqua"/>
          <w:b/>
          <w:color w:val="FF0000"/>
          <w:sz w:val="18"/>
          <w:szCs w:val="18"/>
          <w:lang w:val="sl-SI"/>
        </w:rPr>
      </w:pPr>
      <w:r w:rsidRPr="00724E88">
        <w:rPr>
          <w:rFonts w:ascii="Book Antiqua" w:hAnsi="Book Antiqua" w:cs="Arial"/>
          <w:sz w:val="18"/>
          <w:szCs w:val="18"/>
          <w:lang w:val="sl-SI"/>
        </w:rPr>
        <w:t>Torej trdijo da je  človek ob rojstvu nepopisan list papirja</w:t>
      </w:r>
    </w:p>
    <w:p w:rsidR="003333F5" w:rsidRPr="00724E88" w:rsidRDefault="003333F5" w:rsidP="003333F5">
      <w:pPr>
        <w:numPr>
          <w:ilvl w:val="0"/>
          <w:numId w:val="5"/>
        </w:numPr>
        <w:rPr>
          <w:rFonts w:ascii="Book Antiqua" w:hAnsi="Book Antiqua"/>
          <w:b/>
          <w:color w:val="FF0000"/>
          <w:sz w:val="18"/>
          <w:szCs w:val="18"/>
          <w:lang w:val="sl-SI"/>
        </w:rPr>
      </w:pPr>
      <w:r w:rsidRPr="00724E88">
        <w:rPr>
          <w:rFonts w:ascii="Book Antiqua" w:hAnsi="Book Antiqua" w:cs="Arial"/>
          <w:sz w:val="18"/>
          <w:szCs w:val="18"/>
          <w:lang w:val="sl-SI"/>
        </w:rPr>
        <w:t>Glavna predstavnika empirizma sta bila Locke in Hume.</w:t>
      </w:r>
    </w:p>
    <w:p w:rsidR="003333F5" w:rsidRPr="00724E88" w:rsidRDefault="003333F5" w:rsidP="003333F5">
      <w:pPr>
        <w:numPr>
          <w:ilvl w:val="0"/>
          <w:numId w:val="5"/>
        </w:numPr>
        <w:rPr>
          <w:rFonts w:ascii="Book Antiqua" w:hAnsi="Book Antiqua"/>
          <w:b/>
          <w:color w:val="FF0000"/>
          <w:sz w:val="18"/>
          <w:szCs w:val="18"/>
          <w:lang w:val="sl-SI"/>
        </w:rPr>
      </w:pPr>
      <w:r w:rsidRPr="00724E88">
        <w:rPr>
          <w:rFonts w:ascii="Book Antiqua" w:hAnsi="Book Antiqua" w:cs="Arial"/>
          <w:color w:val="FF0000"/>
          <w:sz w:val="18"/>
          <w:szCs w:val="18"/>
          <w:lang w:val="sl-SI"/>
        </w:rPr>
        <w:t>JOHN LOCKE</w:t>
      </w:r>
    </w:p>
    <w:p w:rsidR="00724E88" w:rsidRPr="00724E88" w:rsidRDefault="000F681E" w:rsidP="003333F5">
      <w:pPr>
        <w:numPr>
          <w:ilvl w:val="1"/>
          <w:numId w:val="5"/>
        </w:numPr>
        <w:rPr>
          <w:rFonts w:ascii="Book Antiqua" w:hAnsi="Book Antiqua"/>
          <w:b/>
          <w:color w:val="FF0000"/>
          <w:sz w:val="18"/>
          <w:szCs w:val="18"/>
          <w:lang w:val="sl-SI"/>
        </w:rPr>
      </w:pPr>
      <w:r>
        <w:rPr>
          <w:rFonts w:ascii="Book Antiqua" w:hAnsi="Book Antiqua"/>
          <w:sz w:val="18"/>
          <w:szCs w:val="18"/>
          <w:lang w:val="sl-SI"/>
        </w:rPr>
        <w:t>je eden izmed nosilcev empi</w:t>
      </w:r>
      <w:r w:rsidR="003333F5" w:rsidRPr="00724E88">
        <w:rPr>
          <w:rFonts w:ascii="Book Antiqua" w:hAnsi="Book Antiqua"/>
          <w:sz w:val="18"/>
          <w:szCs w:val="18"/>
          <w:lang w:val="sl-SI"/>
        </w:rPr>
        <w:t>rizma, teorije, ki polaga vse breme spoznanja na čutila.</w:t>
      </w:r>
    </w:p>
    <w:p w:rsidR="00724E88" w:rsidRPr="00724E88" w:rsidRDefault="003333F5" w:rsidP="003333F5">
      <w:pPr>
        <w:numPr>
          <w:ilvl w:val="1"/>
          <w:numId w:val="5"/>
        </w:numPr>
        <w:rPr>
          <w:rFonts w:ascii="Book Antiqua" w:hAnsi="Book Antiqua"/>
          <w:b/>
          <w:color w:val="FF0000"/>
          <w:sz w:val="18"/>
          <w:szCs w:val="18"/>
          <w:lang w:val="sl-SI"/>
        </w:rPr>
      </w:pPr>
      <w:r w:rsidRPr="00724E88">
        <w:rPr>
          <w:rFonts w:ascii="Book Antiqua" w:hAnsi="Book Antiqua"/>
          <w:sz w:val="18"/>
          <w:szCs w:val="18"/>
          <w:lang w:val="sl-SI"/>
        </w:rPr>
        <w:t xml:space="preserve"> Ali kot pravi Locke</w:t>
      </w:r>
      <w:r w:rsidRPr="00724E88">
        <w:rPr>
          <w:rFonts w:ascii="Book Antiqua" w:hAnsi="Book Antiqua"/>
          <w:b/>
          <w:sz w:val="18"/>
          <w:szCs w:val="18"/>
          <w:lang w:val="sl-SI"/>
        </w:rPr>
        <w:t>: "nič ni v razumu, kar ni bilo prej v čutilih."</w:t>
      </w:r>
      <w:r w:rsidRPr="00724E88">
        <w:rPr>
          <w:rFonts w:ascii="Book Antiqua" w:hAnsi="Book Antiqua"/>
          <w:sz w:val="18"/>
          <w:szCs w:val="18"/>
          <w:lang w:val="sl-SI"/>
        </w:rPr>
        <w:t>.</w:t>
      </w:r>
    </w:p>
    <w:p w:rsidR="00724E88" w:rsidRPr="00724E88" w:rsidRDefault="003333F5" w:rsidP="00724E88">
      <w:pPr>
        <w:numPr>
          <w:ilvl w:val="1"/>
          <w:numId w:val="5"/>
        </w:numPr>
        <w:rPr>
          <w:rFonts w:ascii="Book Antiqua" w:hAnsi="Book Antiqua"/>
          <w:b/>
          <w:color w:val="FF0000"/>
          <w:sz w:val="18"/>
          <w:szCs w:val="18"/>
          <w:lang w:val="sl-SI"/>
        </w:rPr>
      </w:pPr>
      <w:r w:rsidRPr="00724E88">
        <w:rPr>
          <w:rFonts w:ascii="Book Antiqua" w:hAnsi="Book Antiqua"/>
          <w:sz w:val="18"/>
          <w:szCs w:val="18"/>
          <w:lang w:val="sl-SI"/>
        </w:rPr>
        <w:t xml:space="preserve"> Človek se tako rodi kot nepopisan list (tabula rasa), brez </w:t>
      </w:r>
      <w:r w:rsidR="00724E88">
        <w:rPr>
          <w:rFonts w:ascii="Book Antiqua" w:hAnsi="Book Antiqua"/>
          <w:sz w:val="18"/>
          <w:szCs w:val="18"/>
          <w:lang w:val="sl-SI"/>
        </w:rPr>
        <w:t>v</w:t>
      </w:r>
      <w:r w:rsidRPr="00724E88">
        <w:rPr>
          <w:rFonts w:ascii="Book Antiqua" w:hAnsi="Book Antiqua"/>
          <w:sz w:val="18"/>
          <w:szCs w:val="18"/>
          <w:lang w:val="sl-SI"/>
        </w:rPr>
        <w:t>rojenih idej. Edino kar nam je ob rojstvu dano, so razumske predispozicije kot je sklepanje, asociacije, ipd.</w:t>
      </w:r>
    </w:p>
    <w:p w:rsidR="00724E88" w:rsidRPr="00724E88" w:rsidRDefault="00724E88" w:rsidP="00724E88">
      <w:pPr>
        <w:rPr>
          <w:rFonts w:ascii="Book Antiqua" w:hAnsi="Book Antiqua"/>
          <w:b/>
          <w:color w:val="FF0000"/>
          <w:sz w:val="18"/>
          <w:szCs w:val="18"/>
          <w:lang w:val="sl-SI"/>
        </w:rPr>
      </w:pPr>
    </w:p>
    <w:p w:rsidR="00724E88" w:rsidRDefault="00724E88" w:rsidP="00724E88">
      <w:pPr>
        <w:rPr>
          <w:sz w:val="16"/>
          <w:szCs w:val="16"/>
          <w:u w:val="single"/>
          <w:lang w:val="sl-SI"/>
        </w:rPr>
      </w:pPr>
    </w:p>
    <w:p w:rsidR="00B9631B" w:rsidRDefault="00B9631B" w:rsidP="00724E88">
      <w:pPr>
        <w:rPr>
          <w:sz w:val="16"/>
          <w:szCs w:val="16"/>
          <w:u w:val="single"/>
          <w:lang w:val="sl-SI"/>
        </w:rPr>
      </w:pPr>
    </w:p>
    <w:p w:rsidR="00724E88" w:rsidRDefault="00724E88" w:rsidP="00724E88">
      <w:pPr>
        <w:rPr>
          <w:sz w:val="16"/>
          <w:szCs w:val="16"/>
          <w:u w:val="single"/>
          <w:lang w:val="sl-SI"/>
        </w:rPr>
      </w:pPr>
    </w:p>
    <w:p w:rsidR="00724E88" w:rsidRPr="00724E88" w:rsidRDefault="00724E88" w:rsidP="00724E88">
      <w:pPr>
        <w:rPr>
          <w:sz w:val="16"/>
          <w:szCs w:val="16"/>
          <w:u w:val="single"/>
          <w:lang w:val="sl-SI"/>
        </w:rPr>
      </w:pPr>
      <w:r w:rsidRPr="00724E88">
        <w:rPr>
          <w:sz w:val="16"/>
          <w:szCs w:val="16"/>
          <w:u w:val="single"/>
          <w:lang w:val="sl-SI"/>
        </w:rPr>
        <w:t>ZAKLJUČI Z JASNO VIZIJO ZAGOVORNIŠKEGA STALIŠČA</w:t>
      </w:r>
    </w:p>
    <w:p w:rsidR="00724E88" w:rsidRPr="00724E88" w:rsidRDefault="00724E88" w:rsidP="00724E88">
      <w:pPr>
        <w:rPr>
          <w:rFonts w:ascii="Book Antiqua" w:hAnsi="Book Antiqua"/>
          <w:b/>
          <w:color w:val="FF0000"/>
          <w:sz w:val="18"/>
          <w:szCs w:val="18"/>
          <w:lang w:val="sl-SI"/>
        </w:rPr>
      </w:pPr>
      <w:r w:rsidRPr="00724E88">
        <w:rPr>
          <w:rFonts w:ascii="Book Antiqua" w:hAnsi="Book Antiqua"/>
          <w:sz w:val="18"/>
          <w:szCs w:val="18"/>
          <w:lang w:val="sl-SI"/>
        </w:rPr>
        <w:t>Kot ste lahko ugotovili, če vedno 100% trdimo, da je človek ob rojstvu nepopisan list papirja, za kar smo vam za začetek podali 3 JASNE ARGUMENTE.</w:t>
      </w:r>
    </w:p>
    <w:sectPr w:rsidR="00724E88" w:rsidRPr="00724E88" w:rsidSect="00B9631B">
      <w:pgSz w:w="12240" w:h="15840"/>
      <w:pgMar w:top="719" w:right="1440" w:bottom="719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32558"/>
    <w:multiLevelType w:val="hybridMultilevel"/>
    <w:tmpl w:val="9B14E6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A16B7"/>
    <w:multiLevelType w:val="hybridMultilevel"/>
    <w:tmpl w:val="64EC4402"/>
    <w:lvl w:ilvl="0" w:tplc="BA805AEA">
      <w:numFmt w:val="bullet"/>
      <w:lvlText w:val="-"/>
      <w:lvlJc w:val="left"/>
      <w:pPr>
        <w:tabs>
          <w:tab w:val="num" w:pos="540"/>
        </w:tabs>
        <w:ind w:left="540" w:hanging="427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11BE5"/>
    <w:multiLevelType w:val="hybridMultilevel"/>
    <w:tmpl w:val="62B65AE2"/>
    <w:lvl w:ilvl="0" w:tplc="BA805AEA">
      <w:numFmt w:val="bullet"/>
      <w:lvlText w:val="-"/>
      <w:lvlJc w:val="left"/>
      <w:pPr>
        <w:tabs>
          <w:tab w:val="num" w:pos="540"/>
        </w:tabs>
        <w:ind w:left="540" w:hanging="427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62551"/>
    <w:multiLevelType w:val="hybridMultilevel"/>
    <w:tmpl w:val="BBBEF49A"/>
    <w:lvl w:ilvl="0" w:tplc="BA805AEA">
      <w:numFmt w:val="bullet"/>
      <w:lvlText w:val="-"/>
      <w:lvlJc w:val="left"/>
      <w:pPr>
        <w:tabs>
          <w:tab w:val="num" w:pos="540"/>
        </w:tabs>
        <w:ind w:left="540" w:hanging="427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D6804"/>
    <w:multiLevelType w:val="hybridMultilevel"/>
    <w:tmpl w:val="6B4498E0"/>
    <w:lvl w:ilvl="0" w:tplc="BA805AEA">
      <w:numFmt w:val="bullet"/>
      <w:lvlText w:val="-"/>
      <w:lvlJc w:val="left"/>
      <w:pPr>
        <w:tabs>
          <w:tab w:val="num" w:pos="540"/>
        </w:tabs>
        <w:ind w:left="540" w:hanging="427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CA4"/>
    <w:rsid w:val="000F681E"/>
    <w:rsid w:val="00206417"/>
    <w:rsid w:val="003333F5"/>
    <w:rsid w:val="004500CB"/>
    <w:rsid w:val="005819A1"/>
    <w:rsid w:val="006A7E01"/>
    <w:rsid w:val="00724E88"/>
    <w:rsid w:val="00782F14"/>
    <w:rsid w:val="007E1CA4"/>
    <w:rsid w:val="00874FFF"/>
    <w:rsid w:val="00875C29"/>
    <w:rsid w:val="00AA3AA8"/>
    <w:rsid w:val="00AD62AD"/>
    <w:rsid w:val="00B9631B"/>
    <w:rsid w:val="00D9353F"/>
    <w:rsid w:val="00F56253"/>
    <w:rsid w:val="00F9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819A1"/>
    <w:rPr>
      <w:color w:val="0000FF"/>
      <w:u w:val="single"/>
    </w:rPr>
  </w:style>
  <w:style w:type="character" w:styleId="Emphasis">
    <w:name w:val="Emphasis"/>
    <w:basedOn w:val="DefaultParagraphFont"/>
    <w:qFormat/>
    <w:rsid w:val="005819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.wikipedia.org/wiki/Srednji_ve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l.wikipedia.org/wiki/Stari_Gr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.wikipedia.org/wiki/Novi_ve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l.wikipedia.org/wiki/Filozofij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l.wikipedia.org/wiki/Epistemologi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Links>
    <vt:vector size="30" baseType="variant">
      <vt:variant>
        <vt:i4>8192056</vt:i4>
      </vt:variant>
      <vt:variant>
        <vt:i4>12</vt:i4>
      </vt:variant>
      <vt:variant>
        <vt:i4>0</vt:i4>
      </vt:variant>
      <vt:variant>
        <vt:i4>5</vt:i4>
      </vt:variant>
      <vt:variant>
        <vt:lpwstr>http://sl.wikipedia.org/wiki/Epistemologija</vt:lpwstr>
      </vt:variant>
      <vt:variant>
        <vt:lpwstr/>
      </vt:variant>
      <vt:variant>
        <vt:i4>327793</vt:i4>
      </vt:variant>
      <vt:variant>
        <vt:i4>9</vt:i4>
      </vt:variant>
      <vt:variant>
        <vt:i4>0</vt:i4>
      </vt:variant>
      <vt:variant>
        <vt:i4>5</vt:i4>
      </vt:variant>
      <vt:variant>
        <vt:lpwstr>http://sl.wikipedia.org/wiki/Srednji_vek</vt:lpwstr>
      </vt:variant>
      <vt:variant>
        <vt:lpwstr/>
      </vt:variant>
      <vt:variant>
        <vt:i4>8257564</vt:i4>
      </vt:variant>
      <vt:variant>
        <vt:i4>6</vt:i4>
      </vt:variant>
      <vt:variant>
        <vt:i4>0</vt:i4>
      </vt:variant>
      <vt:variant>
        <vt:i4>5</vt:i4>
      </vt:variant>
      <vt:variant>
        <vt:lpwstr>http://sl.wikipedia.org/wiki/Stari_Grki</vt:lpwstr>
      </vt:variant>
      <vt:variant>
        <vt:lpwstr/>
      </vt:variant>
      <vt:variant>
        <vt:i4>2818119</vt:i4>
      </vt:variant>
      <vt:variant>
        <vt:i4>3</vt:i4>
      </vt:variant>
      <vt:variant>
        <vt:i4>0</vt:i4>
      </vt:variant>
      <vt:variant>
        <vt:i4>5</vt:i4>
      </vt:variant>
      <vt:variant>
        <vt:lpwstr>http://sl.wikipedia.org/wiki/Novi_vek</vt:lpwstr>
      </vt:variant>
      <vt:variant>
        <vt:lpwstr/>
      </vt:variant>
      <vt:variant>
        <vt:i4>7667767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http://sl.wikipedia.org/wiki/Filozofija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2019-05-20T11:55:00Z</dcterms:created>
  <dcterms:modified xsi:type="dcterms:W3CDTF">2019-05-20T11:55:00Z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