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746" w:rsidRDefault="0033661F">
      <w:pPr>
        <w:pStyle w:val="Heading1"/>
        <w:tabs>
          <w:tab w:val="left" w:pos="0"/>
        </w:tabs>
      </w:pPr>
      <w:bookmarkStart w:id="0" w:name="_GoBack"/>
      <w:bookmarkEnd w:id="0"/>
      <w:r>
        <w:t>Boris Grabnar: Retorika</w:t>
      </w:r>
    </w:p>
    <w:p w:rsidR="00FC7CFE" w:rsidRPr="00FC7CFE" w:rsidRDefault="00FC7CFE" w:rsidP="00FC7CFE"/>
    <w:p w:rsidR="00752746" w:rsidRDefault="0033661F">
      <w:pPr>
        <w:pStyle w:val="Heading2"/>
        <w:tabs>
          <w:tab w:val="left" w:pos="0"/>
        </w:tabs>
      </w:pPr>
      <w:r>
        <w:t>Zgodovina retorike</w:t>
      </w:r>
    </w:p>
    <w:p w:rsidR="00752746" w:rsidRDefault="0033661F">
      <w:r>
        <w:t>Najpomembnejši filozofi in govorniki:</w:t>
      </w:r>
    </w:p>
    <w:p w:rsidR="00752746" w:rsidRDefault="0033661F">
      <w:r>
        <w:t>Gorgias</w:t>
      </w:r>
    </w:p>
    <w:p w:rsidR="00752746" w:rsidRDefault="0033661F">
      <w:r>
        <w:t>Izokrat</w:t>
      </w:r>
    </w:p>
    <w:p w:rsidR="00752746" w:rsidRDefault="0033661F">
      <w:r>
        <w:t>Platon</w:t>
      </w:r>
    </w:p>
    <w:p w:rsidR="00752746" w:rsidRDefault="0033661F">
      <w:r>
        <w:t>Aristotel</w:t>
      </w:r>
    </w:p>
    <w:p w:rsidR="00752746" w:rsidRDefault="0033661F">
      <w:r>
        <w:t>Marcus Tullius Cicero</w:t>
      </w:r>
    </w:p>
    <w:p w:rsidR="00752746" w:rsidRDefault="00752746"/>
    <w:p w:rsidR="00752746" w:rsidRDefault="0033661F">
      <w:pPr>
        <w:pStyle w:val="Heading2"/>
        <w:tabs>
          <w:tab w:val="left" w:pos="0"/>
        </w:tabs>
      </w:pPr>
      <w:r>
        <w:t>Teorija retorike</w:t>
      </w:r>
    </w:p>
    <w:p w:rsidR="00752746" w:rsidRDefault="0033661F">
      <w:r>
        <w:t>Retorika je znanost o prepričevanju in veščina prepričevanja v govorih in pogovorih.</w:t>
      </w:r>
    </w:p>
    <w:p w:rsidR="00752746" w:rsidRDefault="00752746">
      <w:pPr>
        <w:rPr>
          <w:b/>
          <w:bCs/>
        </w:rPr>
      </w:pPr>
    </w:p>
    <w:p w:rsidR="00752746" w:rsidRDefault="0033661F">
      <w:pPr>
        <w:rPr>
          <w:b/>
          <w:bCs/>
        </w:rPr>
      </w:pPr>
      <w:r>
        <w:rPr>
          <w:b/>
          <w:bCs/>
        </w:rPr>
        <w:t>Sistematika retorike</w:t>
      </w:r>
    </w:p>
    <w:p w:rsidR="00752746" w:rsidRDefault="0033661F">
      <w:r>
        <w:t>Vrste govorov po Aristotelu: sodni, politični, slavnostni govori</w:t>
      </w:r>
    </w:p>
    <w:p w:rsidR="00752746" w:rsidRDefault="0033661F">
      <w:r>
        <w:t>Sredstva prepričevanja po Aristotelu: etos, logos, patos</w:t>
      </w:r>
    </w:p>
    <w:p w:rsidR="00752746" w:rsidRDefault="0033661F">
      <w:r>
        <w:t>Retorično veščino sestavlja pet ločenih veščin: invencija, dispozicija, elokucija ali stil, memorija in akcija</w:t>
      </w:r>
    </w:p>
    <w:p w:rsidR="00752746" w:rsidRDefault="00752746">
      <w:pPr>
        <w:rPr>
          <w:b/>
          <w:bCs/>
        </w:rPr>
      </w:pPr>
    </w:p>
    <w:p w:rsidR="00752746" w:rsidRDefault="0033661F">
      <w:pPr>
        <w:rPr>
          <w:b/>
          <w:bCs/>
        </w:rPr>
      </w:pPr>
      <w:r>
        <w:rPr>
          <w:b/>
          <w:bCs/>
        </w:rPr>
        <w:t>Sodobne komunikacijske teorije</w:t>
      </w:r>
    </w:p>
    <w:p w:rsidR="00752746" w:rsidRDefault="0033661F">
      <w:r>
        <w:t>Pri sporočanju gre za interakcijo v trikotniku, ki ga tvorijo sporočevalec, predmet ali vsebina sporočila in sprejemalec.</w:t>
      </w:r>
    </w:p>
    <w:p w:rsidR="00752746" w:rsidRDefault="00752746"/>
    <w:p w:rsidR="00752746" w:rsidRDefault="0033661F">
      <w:pPr>
        <w:pStyle w:val="Heading2"/>
        <w:tabs>
          <w:tab w:val="left" w:pos="0"/>
        </w:tabs>
      </w:pPr>
      <w:r>
        <w:t>Narava človeške govorice</w:t>
      </w:r>
    </w:p>
    <w:p w:rsidR="00752746" w:rsidRDefault="0033661F">
      <w:pPr>
        <w:numPr>
          <w:ilvl w:val="0"/>
          <w:numId w:val="2"/>
        </w:numPr>
        <w:tabs>
          <w:tab w:val="left" w:pos="720"/>
        </w:tabs>
      </w:pPr>
      <w:r>
        <w:t>portabilnost</w:t>
      </w:r>
    </w:p>
    <w:p w:rsidR="00752746" w:rsidRDefault="0033661F">
      <w:pPr>
        <w:numPr>
          <w:ilvl w:val="0"/>
          <w:numId w:val="2"/>
        </w:numPr>
        <w:tabs>
          <w:tab w:val="left" w:pos="720"/>
        </w:tabs>
      </w:pPr>
      <w:r>
        <w:t>permanentnost</w:t>
      </w:r>
    </w:p>
    <w:p w:rsidR="00752746" w:rsidRDefault="0033661F">
      <w:pPr>
        <w:numPr>
          <w:ilvl w:val="0"/>
          <w:numId w:val="2"/>
        </w:numPr>
        <w:tabs>
          <w:tab w:val="left" w:pos="720"/>
        </w:tabs>
      </w:pPr>
      <w:r>
        <w:t>distributivnost</w:t>
      </w:r>
    </w:p>
    <w:p w:rsidR="00752746" w:rsidRDefault="0033661F">
      <w:pPr>
        <w:numPr>
          <w:ilvl w:val="0"/>
          <w:numId w:val="2"/>
        </w:numPr>
        <w:tabs>
          <w:tab w:val="left" w:pos="720"/>
        </w:tabs>
      </w:pPr>
      <w:r>
        <w:t>kompetentnost: resnica in resničnost</w:t>
      </w:r>
    </w:p>
    <w:p w:rsidR="00752746" w:rsidRDefault="00752746"/>
    <w:p w:rsidR="00752746" w:rsidRDefault="0033661F">
      <w:pPr>
        <w:pStyle w:val="Heading2"/>
        <w:tabs>
          <w:tab w:val="left" w:pos="0"/>
        </w:tabs>
      </w:pPr>
      <w:r>
        <w:t>Sredstva prepričevanja</w:t>
      </w:r>
    </w:p>
    <w:p w:rsidR="00752746" w:rsidRDefault="0033661F">
      <w:pPr>
        <w:numPr>
          <w:ilvl w:val="0"/>
          <w:numId w:val="3"/>
        </w:numPr>
        <w:tabs>
          <w:tab w:val="left" w:pos="720"/>
        </w:tabs>
      </w:pPr>
      <w:r>
        <w:t>etos: ugled govornika</w:t>
      </w:r>
    </w:p>
    <w:p w:rsidR="00752746" w:rsidRDefault="0033661F">
      <w:pPr>
        <w:numPr>
          <w:ilvl w:val="0"/>
          <w:numId w:val="3"/>
        </w:numPr>
        <w:tabs>
          <w:tab w:val="left" w:pos="720"/>
        </w:tabs>
      </w:pPr>
      <w:r>
        <w:t>logos: logično dokazovanje – argumentacija</w:t>
      </w:r>
    </w:p>
    <w:p w:rsidR="00752746" w:rsidRDefault="0033661F">
      <w:pPr>
        <w:numPr>
          <w:ilvl w:val="0"/>
          <w:numId w:val="3"/>
        </w:numPr>
        <w:tabs>
          <w:tab w:val="left" w:pos="720"/>
        </w:tabs>
      </w:pPr>
      <w:r>
        <w:t>patos: vnaprejšnje čustvovanje in razpoloženje poslušalcev</w:t>
      </w:r>
    </w:p>
    <w:p w:rsidR="00752746" w:rsidRDefault="00752746">
      <w:pPr>
        <w:rPr>
          <w:b/>
          <w:bCs/>
        </w:rPr>
      </w:pPr>
    </w:p>
    <w:p w:rsidR="00752746" w:rsidRDefault="0033661F">
      <w:pPr>
        <w:pStyle w:val="Heading2"/>
        <w:tabs>
          <w:tab w:val="left" w:pos="0"/>
        </w:tabs>
      </w:pPr>
      <w:r>
        <w:t xml:space="preserve">Dialogika </w:t>
      </w:r>
    </w:p>
    <w:p w:rsidR="00752746" w:rsidRDefault="0033661F">
      <w:r>
        <w:t xml:space="preserve">Dialogika oz. dialektika proučuje pogovore. Ta Platona je predstavljala edino možno pot k resnici. Aristotel je menil, da sta si retorika in dialektika nasprotni, a enako pomembni veščini. </w:t>
      </w:r>
    </w:p>
    <w:p w:rsidR="00752746" w:rsidRDefault="0033661F">
      <w:r>
        <w:t>Zenon iz Kitije: dialektika je kot stisnjena pest, retorika pa kot iztegnjena dlan.</w:t>
      </w:r>
    </w:p>
    <w:p w:rsidR="00752746" w:rsidRDefault="0033661F">
      <w:r>
        <w:t>Osnovna dogajanja dialogike: konverzacija(pogovor), spor, prepir, diskusija, debata.</w:t>
      </w:r>
    </w:p>
    <w:p w:rsidR="00752746" w:rsidRDefault="00752746"/>
    <w:p w:rsidR="00752746" w:rsidRDefault="0033661F">
      <w:pPr>
        <w:pStyle w:val="Heading2"/>
        <w:tabs>
          <w:tab w:val="left" w:pos="0"/>
        </w:tabs>
      </w:pPr>
      <w:r>
        <w:t>Teorija medijev</w:t>
      </w:r>
    </w:p>
    <w:p w:rsidR="00752746" w:rsidRDefault="0033661F">
      <w:r>
        <w:t>Retorika danes ni več lokalno dogajanje, ker je svet postal ena sama globalna vas. Mediji se razlikujejo med seboj po portabilnosti, permanentnosti in distributivnosti govorice, jezikovnega sporočila. Kompetentnost jezika, da izrazi resnico, je v vseh medijih enaka.</w:t>
      </w:r>
    </w:p>
    <w:p w:rsidR="00752746" w:rsidRDefault="0033661F">
      <w:r>
        <w:t xml:space="preserve">Družbo definiramo kot telesni in tehnološki organizem, je povsem razviden fizikalni sistem. Njen razvoj lahko razložimo s pomočjo treh pojmov: hardware, software in orgware. </w:t>
      </w:r>
    </w:p>
    <w:p w:rsidR="00752746" w:rsidRDefault="0033661F">
      <w:r>
        <w:t>Komunikacijska tehnologija je univerzalna, vse narode povezuje in izenačuje. Njen razvoj je vse hitrejši in neenakomeren. Različni mediji se kopičijo in s tem komplicirajo sistem družbene komunikacije. Kljub medijem, ki omogočajo komuniciranje na daljavo, pa bodo živa srečanja ostala. Vedno več jih bo in zaradi tehnologije bodo vedno bolj raznolika.</w:t>
      </w:r>
    </w:p>
    <w:p w:rsidR="00752746" w:rsidRDefault="00752746"/>
    <w:sectPr w:rsidR="00752746">
      <w:footnotePr>
        <w:pos w:val="beneathText"/>
      </w:footnotePr>
      <w:pgSz w:w="11905" w:h="16837"/>
      <w:pgMar w:top="1258"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61F"/>
    <w:rsid w:val="0033661F"/>
    <w:rsid w:val="00752746"/>
    <w:rsid w:val="00907EE1"/>
    <w:rsid w:val="00FC7C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