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83" w:rsidRDefault="00FB5570">
      <w:pPr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FILOZOFSKE DISCIPLINE</w:t>
      </w:r>
      <w:r>
        <w:rPr>
          <w:sz w:val="16"/>
          <w:szCs w:val="16"/>
        </w:rPr>
        <w:t xml:space="preserve">: </w:t>
      </w:r>
      <w:r>
        <w:rPr>
          <w:b/>
          <w:sz w:val="16"/>
          <w:szCs w:val="16"/>
          <w:u w:val="single"/>
        </w:rPr>
        <w:t>1)Kaj morem spoznati?</w:t>
      </w:r>
      <w:r>
        <w:rPr>
          <w:sz w:val="16"/>
          <w:szCs w:val="16"/>
        </w:rPr>
        <w:t>-</w:t>
      </w:r>
      <w:r>
        <w:rPr>
          <w:b/>
          <w:sz w:val="16"/>
          <w:szCs w:val="16"/>
        </w:rPr>
        <w:t>spoznavna teorija</w:t>
      </w:r>
      <w:r>
        <w:rPr>
          <w:sz w:val="16"/>
          <w:szCs w:val="16"/>
        </w:rPr>
        <w:t xml:space="preserve"> ali </w:t>
      </w:r>
      <w:r>
        <w:rPr>
          <w:b/>
          <w:sz w:val="16"/>
          <w:szCs w:val="16"/>
        </w:rPr>
        <w:t>gnoseologija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nauk o pogojih, bistvu in mejha spoznanja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Epistemologija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teorija o znanosti, njihovi metodologiji in sistematiki; teorija vednosti, refleksija znanstvenega udejstvovanja človeka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Metafizika</w:t>
      </w:r>
      <w:r>
        <w:rPr>
          <w:sz w:val="16"/>
          <w:szCs w:val="16"/>
        </w:rPr>
        <w:t xml:space="preserve">: vpr.po prvih vzrokih in principih bivajočega (obstoječega) kot bivajočega. Poskuša opredeliti osnovne pojme lastnosti stvari. V njenih okvirih: </w:t>
      </w:r>
      <w:r>
        <w:rPr>
          <w:b/>
          <w:sz w:val="16"/>
          <w:szCs w:val="16"/>
        </w:rPr>
        <w:t>ontologija</w:t>
      </w:r>
      <w:r>
        <w:rPr>
          <w:sz w:val="16"/>
          <w:szCs w:val="16"/>
        </w:rPr>
        <w:t xml:space="preserve">: bit kot taka (nauk o biti, o temeljih bivajočega, o načinih in slojih biti); </w:t>
      </w:r>
      <w:r>
        <w:rPr>
          <w:b/>
          <w:sz w:val="16"/>
          <w:szCs w:val="16"/>
        </w:rPr>
        <w:t>psihologija</w:t>
      </w:r>
      <w:r>
        <w:rPr>
          <w:sz w:val="16"/>
          <w:szCs w:val="16"/>
        </w:rPr>
        <w:t xml:space="preserve">:duša; </w:t>
      </w:r>
      <w:r>
        <w:rPr>
          <w:b/>
          <w:sz w:val="16"/>
          <w:szCs w:val="16"/>
        </w:rPr>
        <w:t>kozmologija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sovisnost</w:t>
      </w:r>
      <w:r>
        <w:rPr>
          <w:sz w:val="16"/>
          <w:szCs w:val="16"/>
        </w:rPr>
        <w:t xml:space="preserve"> (soodvisnost=medsebojna odvisnost) </w:t>
      </w:r>
      <w:r>
        <w:rPr>
          <w:sz w:val="16"/>
          <w:szCs w:val="16"/>
          <w:u w:val="single"/>
        </w:rPr>
        <w:t>bivajočega v celoti-raziskovanje reda</w:t>
      </w:r>
      <w:r>
        <w:rPr>
          <w:sz w:val="16"/>
          <w:szCs w:val="16"/>
        </w:rPr>
        <w:t xml:space="preserve">. Galileo Galilei, Nikolaj Kopernik, Johannes Keppler, Giordano Bruno razmišljajo o vesolju kot urejeni celoti. (red-urejena celota) </w:t>
      </w:r>
      <w:r>
        <w:rPr>
          <w:b/>
          <w:sz w:val="16"/>
          <w:szCs w:val="16"/>
        </w:rPr>
        <w:t>kozmos</w:t>
      </w:r>
      <w:r>
        <w:rPr>
          <w:sz w:val="16"/>
          <w:szCs w:val="16"/>
        </w:rPr>
        <w:t xml:space="preserve"> (</w:t>
      </w:r>
      <w:r>
        <w:rPr>
          <w:sz w:val="16"/>
          <w:szCs w:val="16"/>
          <w:u w:val="single"/>
        </w:rPr>
        <w:t>VES</w:t>
      </w:r>
      <w:r>
        <w:rPr>
          <w:sz w:val="16"/>
          <w:szCs w:val="16"/>
        </w:rPr>
        <w:t xml:space="preserve">olje-celota obstoječega) </w:t>
      </w:r>
      <w:r>
        <w:rPr>
          <w:b/>
          <w:sz w:val="16"/>
          <w:szCs w:val="16"/>
        </w:rPr>
        <w:t>= kaos</w:t>
      </w:r>
      <w:r>
        <w:rPr>
          <w:sz w:val="16"/>
          <w:szCs w:val="16"/>
        </w:rPr>
        <w:t xml:space="preserve"> (nered, kar je bilo na začetku pred kozmosom). </w:t>
      </w:r>
      <w:r>
        <w:rPr>
          <w:b/>
          <w:sz w:val="16"/>
          <w:szCs w:val="16"/>
        </w:rPr>
        <w:t xml:space="preserve">Logika </w:t>
      </w:r>
      <w:r>
        <w:rPr>
          <w:sz w:val="16"/>
          <w:szCs w:val="16"/>
        </w:rPr>
        <w:t xml:space="preserve">(kot metoda): </w:t>
      </w:r>
      <w:r>
        <w:rPr>
          <w:sz w:val="16"/>
          <w:szCs w:val="16"/>
          <w:u w:val="single"/>
        </w:rPr>
        <w:t>disciplina, ki proučuje oblike pravilnega mišljenja</w:t>
      </w:r>
      <w:r>
        <w:rPr>
          <w:sz w:val="16"/>
          <w:szCs w:val="16"/>
        </w:rPr>
        <w:t xml:space="preserve">(Aristotlov sistem:logistika; resničnost/neresničnost). </w:t>
      </w:r>
      <w:r>
        <w:rPr>
          <w:b/>
          <w:sz w:val="16"/>
          <w:szCs w:val="16"/>
        </w:rPr>
        <w:t>Estetika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obranava splošne določenosti lepega in njegovih pojavnih obl.v umetnosti in naravi</w:t>
      </w:r>
      <w:r>
        <w:rPr>
          <w:sz w:val="16"/>
          <w:szCs w:val="16"/>
        </w:rPr>
        <w:t xml:space="preserve">; hkrati tudi obravnava učinka lepega na prejemnika (ali je narava lepa kot narava ali je lepota nekaj kar ji človek pripisuje. </w:t>
      </w:r>
      <w:r>
        <w:rPr>
          <w:sz w:val="16"/>
          <w:szCs w:val="16"/>
          <w:u w:val="single"/>
        </w:rPr>
        <w:t>Dobesedni pomen: nauk o tistem kar je mogoče zaznati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  <w:u w:val="single"/>
        </w:rPr>
        <w:t>2) Kaj moram storiti?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Etika</w:t>
      </w:r>
      <w:r>
        <w:rPr>
          <w:sz w:val="16"/>
          <w:szCs w:val="16"/>
        </w:rPr>
        <w:t>: (ethos=nrav, običaj):</w:t>
      </w:r>
      <w:r>
        <w:rPr>
          <w:sz w:val="16"/>
          <w:szCs w:val="16"/>
          <w:u w:val="single"/>
        </w:rPr>
        <w:t>teoretična filozofska refleksija o nravnosti; o pojavih in procesih, ki so moralno relevantni</w:t>
      </w:r>
      <w:r>
        <w:rPr>
          <w:sz w:val="16"/>
          <w:szCs w:val="16"/>
        </w:rPr>
        <w:t xml:space="preserve">(pomembni, bistveni, odločilni). Nima pravil, nima kodeksa; je teoretičen pogled na vse, kar obstaja. </w:t>
      </w:r>
      <w:r>
        <w:rPr>
          <w:b/>
          <w:sz w:val="16"/>
          <w:szCs w:val="16"/>
        </w:rPr>
        <w:t>Morala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sistem pravil delovanja</w:t>
      </w:r>
      <w:r>
        <w:rPr>
          <w:sz w:val="16"/>
          <w:szCs w:val="16"/>
        </w:rPr>
        <w:t xml:space="preserve">; odvisna od kulture, družbe, starosti posameznika, religije (odvisna od vrste okoliščin: kaj je prav in kaj narobe; je zgod.danost odvisna od družbe, časa-npr. naši starši nimajo enake morale kot mi); odvisna od osebne interpretacije (moralni kodeks-sklop pravil kako moram ravnati, kaj storiti, kako delovati;deset zapovedi). Etika je teorija morale, razmišljanje o morali. </w:t>
      </w:r>
      <w:r>
        <w:rPr>
          <w:b/>
          <w:sz w:val="16"/>
          <w:szCs w:val="16"/>
        </w:rPr>
        <w:t>Pisani in nepisani zakoni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>pisani</w:t>
      </w:r>
      <w:r>
        <w:rPr>
          <w:sz w:val="16"/>
          <w:szCs w:val="16"/>
        </w:rPr>
        <w:t xml:space="preserve">-država zapiše v svojo zakonodajo, ob kršitvi sledi kazen in temu sledijo spremembe (neupoštevanje-sankcije). </w:t>
      </w:r>
      <w:r>
        <w:rPr>
          <w:sz w:val="16"/>
          <w:szCs w:val="16"/>
          <w:u w:val="single"/>
        </w:rPr>
        <w:t>Nepisani</w:t>
      </w:r>
      <w:r>
        <w:rPr>
          <w:sz w:val="16"/>
          <w:szCs w:val="16"/>
        </w:rPr>
        <w:t xml:space="preserve">-postavlja jih družba, starodavni se niti ne spreminjajo, ob kršitvi naletiš na reakcijo ljudi, družbe. So legitimni, niso zapisani in v nas vzbudijo vest. S stališča časovne vrednosti so večni. </w:t>
      </w:r>
      <w:r>
        <w:rPr>
          <w:b/>
          <w:sz w:val="16"/>
          <w:szCs w:val="16"/>
          <w:u w:val="single"/>
        </w:rPr>
        <w:t>Zgled</w:t>
      </w:r>
      <w:r>
        <w:rPr>
          <w:sz w:val="16"/>
          <w:szCs w:val="16"/>
        </w:rPr>
        <w:t xml:space="preserve">: Antigona (predstavlja nenapisane zakone-ljubezen do brata, intuicija), Kreon postavi pisane zakone. Boj med pisanimi in nepisanimi zakoni. Pri Antigoni je jasno, da je njeno ravnanje pravilno (intuicija)-ne more razmišljati na tak način kot Kreon. Kreon je njen stric, ki razmišlja racionalno, hladno. Stori klasično potezo, ker je njegova 1.odgovornost red v državi. (Pokop je obred pomiritve. Če človeka ne pokoplješ, nimaš spoštovanja do osebe-ne spoštuješ življanja samega. Ob stiku s smrtjo nekega človeka se zaveš lastnega življenja. Gre za splošen odnos do življenja. Ko je obsodi na smrt, dokaže svojo nemoč pred njenim zakonom. Antigonini zakoni:status večnosti, neminljivost-njeni zakoni so nad človekom in nad bogovi.) </w:t>
      </w:r>
      <w:r>
        <w:rPr>
          <w:b/>
          <w:sz w:val="16"/>
          <w:szCs w:val="16"/>
          <w:u w:val="single"/>
        </w:rPr>
        <w:t>3) Kaj smem upati?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Teologija</w:t>
      </w:r>
      <w:r>
        <w:rPr>
          <w:sz w:val="16"/>
          <w:szCs w:val="16"/>
        </w:rPr>
        <w:t>=</w:t>
      </w:r>
      <w:r>
        <w:rPr>
          <w:sz w:val="16"/>
          <w:szCs w:val="16"/>
          <w:u w:val="single"/>
        </w:rPr>
        <w:t>nauk o bogu, bogoslovje</w:t>
      </w:r>
      <w:r>
        <w:rPr>
          <w:sz w:val="16"/>
          <w:szCs w:val="16"/>
        </w:rPr>
        <w:t xml:space="preserve">. </w:t>
      </w:r>
      <w:r>
        <w:rPr>
          <w:b/>
          <w:sz w:val="16"/>
          <w:szCs w:val="16"/>
        </w:rPr>
        <w:t>Filozofija religije</w:t>
      </w:r>
      <w:r>
        <w:rPr>
          <w:sz w:val="16"/>
          <w:szCs w:val="16"/>
        </w:rPr>
        <w:t>=</w:t>
      </w:r>
      <w:r>
        <w:rPr>
          <w:sz w:val="16"/>
          <w:szCs w:val="16"/>
          <w:u w:val="single"/>
        </w:rPr>
        <w:t>raziskuje različne vidike in jih združuje</w:t>
      </w:r>
      <w:r>
        <w:rPr>
          <w:sz w:val="16"/>
          <w:szCs w:val="16"/>
        </w:rPr>
        <w:t xml:space="preserve">, religijo obravnava kot splošno veljaven fenomen. </w:t>
      </w:r>
      <w:r>
        <w:rPr>
          <w:b/>
          <w:sz w:val="16"/>
          <w:szCs w:val="16"/>
          <w:u w:val="single"/>
        </w:rPr>
        <w:t>4) Kaj je človek?</w:t>
      </w:r>
      <w:r>
        <w:rPr>
          <w:b/>
          <w:sz w:val="16"/>
          <w:szCs w:val="16"/>
        </w:rPr>
        <w:t xml:space="preserve"> Filozofska antropologija: </w:t>
      </w:r>
      <w:r>
        <w:rPr>
          <w:sz w:val="16"/>
          <w:szCs w:val="16"/>
          <w:u w:val="single"/>
        </w:rPr>
        <w:t>veda o človeku, človeški eksistenci in bistvu, še posebej z vidika odnosov:človek-svet-bog</w:t>
      </w:r>
      <w:r>
        <w:rPr>
          <w:sz w:val="16"/>
          <w:szCs w:val="16"/>
        </w:rPr>
        <w:t>.</w:t>
      </w:r>
    </w:p>
    <w:sectPr w:rsidR="00C4248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570"/>
    <w:rsid w:val="00C42483"/>
    <w:rsid w:val="00ED5FFA"/>
    <w:rsid w:val="00FB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