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44" w:rsidRDefault="0084618E">
      <w:pPr>
        <w:jc w:val="center"/>
        <w:rPr>
          <w:b/>
        </w:rPr>
      </w:pPr>
      <w:bookmarkStart w:id="0" w:name="_GoBack"/>
      <w:bookmarkEnd w:id="0"/>
      <w:r>
        <w:rPr>
          <w:b/>
        </w:rPr>
        <w:t>Nietzsche</w:t>
      </w:r>
    </w:p>
    <w:p w:rsidR="00B57544" w:rsidRDefault="00B57544"/>
    <w:p w:rsidR="00B57544" w:rsidRDefault="0084618E">
      <w:pPr>
        <w:jc w:val="center"/>
        <w:rPr>
          <w:b/>
          <w:u w:val="single"/>
        </w:rPr>
      </w:pPr>
      <w:r>
        <w:rPr>
          <w:b/>
          <w:u w:val="single"/>
        </w:rPr>
        <w:t>Nietzschejev nauk o volji do moči</w:t>
      </w:r>
    </w:p>
    <w:p w:rsidR="00B57544" w:rsidRDefault="00B57544"/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rPr>
          <w:u w:val="single"/>
        </w:rPr>
        <w:t>Substanca sveta</w:t>
      </w:r>
      <w:r>
        <w:t xml:space="preserve"> je </w:t>
      </w:r>
      <w:r>
        <w:rPr>
          <w:b/>
        </w:rPr>
        <w:t>svetovna volja</w:t>
      </w:r>
      <w:r>
        <w:t xml:space="preserve"> (slepi nagon, instinkt, energija).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>Shopenhauer</w:t>
      </w:r>
      <w:r>
        <w:t xml:space="preserve"> </w:t>
      </w:r>
      <w:r>
        <w:rPr>
          <w:u w:val="single"/>
        </w:rPr>
        <w:t>v svetovni volji vidi voljo do življenja</w:t>
      </w:r>
      <w:r>
        <w:t xml:space="preserve">. </w:t>
      </w:r>
    </w:p>
    <w:p w:rsidR="00B57544" w:rsidRDefault="0084618E">
      <w:pPr>
        <w:numPr>
          <w:ilvl w:val="1"/>
          <w:numId w:val="1"/>
        </w:numPr>
        <w:tabs>
          <w:tab w:val="left" w:pos="1440"/>
        </w:tabs>
        <w:rPr>
          <w:u w:val="single"/>
        </w:rPr>
      </w:pPr>
      <w:r>
        <w:t>Po njem je cilj</w:t>
      </w:r>
      <w:r>
        <w:rPr>
          <w:u w:val="single"/>
        </w:rPr>
        <w:t xml:space="preserve">, h kateremu svetovna volja sili bitja in stvari ta, da bi ohranila svoj obstoj. </w:t>
      </w:r>
    </w:p>
    <w:p w:rsidR="00B57544" w:rsidRDefault="0084618E">
      <w:pPr>
        <w:numPr>
          <w:ilvl w:val="1"/>
          <w:numId w:val="1"/>
        </w:numPr>
        <w:tabs>
          <w:tab w:val="left" w:pos="1440"/>
        </w:tabs>
      </w:pPr>
      <w:r>
        <w:rPr>
          <w:u w:val="single"/>
        </w:rPr>
        <w:t>Volja do življenja mu je negativna</w:t>
      </w:r>
      <w:r>
        <w:t xml:space="preserve">, ker prinaša samo </w:t>
      </w:r>
      <w:r>
        <w:rPr>
          <w:u w:val="single"/>
        </w:rPr>
        <w:t>trpljenje</w:t>
      </w:r>
      <w:r>
        <w:t>, jo mora človek zanikati.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>Nietzche</w:t>
      </w:r>
      <w:r>
        <w:t xml:space="preserve"> </w:t>
      </w:r>
      <w:r>
        <w:rPr>
          <w:u w:val="single"/>
        </w:rPr>
        <w:t>v svetovni volji vidi voljo do moči</w:t>
      </w:r>
      <w:r>
        <w:t xml:space="preserve">, njemu volja ni boj za obstoj, ampak </w:t>
      </w:r>
      <w:r>
        <w:rPr>
          <w:u w:val="single"/>
        </w:rPr>
        <w:t>težnja čimbolj stopnjevati intenzivnost, kvaliteto in moč obstoja.</w:t>
      </w:r>
      <w:r>
        <w:t xml:space="preserve"> </w:t>
      </w:r>
      <w:r>
        <w:rPr>
          <w:i/>
        </w:rPr>
        <w:t>Vsako bitje želi biti močnejše od drugega, to pa more doseči na račun drugih bitij, svoje okolice, razmer, v katerih živi.</w:t>
      </w:r>
      <w:r>
        <w:t xml:space="preserve"> Volja do moči mu </w:t>
      </w:r>
      <w:r>
        <w:rPr>
          <w:u w:val="single"/>
        </w:rPr>
        <w:t>je pozitivna, pelje k življenjski radosti</w:t>
      </w:r>
      <w:r>
        <w:t>. Človek naj jo čimbolj goji in stopnjuje, razviti jo mora do najvišje mere, šele tedaj se mu bosta trpljenje in bolečina spremenila v slast nad intenzivnostjo življenja.</w:t>
      </w:r>
    </w:p>
    <w:p w:rsidR="00B57544" w:rsidRDefault="00B57544"/>
    <w:p w:rsidR="00B57544" w:rsidRDefault="0084618E">
      <w:pPr>
        <w:jc w:val="center"/>
        <w:rPr>
          <w:b/>
          <w:u w:val="single"/>
        </w:rPr>
      </w:pPr>
      <w:r>
        <w:rPr>
          <w:b/>
          <w:u w:val="single"/>
        </w:rPr>
        <w:t>Nietzschejev nauk o nadčloveku</w:t>
      </w:r>
    </w:p>
    <w:p w:rsidR="00B57544" w:rsidRDefault="00B57544"/>
    <w:p w:rsidR="00B57544" w:rsidRDefault="0084618E">
      <w:pPr>
        <w:numPr>
          <w:ilvl w:val="0"/>
          <w:numId w:val="1"/>
        </w:numPr>
        <w:tabs>
          <w:tab w:val="left" w:pos="720"/>
        </w:tabs>
        <w:rPr>
          <w:u w:val="single"/>
        </w:rPr>
      </w:pPr>
      <w:r>
        <w:rPr>
          <w:u w:val="single"/>
        </w:rPr>
        <w:t>Iz človeka se mora razviti višja, popolnejša vrsta – nadčlovek.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t xml:space="preserve">Višja in popolnejša bo </w:t>
      </w:r>
      <w:r>
        <w:rPr>
          <w:u w:val="single"/>
        </w:rPr>
        <w:t>glede razmerja do volje do moči</w:t>
      </w:r>
      <w:r>
        <w:t xml:space="preserve"> (stopnjevala se bo do vrhunca in zavedela sama sebe).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>Nadčlovek</w:t>
      </w:r>
      <w:r>
        <w:t xml:space="preserve"> = vzorec </w:t>
      </w:r>
      <w:r>
        <w:rPr>
          <w:u w:val="single"/>
        </w:rPr>
        <w:t>človeške osebnosti, ki bo voljo do moči razvila do najvišje možne mere</w:t>
      </w:r>
      <w:r>
        <w:t>.</w:t>
      </w:r>
    </w:p>
    <w:p w:rsidR="00B57544" w:rsidRDefault="0084618E">
      <w:pPr>
        <w:numPr>
          <w:ilvl w:val="1"/>
          <w:numId w:val="1"/>
        </w:numPr>
        <w:tabs>
          <w:tab w:val="left" w:pos="1440"/>
        </w:tabs>
      </w:pPr>
      <w:r>
        <w:rPr>
          <w:b/>
        </w:rPr>
        <w:t>Nadljudje</w:t>
      </w:r>
      <w:r>
        <w:t xml:space="preserve"> so </w:t>
      </w:r>
      <w:r>
        <w:rPr>
          <w:u w:val="single"/>
        </w:rPr>
        <w:t>močni posamezniki, plemena ali narodi</w:t>
      </w:r>
      <w:r>
        <w:t xml:space="preserve">, ki so se pojavljali v </w:t>
      </w:r>
      <w:r>
        <w:rPr>
          <w:i/>
        </w:rPr>
        <w:t>vseh časih</w:t>
      </w:r>
      <w:r>
        <w:t xml:space="preserve"> in se </w:t>
      </w:r>
      <w:r>
        <w:rPr>
          <w:u w:val="single"/>
        </w:rPr>
        <w:t>dvignili nad povprečno množico, ne pa nova biološka vrsta</w:t>
      </w:r>
      <w:r>
        <w:t xml:space="preserve"> v pravem pomenu besede.</w:t>
      </w:r>
    </w:p>
    <w:p w:rsidR="00B57544" w:rsidRDefault="0084618E">
      <w:pPr>
        <w:numPr>
          <w:ilvl w:val="1"/>
          <w:numId w:val="1"/>
        </w:numPr>
        <w:tabs>
          <w:tab w:val="left" w:pos="1440"/>
        </w:tabs>
      </w:pPr>
      <w:r>
        <w:rPr>
          <w:b/>
        </w:rPr>
        <w:t>Nadljudje</w:t>
      </w:r>
      <w:r>
        <w:t xml:space="preserve"> so </w:t>
      </w:r>
      <w:r>
        <w:rPr>
          <w:u w:val="single"/>
        </w:rPr>
        <w:t>nova višja vrsta ljudi</w:t>
      </w:r>
      <w:r>
        <w:t xml:space="preserve">, ki bi se v prihodnosti </w:t>
      </w:r>
      <w:r>
        <w:rPr>
          <w:i/>
        </w:rPr>
        <w:t>po zakonih Darwinove evolucije</w:t>
      </w:r>
      <w:r>
        <w:t xml:space="preserve">, obenem pa tudi </w:t>
      </w:r>
      <w:r>
        <w:rPr>
          <w:i/>
        </w:rPr>
        <w:t>s smotrnim vzrejanjem</w:t>
      </w:r>
      <w:r>
        <w:t xml:space="preserve"> razvili iz sedanjega človeka, si ga podvrgli in presegli.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t xml:space="preserve">Na to teorijo se je </w:t>
      </w:r>
      <w:r>
        <w:rPr>
          <w:b/>
        </w:rPr>
        <w:t>oprla ideologija nacizma</w:t>
      </w:r>
      <w:r>
        <w:t xml:space="preserve">. Nacisti so </w:t>
      </w:r>
      <w:r>
        <w:rPr>
          <w:u w:val="single"/>
        </w:rPr>
        <w:t>pojem nadčloveka</w:t>
      </w:r>
      <w:r>
        <w:t xml:space="preserve"> zvezali s pojmom </w:t>
      </w:r>
      <w:r>
        <w:rPr>
          <w:u w:val="single"/>
        </w:rPr>
        <w:t>arijske rase</w:t>
      </w:r>
      <w:r>
        <w:t>, češ da so kvalitete nadčloveka že od nekdaj obsežne v posebnih bioloških lastnostih čistega arijca.</w:t>
      </w:r>
    </w:p>
    <w:p w:rsidR="00B57544" w:rsidRDefault="00B57544">
      <w:pPr>
        <w:ind w:left="360"/>
      </w:pPr>
    </w:p>
    <w:p w:rsidR="00B57544" w:rsidRDefault="0084618E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Dve vrsti morale</w:t>
      </w:r>
    </w:p>
    <w:p w:rsidR="00B57544" w:rsidRDefault="00B57544">
      <w:pPr>
        <w:ind w:left="360"/>
      </w:pPr>
    </w:p>
    <w:p w:rsidR="00B57544" w:rsidRDefault="0084618E">
      <w:pPr>
        <w:numPr>
          <w:ilvl w:val="0"/>
          <w:numId w:val="1"/>
        </w:numPr>
        <w:tabs>
          <w:tab w:val="left" w:pos="720"/>
        </w:tabs>
        <w:rPr>
          <w:b/>
          <w:u w:val="single"/>
        </w:rPr>
      </w:pPr>
      <w:r>
        <w:t xml:space="preserve">Iz Nietzschejevih naukov o volji do moči in nadčloveku je sledila </w:t>
      </w:r>
      <w:r>
        <w:rPr>
          <w:b/>
          <w:u w:val="single"/>
        </w:rPr>
        <w:t>teorija o dveh vrstah morale.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>Gosposka morala</w:t>
      </w:r>
      <w:r>
        <w:t xml:space="preserve"> je </w:t>
      </w:r>
      <w:r>
        <w:rPr>
          <w:u w:val="single"/>
        </w:rPr>
        <w:t>morala močnih ljudi in nadljudi</w:t>
      </w:r>
      <w:r>
        <w:t xml:space="preserve">. Glavna zapoved: </w:t>
      </w:r>
      <w:r>
        <w:rPr>
          <w:i/>
        </w:rPr>
        <w:t>gojitev in stopnjevanje volje do moči, življenjske radosti in razmaha</w:t>
      </w:r>
      <w:r>
        <w:t>. Kdor čuti v sebi voljo do moči, mu je vse dovoljeno; uveljavlja jo lahko na račun slabotnejših.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>Čredna morala</w:t>
      </w:r>
      <w:r>
        <w:t xml:space="preserve"> </w:t>
      </w:r>
      <w:r>
        <w:rPr>
          <w:u w:val="single"/>
        </w:rPr>
        <w:t>je morala šibkih</w:t>
      </w:r>
      <w:r>
        <w:t xml:space="preserve">. Nastala je v njihovem interesu, zato oznanja </w:t>
      </w:r>
      <w:r>
        <w:rPr>
          <w:i/>
        </w:rPr>
        <w:t>usmiljenje, sočutje, dobroto, ljubezen do bližnjega in enakost</w:t>
      </w:r>
      <w:r>
        <w:t xml:space="preserve">. Izmislili so si jo </w:t>
      </w:r>
      <w:r>
        <w:rPr>
          <w:i/>
        </w:rPr>
        <w:t>šibki, da bi z njo ukrotili močne in jih podvrgli povprečju</w:t>
      </w:r>
      <w:r>
        <w:t>. Npr. v krščanstvu, moderni demokraciji, socialističnem gibanju.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</w:pPr>
      <w:r>
        <w:t>Krščanstvo, demokracija in socializem so po Nietzscheju krivi za propad sodobnega človeka, češ da so s svojimi moralnimi vrednotami oslabili njegovo voljo do moči.</w:t>
      </w:r>
    </w:p>
    <w:p w:rsidR="00B57544" w:rsidRDefault="0084618E">
      <w:pPr>
        <w:numPr>
          <w:ilvl w:val="0"/>
          <w:numId w:val="1"/>
        </w:numPr>
        <w:tabs>
          <w:tab w:val="left" w:pos="720"/>
        </w:tabs>
        <w:rPr>
          <w:u w:val="single"/>
        </w:rPr>
      </w:pPr>
      <w:r>
        <w:t xml:space="preserve">S svojo filozofijo je Nietzsche hotel pripomoči k priznavanju volje do moči, prvi pogoj za to priznanje je bilo </w:t>
      </w:r>
      <w:r>
        <w:rPr>
          <w:b/>
        </w:rPr>
        <w:t>prevrednotenje vseh vrednot</w:t>
      </w:r>
      <w:r>
        <w:t xml:space="preserve">, to je </w:t>
      </w:r>
      <w:r>
        <w:rPr>
          <w:u w:val="single"/>
        </w:rPr>
        <w:t>razvrednotenje moralnih načel evropskega humanizma od antike do 19. stoletja.</w:t>
      </w:r>
    </w:p>
    <w:p w:rsidR="00B57544" w:rsidRDefault="00B57544"/>
    <w:p w:rsidR="00B57544" w:rsidRDefault="0084618E">
      <w:r>
        <w:rPr>
          <w:b/>
        </w:rPr>
        <w:t>Zlo:</w:t>
      </w:r>
      <w:r>
        <w:t xml:space="preserve"> vse, kar izvira </w:t>
      </w:r>
      <w:r>
        <w:rPr>
          <w:u w:val="single"/>
        </w:rPr>
        <w:t>iz šibkosti</w:t>
      </w:r>
      <w:r>
        <w:t xml:space="preserve">. </w:t>
      </w:r>
      <w:r>
        <w:rPr>
          <w:b/>
        </w:rPr>
        <w:t>Dobro</w:t>
      </w:r>
      <w:r>
        <w:t xml:space="preserve">: vse, kar </w:t>
      </w:r>
      <w:r>
        <w:rPr>
          <w:u w:val="single"/>
        </w:rPr>
        <w:t>krepi moč, voljo do moči</w:t>
      </w:r>
      <w:r>
        <w:t xml:space="preserve"> v človeku. </w:t>
      </w:r>
      <w:r>
        <w:rPr>
          <w:b/>
        </w:rPr>
        <w:t>Sreča:</w:t>
      </w:r>
      <w:r>
        <w:t xml:space="preserve"> ko </w:t>
      </w:r>
      <w:r>
        <w:rPr>
          <w:u w:val="single"/>
        </w:rPr>
        <w:t>vidiš, da uspevaš</w:t>
      </w:r>
      <w:r>
        <w:t xml:space="preserve">, občutek, da ti </w:t>
      </w:r>
      <w:r>
        <w:rPr>
          <w:u w:val="single"/>
        </w:rPr>
        <w:t>moč raste</w:t>
      </w:r>
      <w:r>
        <w:t>.</w:t>
      </w:r>
    </w:p>
    <w:sectPr w:rsidR="00B57544">
      <w:footnotePr>
        <w:pos w:val="beneathText"/>
      </w:footnotePr>
      <w:pgSz w:w="11905" w:h="16837"/>
      <w:pgMar w:top="1079" w:right="1106" w:bottom="107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18E"/>
    <w:rsid w:val="005569F8"/>
    <w:rsid w:val="0084618E"/>
    <w:rsid w:val="00B5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2019-04-23T08:43:00Z</dcterms:created>
  <dcterms:modified xsi:type="dcterms:W3CDTF">2019-04-23T08:43:00Z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