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4C571A" w:rsidP="004C571A">
      <w:bookmarkStart w:id="0" w:name="_GoBack"/>
      <w:bookmarkEnd w:id="0"/>
      <w:r w:rsidRPr="004C571A">
        <w:t>SOFISTI</w:t>
      </w:r>
      <w:r>
        <w:t xml:space="preserve"> – VPRAŠANJA ZA PONAVLJANJE </w:t>
      </w:r>
    </w:p>
    <w:p w:rsidR="004C571A" w:rsidRDefault="004C571A" w:rsidP="004C571A"/>
    <w:p w:rsidR="004C571A" w:rsidRDefault="004C571A" w:rsidP="004C571A">
      <w:r>
        <w:t xml:space="preserve">1. V katero obdobje grške filozofije uvrščamo sofiste? Zakaj? 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>2. Kateri so bili zgodovinski pogoji nastopa sofistov?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 xml:space="preserve">3. S čim so se ukvarjali? 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>4. Naštejte glavne predstavnike grške sofistike?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 xml:space="preserve">5. Kako imenujemo njihovo filozofsko usmeritev? Zakaj? 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 xml:space="preserve">6. Zoper koga so sofisti uperili svoj nauk? 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 xml:space="preserve">7. Navedite homo mensura stavek? 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>8. Kako ga je mogoče razumeti? (dva načina)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 xml:space="preserve">9. Kakšne posledice ima to za pojem resnice in možnost spoznanja oz. meje spoznanja? </w:t>
      </w:r>
    </w:p>
    <w:p w:rsidR="004C571A" w:rsidRDefault="004C571A" w:rsidP="004C571A"/>
    <w:p w:rsidR="004C571A" w:rsidRDefault="004C571A" w:rsidP="004C571A"/>
    <w:p w:rsidR="004C571A" w:rsidRDefault="004C571A" w:rsidP="004C571A"/>
    <w:p w:rsidR="004C571A" w:rsidRDefault="004C571A" w:rsidP="004C571A">
      <w:r>
        <w:t xml:space="preserve">10. Zakaj so bili sofisti deležni ostrih kritik? </w:t>
      </w:r>
    </w:p>
    <w:p w:rsidR="004C571A" w:rsidRPr="004C571A" w:rsidRDefault="004C571A" w:rsidP="004C571A">
      <w:r>
        <w:t xml:space="preserve"> </w:t>
      </w:r>
    </w:p>
    <w:p w:rsidR="004C571A" w:rsidRDefault="004C571A" w:rsidP="004C571A"/>
    <w:sectPr w:rsidR="004C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D6982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4C571A"/>
    <w:rsid w:val="005B4E4A"/>
    <w:rsid w:val="006A40A4"/>
    <w:rsid w:val="00715070"/>
    <w:rsid w:val="00761B61"/>
    <w:rsid w:val="00A94CFF"/>
    <w:rsid w:val="00AD1D39"/>
    <w:rsid w:val="00BA6445"/>
    <w:rsid w:val="00BD6BC8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