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75" w:rsidRPr="00547B88" w:rsidRDefault="00B45F3D">
      <w:pPr>
        <w:rPr>
          <w:sz w:val="22"/>
          <w:lang w:val="sl-SI"/>
        </w:rPr>
      </w:pPr>
      <w:bookmarkStart w:id="0" w:name="_GoBack"/>
      <w:bookmarkEnd w:id="0"/>
      <w:r w:rsidRPr="00547B88">
        <w:rPr>
          <w:sz w:val="22"/>
          <w:lang w:val="sl-SI"/>
        </w:rPr>
        <w:t>F=e</w:t>
      </w:r>
      <w:r w:rsidRPr="00547B88">
        <w:rPr>
          <w:sz w:val="22"/>
          <w:vertAlign w:val="subscript"/>
          <w:lang w:val="sl-SI"/>
        </w:rPr>
        <w:t>1</w:t>
      </w:r>
      <w:r w:rsidRPr="00547B88">
        <w:rPr>
          <w:sz w:val="22"/>
          <w:lang w:val="sl-SI"/>
        </w:rPr>
        <w:t>e</w:t>
      </w:r>
      <w:r w:rsidRPr="00547B88">
        <w:rPr>
          <w:sz w:val="22"/>
          <w:vertAlign w:val="subscript"/>
          <w:lang w:val="sl-SI"/>
        </w:rPr>
        <w:t>2</w:t>
      </w:r>
      <w:r w:rsidRPr="00547B88">
        <w:rPr>
          <w:sz w:val="22"/>
          <w:lang w:val="sl-SI"/>
        </w:rPr>
        <w:t xml:space="preserve"> : 4×3,14εr</w:t>
      </w:r>
      <w:r w:rsidRPr="00547B88">
        <w:rPr>
          <w:sz w:val="22"/>
          <w:vertAlign w:val="superscript"/>
          <w:lang w:val="sl-SI"/>
        </w:rPr>
        <w:t xml:space="preserve">2  </w:t>
      </w:r>
      <w:r w:rsidRPr="00547B88">
        <w:rPr>
          <w:sz w:val="22"/>
          <w:lang w:val="sl-SI"/>
        </w:rPr>
        <w:t>(pikč.)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F=(e</w:t>
      </w:r>
      <w:r w:rsidRPr="00547B88">
        <w:rPr>
          <w:sz w:val="22"/>
          <w:vertAlign w:val="subscript"/>
          <w:lang w:val="sl-SI"/>
        </w:rPr>
        <w:t>1</w:t>
      </w:r>
      <w:r w:rsidRPr="00547B88">
        <w:rPr>
          <w:sz w:val="22"/>
          <w:lang w:val="sl-SI"/>
        </w:rPr>
        <w:t xml:space="preserve"> : 4×3,14εr</w:t>
      </w:r>
      <w:r w:rsidRPr="00547B88">
        <w:rPr>
          <w:sz w:val="22"/>
          <w:vertAlign w:val="superscript"/>
          <w:lang w:val="sl-SI"/>
        </w:rPr>
        <w:t>2</w:t>
      </w:r>
      <w:r w:rsidRPr="00547B88">
        <w:rPr>
          <w:sz w:val="22"/>
          <w:lang w:val="sl-SI"/>
        </w:rPr>
        <w:t>)e = Ee (kond.)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 xml:space="preserve">e= I × t 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A=Fs  =(Es)e =U</w:t>
      </w:r>
      <w:r w:rsidRPr="00547B88">
        <w:rPr>
          <w:sz w:val="22"/>
          <w:vertAlign w:val="subscript"/>
          <w:lang w:val="sl-SI"/>
        </w:rPr>
        <w:t>1,2</w:t>
      </w:r>
      <w:r w:rsidRPr="00547B88">
        <w:rPr>
          <w:sz w:val="22"/>
          <w:lang w:val="sl-SI"/>
        </w:rPr>
        <w:t>e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R= U : I [V/A = Ω]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e [As], U [V], A [J=VAs]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F [J/m=VAs/m], E [N/As=V/m]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e</w:t>
      </w:r>
      <w:r w:rsidRPr="00547B88">
        <w:rPr>
          <w:sz w:val="22"/>
          <w:vertAlign w:val="subscript"/>
          <w:lang w:val="sl-SI"/>
        </w:rPr>
        <w:t>0</w:t>
      </w:r>
      <w:r w:rsidRPr="00547B88">
        <w:rPr>
          <w:sz w:val="22"/>
          <w:lang w:val="sl-SI"/>
        </w:rPr>
        <w:t>= 1,6 × 10</w:t>
      </w:r>
      <w:r w:rsidRPr="00547B88">
        <w:rPr>
          <w:sz w:val="22"/>
          <w:vertAlign w:val="superscript"/>
          <w:lang w:val="sl-SI"/>
        </w:rPr>
        <w:t>-19</w:t>
      </w:r>
      <w:r w:rsidRPr="00547B88">
        <w:rPr>
          <w:sz w:val="22"/>
          <w:lang w:val="sl-SI"/>
        </w:rPr>
        <w:t xml:space="preserve"> As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ε</w:t>
      </w:r>
      <w:r w:rsidRPr="00547B88">
        <w:rPr>
          <w:sz w:val="22"/>
          <w:vertAlign w:val="subscript"/>
          <w:lang w:val="sl-SI"/>
        </w:rPr>
        <w:t>0</w:t>
      </w:r>
      <w:r w:rsidRPr="00547B88">
        <w:rPr>
          <w:sz w:val="22"/>
          <w:lang w:val="sl-SI"/>
        </w:rPr>
        <w:t>= 8,85 × 10</w:t>
      </w:r>
      <w:r w:rsidRPr="00547B88">
        <w:rPr>
          <w:sz w:val="22"/>
          <w:vertAlign w:val="superscript"/>
          <w:lang w:val="sl-SI"/>
        </w:rPr>
        <w:t xml:space="preserve">-12 </w:t>
      </w:r>
      <w:r w:rsidRPr="00547B88">
        <w:rPr>
          <w:sz w:val="22"/>
          <w:lang w:val="sl-SI"/>
        </w:rPr>
        <w:t>Vs/Am</w:t>
      </w:r>
    </w:p>
    <w:p w:rsidR="009C1775" w:rsidRPr="00547B88" w:rsidRDefault="00B45F3D">
      <w:pPr>
        <w:rPr>
          <w:sz w:val="22"/>
          <w:u w:val="single"/>
          <w:lang w:val="sl-SI"/>
        </w:rPr>
      </w:pPr>
      <w:r w:rsidRPr="00547B88">
        <w:rPr>
          <w:sz w:val="22"/>
          <w:u w:val="single"/>
          <w:lang w:val="sl-SI"/>
        </w:rPr>
        <w:t>zaporedna vezava</w:t>
      </w:r>
    </w:p>
    <w:p w:rsidR="009C1775" w:rsidRPr="00547B88" w:rsidRDefault="00B45F3D">
      <w:pPr>
        <w:rPr>
          <w:b/>
          <w:bCs/>
          <w:sz w:val="22"/>
          <w:lang w:val="sl-SI"/>
        </w:rPr>
      </w:pPr>
      <w:r w:rsidRPr="00547B88">
        <w:rPr>
          <w:b/>
          <w:bCs/>
          <w:sz w:val="22"/>
          <w:lang w:val="sl-SI"/>
        </w:rPr>
        <w:t>U</w:t>
      </w:r>
      <w:r w:rsidRPr="00547B88">
        <w:rPr>
          <w:b/>
          <w:bCs/>
          <w:sz w:val="22"/>
          <w:vertAlign w:val="subscript"/>
          <w:lang w:val="sl-SI"/>
        </w:rPr>
        <w:t xml:space="preserve"> </w:t>
      </w:r>
      <w:r w:rsidRPr="00547B88">
        <w:rPr>
          <w:b/>
          <w:bCs/>
          <w:sz w:val="22"/>
          <w:lang w:val="sl-SI"/>
        </w:rPr>
        <w:t>=U</w:t>
      </w:r>
      <w:r w:rsidRPr="00547B88">
        <w:rPr>
          <w:b/>
          <w:bCs/>
          <w:sz w:val="22"/>
          <w:vertAlign w:val="subscript"/>
          <w:lang w:val="sl-SI"/>
        </w:rPr>
        <w:t xml:space="preserve">1 </w:t>
      </w:r>
      <w:r w:rsidRPr="00547B88">
        <w:rPr>
          <w:b/>
          <w:bCs/>
          <w:sz w:val="22"/>
          <w:lang w:val="sl-SI"/>
        </w:rPr>
        <w:t>+ U</w:t>
      </w:r>
      <w:r w:rsidRPr="00547B88">
        <w:rPr>
          <w:b/>
          <w:bCs/>
          <w:sz w:val="22"/>
          <w:vertAlign w:val="subscript"/>
          <w:lang w:val="sl-SI"/>
        </w:rPr>
        <w:t>2</w:t>
      </w:r>
      <w:r w:rsidRPr="00547B88">
        <w:rPr>
          <w:b/>
          <w:bCs/>
          <w:sz w:val="22"/>
          <w:lang w:val="sl-SI"/>
        </w:rPr>
        <w:t xml:space="preserve"> , I=I</w:t>
      </w:r>
      <w:r w:rsidRPr="00547B88">
        <w:rPr>
          <w:b/>
          <w:bCs/>
          <w:sz w:val="22"/>
          <w:vertAlign w:val="subscript"/>
          <w:lang w:val="sl-SI"/>
        </w:rPr>
        <w:t>1</w:t>
      </w:r>
      <w:r w:rsidRPr="00547B88">
        <w:rPr>
          <w:b/>
          <w:bCs/>
          <w:sz w:val="22"/>
          <w:lang w:val="sl-SI"/>
        </w:rPr>
        <w:t>=I</w:t>
      </w:r>
      <w:r w:rsidRPr="00547B88">
        <w:rPr>
          <w:b/>
          <w:bCs/>
          <w:sz w:val="22"/>
          <w:vertAlign w:val="subscript"/>
          <w:lang w:val="sl-SI"/>
        </w:rPr>
        <w:t xml:space="preserve">2 </w:t>
      </w:r>
      <w:r w:rsidRPr="00547B88">
        <w:rPr>
          <w:b/>
          <w:bCs/>
          <w:sz w:val="22"/>
          <w:lang w:val="sl-SI"/>
        </w:rPr>
        <w:t>, R=R</w:t>
      </w:r>
      <w:r w:rsidRPr="00547B88">
        <w:rPr>
          <w:b/>
          <w:bCs/>
          <w:sz w:val="22"/>
          <w:vertAlign w:val="subscript"/>
          <w:lang w:val="sl-SI"/>
        </w:rPr>
        <w:t>1</w:t>
      </w:r>
      <w:r w:rsidRPr="00547B88">
        <w:rPr>
          <w:b/>
          <w:bCs/>
          <w:sz w:val="22"/>
          <w:lang w:val="sl-SI"/>
        </w:rPr>
        <w:t>+R</w:t>
      </w:r>
      <w:r w:rsidRPr="00547B88">
        <w:rPr>
          <w:b/>
          <w:bCs/>
          <w:sz w:val="22"/>
          <w:vertAlign w:val="subscript"/>
          <w:lang w:val="sl-SI"/>
        </w:rPr>
        <w:t>2</w:t>
      </w:r>
    </w:p>
    <w:p w:rsidR="009C1775" w:rsidRPr="00547B88" w:rsidRDefault="00B45F3D">
      <w:pPr>
        <w:rPr>
          <w:sz w:val="22"/>
          <w:u w:val="single"/>
          <w:lang w:val="sl-SI"/>
        </w:rPr>
      </w:pPr>
      <w:r w:rsidRPr="00547B88">
        <w:rPr>
          <w:sz w:val="22"/>
          <w:u w:val="single"/>
          <w:lang w:val="sl-SI"/>
        </w:rPr>
        <w:t>vzporedna vezava</w:t>
      </w:r>
    </w:p>
    <w:p w:rsidR="009C1775" w:rsidRPr="00547B88" w:rsidRDefault="00B45F3D">
      <w:pPr>
        <w:rPr>
          <w:b/>
          <w:bCs/>
          <w:sz w:val="22"/>
          <w:lang w:val="sl-SI"/>
        </w:rPr>
      </w:pPr>
      <w:r w:rsidRPr="00547B88">
        <w:rPr>
          <w:b/>
          <w:bCs/>
          <w:sz w:val="22"/>
          <w:lang w:val="sl-SI"/>
        </w:rPr>
        <w:t>I = I</w:t>
      </w:r>
      <w:r w:rsidRPr="00547B88">
        <w:rPr>
          <w:b/>
          <w:bCs/>
          <w:sz w:val="22"/>
          <w:vertAlign w:val="subscript"/>
          <w:lang w:val="sl-SI"/>
        </w:rPr>
        <w:t>1</w:t>
      </w:r>
      <w:r w:rsidRPr="00547B88">
        <w:rPr>
          <w:b/>
          <w:bCs/>
          <w:sz w:val="22"/>
          <w:lang w:val="sl-SI"/>
        </w:rPr>
        <w:t>+I</w:t>
      </w:r>
      <w:r w:rsidRPr="00547B88">
        <w:rPr>
          <w:b/>
          <w:bCs/>
          <w:sz w:val="22"/>
          <w:vertAlign w:val="subscript"/>
          <w:lang w:val="sl-SI"/>
        </w:rPr>
        <w:t xml:space="preserve">2 </w:t>
      </w:r>
      <w:r w:rsidRPr="00547B88">
        <w:rPr>
          <w:b/>
          <w:bCs/>
          <w:sz w:val="22"/>
          <w:lang w:val="sl-SI"/>
        </w:rPr>
        <w:t>, U = U</w:t>
      </w:r>
      <w:r w:rsidRPr="00547B88">
        <w:rPr>
          <w:b/>
          <w:bCs/>
          <w:sz w:val="22"/>
          <w:vertAlign w:val="subscript"/>
          <w:lang w:val="sl-SI"/>
        </w:rPr>
        <w:t>1</w:t>
      </w:r>
      <w:r w:rsidRPr="00547B88">
        <w:rPr>
          <w:b/>
          <w:bCs/>
          <w:sz w:val="22"/>
          <w:lang w:val="sl-SI"/>
        </w:rPr>
        <w:t>=U</w:t>
      </w:r>
      <w:r w:rsidRPr="00547B88">
        <w:rPr>
          <w:b/>
          <w:bCs/>
          <w:sz w:val="22"/>
          <w:vertAlign w:val="subscript"/>
          <w:lang w:val="sl-SI"/>
        </w:rPr>
        <w:t xml:space="preserve">2 </w:t>
      </w:r>
      <w:r w:rsidRPr="00547B88">
        <w:rPr>
          <w:b/>
          <w:bCs/>
          <w:sz w:val="22"/>
          <w:lang w:val="sl-SI"/>
        </w:rPr>
        <w:t>, 1/R = 1/R</w:t>
      </w:r>
      <w:r w:rsidRPr="00547B88">
        <w:rPr>
          <w:b/>
          <w:bCs/>
          <w:sz w:val="22"/>
          <w:vertAlign w:val="subscript"/>
          <w:lang w:val="sl-SI"/>
        </w:rPr>
        <w:t>1</w:t>
      </w:r>
      <w:r w:rsidRPr="00547B88">
        <w:rPr>
          <w:b/>
          <w:bCs/>
          <w:sz w:val="22"/>
          <w:lang w:val="sl-SI"/>
        </w:rPr>
        <w:t>+1/R</w:t>
      </w:r>
      <w:r w:rsidRPr="00547B88">
        <w:rPr>
          <w:b/>
          <w:bCs/>
          <w:sz w:val="22"/>
          <w:vertAlign w:val="subscript"/>
          <w:lang w:val="sl-SI"/>
        </w:rPr>
        <w:t>2</w:t>
      </w:r>
    </w:p>
    <w:p w:rsidR="009C1775" w:rsidRPr="00547B88" w:rsidRDefault="00B45F3D">
      <w:pPr>
        <w:pStyle w:val="Heading1"/>
        <w:rPr>
          <w:sz w:val="22"/>
        </w:rPr>
      </w:pPr>
      <w:r w:rsidRPr="00547B88">
        <w:rPr>
          <w:sz w:val="22"/>
        </w:rPr>
        <w:t>NEHOMOGENO POLJE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kjer silnice niso enako velike na isti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razdalji (točkasti naboj)</w:t>
      </w:r>
    </w:p>
    <w:p w:rsidR="009C1775" w:rsidRPr="00547B88" w:rsidRDefault="00B45F3D">
      <w:pPr>
        <w:pStyle w:val="Heading1"/>
        <w:rPr>
          <w:sz w:val="22"/>
        </w:rPr>
      </w:pPr>
      <w:r w:rsidRPr="00547B88">
        <w:rPr>
          <w:sz w:val="22"/>
        </w:rPr>
        <w:t>HOMOGENO POLJE kondenzatorja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u w:val="single"/>
          <w:lang w:val="sl-SI"/>
        </w:rPr>
        <w:t>napetost med dvema točkama</w:t>
      </w:r>
      <w:r w:rsidRPr="00547B88">
        <w:rPr>
          <w:sz w:val="22"/>
          <w:lang w:val="sl-SI"/>
        </w:rPr>
        <w:t xml:space="preserve"> nam pove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kolikšno delo opravi el.sila pri prenosu enote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naboja med tema dvema točkama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u w:val="single"/>
          <w:lang w:val="sl-SI"/>
        </w:rPr>
        <w:t>ELEKTRIČNO POLJE</w:t>
      </w:r>
      <w:r w:rsidRPr="00547B88">
        <w:rPr>
          <w:sz w:val="22"/>
          <w:lang w:val="sl-SI"/>
        </w:rPr>
        <w:t xml:space="preserve"> je prostor v katerem 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delujejo električne sile na naboj (</w:t>
      </w:r>
      <w:r w:rsidRPr="00547B88">
        <w:rPr>
          <w:b/>
          <w:bCs/>
          <w:sz w:val="22"/>
          <w:lang w:val="sl-SI"/>
        </w:rPr>
        <w:t>E = jakost el. polja</w:t>
      </w:r>
      <w:r w:rsidRPr="00547B88">
        <w:rPr>
          <w:sz w:val="22"/>
          <w:lang w:val="sl-SI"/>
        </w:rPr>
        <w:t>)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u w:val="single"/>
          <w:lang w:val="sl-SI"/>
        </w:rPr>
        <w:t>1.KIRCHOFOV ZAKON</w:t>
      </w:r>
      <w:r w:rsidRPr="00547B88">
        <w:rPr>
          <w:sz w:val="22"/>
          <w:lang w:val="sl-SI"/>
        </w:rPr>
        <w:t xml:space="preserve"> nam pove, da se tokovi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v vzporedni vezavi seštevajo (I = I</w:t>
      </w:r>
      <w:r w:rsidRPr="00547B88">
        <w:rPr>
          <w:sz w:val="22"/>
          <w:vertAlign w:val="subscript"/>
          <w:lang w:val="sl-SI"/>
        </w:rPr>
        <w:t xml:space="preserve">1 </w:t>
      </w:r>
      <w:r w:rsidRPr="00547B88">
        <w:rPr>
          <w:sz w:val="22"/>
          <w:lang w:val="sl-SI"/>
        </w:rPr>
        <w:t>+ I</w:t>
      </w:r>
      <w:r w:rsidRPr="00547B88">
        <w:rPr>
          <w:sz w:val="22"/>
          <w:vertAlign w:val="subscript"/>
          <w:lang w:val="sl-SI"/>
        </w:rPr>
        <w:t>2</w:t>
      </w:r>
      <w:r w:rsidRPr="00547B88">
        <w:rPr>
          <w:sz w:val="22"/>
          <w:lang w:val="sl-SI"/>
        </w:rPr>
        <w:t>)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u w:val="single"/>
          <w:lang w:val="sl-SI"/>
        </w:rPr>
        <w:t>2.KIRCHOFOV ZAKON</w:t>
      </w:r>
      <w:r w:rsidRPr="00547B88">
        <w:rPr>
          <w:sz w:val="22"/>
          <w:lang w:val="sl-SI"/>
        </w:rPr>
        <w:t xml:space="preserve"> nam pove, da se napetosti v 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zaporedni vezavi seštevajo (U = U</w:t>
      </w:r>
      <w:r w:rsidRPr="00547B88">
        <w:rPr>
          <w:sz w:val="22"/>
          <w:vertAlign w:val="subscript"/>
          <w:lang w:val="sl-SI"/>
        </w:rPr>
        <w:t xml:space="preserve">1 </w:t>
      </w:r>
      <w:r w:rsidRPr="00547B88">
        <w:rPr>
          <w:sz w:val="22"/>
          <w:lang w:val="sl-SI"/>
        </w:rPr>
        <w:t>+ U</w:t>
      </w:r>
      <w:r w:rsidRPr="00547B88">
        <w:rPr>
          <w:sz w:val="22"/>
          <w:vertAlign w:val="subscript"/>
          <w:lang w:val="sl-SI"/>
        </w:rPr>
        <w:t>2</w:t>
      </w:r>
      <w:r w:rsidRPr="00547B88">
        <w:rPr>
          <w:sz w:val="22"/>
          <w:lang w:val="sl-SI"/>
        </w:rPr>
        <w:t>)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u w:val="single"/>
          <w:lang w:val="sl-SI"/>
        </w:rPr>
        <w:t xml:space="preserve">OHMOV ZAKON </w:t>
      </w:r>
      <w:r w:rsidRPr="00547B88">
        <w:rPr>
          <w:sz w:val="22"/>
          <w:lang w:val="sl-SI"/>
        </w:rPr>
        <w:t xml:space="preserve">– el. tok v vodniku je enak kvocientu 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sz w:val="22"/>
          <w:lang w:val="sl-SI"/>
        </w:rPr>
        <w:t>pritisnjene napetosti in električni upornosti vodnika (I=U/R)</w:t>
      </w:r>
    </w:p>
    <w:p w:rsidR="009C1775" w:rsidRPr="00547B88" w:rsidRDefault="00B45F3D">
      <w:pPr>
        <w:pStyle w:val="Heading1"/>
        <w:rPr>
          <w:sz w:val="22"/>
        </w:rPr>
      </w:pPr>
      <w:r w:rsidRPr="00547B88">
        <w:rPr>
          <w:sz w:val="22"/>
        </w:rPr>
        <w:t>UČINKI EL. TOKA</w:t>
      </w:r>
    </w:p>
    <w:p w:rsidR="009C1775" w:rsidRPr="00547B88" w:rsidRDefault="00B45F3D">
      <w:pPr>
        <w:rPr>
          <w:sz w:val="22"/>
          <w:lang w:val="sl-SI"/>
        </w:rPr>
      </w:pPr>
      <w:r w:rsidRPr="00547B88">
        <w:rPr>
          <w:b/>
          <w:bCs/>
          <w:sz w:val="22"/>
          <w:lang w:val="sl-SI"/>
        </w:rPr>
        <w:t>toplotni</w:t>
      </w:r>
      <w:r w:rsidRPr="00547B88">
        <w:rPr>
          <w:sz w:val="22"/>
          <w:lang w:val="sl-SI"/>
        </w:rPr>
        <w:t xml:space="preserve"> (sevanje v infrardečem spektru, segretje zaradi toka), </w:t>
      </w:r>
    </w:p>
    <w:p w:rsidR="009C1775" w:rsidRPr="00547B88" w:rsidRDefault="00B45F3D">
      <w:pPr>
        <w:rPr>
          <w:b/>
          <w:bCs/>
          <w:sz w:val="22"/>
          <w:lang w:val="sl-SI"/>
        </w:rPr>
      </w:pPr>
      <w:r w:rsidRPr="00547B88">
        <w:rPr>
          <w:b/>
          <w:bCs/>
          <w:sz w:val="22"/>
          <w:lang w:val="sl-SI"/>
        </w:rPr>
        <w:t>kemični, magnetni</w:t>
      </w:r>
    </w:p>
    <w:sectPr w:rsidR="009C1775" w:rsidRPr="0054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F3D"/>
    <w:rsid w:val="00077ADE"/>
    <w:rsid w:val="00547B88"/>
    <w:rsid w:val="009C1775"/>
    <w:rsid w:val="00B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