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20" w:rsidRDefault="00D8682C">
      <w:pPr>
        <w:pStyle w:val="plonki"/>
        <w:pBdr>
          <w:bottom w:val="single" w:sz="6" w:space="1" w:color="000000"/>
        </w:pBdr>
        <w:rPr>
          <w:color w:val="0070C0"/>
        </w:rPr>
      </w:pPr>
      <w:bookmarkStart w:id="0" w:name="_GoBack"/>
      <w:bookmarkEnd w:id="0"/>
      <w:r>
        <w:rPr>
          <w:color w:val="0070C0"/>
        </w:rPr>
        <w:t>Telo se giblje, če spreminja lego glede na okolico.</w:t>
      </w:r>
    </w:p>
    <w:p w:rsidR="00E74520" w:rsidRDefault="00D8682C">
      <w:pPr>
        <w:pStyle w:val="plonki"/>
        <w:rPr>
          <w:color w:val="0070C0"/>
        </w:rPr>
      </w:pPr>
      <w:r>
        <w:rPr>
          <w:color w:val="0070C0"/>
        </w:rPr>
        <w:t xml:space="preserve">X-lega </w:t>
      </w:r>
      <w:r>
        <w:rPr>
          <w:rFonts w:ascii="Symbol" w:hAnsi="Symbol" w:cs="Symbol"/>
          <w:color w:val="0070C0"/>
        </w:rPr>
        <w:t></w:t>
      </w:r>
      <w:r>
        <w:rPr>
          <w:color w:val="0070C0"/>
        </w:rPr>
        <w:t>X-premik</w:t>
      </w:r>
    </w:p>
    <w:p w:rsidR="00E74520" w:rsidRDefault="00D8682C">
      <w:pPr>
        <w:pStyle w:val="plonki"/>
        <w:rPr>
          <w:color w:val="0070C0"/>
        </w:rPr>
      </w:pPr>
      <w:r>
        <w:rPr>
          <w:color w:val="0070C0"/>
        </w:rPr>
        <w:t xml:space="preserve">X&lt;0….- ; </w:t>
      </w:r>
      <w:r>
        <w:rPr>
          <w:rFonts w:ascii="Symbol" w:hAnsi="Symbol" w:cs="Symbol"/>
          <w:color w:val="0070C0"/>
        </w:rPr>
        <w:t></w:t>
      </w:r>
      <w:r>
        <w:rPr>
          <w:color w:val="0070C0"/>
        </w:rPr>
        <w:t>X&gt;0….+</w:t>
      </w:r>
    </w:p>
    <w:p w:rsidR="00E74520" w:rsidRDefault="00D8682C">
      <w:pPr>
        <w:pStyle w:val="plonki"/>
      </w:pPr>
      <w:r>
        <w:t>v=ΔxΔt</w:t>
      </w:r>
      <w:r>
        <w:rPr>
          <w:rStyle w:val="formula"/>
        </w:rPr>
        <w:t xml:space="preserve">   </w:t>
      </w:r>
      <w:r>
        <w:t>v[ms]</w:t>
      </w:r>
    </w:p>
    <w:p w:rsidR="00E74520" w:rsidRDefault="00D8682C">
      <w:pPr>
        <w:pStyle w:val="plonki"/>
        <w:pBdr>
          <w:bottom w:val="single" w:sz="6" w:space="1" w:color="000000"/>
        </w:pBdr>
        <w:rPr>
          <w:color w:val="0070C0"/>
        </w:rPr>
      </w:pPr>
      <w:r>
        <w:rPr>
          <w:i/>
          <w:color w:val="0070C0"/>
        </w:rPr>
        <w:t>v(t)</w:t>
      </w:r>
      <w:r>
        <w:rPr>
          <w:color w:val="0070C0"/>
        </w:rPr>
        <w:t>-ploščina pove premik telesa(s)</w:t>
      </w:r>
    </w:p>
    <w:p w:rsidR="00E74520" w:rsidRDefault="00D8682C">
      <w:pPr>
        <w:pStyle w:val="plonki"/>
        <w:pBdr>
          <w:bottom w:val="single" w:sz="6" w:space="1" w:color="000000"/>
        </w:pBdr>
        <w:rPr>
          <w:color w:val="0070C0"/>
        </w:rPr>
      </w:pPr>
      <w:r>
        <w:rPr>
          <w:i/>
          <w:color w:val="0070C0"/>
        </w:rPr>
        <w:t>a(t)-</w:t>
      </w:r>
      <w:r>
        <w:rPr>
          <w:color w:val="0070C0"/>
        </w:rPr>
        <w:t xml:space="preserve"> ploščina(</w:t>
      </w:r>
      <w:r>
        <w:rPr>
          <w:rFonts w:ascii="Symbol" w:hAnsi="Symbol" w:cs="Symbol"/>
          <w:color w:val="0070C0"/>
        </w:rPr>
        <w:t></w:t>
      </w:r>
      <w:r>
        <w:rPr>
          <w:color w:val="0070C0"/>
        </w:rPr>
        <w:t>v)</w:t>
      </w:r>
    </w:p>
    <w:p w:rsidR="00E74520" w:rsidRDefault="00D8682C">
      <w:pPr>
        <w:pStyle w:val="plonki"/>
        <w:rPr>
          <w:color w:val="FF0000"/>
        </w:rPr>
      </w:pPr>
      <w:r>
        <w:rPr>
          <w:color w:val="FF0000"/>
        </w:rPr>
        <w:t>Enakomerno pospešeno gibanje</w:t>
      </w:r>
    </w:p>
    <w:p w:rsidR="00E74520" w:rsidRDefault="00D8682C">
      <w:pPr>
        <w:pStyle w:val="plonki"/>
        <w:rPr>
          <w:rStyle w:val="formula"/>
        </w:rPr>
      </w:pPr>
      <w:r>
        <w:t>v=a*t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</w:rPr>
      </w:pPr>
      <w:r>
        <w:t>s=a*t22</w:t>
      </w:r>
      <w:r>
        <w:rPr>
          <w:rStyle w:val="formula"/>
        </w:rPr>
        <w:t xml:space="preserve">        </w:t>
      </w:r>
      <w:r>
        <w:t>v0=0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</w:rPr>
      </w:pPr>
      <w:r>
        <w:t>v=v0+a*t</w:t>
      </w:r>
      <w:r>
        <w:rPr>
          <w:rStyle w:val="formula"/>
        </w:rPr>
        <w:t xml:space="preserve"> </w:t>
      </w:r>
    </w:p>
    <w:p w:rsidR="00E74520" w:rsidRDefault="00D8682C">
      <w:pPr>
        <w:pStyle w:val="plonki"/>
      </w:pPr>
      <w:r>
        <w:t>s=v0*t+a*t22</w:t>
      </w:r>
      <w:r>
        <w:rPr>
          <w:rStyle w:val="formula"/>
        </w:rPr>
        <w:t xml:space="preserve">     </w:t>
      </w:r>
      <w:r>
        <w:t xml:space="preserve">v0≠0 </w:t>
      </w:r>
    </w:p>
    <w:p w:rsidR="00E74520" w:rsidRDefault="00D8682C">
      <w:pPr>
        <w:pStyle w:val="plonki"/>
        <w:rPr>
          <w:rStyle w:val="formula"/>
        </w:rPr>
      </w:pPr>
      <w:r>
        <w:t>v=vzač.+vkon.2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</w:rPr>
      </w:pPr>
      <w:r>
        <w:t>v=st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pBdr>
          <w:bottom w:val="single" w:sz="6" w:space="1" w:color="000000"/>
        </w:pBdr>
        <w:rPr>
          <w:rStyle w:val="formula"/>
        </w:rPr>
      </w:pPr>
      <w:r>
        <w:t>a=∆v∆t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  <w:color w:val="FF0000"/>
          <w:sz w:val="16"/>
        </w:rPr>
      </w:pPr>
      <w:r>
        <w:rPr>
          <w:rStyle w:val="formula"/>
          <w:color w:val="FF0000"/>
          <w:sz w:val="16"/>
        </w:rPr>
        <w:t>Prosti pad</w:t>
      </w:r>
    </w:p>
    <w:p w:rsidR="00E74520" w:rsidRDefault="00D8682C">
      <w:pPr>
        <w:pStyle w:val="plonki"/>
        <w:rPr>
          <w:rStyle w:val="formula"/>
        </w:rPr>
      </w:pPr>
      <w:r>
        <w:t>h=g*t22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pBdr>
          <w:bottom w:val="single" w:sz="6" w:space="1" w:color="000000"/>
        </w:pBdr>
        <w:rPr>
          <w:rStyle w:val="formula"/>
        </w:rPr>
      </w:pPr>
      <w:r>
        <w:t>t=h*2g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  <w:color w:val="FF0000"/>
          <w:sz w:val="16"/>
        </w:rPr>
      </w:pPr>
      <w:r>
        <w:rPr>
          <w:rStyle w:val="formula"/>
          <w:color w:val="FF0000"/>
          <w:sz w:val="16"/>
        </w:rPr>
        <w:t>Navpični met</w:t>
      </w:r>
    </w:p>
    <w:p w:rsidR="00E74520" w:rsidRDefault="00D8682C">
      <w:pPr>
        <w:pStyle w:val="plonki"/>
        <w:rPr>
          <w:rStyle w:val="formula"/>
        </w:rPr>
      </w:pPr>
      <w:r>
        <w:t>v=v0-g*t</w:t>
      </w:r>
      <w:r>
        <w:rPr>
          <w:rStyle w:val="formula"/>
        </w:rPr>
        <w:t xml:space="preserve"> </w:t>
      </w:r>
    </w:p>
    <w:p w:rsidR="00E74520" w:rsidRDefault="00D8682C">
      <w:pPr>
        <w:pStyle w:val="plonki"/>
        <w:rPr>
          <w:rStyle w:val="formula"/>
          <w:iCs/>
        </w:rPr>
      </w:pPr>
      <w:r>
        <w:t>h=v*t=v02v0g=h=v022g</w:t>
      </w:r>
      <w:r>
        <w:rPr>
          <w:rStyle w:val="formula"/>
          <w:iCs/>
        </w:rPr>
        <w:t xml:space="preserve"> </w:t>
      </w:r>
    </w:p>
    <w:sectPr w:rsidR="00E7452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82C"/>
    <w:rsid w:val="00D8682C"/>
    <w:rsid w:val="00E74520"/>
    <w:rsid w:val="00E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esedilooblakaZnak">
    <w:name w:val="Besedilo oblačka Znak"/>
    <w:basedOn w:val="DefaultParagraphFont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DefaultParagraphFont"/>
    <w:rPr>
      <w:rFonts w:ascii="Arial" w:hAnsi="Arial"/>
      <w:sz w:val="18"/>
    </w:rPr>
  </w:style>
  <w:style w:type="character" w:customStyle="1" w:styleId="X3AS7TOCHyperlink">
    <w:name w:val="X3AS7TOCHyperlink"/>
    <w:rPr>
      <w:color w:val="000000"/>
      <w:u w:val="none"/>
    </w:rPr>
  </w:style>
  <w:style w:type="character" w:customStyle="1" w:styleId="BulletSymbol">
    <w:name w:val="BulletSymbol"/>
    <w:rPr>
      <w:rFonts w:ascii="Symbol" w:hAnsi="Symbol"/>
    </w:rPr>
  </w:style>
  <w:style w:type="paragraph" w:customStyle="1" w:styleId="plonki">
    <w:name w:val="plonkič"/>
    <w:basedOn w:val="Normal"/>
    <w:pPr>
      <w:widowControl/>
      <w:spacing w:after="0"/>
      <w:ind w:right="6521"/>
    </w:pPr>
    <w:rPr>
      <w:rFonts w:ascii="Arial" w:hAnsi="Arial"/>
      <w:sz w:val="16"/>
    </w:rPr>
  </w:style>
  <w:style w:type="paragraph" w:styleId="BalloonText">
    <w:name w:val="Balloon Text"/>
    <w:basedOn w:val="Normal"/>
    <w:pPr>
      <w:widowControl/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X3AS7TABSTYLE">
    <w:name w:val="X3AS7TABSTYLE"/>
    <w:basedOn w:val="Footer"/>
    <w:pPr>
      <w:tabs>
        <w:tab w:val="right" w:pos="14173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