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26" w:rsidRDefault="004C620F">
      <w:pPr>
        <w:rPr>
          <w:rFonts w:ascii="Comic Sans MS" w:hAnsi="Comic Sans MS"/>
          <w:b/>
          <w:sz w:val="12"/>
          <w:szCs w:val="12"/>
        </w:rPr>
      </w:pPr>
      <w:bookmarkStart w:id="0" w:name="_GoBack"/>
      <w:bookmarkEnd w:id="0"/>
      <w:r>
        <w:rPr>
          <w:rFonts w:ascii="Comic Sans MS" w:hAnsi="Comic Sans MS"/>
          <w:b/>
          <w:sz w:val="12"/>
          <w:szCs w:val="12"/>
        </w:rPr>
        <w:t>MEHANIČNE LASTNOSTI SNOVI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Ena od učinkov sil so spremembe oblike telesa – deformacija, na vzmetih so deformacije zelo opazne.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  <w:u w:val="single"/>
        </w:rPr>
        <w:t>F = k * x (hookov zakon</w:t>
      </w:r>
      <w:r>
        <w:rPr>
          <w:rFonts w:ascii="Comic Sans MS" w:hAnsi="Comic Sans MS"/>
          <w:sz w:val="12"/>
          <w:szCs w:val="12"/>
        </w:rPr>
        <w:t>) (x=raztezek, k=koeficient vzmeti)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  <w:u w:val="single"/>
        </w:rPr>
        <w:t>F/S = Ex / e</w:t>
      </w:r>
      <w:r>
        <w:rPr>
          <w:rFonts w:ascii="Comic Sans MS" w:hAnsi="Comic Sans MS"/>
          <w:sz w:val="12"/>
          <w:szCs w:val="12"/>
        </w:rPr>
        <w:t xml:space="preserve"> (E=prožnostni modul)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STISKANJE KAPLJEVIN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  <w:u w:val="single"/>
        </w:rPr>
        <w:t>ΔV = -X V Δp</w:t>
      </w:r>
      <w:r>
        <w:rPr>
          <w:rFonts w:ascii="Comic Sans MS" w:hAnsi="Comic Sans MS"/>
          <w:sz w:val="12"/>
          <w:szCs w:val="12"/>
        </w:rPr>
        <w:t xml:space="preserve"> (X=stisljivost kapljevin)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STISKANJE PLINOV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p</w:t>
      </w:r>
      <w:r>
        <w:rPr>
          <w:rFonts w:ascii="Comic Sans MS" w:hAnsi="Comic Sans MS"/>
          <w:sz w:val="12"/>
          <w:szCs w:val="12"/>
          <w:vertAlign w:val="subscript"/>
        </w:rPr>
        <w:t>1</w:t>
      </w:r>
      <w:r>
        <w:rPr>
          <w:rFonts w:ascii="Comic Sans MS" w:hAnsi="Comic Sans MS"/>
          <w:sz w:val="12"/>
          <w:szCs w:val="12"/>
        </w:rPr>
        <w:t>V</w:t>
      </w:r>
      <w:r>
        <w:rPr>
          <w:rFonts w:ascii="Comic Sans MS" w:hAnsi="Comic Sans MS"/>
          <w:sz w:val="12"/>
          <w:szCs w:val="12"/>
          <w:vertAlign w:val="subscript"/>
        </w:rPr>
        <w:t>1</w:t>
      </w:r>
      <w:r>
        <w:rPr>
          <w:rFonts w:ascii="Comic Sans MS" w:hAnsi="Comic Sans MS"/>
          <w:sz w:val="12"/>
          <w:szCs w:val="12"/>
        </w:rPr>
        <w:t xml:space="preserve"> = p</w:t>
      </w:r>
      <w:r>
        <w:rPr>
          <w:rFonts w:ascii="Comic Sans MS" w:hAnsi="Comic Sans MS"/>
          <w:sz w:val="12"/>
          <w:szCs w:val="12"/>
          <w:vertAlign w:val="subscript"/>
        </w:rPr>
        <w:t>2</w:t>
      </w:r>
      <w:r>
        <w:rPr>
          <w:rFonts w:ascii="Comic Sans MS" w:hAnsi="Comic Sans MS"/>
          <w:sz w:val="12"/>
          <w:szCs w:val="12"/>
        </w:rPr>
        <w:t>V</w:t>
      </w:r>
      <w:r>
        <w:rPr>
          <w:rFonts w:ascii="Comic Sans MS" w:hAnsi="Comic Sans MS"/>
          <w:sz w:val="12"/>
          <w:szCs w:val="12"/>
          <w:vertAlign w:val="subscript"/>
        </w:rPr>
        <w:t>2</w:t>
      </w:r>
      <w:r>
        <w:rPr>
          <w:rFonts w:ascii="Comic Sans MS" w:hAnsi="Comic Sans MS"/>
          <w:sz w:val="12"/>
          <w:szCs w:val="12"/>
        </w:rPr>
        <w:t xml:space="preserve"> (pV=kostanta) – boylow zakon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GIBANJE (kinematika)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</w:t>
      </w:r>
      <w:r>
        <w:rPr>
          <w:rFonts w:ascii="Comic Sans MS" w:hAnsi="Comic Sans MS"/>
          <w:b/>
          <w:sz w:val="12"/>
          <w:szCs w:val="12"/>
        </w:rPr>
        <w:t>PREMO ENAKOMERNO GIBANJE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  <w:u w:val="single"/>
        </w:rPr>
        <w:t>x = v * t, v = Δx/Δt</w:t>
      </w:r>
      <w:r>
        <w:rPr>
          <w:rFonts w:ascii="Comic Sans MS" w:hAnsi="Comic Sans MS"/>
          <w:sz w:val="12"/>
          <w:szCs w:val="12"/>
        </w:rPr>
        <w:t xml:space="preserve"> graf: x(t)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Hitrost je količina, ki nam pove, kolikšen premik opravi telo v časovni enoti. Napove kolikšno pot opravi v časovni enoti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v = konstanta, graf: v(t)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ENAKOMERNO POSPEŠENO GIBANJE</w:t>
      </w:r>
    </w:p>
    <w:p w:rsidR="001E4126" w:rsidRDefault="004C620F">
      <w:pPr>
        <w:rPr>
          <w:rFonts w:ascii="Comic Sans MS" w:hAnsi="Comic Sans MS"/>
          <w:sz w:val="12"/>
          <w:szCs w:val="12"/>
          <w:u w:val="single"/>
        </w:rPr>
      </w:pPr>
      <w:r>
        <w:rPr>
          <w:rFonts w:ascii="Comic Sans MS" w:hAnsi="Comic Sans MS"/>
          <w:sz w:val="12"/>
          <w:szCs w:val="12"/>
          <w:u w:val="single"/>
        </w:rPr>
        <w:t>v = a * t_____x = ½ at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>______v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= 2ax_____a = Δv / Δt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Pospešek je količina, ki nam pove spremembo hitrosti v časovni enoti.</w:t>
      </w:r>
    </w:p>
    <w:p w:rsidR="001E4126" w:rsidRDefault="004C620F">
      <w:pPr>
        <w:rPr>
          <w:rFonts w:ascii="Comic Sans MS" w:hAnsi="Comic Sans MS"/>
          <w:sz w:val="12"/>
          <w:szCs w:val="12"/>
          <w:u w:val="single"/>
          <w:vertAlign w:val="superscript"/>
        </w:rPr>
      </w:pPr>
      <w:r>
        <w:rPr>
          <w:rFonts w:ascii="Comic Sans MS" w:hAnsi="Comic Sans MS"/>
          <w:sz w:val="12"/>
          <w:szCs w:val="12"/>
          <w:u w:val="single"/>
        </w:rPr>
        <w:t>v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</w:rPr>
        <w:t xml:space="preserve"> + at_____v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+ 2ax_____x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</w:rPr>
        <w:t>t + ½ at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PROSTO PADANJE TELES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Telesa prosto padajo, če jih nič ne ovira, tudi zračnega upora nimajo.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Poskusi so pokazali, da je prosti pad enakomerno pospešeno gibanje in da vsa telesa enako padajo ne glede na velikost in obliko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g = 9,81 ≈ 10 m/s</w:t>
      </w:r>
      <w:r>
        <w:rPr>
          <w:rFonts w:ascii="Comic Sans MS" w:hAnsi="Comic Sans MS"/>
          <w:sz w:val="12"/>
          <w:szCs w:val="12"/>
          <w:vertAlign w:val="superscript"/>
        </w:rPr>
        <w:t>2</w:t>
      </w:r>
      <w:r>
        <w:rPr>
          <w:rFonts w:ascii="Comic Sans MS" w:hAnsi="Comic Sans MS"/>
          <w:sz w:val="12"/>
          <w:szCs w:val="12"/>
        </w:rPr>
        <w:t xml:space="preserve">  (g=težni pospešek)</w:t>
      </w:r>
    </w:p>
    <w:p w:rsidR="001E4126" w:rsidRDefault="004C620F">
      <w:pPr>
        <w:rPr>
          <w:rFonts w:ascii="Comic Sans MS" w:hAnsi="Comic Sans MS"/>
          <w:sz w:val="12"/>
          <w:szCs w:val="12"/>
          <w:u w:val="single"/>
        </w:rPr>
      </w:pPr>
      <w:r>
        <w:rPr>
          <w:rFonts w:ascii="Comic Sans MS" w:hAnsi="Comic Sans MS"/>
          <w:sz w:val="12"/>
          <w:szCs w:val="12"/>
          <w:u w:val="single"/>
        </w:rPr>
        <w:t>v = gt_____h = ½ gt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>_____v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= 2gt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Navpični met je prosti pad z začetno hitrostjo</w:t>
      </w:r>
    </w:p>
    <w:p w:rsidR="001E4126" w:rsidRDefault="004C620F">
      <w:pPr>
        <w:rPr>
          <w:rFonts w:ascii="Comic Sans MS" w:hAnsi="Comic Sans MS"/>
          <w:sz w:val="12"/>
          <w:szCs w:val="12"/>
          <w:u w:val="single"/>
        </w:rPr>
      </w:pPr>
      <w:r>
        <w:rPr>
          <w:rFonts w:ascii="Comic Sans MS" w:hAnsi="Comic Sans MS"/>
          <w:sz w:val="12"/>
          <w:szCs w:val="12"/>
          <w:u w:val="single"/>
        </w:rPr>
        <w:t>v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</w:rPr>
        <w:t xml:space="preserve"> ± gt_____h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</w:rPr>
        <w:t>t ± ½ gt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>_____v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= 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± 2gh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KRIVO GIBANJE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Pospešek kaže pravokotno na tir, če se velikost ne spreminja</w:t>
      </w:r>
    </w:p>
    <w:p w:rsidR="001E4126" w:rsidRDefault="004C620F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VODORAVNI MET</w:t>
      </w:r>
    </w:p>
    <w:p w:rsidR="001E4126" w:rsidRDefault="004C620F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Zakon o neodvisnosti gibanja: v eni smeri napredujejo količine tako, kot da v drugi smeri gibanja ne bi bilo</w:t>
      </w:r>
    </w:p>
    <w:p w:rsidR="001E4126" w:rsidRDefault="004C620F">
      <w:pPr>
        <w:rPr>
          <w:rFonts w:ascii="Comic Sans MS" w:hAnsi="Comic Sans MS"/>
          <w:sz w:val="12"/>
          <w:szCs w:val="12"/>
          <w:u w:val="single"/>
          <w:vertAlign w:val="superscript"/>
        </w:rPr>
      </w:pPr>
      <w:r>
        <w:rPr>
          <w:rFonts w:ascii="Comic Sans MS" w:hAnsi="Comic Sans MS"/>
          <w:sz w:val="12"/>
          <w:szCs w:val="12"/>
          <w:u w:val="single"/>
        </w:rPr>
        <w:t>Y = g / 2v</w:t>
      </w:r>
      <w:r>
        <w:rPr>
          <w:rFonts w:ascii="Comic Sans MS" w:hAnsi="Comic Sans MS"/>
          <w:sz w:val="12"/>
          <w:szCs w:val="12"/>
          <w:u w:val="single"/>
          <w:vertAlign w:val="subscript"/>
        </w:rPr>
        <w:t>0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  <w:r>
        <w:rPr>
          <w:rFonts w:ascii="Comic Sans MS" w:hAnsi="Comic Sans MS"/>
          <w:sz w:val="12"/>
          <w:szCs w:val="12"/>
          <w:u w:val="single"/>
        </w:rPr>
        <w:t xml:space="preserve"> * x</w:t>
      </w:r>
      <w:r>
        <w:rPr>
          <w:rFonts w:ascii="Comic Sans MS" w:hAnsi="Comic Sans MS"/>
          <w:sz w:val="12"/>
          <w:szCs w:val="12"/>
          <w:u w:val="single"/>
          <w:vertAlign w:val="superscript"/>
        </w:rPr>
        <w:t>2</w:t>
      </w:r>
    </w:p>
    <w:sectPr w:rsidR="001E412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0F"/>
    <w:rsid w:val="001E4126"/>
    <w:rsid w:val="004821D5"/>
    <w:rsid w:val="004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