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B83" w:rsidRPr="00C100DB" w:rsidRDefault="00744B83" w:rsidP="00C100D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100DB">
        <w:rPr>
          <w:rFonts w:ascii="Arial" w:hAnsi="Arial" w:cs="Arial"/>
          <w:b/>
          <w:sz w:val="28"/>
          <w:szCs w:val="28"/>
        </w:rPr>
        <w:t>GALVANSKI ČLENI – KEMIJSKO DELOVANJE</w:t>
      </w:r>
    </w:p>
    <w:p w:rsidR="00744B83" w:rsidRPr="00C100DB" w:rsidRDefault="00744B83" w:rsidP="00C100DB">
      <w:pPr>
        <w:jc w:val="both"/>
        <w:rPr>
          <w:rFonts w:ascii="Arial" w:hAnsi="Arial" w:cs="Arial"/>
          <w:b/>
          <w:sz w:val="28"/>
          <w:szCs w:val="28"/>
        </w:rPr>
      </w:pPr>
    </w:p>
    <w:p w:rsidR="00744B83" w:rsidRPr="00C100DB" w:rsidRDefault="00744B83" w:rsidP="00C100DB">
      <w:pPr>
        <w:jc w:val="both"/>
        <w:rPr>
          <w:rFonts w:ascii="Arial" w:hAnsi="Arial" w:cs="Arial"/>
          <w:b/>
          <w:sz w:val="28"/>
          <w:szCs w:val="28"/>
        </w:rPr>
      </w:pPr>
    </w:p>
    <w:p w:rsidR="00744B83" w:rsidRPr="00C100DB" w:rsidRDefault="00744B83" w:rsidP="00C100DB">
      <w:pPr>
        <w:jc w:val="both"/>
        <w:rPr>
          <w:rFonts w:ascii="Arial" w:hAnsi="Arial" w:cs="Arial"/>
          <w:b/>
          <w:sz w:val="28"/>
          <w:szCs w:val="28"/>
        </w:rPr>
      </w:pPr>
      <w:r w:rsidRPr="00C100DB">
        <w:rPr>
          <w:rFonts w:ascii="Arial" w:hAnsi="Arial" w:cs="Arial"/>
          <w:b/>
          <w:sz w:val="28"/>
          <w:szCs w:val="28"/>
        </w:rPr>
        <w:t>Leta 1780 je Luigi Galvani odkril</w:t>
      </w:r>
      <w:r w:rsidR="00874CE8" w:rsidRPr="00C100DB">
        <w:rPr>
          <w:rFonts w:ascii="Arial" w:hAnsi="Arial" w:cs="Arial"/>
          <w:b/>
          <w:sz w:val="28"/>
          <w:szCs w:val="28"/>
        </w:rPr>
        <w:t>,</w:t>
      </w:r>
      <w:r w:rsidRPr="00C100DB">
        <w:rPr>
          <w:rFonts w:ascii="Arial" w:hAnsi="Arial" w:cs="Arial"/>
          <w:b/>
          <w:sz w:val="28"/>
          <w:szCs w:val="28"/>
        </w:rPr>
        <w:t xml:space="preserve"> da dve različni kovini npr. Cink in baker ki sta povezani na različnih koncih živca žabje noge proizvedeta električni tok. To je imenoval živalska elektrika.</w:t>
      </w:r>
      <w:r w:rsidR="00874CE8" w:rsidRPr="00C100DB">
        <w:rPr>
          <w:rFonts w:ascii="Arial" w:hAnsi="Arial" w:cs="Arial"/>
          <w:b/>
          <w:sz w:val="28"/>
          <w:szCs w:val="28"/>
        </w:rPr>
        <w:t xml:space="preserve"> Ta galvanski člen deluje podobno kot današna baterija.</w:t>
      </w:r>
    </w:p>
    <w:p w:rsidR="00874CE8" w:rsidRPr="00C100DB" w:rsidRDefault="00874CE8" w:rsidP="00C100DB">
      <w:pPr>
        <w:jc w:val="both"/>
        <w:rPr>
          <w:rFonts w:ascii="Arial" w:hAnsi="Arial" w:cs="Arial"/>
          <w:b/>
          <w:sz w:val="28"/>
          <w:szCs w:val="28"/>
        </w:rPr>
      </w:pPr>
    </w:p>
    <w:p w:rsidR="00874CE8" w:rsidRPr="00C100DB" w:rsidRDefault="00874CE8" w:rsidP="00C100DB">
      <w:pPr>
        <w:jc w:val="both"/>
        <w:rPr>
          <w:rFonts w:ascii="Arial" w:hAnsi="Arial" w:cs="Arial"/>
          <w:b/>
          <w:sz w:val="28"/>
          <w:szCs w:val="28"/>
        </w:rPr>
      </w:pPr>
      <w:r w:rsidRPr="00C100DB">
        <w:rPr>
          <w:rFonts w:ascii="Arial" w:hAnsi="Arial" w:cs="Arial"/>
          <w:b/>
          <w:sz w:val="28"/>
          <w:szCs w:val="28"/>
        </w:rPr>
        <w:t xml:space="preserve">Galvanski člen je najbolj znan električni generator. Je naprava, ki kemijsko energijo pretvarja v električno. Galvanski člen </w:t>
      </w:r>
      <w:r w:rsidR="00AA6148" w:rsidRPr="00C100DB">
        <w:rPr>
          <w:rFonts w:ascii="Arial" w:hAnsi="Arial" w:cs="Arial"/>
          <w:b/>
          <w:sz w:val="28"/>
          <w:szCs w:val="28"/>
        </w:rPr>
        <w:t xml:space="preserve">je </w:t>
      </w:r>
      <w:r w:rsidRPr="00C100DB">
        <w:rPr>
          <w:rFonts w:ascii="Arial" w:hAnsi="Arial" w:cs="Arial"/>
          <w:b/>
          <w:sz w:val="28"/>
          <w:szCs w:val="28"/>
        </w:rPr>
        <w:t>elektrokemijska celica, v kateri potekajo spontane redoks reakcije. Sestavljen je iz dveh polčlenov, to sta kovini, ki sta kemijsko različni.V enem poteka redukcija in v drugem oksidacija. Proces v galvanskem členu je eksotermen, sprošča pa se električna energija. Enosmerna napetost galvanskega člena je posledica razlike med elektrodnima potencialoma dveh polčlenov. V elektrodi, ki ima manj pozitiven elektrodni potencial</w:t>
      </w:r>
      <w:r w:rsidR="00AA6148" w:rsidRPr="00C100DB">
        <w:rPr>
          <w:rFonts w:ascii="Arial" w:hAnsi="Arial" w:cs="Arial"/>
          <w:b/>
          <w:sz w:val="28"/>
          <w:szCs w:val="28"/>
        </w:rPr>
        <w:t xml:space="preserve">, </w:t>
      </w:r>
      <w:r w:rsidRPr="00C100DB">
        <w:rPr>
          <w:rFonts w:ascii="Arial" w:hAnsi="Arial" w:cs="Arial"/>
          <w:b/>
          <w:sz w:val="28"/>
          <w:szCs w:val="28"/>
        </w:rPr>
        <w:t>se odvija oksidacija oziroma raztapljanje kovine. Pri tem nastajajo elektroni, ki potujejo na drugi polčlen. V polčlenu, ki ima bolj pozitiven elektrodni potencial, se odvija redukcija, ko elektroni reducira</w:t>
      </w:r>
      <w:r w:rsidR="00AA6148" w:rsidRPr="00C100DB">
        <w:rPr>
          <w:rFonts w:ascii="Arial" w:hAnsi="Arial" w:cs="Arial"/>
          <w:b/>
          <w:sz w:val="28"/>
          <w:szCs w:val="28"/>
        </w:rPr>
        <w:t>jo kovinske ione iz elektrolita. N</w:t>
      </w:r>
      <w:r w:rsidRPr="00C100DB">
        <w:rPr>
          <w:rFonts w:ascii="Arial" w:hAnsi="Arial" w:cs="Arial"/>
          <w:b/>
          <w:sz w:val="28"/>
          <w:szCs w:val="28"/>
        </w:rPr>
        <w:t>a pozitivni elektrodi poteka redukcija, na ne</w:t>
      </w:r>
      <w:r w:rsidR="00AA6148" w:rsidRPr="00C100DB">
        <w:rPr>
          <w:rFonts w:ascii="Arial" w:hAnsi="Arial" w:cs="Arial"/>
          <w:b/>
          <w:sz w:val="28"/>
          <w:szCs w:val="28"/>
        </w:rPr>
        <w:t>gativni elektrodi pa oksidacija</w:t>
      </w:r>
      <w:r w:rsidRPr="00C100DB">
        <w:rPr>
          <w:rFonts w:ascii="Arial" w:hAnsi="Arial" w:cs="Arial"/>
          <w:b/>
          <w:sz w:val="28"/>
          <w:szCs w:val="28"/>
        </w:rPr>
        <w:t>.</w:t>
      </w:r>
      <w:r w:rsidR="00AA6148" w:rsidRPr="00C100DB">
        <w:rPr>
          <w:rFonts w:ascii="Arial" w:hAnsi="Arial" w:cs="Arial"/>
          <w:b/>
          <w:sz w:val="28"/>
          <w:szCs w:val="28"/>
        </w:rPr>
        <w:t xml:space="preserve"> </w:t>
      </w:r>
      <w:r w:rsidRPr="00C100DB">
        <w:rPr>
          <w:rFonts w:ascii="Arial" w:hAnsi="Arial" w:cs="Arial"/>
          <w:b/>
          <w:sz w:val="28"/>
          <w:szCs w:val="28"/>
        </w:rPr>
        <w:t xml:space="preserve">V vsakem polčlenu je elektroda potopljena v raztopino elektrolita </w:t>
      </w:r>
      <w:r w:rsidR="00AA6148" w:rsidRPr="00C100DB">
        <w:rPr>
          <w:rFonts w:ascii="Arial" w:hAnsi="Arial" w:cs="Arial"/>
          <w:b/>
          <w:sz w:val="28"/>
          <w:szCs w:val="28"/>
        </w:rPr>
        <w:t>npr. v raztopino soli in o</w:t>
      </w:r>
      <w:r w:rsidRPr="00C100DB">
        <w:rPr>
          <w:rFonts w:ascii="Arial" w:hAnsi="Arial" w:cs="Arial"/>
          <w:b/>
          <w:sz w:val="28"/>
          <w:szCs w:val="28"/>
        </w:rPr>
        <w:t>be elektrodi sta povezani s kovinskim vodnikom, preko katerega potujejo elektroni.</w:t>
      </w:r>
    </w:p>
    <w:p w:rsidR="00C100DB" w:rsidRPr="00C100DB" w:rsidRDefault="00C100DB" w:rsidP="00C100DB">
      <w:pPr>
        <w:jc w:val="both"/>
        <w:rPr>
          <w:rFonts w:ascii="Arial" w:hAnsi="Arial" w:cs="Arial"/>
          <w:b/>
          <w:sz w:val="28"/>
          <w:szCs w:val="28"/>
        </w:rPr>
      </w:pPr>
    </w:p>
    <w:p w:rsidR="00C100DB" w:rsidRPr="00C100DB" w:rsidRDefault="00C100DB" w:rsidP="00C100DB">
      <w:pPr>
        <w:jc w:val="both"/>
        <w:rPr>
          <w:rFonts w:ascii="Arial" w:hAnsi="Arial" w:cs="Arial"/>
          <w:b/>
          <w:sz w:val="28"/>
          <w:szCs w:val="28"/>
        </w:rPr>
      </w:pPr>
      <w:r w:rsidRPr="00C100DB">
        <w:rPr>
          <w:rFonts w:ascii="Arial" w:hAnsi="Arial" w:cs="Arial"/>
          <w:b/>
          <w:sz w:val="28"/>
          <w:szCs w:val="28"/>
        </w:rPr>
        <w:t>Galvanski člen ni vedno sestavljen iz dveh različnih kovin, ampak sta lahko enaki elektrodi potopljeni v dva različna elektrolita. Tak galvanski člen bo ustvarjal napetost dokler se koncentraciji elektrolitov ne bosta izenačili.</w:t>
      </w:r>
    </w:p>
    <w:p w:rsidR="00C100DB" w:rsidRPr="00C100DB" w:rsidRDefault="00C100DB" w:rsidP="00C100DB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41" w:rightFromText="141" w:vertAnchor="page" w:horzAnchor="margin" w:tblpY="11678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C100DB" w:rsidRPr="00C100DB">
        <w:tc>
          <w:tcPr>
            <w:tcW w:w="1842" w:type="dxa"/>
          </w:tcPr>
          <w:p w:rsidR="00C100DB" w:rsidRPr="00C100DB" w:rsidRDefault="00C100DB" w:rsidP="00C100D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KROMPIR</w:t>
            </w:r>
          </w:p>
        </w:tc>
        <w:tc>
          <w:tcPr>
            <w:tcW w:w="1842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JABOLKO</w:t>
            </w:r>
          </w:p>
        </w:tc>
        <w:tc>
          <w:tcPr>
            <w:tcW w:w="1843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RAZ. SOLI</w:t>
            </w:r>
          </w:p>
        </w:tc>
        <w:tc>
          <w:tcPr>
            <w:tcW w:w="1843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LIMONA</w:t>
            </w:r>
          </w:p>
        </w:tc>
      </w:tr>
      <w:tr w:rsidR="00C100DB" w:rsidRPr="00C100DB">
        <w:tc>
          <w:tcPr>
            <w:tcW w:w="1842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Zn : Cu</w:t>
            </w:r>
          </w:p>
        </w:tc>
        <w:tc>
          <w:tcPr>
            <w:tcW w:w="1842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0,7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</w:p>
        </w:tc>
        <w:tc>
          <w:tcPr>
            <w:tcW w:w="1842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0,5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</w:p>
        </w:tc>
        <w:tc>
          <w:tcPr>
            <w:tcW w:w="1843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0,7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</w:p>
        </w:tc>
        <w:tc>
          <w:tcPr>
            <w:tcW w:w="1843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0,7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</w:p>
        </w:tc>
      </w:tr>
      <w:tr w:rsidR="00C100DB" w:rsidRPr="00C100DB">
        <w:tc>
          <w:tcPr>
            <w:tcW w:w="1842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Cu : Fe</w:t>
            </w:r>
          </w:p>
        </w:tc>
        <w:tc>
          <w:tcPr>
            <w:tcW w:w="1842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0,2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</w:p>
        </w:tc>
        <w:tc>
          <w:tcPr>
            <w:tcW w:w="1842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0,2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</w:p>
        </w:tc>
        <w:tc>
          <w:tcPr>
            <w:tcW w:w="1843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0,1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</w:p>
        </w:tc>
        <w:tc>
          <w:tcPr>
            <w:tcW w:w="1843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0,2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</w:p>
        </w:tc>
      </w:tr>
      <w:tr w:rsidR="00C100DB" w:rsidRPr="00C100DB">
        <w:tc>
          <w:tcPr>
            <w:tcW w:w="1842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Al : Cu</w:t>
            </w:r>
          </w:p>
        </w:tc>
        <w:tc>
          <w:tcPr>
            <w:tcW w:w="1842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0,4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</w:p>
        </w:tc>
        <w:tc>
          <w:tcPr>
            <w:tcW w:w="1842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0,3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</w:p>
        </w:tc>
        <w:tc>
          <w:tcPr>
            <w:tcW w:w="1843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0,6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</w:p>
        </w:tc>
        <w:tc>
          <w:tcPr>
            <w:tcW w:w="1843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0,3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</w:p>
        </w:tc>
      </w:tr>
      <w:tr w:rsidR="00C100DB" w:rsidRPr="00C100DB">
        <w:tc>
          <w:tcPr>
            <w:tcW w:w="1842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Al : Zn</w:t>
            </w:r>
          </w:p>
        </w:tc>
        <w:tc>
          <w:tcPr>
            <w:tcW w:w="1842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0,3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</w:p>
        </w:tc>
        <w:tc>
          <w:tcPr>
            <w:tcW w:w="1842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0,3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</w:p>
        </w:tc>
        <w:tc>
          <w:tcPr>
            <w:tcW w:w="1843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0,2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</w:p>
        </w:tc>
        <w:tc>
          <w:tcPr>
            <w:tcW w:w="1843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0,3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</w:p>
        </w:tc>
      </w:tr>
      <w:tr w:rsidR="00C100DB" w:rsidRPr="00C100DB">
        <w:tc>
          <w:tcPr>
            <w:tcW w:w="1842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Zn : Fe</w:t>
            </w:r>
          </w:p>
        </w:tc>
        <w:tc>
          <w:tcPr>
            <w:tcW w:w="1842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0,5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</w:p>
        </w:tc>
        <w:tc>
          <w:tcPr>
            <w:tcW w:w="1842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0,4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</w:p>
        </w:tc>
        <w:tc>
          <w:tcPr>
            <w:tcW w:w="1843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0,6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</w:p>
        </w:tc>
        <w:tc>
          <w:tcPr>
            <w:tcW w:w="1843" w:type="dxa"/>
          </w:tcPr>
          <w:p w:rsidR="00C100DB" w:rsidRPr="00C100DB" w:rsidRDefault="00C100DB" w:rsidP="00C10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00DB">
              <w:rPr>
                <w:rFonts w:ascii="Arial" w:hAnsi="Arial" w:cs="Arial"/>
                <w:b/>
                <w:sz w:val="28"/>
                <w:szCs w:val="28"/>
              </w:rPr>
              <w:t>0,6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</w:p>
        </w:tc>
      </w:tr>
    </w:tbl>
    <w:p w:rsidR="00C100DB" w:rsidRPr="00C100DB" w:rsidRDefault="00C100DB" w:rsidP="00C100DB">
      <w:pPr>
        <w:jc w:val="both"/>
        <w:rPr>
          <w:rFonts w:ascii="Arial" w:hAnsi="Arial" w:cs="Arial"/>
          <w:b/>
          <w:sz w:val="28"/>
          <w:szCs w:val="28"/>
        </w:rPr>
      </w:pPr>
    </w:p>
    <w:sectPr w:rsidR="00C100DB" w:rsidRPr="00C1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A571C"/>
    <w:multiLevelType w:val="hybridMultilevel"/>
    <w:tmpl w:val="CD0A7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B83"/>
    <w:rsid w:val="001B1934"/>
    <w:rsid w:val="00382C9B"/>
    <w:rsid w:val="00744B83"/>
    <w:rsid w:val="00874CE8"/>
    <w:rsid w:val="00AA6148"/>
    <w:rsid w:val="00C1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0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