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FE" w:rsidRPr="00CD3BFE" w:rsidRDefault="00CD3BFE" w:rsidP="00CD3BFE">
      <w:pPr>
        <w:pStyle w:val="Heading1"/>
        <w:rPr>
          <w:sz w:val="40"/>
        </w:rPr>
      </w:pPr>
      <w:bookmarkStart w:id="0" w:name="_GoBack"/>
      <w:bookmarkEnd w:id="0"/>
      <w:r w:rsidRPr="00CD3BFE">
        <w:rPr>
          <w:sz w:val="40"/>
        </w:rPr>
        <w:t>RADIOAKTIVNI ODPADKI</w:t>
      </w:r>
    </w:p>
    <w:p w:rsidR="00CD3BFE" w:rsidRDefault="00CD3BFE" w:rsidP="00CD3BFE">
      <w:pPr>
        <w:pStyle w:val="TOC1"/>
      </w:pPr>
    </w:p>
    <w:p w:rsidR="00AE55C8" w:rsidRDefault="009F1205" w:rsidP="00CD3BFE">
      <w:pPr>
        <w:pStyle w:val="TOC1"/>
        <w:rPr>
          <w:noProof/>
        </w:rPr>
      </w:pPr>
      <w:r>
        <w:fldChar w:fldCharType="begin"/>
      </w:r>
      <w:r>
        <w:instrText xml:space="preserve"> TOC \o "1-3" </w:instrText>
      </w:r>
      <w:r>
        <w:fldChar w:fldCharType="separate"/>
      </w:r>
      <w:r>
        <w:rPr>
          <w:noProof/>
        </w:rPr>
        <w:t>RADIOAKTIVNI ODPADKI</w:t>
      </w:r>
      <w:r>
        <w:rPr>
          <w:noProof/>
        </w:rPr>
        <w:tab/>
      </w:r>
      <w:r>
        <w:rPr>
          <w:noProof/>
        </w:rPr>
        <w:fldChar w:fldCharType="begin"/>
      </w:r>
      <w:r>
        <w:rPr>
          <w:noProof/>
        </w:rPr>
        <w:instrText xml:space="preserve"> PAGEREF _Toc103317694 \h </w:instrText>
      </w:r>
      <w:r>
        <w:rPr>
          <w:noProof/>
        </w:rPr>
      </w:r>
      <w:r>
        <w:rPr>
          <w:noProof/>
        </w:rPr>
        <w:fldChar w:fldCharType="separate"/>
      </w:r>
      <w:r>
        <w:rPr>
          <w:noProof/>
        </w:rPr>
        <w:t>2</w:t>
      </w:r>
      <w:r>
        <w:rPr>
          <w:noProof/>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Kategorizacija radioaktivnih odpadkov</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_Toc103317695 \h </w:instrText>
      </w:r>
      <w:r>
        <w:rPr>
          <w:rFonts w:ascii="Arial" w:hAnsi="Arial"/>
          <w:noProof/>
          <w:sz w:val="24"/>
        </w:rPr>
      </w:r>
      <w:r>
        <w:rPr>
          <w:rFonts w:ascii="Arial" w:hAnsi="Arial"/>
          <w:noProof/>
          <w:sz w:val="24"/>
        </w:rPr>
        <w:fldChar w:fldCharType="separate"/>
      </w:r>
      <w:r>
        <w:rPr>
          <w:rFonts w:ascii="Arial" w:hAnsi="Arial"/>
          <w:noProof/>
          <w:sz w:val="24"/>
        </w:rPr>
        <w:t>2</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Skladiščenje in odlaganje</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_Toc103317696 \h </w:instrText>
      </w:r>
      <w:r>
        <w:rPr>
          <w:rFonts w:ascii="Arial" w:hAnsi="Arial"/>
          <w:noProof/>
          <w:sz w:val="24"/>
        </w:rPr>
      </w:r>
      <w:r>
        <w:rPr>
          <w:rFonts w:ascii="Arial" w:hAnsi="Arial"/>
          <w:noProof/>
          <w:sz w:val="24"/>
        </w:rPr>
        <w:fldChar w:fldCharType="separate"/>
      </w:r>
      <w:r>
        <w:rPr>
          <w:rFonts w:ascii="Arial" w:hAnsi="Arial"/>
          <w:noProof/>
          <w:sz w:val="24"/>
        </w:rPr>
        <w:t>2</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Vrste radioaktivnih odpadkov v jedrski elektrarni</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_Toc103317697 \h </w:instrText>
      </w:r>
      <w:r>
        <w:rPr>
          <w:rFonts w:ascii="Arial" w:hAnsi="Arial"/>
          <w:noProof/>
          <w:sz w:val="24"/>
        </w:rPr>
      </w:r>
      <w:r>
        <w:rPr>
          <w:rFonts w:ascii="Arial" w:hAnsi="Arial"/>
          <w:noProof/>
          <w:sz w:val="24"/>
        </w:rPr>
        <w:fldChar w:fldCharType="separate"/>
      </w:r>
      <w:r>
        <w:rPr>
          <w:rFonts w:ascii="Arial" w:hAnsi="Arial"/>
          <w:noProof/>
          <w:sz w:val="24"/>
        </w:rPr>
        <w:t>3</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Radioaktivni odpadki zunaj jedrske elektrarne</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_Toc103317698 \h </w:instrText>
      </w:r>
      <w:r>
        <w:rPr>
          <w:rFonts w:ascii="Arial" w:hAnsi="Arial"/>
          <w:noProof/>
          <w:sz w:val="24"/>
        </w:rPr>
      </w:r>
      <w:r>
        <w:rPr>
          <w:rFonts w:ascii="Arial" w:hAnsi="Arial"/>
          <w:noProof/>
          <w:sz w:val="24"/>
        </w:rPr>
        <w:fldChar w:fldCharType="separate"/>
      </w:r>
      <w:r>
        <w:rPr>
          <w:rFonts w:ascii="Arial" w:hAnsi="Arial"/>
          <w:noProof/>
          <w:sz w:val="24"/>
        </w:rPr>
        <w:t>3</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Uporaba radioaktivnih snovi</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_Toc103317699 \h </w:instrText>
      </w:r>
      <w:r>
        <w:rPr>
          <w:rFonts w:ascii="Arial" w:hAnsi="Arial"/>
          <w:noProof/>
          <w:sz w:val="24"/>
        </w:rPr>
      </w:r>
      <w:r>
        <w:rPr>
          <w:rFonts w:ascii="Arial" w:hAnsi="Arial"/>
          <w:noProof/>
          <w:sz w:val="24"/>
        </w:rPr>
        <w:fldChar w:fldCharType="separate"/>
      </w:r>
      <w:r>
        <w:rPr>
          <w:rFonts w:ascii="Arial" w:hAnsi="Arial"/>
          <w:noProof/>
          <w:sz w:val="24"/>
        </w:rPr>
        <w:t>4</w:t>
      </w:r>
      <w:r>
        <w:rPr>
          <w:rFonts w:ascii="Arial" w:hAnsi="Arial"/>
          <w:noProof/>
          <w:sz w:val="24"/>
        </w:rPr>
        <w:fldChar w:fldCharType="end"/>
      </w:r>
    </w:p>
    <w:p w:rsidR="00AE55C8" w:rsidRDefault="009F1205">
      <w:pPr>
        <w:pStyle w:val="TOC3"/>
        <w:tabs>
          <w:tab w:val="right" w:leader="dot" w:pos="9062"/>
        </w:tabs>
        <w:rPr>
          <w:rFonts w:ascii="Arial" w:hAnsi="Arial"/>
          <w:noProof/>
          <w:sz w:val="24"/>
        </w:rPr>
      </w:pPr>
      <w:r>
        <w:rPr>
          <w:rFonts w:ascii="Arial" w:hAnsi="Arial"/>
          <w:noProof/>
          <w:sz w:val="24"/>
        </w:rPr>
        <w:t>Radioaktivne snovi koristno izrabljamo marsikje</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_Toc103317700 \h </w:instrText>
      </w:r>
      <w:r>
        <w:rPr>
          <w:rFonts w:ascii="Arial" w:hAnsi="Arial"/>
          <w:noProof/>
          <w:sz w:val="24"/>
        </w:rPr>
      </w:r>
      <w:r>
        <w:rPr>
          <w:rFonts w:ascii="Arial" w:hAnsi="Arial"/>
          <w:noProof/>
          <w:sz w:val="24"/>
        </w:rPr>
        <w:fldChar w:fldCharType="separate"/>
      </w:r>
      <w:r>
        <w:rPr>
          <w:rFonts w:ascii="Arial" w:hAnsi="Arial"/>
          <w:noProof/>
          <w:sz w:val="24"/>
        </w:rPr>
        <w:t>4</w:t>
      </w:r>
      <w:r>
        <w:rPr>
          <w:rFonts w:ascii="Arial" w:hAnsi="Arial"/>
          <w:noProof/>
          <w:sz w:val="24"/>
        </w:rPr>
        <w:fldChar w:fldCharType="end"/>
      </w:r>
    </w:p>
    <w:p w:rsidR="00AE55C8" w:rsidRDefault="009F1205">
      <w:pPr>
        <w:pStyle w:val="TOC3"/>
        <w:tabs>
          <w:tab w:val="right" w:leader="dot" w:pos="9062"/>
        </w:tabs>
        <w:rPr>
          <w:rFonts w:ascii="Arial" w:hAnsi="Arial"/>
          <w:noProof/>
          <w:sz w:val="24"/>
        </w:rPr>
      </w:pPr>
      <w:r>
        <w:rPr>
          <w:rFonts w:ascii="Arial" w:hAnsi="Arial"/>
          <w:noProof/>
          <w:sz w:val="24"/>
        </w:rPr>
        <w:t>Uporaba je upravičena, če so koristi večje od tveganja zaradi sevanja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_Toc103317701 \h </w:instrText>
      </w:r>
      <w:r>
        <w:rPr>
          <w:rFonts w:ascii="Arial" w:hAnsi="Arial"/>
          <w:noProof/>
          <w:sz w:val="24"/>
        </w:rPr>
      </w:r>
      <w:r>
        <w:rPr>
          <w:rFonts w:ascii="Arial" w:hAnsi="Arial"/>
          <w:noProof/>
          <w:sz w:val="24"/>
        </w:rPr>
        <w:fldChar w:fldCharType="separate"/>
      </w:r>
      <w:r>
        <w:rPr>
          <w:rFonts w:ascii="Arial" w:hAnsi="Arial"/>
          <w:noProof/>
          <w:sz w:val="24"/>
        </w:rPr>
        <w:t>4</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Letna količina radioaktivnih odpadkov v Sloveniji</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_Toc103317702 \h </w:instrText>
      </w:r>
      <w:r>
        <w:rPr>
          <w:rFonts w:ascii="Arial" w:hAnsi="Arial"/>
          <w:noProof/>
          <w:sz w:val="24"/>
        </w:rPr>
      </w:r>
      <w:r>
        <w:rPr>
          <w:rFonts w:ascii="Arial" w:hAnsi="Arial"/>
          <w:noProof/>
          <w:sz w:val="24"/>
        </w:rPr>
        <w:fldChar w:fldCharType="separate"/>
      </w:r>
      <w:r>
        <w:rPr>
          <w:rFonts w:ascii="Arial" w:hAnsi="Arial"/>
          <w:noProof/>
          <w:sz w:val="24"/>
        </w:rPr>
        <w:t>4</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Skladišča RAO v Sloveniji</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_Toc103317703 \h </w:instrText>
      </w:r>
      <w:r>
        <w:rPr>
          <w:rFonts w:ascii="Arial" w:hAnsi="Arial"/>
          <w:noProof/>
          <w:sz w:val="24"/>
        </w:rPr>
      </w:r>
      <w:r>
        <w:rPr>
          <w:rFonts w:ascii="Arial" w:hAnsi="Arial"/>
          <w:noProof/>
          <w:sz w:val="24"/>
        </w:rPr>
        <w:fldChar w:fldCharType="separate"/>
      </w:r>
      <w:r>
        <w:rPr>
          <w:rFonts w:ascii="Arial" w:hAnsi="Arial"/>
          <w:noProof/>
          <w:sz w:val="24"/>
        </w:rPr>
        <w:t>4</w:t>
      </w:r>
      <w:r>
        <w:rPr>
          <w:rFonts w:ascii="Arial" w:hAnsi="Arial"/>
          <w:noProof/>
          <w:sz w:val="24"/>
        </w:rPr>
        <w:fldChar w:fldCharType="end"/>
      </w:r>
    </w:p>
    <w:p w:rsidR="00AE55C8" w:rsidRDefault="009F1205" w:rsidP="00CD3BFE">
      <w:pPr>
        <w:pStyle w:val="TOC1"/>
        <w:rPr>
          <w:noProof/>
        </w:rPr>
      </w:pPr>
      <w:r>
        <w:rPr>
          <w:noProof/>
        </w:rPr>
        <w:t>RADIOAKTIVNOST IN SEVANJE</w:t>
      </w:r>
      <w:r>
        <w:rPr>
          <w:noProof/>
        </w:rPr>
        <w:tab/>
      </w:r>
      <w:r>
        <w:rPr>
          <w:noProof/>
        </w:rPr>
        <w:fldChar w:fldCharType="begin"/>
      </w:r>
      <w:r>
        <w:rPr>
          <w:noProof/>
        </w:rPr>
        <w:instrText xml:space="preserve"> PAGEREF _Toc103317704 \h </w:instrText>
      </w:r>
      <w:r>
        <w:rPr>
          <w:noProof/>
        </w:rPr>
      </w:r>
      <w:r>
        <w:rPr>
          <w:noProof/>
        </w:rPr>
        <w:fldChar w:fldCharType="separate"/>
      </w:r>
      <w:r>
        <w:rPr>
          <w:noProof/>
        </w:rPr>
        <w:t>5</w:t>
      </w:r>
      <w:r>
        <w:rPr>
          <w:noProof/>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Radioaktivne snovi lahko oddajajo več vrst sevanja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_Toc103317705 \h </w:instrText>
      </w:r>
      <w:r>
        <w:rPr>
          <w:rFonts w:ascii="Arial" w:hAnsi="Arial"/>
          <w:noProof/>
          <w:sz w:val="24"/>
        </w:rPr>
      </w:r>
      <w:r>
        <w:rPr>
          <w:rFonts w:ascii="Arial" w:hAnsi="Arial"/>
          <w:noProof/>
          <w:sz w:val="24"/>
        </w:rPr>
        <w:fldChar w:fldCharType="separate"/>
      </w:r>
      <w:r>
        <w:rPr>
          <w:rFonts w:ascii="Arial" w:hAnsi="Arial"/>
          <w:noProof/>
          <w:sz w:val="24"/>
        </w:rPr>
        <w:t>5</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Osnove radioaktivnosti</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_Toc103317706 \h </w:instrText>
      </w:r>
      <w:r>
        <w:rPr>
          <w:rFonts w:ascii="Arial" w:hAnsi="Arial"/>
          <w:noProof/>
          <w:sz w:val="24"/>
        </w:rPr>
      </w:r>
      <w:r>
        <w:rPr>
          <w:rFonts w:ascii="Arial" w:hAnsi="Arial"/>
          <w:noProof/>
          <w:sz w:val="24"/>
        </w:rPr>
        <w:fldChar w:fldCharType="separate"/>
      </w:r>
      <w:r>
        <w:rPr>
          <w:rFonts w:ascii="Arial" w:hAnsi="Arial"/>
          <w:noProof/>
          <w:sz w:val="24"/>
        </w:rPr>
        <w:t>5</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Radioaktivnost s časom upada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_Toc103317707 \h </w:instrText>
      </w:r>
      <w:r>
        <w:rPr>
          <w:rFonts w:ascii="Arial" w:hAnsi="Arial"/>
          <w:noProof/>
          <w:sz w:val="24"/>
        </w:rPr>
      </w:r>
      <w:r>
        <w:rPr>
          <w:rFonts w:ascii="Arial" w:hAnsi="Arial"/>
          <w:noProof/>
          <w:sz w:val="24"/>
        </w:rPr>
        <w:fldChar w:fldCharType="separate"/>
      </w:r>
      <w:r>
        <w:rPr>
          <w:rFonts w:ascii="Arial" w:hAnsi="Arial"/>
          <w:noProof/>
          <w:sz w:val="24"/>
        </w:rPr>
        <w:t>5</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Aktivnost</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_Toc103317708 \h </w:instrText>
      </w:r>
      <w:r>
        <w:rPr>
          <w:rFonts w:ascii="Arial" w:hAnsi="Arial"/>
          <w:noProof/>
          <w:sz w:val="24"/>
        </w:rPr>
      </w:r>
      <w:r>
        <w:rPr>
          <w:rFonts w:ascii="Arial" w:hAnsi="Arial"/>
          <w:noProof/>
          <w:sz w:val="24"/>
        </w:rPr>
        <w:fldChar w:fldCharType="separate"/>
      </w:r>
      <w:r>
        <w:rPr>
          <w:rFonts w:ascii="Arial" w:hAnsi="Arial"/>
          <w:noProof/>
          <w:sz w:val="24"/>
        </w:rPr>
        <w:t>6</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color w:val="000000"/>
          <w:sz w:val="24"/>
        </w:rPr>
        <w:t>Ionizacija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_Toc103317709 \h </w:instrText>
      </w:r>
      <w:r>
        <w:rPr>
          <w:rFonts w:ascii="Arial" w:hAnsi="Arial"/>
          <w:noProof/>
          <w:sz w:val="24"/>
        </w:rPr>
      </w:r>
      <w:r>
        <w:rPr>
          <w:rFonts w:ascii="Arial" w:hAnsi="Arial"/>
          <w:noProof/>
          <w:sz w:val="24"/>
        </w:rPr>
        <w:fldChar w:fldCharType="separate"/>
      </w:r>
      <w:r>
        <w:rPr>
          <w:rFonts w:ascii="Arial" w:hAnsi="Arial"/>
          <w:noProof/>
          <w:sz w:val="24"/>
        </w:rPr>
        <w:t>6</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Biološki učinki sevanja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_Toc103317710 \h </w:instrText>
      </w:r>
      <w:r>
        <w:rPr>
          <w:rFonts w:ascii="Arial" w:hAnsi="Arial"/>
          <w:noProof/>
          <w:sz w:val="24"/>
        </w:rPr>
      </w:r>
      <w:r>
        <w:rPr>
          <w:rFonts w:ascii="Arial" w:hAnsi="Arial"/>
          <w:noProof/>
          <w:sz w:val="24"/>
        </w:rPr>
        <w:fldChar w:fldCharType="separate"/>
      </w:r>
      <w:r>
        <w:rPr>
          <w:rFonts w:ascii="Arial" w:hAnsi="Arial"/>
          <w:noProof/>
          <w:sz w:val="24"/>
        </w:rPr>
        <w:t>6</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Doza sevanja</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_Toc103317711 \h </w:instrText>
      </w:r>
      <w:r>
        <w:rPr>
          <w:rFonts w:ascii="Arial" w:hAnsi="Arial"/>
          <w:noProof/>
          <w:sz w:val="24"/>
        </w:rPr>
      </w:r>
      <w:r>
        <w:rPr>
          <w:rFonts w:ascii="Arial" w:hAnsi="Arial"/>
          <w:noProof/>
          <w:sz w:val="24"/>
        </w:rPr>
        <w:fldChar w:fldCharType="separate"/>
      </w:r>
      <w:r>
        <w:rPr>
          <w:rFonts w:ascii="Arial" w:hAnsi="Arial"/>
          <w:noProof/>
          <w:sz w:val="24"/>
        </w:rPr>
        <w:t>7</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Omejevanje izpostavljenosti sevanju</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_Toc103317712 \h </w:instrText>
      </w:r>
      <w:r>
        <w:rPr>
          <w:rFonts w:ascii="Arial" w:hAnsi="Arial"/>
          <w:noProof/>
          <w:sz w:val="24"/>
        </w:rPr>
      </w:r>
      <w:r>
        <w:rPr>
          <w:rFonts w:ascii="Arial" w:hAnsi="Arial"/>
          <w:noProof/>
          <w:sz w:val="24"/>
        </w:rPr>
        <w:fldChar w:fldCharType="separate"/>
      </w:r>
      <w:r>
        <w:rPr>
          <w:rFonts w:ascii="Arial" w:hAnsi="Arial"/>
          <w:noProof/>
          <w:sz w:val="24"/>
        </w:rPr>
        <w:t>7</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Delež naravnega sevanja doze iz</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_Toc103317713 \h </w:instrText>
      </w:r>
      <w:r>
        <w:rPr>
          <w:rFonts w:ascii="Arial" w:hAnsi="Arial"/>
          <w:noProof/>
          <w:sz w:val="24"/>
        </w:rPr>
      </w:r>
      <w:r>
        <w:rPr>
          <w:rFonts w:ascii="Arial" w:hAnsi="Arial"/>
          <w:noProof/>
          <w:sz w:val="24"/>
        </w:rPr>
        <w:fldChar w:fldCharType="separate"/>
      </w:r>
      <w:r>
        <w:rPr>
          <w:rFonts w:ascii="Arial" w:hAnsi="Arial"/>
          <w:noProof/>
          <w:sz w:val="24"/>
        </w:rPr>
        <w:t>8</w:t>
      </w:r>
      <w:r>
        <w:rPr>
          <w:rFonts w:ascii="Arial" w:hAnsi="Arial"/>
          <w:noProof/>
          <w:sz w:val="24"/>
        </w:rPr>
        <w:fldChar w:fldCharType="end"/>
      </w:r>
    </w:p>
    <w:p w:rsidR="00AE55C8" w:rsidRDefault="009F1205" w:rsidP="00CD3BFE">
      <w:pPr>
        <w:pStyle w:val="TOC1"/>
        <w:rPr>
          <w:noProof/>
        </w:rPr>
      </w:pPr>
      <w:r>
        <w:rPr>
          <w:noProof/>
        </w:rPr>
        <w:t>RADIOAKTIVNI ODPADKI V NEK</w:t>
      </w:r>
      <w:r>
        <w:rPr>
          <w:noProof/>
        </w:rPr>
        <w:tab/>
      </w:r>
      <w:r>
        <w:rPr>
          <w:noProof/>
        </w:rPr>
        <w:fldChar w:fldCharType="begin"/>
      </w:r>
      <w:r>
        <w:rPr>
          <w:noProof/>
        </w:rPr>
        <w:instrText xml:space="preserve"> PAGEREF _Toc103317714 \h </w:instrText>
      </w:r>
      <w:r>
        <w:rPr>
          <w:noProof/>
        </w:rPr>
      </w:r>
      <w:r>
        <w:rPr>
          <w:noProof/>
        </w:rPr>
        <w:fldChar w:fldCharType="separate"/>
      </w:r>
      <w:r>
        <w:rPr>
          <w:noProof/>
        </w:rPr>
        <w:t>9</w:t>
      </w:r>
      <w:r>
        <w:rPr>
          <w:noProof/>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Nizko in srednje radioaktivni odpadki iz NEK</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_Toc103317715 \h </w:instrText>
      </w:r>
      <w:r>
        <w:rPr>
          <w:rFonts w:ascii="Arial" w:hAnsi="Arial"/>
          <w:noProof/>
          <w:sz w:val="24"/>
        </w:rPr>
      </w:r>
      <w:r>
        <w:rPr>
          <w:rFonts w:ascii="Arial" w:hAnsi="Arial"/>
          <w:noProof/>
          <w:sz w:val="24"/>
        </w:rPr>
        <w:fldChar w:fldCharType="separate"/>
      </w:r>
      <w:r>
        <w:rPr>
          <w:rFonts w:ascii="Arial" w:hAnsi="Arial"/>
          <w:noProof/>
          <w:sz w:val="24"/>
        </w:rPr>
        <w:t>9</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NSRAO malih proizvajalcev</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_Toc103317716 \h </w:instrText>
      </w:r>
      <w:r>
        <w:rPr>
          <w:rFonts w:ascii="Arial" w:hAnsi="Arial"/>
          <w:noProof/>
          <w:sz w:val="24"/>
        </w:rPr>
      </w:r>
      <w:r>
        <w:rPr>
          <w:rFonts w:ascii="Arial" w:hAnsi="Arial"/>
          <w:noProof/>
          <w:sz w:val="24"/>
        </w:rPr>
        <w:fldChar w:fldCharType="separate"/>
      </w:r>
      <w:r>
        <w:rPr>
          <w:rFonts w:ascii="Arial" w:hAnsi="Arial"/>
          <w:noProof/>
          <w:sz w:val="24"/>
        </w:rPr>
        <w:t>10</w:t>
      </w:r>
      <w:r>
        <w:rPr>
          <w:rFonts w:ascii="Arial" w:hAnsi="Arial"/>
          <w:noProof/>
          <w:sz w:val="24"/>
        </w:rPr>
        <w:fldChar w:fldCharType="end"/>
      </w:r>
    </w:p>
    <w:p w:rsidR="00AE55C8" w:rsidRDefault="009F1205">
      <w:pPr>
        <w:pStyle w:val="TOC2"/>
        <w:tabs>
          <w:tab w:val="right" w:leader="dot" w:pos="9062"/>
        </w:tabs>
        <w:rPr>
          <w:rFonts w:ascii="Arial" w:hAnsi="Arial"/>
          <w:noProof/>
          <w:sz w:val="24"/>
        </w:rPr>
      </w:pPr>
      <w:r>
        <w:rPr>
          <w:rFonts w:ascii="Arial" w:hAnsi="Arial"/>
          <w:noProof/>
          <w:sz w:val="24"/>
        </w:rPr>
        <w:t>Izrabljeno jedrsko gorivo</w:t>
      </w:r>
      <w:r>
        <w:rPr>
          <w:rFonts w:ascii="Arial" w:hAnsi="Arial"/>
          <w:noProof/>
          <w:sz w:val="24"/>
        </w:rPr>
        <w:tab/>
      </w:r>
      <w:r>
        <w:rPr>
          <w:rFonts w:ascii="Arial" w:hAnsi="Arial"/>
          <w:noProof/>
          <w:sz w:val="24"/>
        </w:rPr>
        <w:fldChar w:fldCharType="begin"/>
      </w:r>
      <w:r>
        <w:rPr>
          <w:rFonts w:ascii="Arial" w:hAnsi="Arial"/>
          <w:noProof/>
          <w:sz w:val="24"/>
        </w:rPr>
        <w:instrText xml:space="preserve"> PAGEREF _Toc103317717 \h </w:instrText>
      </w:r>
      <w:r>
        <w:rPr>
          <w:rFonts w:ascii="Arial" w:hAnsi="Arial"/>
          <w:noProof/>
          <w:sz w:val="24"/>
        </w:rPr>
      </w:r>
      <w:r>
        <w:rPr>
          <w:rFonts w:ascii="Arial" w:hAnsi="Arial"/>
          <w:noProof/>
          <w:sz w:val="24"/>
        </w:rPr>
        <w:fldChar w:fldCharType="separate"/>
      </w:r>
      <w:r>
        <w:rPr>
          <w:rFonts w:ascii="Arial" w:hAnsi="Arial"/>
          <w:noProof/>
          <w:sz w:val="24"/>
        </w:rPr>
        <w:t>12</w:t>
      </w:r>
      <w:r>
        <w:rPr>
          <w:rFonts w:ascii="Arial" w:hAnsi="Arial"/>
          <w:noProof/>
          <w:sz w:val="24"/>
        </w:rPr>
        <w:fldChar w:fldCharType="end"/>
      </w:r>
    </w:p>
    <w:p w:rsidR="00AE55C8" w:rsidRDefault="009F1205">
      <w:pPr>
        <w:pStyle w:val="Heading1"/>
        <w:rPr>
          <w:rFonts w:ascii="Arial" w:hAnsi="Arial"/>
        </w:rPr>
      </w:pPr>
      <w:r>
        <w:rPr>
          <w:rFonts w:ascii="Arial" w:hAnsi="Arial"/>
          <w:sz w:val="24"/>
        </w:rPr>
        <w:fldChar w:fldCharType="end"/>
      </w: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pStyle w:val="Heading1"/>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9F1205">
      <w:pPr>
        <w:pStyle w:val="Heading1"/>
        <w:rPr>
          <w:rFonts w:ascii="Arial" w:hAnsi="Arial"/>
        </w:rPr>
      </w:pPr>
      <w:bookmarkStart w:id="1" w:name="_Toc103317694"/>
      <w:r>
        <w:rPr>
          <w:rFonts w:ascii="Arial" w:hAnsi="Arial"/>
        </w:rPr>
        <w:t>RADIOAKTIVNI ODPADKI</w:t>
      </w:r>
      <w:bookmarkEnd w:id="1"/>
    </w:p>
    <w:p w:rsidR="00AE55C8" w:rsidRDefault="00AE55C8">
      <w:pPr>
        <w:rPr>
          <w:rFonts w:ascii="Arial" w:hAnsi="Arial"/>
        </w:rPr>
      </w:pPr>
    </w:p>
    <w:p w:rsidR="00AE55C8" w:rsidRDefault="009F1205">
      <w:pPr>
        <w:pStyle w:val="Navadensplet"/>
        <w:spacing w:line="270" w:lineRule="atLeast"/>
        <w:ind w:firstLine="708"/>
        <w:jc w:val="both"/>
        <w:rPr>
          <w:rFonts w:ascii="Arial" w:hAnsi="Arial"/>
          <w:color w:val="000000"/>
        </w:rPr>
      </w:pPr>
      <w:r>
        <w:rPr>
          <w:rFonts w:ascii="Arial" w:hAnsi="Arial"/>
          <w:color w:val="000000"/>
        </w:rPr>
        <w:t xml:space="preserve">Radioaktivni odpadki so snovi, katerih uporaba ni več možna ali smiselna, njihova specifična aktivnost, to je aktivnost na enoto prostornine, pa presega zakonsko določeno mejo. </w:t>
      </w:r>
    </w:p>
    <w:p w:rsidR="00AE55C8" w:rsidRDefault="009F1205">
      <w:pPr>
        <w:pStyle w:val="Navadensplet"/>
        <w:spacing w:line="270" w:lineRule="atLeast"/>
        <w:ind w:firstLine="708"/>
        <w:jc w:val="both"/>
        <w:rPr>
          <w:rFonts w:ascii="Arial" w:hAnsi="Arial"/>
          <w:color w:val="000000"/>
        </w:rPr>
      </w:pPr>
      <w:r>
        <w:rPr>
          <w:rFonts w:ascii="Arial" w:hAnsi="Arial"/>
        </w:rPr>
        <w:t xml:space="preserve">Radioaktivni odpadki lahko nastanejo v različnih agregatnih stanjih: plinastem, tekočem ali trdnem. Po aktivnosti jih delimo na nizko, srednje ali visoko radioaktivne, glede na razpadni čas radioaktivnih izotopov, ki jih vsebujejo, pa jih delimo na kratkožive in dolgožive. </w:t>
      </w:r>
    </w:p>
    <w:p w:rsidR="00AE55C8" w:rsidRDefault="009F1205">
      <w:pPr>
        <w:pStyle w:val="Navadensplet"/>
        <w:spacing w:line="270" w:lineRule="atLeast"/>
        <w:ind w:firstLine="708"/>
        <w:jc w:val="both"/>
        <w:rPr>
          <w:rFonts w:ascii="Arial" w:hAnsi="Arial"/>
        </w:rPr>
      </w:pPr>
      <w:r>
        <w:rPr>
          <w:rFonts w:ascii="Arial" w:hAnsi="Arial"/>
        </w:rPr>
        <w:t>Radioaktivni odpadki sčasoma postanejo nenevarni, saj njihova radioaktivnost in s tem škodljivost s časom upada. Radioaktivnost večine nizko in srednje radioaktivnih odpadkov upade na raven naravnega ozadja po približno 300 letih. Visoko radioaktivni odpadki sevajo več tisočletij.</w:t>
      </w:r>
    </w:p>
    <w:p w:rsidR="00AE55C8" w:rsidRDefault="009F1205">
      <w:pPr>
        <w:pStyle w:val="Navadensplet"/>
        <w:spacing w:line="270" w:lineRule="atLeast"/>
        <w:ind w:firstLine="708"/>
        <w:jc w:val="both"/>
        <w:rPr>
          <w:rFonts w:ascii="Arial" w:hAnsi="Arial"/>
        </w:rPr>
      </w:pPr>
      <w:r>
        <w:rPr>
          <w:rFonts w:ascii="Verdana" w:hAnsi="Verdana"/>
          <w:color w:val="808080"/>
          <w:sz w:val="18"/>
        </w:rPr>
        <w:t xml:space="preserve">                      </w:t>
      </w:r>
      <w:r>
        <w:rPr>
          <w:rFonts w:ascii="Verdana" w:hAnsi="Verdana"/>
          <w:color w:val="808080"/>
          <w:sz w:val="18"/>
        </w:rPr>
        <w:fldChar w:fldCharType="begin"/>
      </w:r>
      <w:r>
        <w:rPr>
          <w:rFonts w:ascii="Verdana" w:hAnsi="Verdana"/>
          <w:color w:val="808080"/>
          <w:sz w:val="18"/>
        </w:rPr>
        <w:instrText xml:space="preserve"> INCLUDEPICTURE "http://www.gov.si/arao/lib/getdata.php?id=265" \* MERGEFORMATINET </w:instrText>
      </w:r>
      <w:r>
        <w:rPr>
          <w:rFonts w:ascii="Verdana" w:hAnsi="Verdana"/>
          <w:color w:val="808080"/>
          <w:sz w:val="18"/>
        </w:rPr>
        <w:fldChar w:fldCharType="separate"/>
      </w:r>
      <w:r w:rsidR="00124E4D">
        <w:rPr>
          <w:rFonts w:ascii="Verdana" w:hAnsi="Verdana"/>
          <w:color w:val="808080"/>
          <w:sz w:val="20"/>
        </w:rPr>
        <w:fldChar w:fldCharType="begin"/>
      </w:r>
      <w:r w:rsidR="00124E4D">
        <w:rPr>
          <w:rFonts w:ascii="Verdana" w:hAnsi="Verdana"/>
          <w:color w:val="808080"/>
          <w:sz w:val="20"/>
        </w:rPr>
        <w:instrText xml:space="preserve"> INCLUDEPICTURE  "http://www.gov.si/arao/lib/getdata.php?id=265" \* MERGEFORMATINET </w:instrText>
      </w:r>
      <w:r w:rsidR="00124E4D">
        <w:rPr>
          <w:rFonts w:ascii="Verdana" w:hAnsi="Verdana"/>
          <w:color w:val="808080"/>
          <w:sz w:val="20"/>
        </w:rPr>
        <w:fldChar w:fldCharType="separate"/>
      </w:r>
      <w:r w:rsidR="002C68A1">
        <w:rPr>
          <w:rFonts w:ascii="Verdana" w:hAnsi="Verdana"/>
          <w:color w:val="808080"/>
          <w:sz w:val="20"/>
        </w:rPr>
        <w:fldChar w:fldCharType="begin"/>
      </w:r>
      <w:r w:rsidR="002C68A1">
        <w:rPr>
          <w:rFonts w:ascii="Verdana" w:hAnsi="Verdana"/>
          <w:color w:val="808080"/>
          <w:sz w:val="20"/>
        </w:rPr>
        <w:instrText xml:space="preserve"> </w:instrText>
      </w:r>
      <w:r w:rsidR="002C68A1">
        <w:rPr>
          <w:rFonts w:ascii="Verdana" w:hAnsi="Verdana"/>
          <w:color w:val="808080"/>
          <w:sz w:val="20"/>
        </w:rPr>
        <w:instrText>INCLUDEPICTURE  "http</w:instrText>
      </w:r>
      <w:r w:rsidR="002C68A1">
        <w:rPr>
          <w:rFonts w:ascii="Verdana" w:hAnsi="Verdana"/>
          <w:color w:val="808080"/>
          <w:sz w:val="20"/>
        </w:rPr>
        <w:instrText>://www.gov.si/arao/lib/getdata.php?id=265" \* MERGEFORMATINET</w:instrText>
      </w:r>
      <w:r w:rsidR="002C68A1">
        <w:rPr>
          <w:rFonts w:ascii="Verdana" w:hAnsi="Verdana"/>
          <w:color w:val="808080"/>
          <w:sz w:val="20"/>
        </w:rPr>
        <w:instrText xml:space="preserve"> </w:instrText>
      </w:r>
      <w:r w:rsidR="002C68A1">
        <w:rPr>
          <w:rFonts w:ascii="Verdana" w:hAnsi="Verdana"/>
          <w:color w:val="808080"/>
          <w:sz w:val="20"/>
        </w:rPr>
        <w:fldChar w:fldCharType="separate"/>
      </w:r>
      <w:r w:rsidR="002C68A1">
        <w:rPr>
          <w:rFonts w:ascii="Verdana" w:hAnsi="Verdan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2pt;height:222.7pt" fillcolor="window">
            <v:imagedata r:id="rId5" r:href="rId6"/>
          </v:shape>
        </w:pict>
      </w:r>
      <w:r w:rsidR="002C68A1">
        <w:rPr>
          <w:rFonts w:ascii="Verdana" w:hAnsi="Verdana"/>
          <w:color w:val="808080"/>
          <w:sz w:val="20"/>
        </w:rPr>
        <w:fldChar w:fldCharType="end"/>
      </w:r>
      <w:r w:rsidR="00124E4D">
        <w:rPr>
          <w:rFonts w:ascii="Verdana" w:hAnsi="Verdana"/>
          <w:color w:val="808080"/>
          <w:sz w:val="20"/>
        </w:rPr>
        <w:fldChar w:fldCharType="end"/>
      </w:r>
      <w:r>
        <w:rPr>
          <w:rFonts w:ascii="Verdana" w:hAnsi="Verdana"/>
          <w:color w:val="808080"/>
          <w:sz w:val="18"/>
        </w:rPr>
        <w:fldChar w:fldCharType="end"/>
      </w:r>
    </w:p>
    <w:p w:rsidR="00AE55C8" w:rsidRDefault="00AE55C8">
      <w:pPr>
        <w:pStyle w:val="Navadensplet"/>
        <w:spacing w:line="270" w:lineRule="atLeast"/>
        <w:ind w:firstLine="708"/>
        <w:jc w:val="both"/>
        <w:rPr>
          <w:rFonts w:ascii="Arial" w:hAnsi="Arial"/>
        </w:rPr>
      </w:pPr>
    </w:p>
    <w:p w:rsidR="00AE55C8" w:rsidRDefault="009F1205">
      <w:pPr>
        <w:pStyle w:val="Heading2"/>
        <w:rPr>
          <w:rFonts w:ascii="Arial" w:hAnsi="Arial"/>
        </w:rPr>
      </w:pPr>
      <w:bookmarkStart w:id="2" w:name="_Toc103317695"/>
      <w:r>
        <w:rPr>
          <w:rFonts w:ascii="Arial" w:hAnsi="Arial"/>
        </w:rPr>
        <w:t>Kategorizacija radioaktivnih odpadkov</w:t>
      </w:r>
      <w:bookmarkEnd w:id="2"/>
    </w:p>
    <w:p w:rsidR="00AE55C8" w:rsidRDefault="00AE55C8">
      <w:pPr>
        <w:pStyle w:val="BodyTextIndent"/>
        <w:ind w:left="0"/>
        <w:rPr>
          <w:rFonts w:ascii="Arial" w:hAnsi="Arial"/>
          <w:sz w:val="20"/>
        </w:rPr>
      </w:pPr>
    </w:p>
    <w:p w:rsidR="00AE55C8" w:rsidRDefault="009F1205">
      <w:pPr>
        <w:pStyle w:val="BodyTextIndent"/>
        <w:ind w:left="0" w:firstLine="708"/>
        <w:rPr>
          <w:rFonts w:ascii="Arial" w:hAnsi="Arial"/>
          <w:color w:val="000000"/>
        </w:rPr>
      </w:pPr>
      <w:r>
        <w:rPr>
          <w:rFonts w:ascii="Arial" w:hAnsi="Arial"/>
          <w:color w:val="000000"/>
        </w:rPr>
        <w:t xml:space="preserve">Radioaktivne odpadke po aktivnosti delimo na nizko radioaktivne (NRAO), srednje radioaktivne (SRAO) in visoko radioaktivne odpadke (VRAO). Nizko in srednje radioaktivne odpadke dodatno razdelimo na tiste, ki vsebujejo znatnejše koncentracije alfa sevalcev in so zaradi tega večinoma dolgoživi, ter odpadke, ki vsebujejo v glavnem samo beta in gama sevalce z običajno krajšim razpadnim časom. </w:t>
      </w:r>
    </w:p>
    <w:p w:rsidR="00AE55C8" w:rsidRDefault="00AE55C8">
      <w:pPr>
        <w:pStyle w:val="BodyTextIndent"/>
        <w:ind w:left="0" w:firstLine="708"/>
        <w:rPr>
          <w:rFonts w:ascii="Arial" w:hAnsi="Arial"/>
        </w:rPr>
      </w:pPr>
    </w:p>
    <w:p w:rsidR="00AE55C8" w:rsidRDefault="009F1205">
      <w:pPr>
        <w:pStyle w:val="Heading2"/>
        <w:rPr>
          <w:rFonts w:ascii="Arial" w:hAnsi="Arial"/>
        </w:rPr>
      </w:pPr>
      <w:bookmarkStart w:id="3" w:name="_Toc103317696"/>
      <w:r>
        <w:rPr>
          <w:rFonts w:ascii="Arial" w:hAnsi="Arial"/>
        </w:rPr>
        <w:t>Skladiščenje in odlaganje</w:t>
      </w:r>
      <w:bookmarkEnd w:id="3"/>
    </w:p>
    <w:p w:rsidR="00AE55C8" w:rsidRDefault="009F1205">
      <w:pPr>
        <w:pStyle w:val="BodyTextIndent"/>
        <w:ind w:left="0"/>
        <w:rPr>
          <w:rFonts w:ascii="Arial" w:hAnsi="Arial"/>
          <w:b/>
        </w:rPr>
      </w:pPr>
      <w:r>
        <w:rPr>
          <w:rFonts w:ascii="Arial" w:hAnsi="Arial"/>
          <w:b/>
        </w:rPr>
        <w:tab/>
      </w:r>
    </w:p>
    <w:p w:rsidR="00AE55C8" w:rsidRDefault="009F1205">
      <w:pPr>
        <w:pStyle w:val="BodyTextIndent"/>
        <w:ind w:left="0" w:firstLine="708"/>
        <w:rPr>
          <w:rFonts w:ascii="Arial" w:hAnsi="Arial"/>
        </w:rPr>
      </w:pPr>
      <w:r>
        <w:rPr>
          <w:rFonts w:ascii="Arial" w:hAnsi="Arial"/>
        </w:rPr>
        <w:t>Pod debelo plast zemlje, preprečimo pronicanje v podtalnico in preko nje v našo prehrano. Ne ostanejo vedno nevarni. S časom njihova radioaktivnost in s tem škodljivost upada…</w:t>
      </w:r>
    </w:p>
    <w:p w:rsidR="00AE55C8" w:rsidRDefault="00AE55C8">
      <w:pPr>
        <w:pStyle w:val="BodyTextIndent"/>
        <w:ind w:left="0"/>
        <w:rPr>
          <w:rFonts w:ascii="Arial" w:hAnsi="Arial"/>
          <w:sz w:val="26"/>
        </w:rPr>
      </w:pPr>
    </w:p>
    <w:p w:rsidR="00AE55C8" w:rsidRDefault="009F1205">
      <w:pPr>
        <w:pStyle w:val="Heading2"/>
        <w:rPr>
          <w:rFonts w:ascii="Arial" w:hAnsi="Arial"/>
        </w:rPr>
      </w:pPr>
      <w:bookmarkStart w:id="4" w:name="_Toc103317697"/>
      <w:r>
        <w:rPr>
          <w:rFonts w:ascii="Arial" w:hAnsi="Arial"/>
        </w:rPr>
        <w:lastRenderedPageBreak/>
        <w:t>Vrste radioaktivnih odpadkov v jedrski elektrarni</w:t>
      </w:r>
      <w:bookmarkEnd w:id="4"/>
    </w:p>
    <w:p w:rsidR="00AE55C8" w:rsidRDefault="00AE55C8">
      <w:pPr>
        <w:pStyle w:val="BodyTextIndent"/>
        <w:ind w:left="0"/>
        <w:rPr>
          <w:rFonts w:ascii="Arial" w:hAnsi="Arial"/>
          <w:b/>
        </w:rPr>
      </w:pPr>
    </w:p>
    <w:p w:rsidR="00AE55C8" w:rsidRDefault="009F1205">
      <w:pPr>
        <w:pStyle w:val="BodyTextIndent"/>
        <w:numPr>
          <w:ilvl w:val="0"/>
          <w:numId w:val="1"/>
        </w:numPr>
        <w:rPr>
          <w:rFonts w:ascii="Arial" w:hAnsi="Arial"/>
        </w:rPr>
      </w:pPr>
      <w:r>
        <w:rPr>
          <w:rFonts w:ascii="Arial" w:hAnsi="Arial"/>
          <w:b/>
          <w:u w:val="single"/>
        </w:rPr>
        <w:t>Plinasti radioaktivni odpadki</w:t>
      </w:r>
      <w:r>
        <w:rPr>
          <w:rFonts w:ascii="Arial" w:hAnsi="Arial"/>
          <w:b/>
        </w:rPr>
        <w:t>:</w:t>
      </w:r>
      <w:r>
        <w:rPr>
          <w:rFonts w:ascii="Arial" w:hAnsi="Arial"/>
          <w:i/>
        </w:rPr>
        <w:t xml:space="preserve"> </w:t>
      </w:r>
      <w:r>
        <w:rPr>
          <w:rFonts w:ascii="Arial" w:hAnsi="Arial"/>
        </w:rPr>
        <w:t>manjši del izpuščamo skozi dimnik. Količino izpustov merimo in uravnavamo tako, da dopustna količina ni nikoli prekoračena…</w:t>
      </w:r>
    </w:p>
    <w:p w:rsidR="00AE55C8" w:rsidRDefault="002C68A1">
      <w:pPr>
        <w:pStyle w:val="BodyTextIndent"/>
        <w:numPr>
          <w:ilvl w:val="0"/>
          <w:numId w:val="1"/>
        </w:numPr>
        <w:rPr>
          <w:rFonts w:ascii="Arial" w:hAnsi="Arial"/>
        </w:rPr>
      </w:pPr>
      <w:r>
        <w:rPr>
          <w:noProof/>
        </w:rPr>
        <w:pict>
          <v:shape id="_x0000_s1026" type="#_x0000_t75" alt="" style="position:absolute;left:0;text-align:left;margin-left:173.95pt;margin-top:117.05pt;width:112.5pt;height:104.25pt;z-index:251657728;mso-wrap-distance-left:3.75pt;mso-wrap-distance-top:3.75pt;mso-wrap-distance-right:3.75pt;mso-wrap-distance-bottom:3.75pt;mso-position-horizontal:absolute;mso-position-horizontal-relative:text;mso-position-vertical:absolute;mso-position-vertical-relative:text" o:allowincell="f" fillcolor="window">
            <v:imagedata r:id="rId7" o:title="getdata"/>
            <w10:wrap type="topAndBottom"/>
          </v:shape>
        </w:pict>
      </w:r>
      <w:r w:rsidR="009F1205">
        <w:rPr>
          <w:rFonts w:ascii="Arial" w:hAnsi="Arial"/>
          <w:b/>
          <w:u w:val="single"/>
        </w:rPr>
        <w:t>Nizko radioaktivni odpadki:</w:t>
      </w:r>
      <w:r w:rsidR="009F1205">
        <w:rPr>
          <w:rFonts w:ascii="Arial" w:hAnsi="Arial"/>
        </w:rPr>
        <w:t xml:space="preserve"> </w:t>
      </w:r>
      <w:r w:rsidR="009F1205">
        <w:rPr>
          <w:rFonts w:ascii="Arial" w:hAnsi="Arial"/>
          <w:color w:val="000000"/>
        </w:rPr>
        <w:t>nastajajo med vzdrževalnimi deli. To so predvsem zaščitna oblačila, oprema in orodje, ki je v uporabi v radiološko onesnaženih prostorih. Nanje sedajo drobni radioaktivni delci, ki so zdravju škodljivi, če pridejo v telo. Odpadke odvržemo v kovinske sode. Njihovo prostornino lahko znatno zmanjšamo s pomočjo močnih stiskalnic. Manjši del RAO predstavljajo plinasti radioaktivni odpadki, ki jih izpuščamo skozi dimnik. Količino izpustov merimo in uravnavamo tako, da dopustna količina ni nikoli prekoračena.</w:t>
      </w:r>
    </w:p>
    <w:p w:rsidR="00AE55C8" w:rsidRDefault="00AE55C8">
      <w:pPr>
        <w:pStyle w:val="BodyTextIndent"/>
        <w:rPr>
          <w:rFonts w:ascii="Arial" w:hAnsi="Arial"/>
        </w:rPr>
      </w:pPr>
    </w:p>
    <w:p w:rsidR="00AE55C8" w:rsidRDefault="009F1205">
      <w:pPr>
        <w:pStyle w:val="BodyTextIndent"/>
        <w:numPr>
          <w:ilvl w:val="0"/>
          <w:numId w:val="1"/>
        </w:numPr>
        <w:rPr>
          <w:rFonts w:ascii="Arial" w:hAnsi="Arial"/>
        </w:rPr>
      </w:pPr>
      <w:r>
        <w:rPr>
          <w:rFonts w:ascii="Arial" w:hAnsi="Arial"/>
          <w:b/>
          <w:u w:val="single"/>
        </w:rPr>
        <w:t>Srednje radioaktivni odpadki:</w:t>
      </w:r>
      <w:r>
        <w:rPr>
          <w:rFonts w:ascii="Arial" w:hAnsi="Arial"/>
        </w:rPr>
        <w:t xml:space="preserve"> </w:t>
      </w:r>
      <w:r>
        <w:rPr>
          <w:rFonts w:ascii="Arial" w:hAnsi="Arial"/>
          <w:color w:val="000000"/>
        </w:rPr>
        <w:t>so ostanki radioaktivnih nečistoč iz reaktorskega hladila jedrske elektrarne, ki se zbirajo v posebnih čistilnih filtrih. Spravimo jih v kovinske sode - enako kot nizko radioaktivne odpadke.</w:t>
      </w:r>
    </w:p>
    <w:p w:rsidR="00AE55C8" w:rsidRDefault="009F1205">
      <w:pPr>
        <w:pStyle w:val="BodyTextIndent"/>
        <w:numPr>
          <w:ilvl w:val="0"/>
          <w:numId w:val="1"/>
        </w:numPr>
        <w:rPr>
          <w:rFonts w:ascii="Arial" w:hAnsi="Arial"/>
          <w:color w:val="000000"/>
        </w:rPr>
      </w:pPr>
      <w:r>
        <w:rPr>
          <w:rFonts w:ascii="Arial" w:hAnsi="Arial"/>
          <w:b/>
          <w:u w:val="single"/>
        </w:rPr>
        <w:t>Visoko radioaktivni odpadki</w:t>
      </w:r>
      <w:r>
        <w:rPr>
          <w:rFonts w:ascii="Arial" w:hAnsi="Arial"/>
          <w:i/>
          <w:u w:val="single"/>
        </w:rPr>
        <w:t>:</w:t>
      </w:r>
      <w:r>
        <w:rPr>
          <w:rFonts w:ascii="Arial" w:hAnsi="Arial"/>
          <w:i/>
        </w:rPr>
        <w:t xml:space="preserve"> </w:t>
      </w:r>
      <w:r>
        <w:rPr>
          <w:rFonts w:ascii="Arial" w:hAnsi="Arial"/>
          <w:color w:val="000000"/>
        </w:rPr>
        <w:t>nastajajo v izrabljenem jedrskem gorivu. Njihova radioaktivnost je tako velika, da jih moramo spraviti nekaj metrov pod vodo, za debelo plast betona ali globoko pod zemljo. Zaradi radioaktivnega gretja jih moramo hladiti več let. V NE Krško imajo poseben bazen, v katerega shranijo približno 24 ton izrabljenega goriva na leto.</w:t>
      </w:r>
    </w:p>
    <w:p w:rsidR="00AE55C8" w:rsidRDefault="00AE55C8">
      <w:pPr>
        <w:pStyle w:val="BodyTextIndent"/>
        <w:ind w:left="0"/>
        <w:rPr>
          <w:rFonts w:ascii="Arial" w:hAnsi="Arial"/>
          <w:b/>
        </w:rPr>
      </w:pPr>
    </w:p>
    <w:p w:rsidR="00AE55C8" w:rsidRDefault="009F1205">
      <w:pPr>
        <w:pStyle w:val="Heading2"/>
        <w:rPr>
          <w:rFonts w:ascii="Arial" w:hAnsi="Arial"/>
        </w:rPr>
      </w:pPr>
      <w:bookmarkStart w:id="5" w:name="_Toc103317698"/>
      <w:r>
        <w:rPr>
          <w:rFonts w:ascii="Arial" w:hAnsi="Arial"/>
        </w:rPr>
        <w:t>Radioaktivni odpadki zunaj jedrske elektrarne</w:t>
      </w:r>
      <w:bookmarkEnd w:id="5"/>
    </w:p>
    <w:p w:rsidR="00AE55C8" w:rsidRDefault="00AE55C8">
      <w:pPr>
        <w:pStyle w:val="BodyTextIndent"/>
        <w:ind w:left="0"/>
        <w:rPr>
          <w:rFonts w:ascii="Arial" w:hAnsi="Arial"/>
          <w:b/>
        </w:rPr>
      </w:pPr>
    </w:p>
    <w:p w:rsidR="00AE55C8" w:rsidRDefault="009F1205">
      <w:pPr>
        <w:pStyle w:val="BodyTextIndent"/>
        <w:ind w:left="0"/>
        <w:rPr>
          <w:rFonts w:ascii="Arial" w:hAnsi="Arial"/>
        </w:rPr>
      </w:pPr>
      <w:r>
        <w:rPr>
          <w:rFonts w:ascii="Arial" w:hAnsi="Arial"/>
          <w:b/>
        </w:rPr>
        <w:tab/>
      </w:r>
      <w:r>
        <w:rPr>
          <w:rFonts w:ascii="Arial" w:hAnsi="Arial"/>
        </w:rPr>
        <w:t>Nastajajo povsod kjer uporabljamo jedrsko energijo:</w:t>
      </w:r>
    </w:p>
    <w:p w:rsidR="00AE55C8" w:rsidRDefault="009F1205">
      <w:pPr>
        <w:pStyle w:val="BodyTextIndent"/>
        <w:numPr>
          <w:ilvl w:val="0"/>
          <w:numId w:val="1"/>
        </w:numPr>
        <w:rPr>
          <w:rFonts w:ascii="Arial" w:hAnsi="Arial"/>
        </w:rPr>
      </w:pPr>
      <w:r>
        <w:rPr>
          <w:rFonts w:ascii="Arial" w:hAnsi="Arial"/>
          <w:u w:val="single"/>
        </w:rPr>
        <w:t>v medicini</w:t>
      </w:r>
      <w:r>
        <w:rPr>
          <w:rFonts w:ascii="Arial" w:hAnsi="Arial"/>
        </w:rPr>
        <w:t xml:space="preserve"> </w:t>
      </w:r>
      <w:r>
        <w:rPr>
          <w:rFonts w:ascii="Arial" w:hAnsi="Arial"/>
          <w:color w:val="000000"/>
        </w:rPr>
        <w:t>nastajajo RAO pri zdravljenju rakastih tvorb, ugotavljanju bolezni ipd.</w:t>
      </w:r>
    </w:p>
    <w:p w:rsidR="00AE55C8" w:rsidRDefault="009F1205">
      <w:pPr>
        <w:pStyle w:val="BodyTextIndent"/>
        <w:rPr>
          <w:rFonts w:ascii="Arial" w:hAnsi="Arial"/>
        </w:rPr>
      </w:pPr>
      <w:r>
        <w:rPr>
          <w:rFonts w:ascii="Verdana" w:hAnsi="Verdana"/>
          <w:color w:val="808080"/>
          <w:sz w:val="18"/>
        </w:rPr>
        <w:t xml:space="preserve">                               </w:t>
      </w:r>
      <w:r>
        <w:rPr>
          <w:rFonts w:ascii="Verdana" w:hAnsi="Verdana"/>
          <w:color w:val="808080"/>
          <w:sz w:val="18"/>
        </w:rPr>
        <w:fldChar w:fldCharType="begin"/>
      </w:r>
      <w:r>
        <w:rPr>
          <w:rFonts w:ascii="Verdana" w:hAnsi="Verdana"/>
          <w:color w:val="808080"/>
          <w:sz w:val="18"/>
        </w:rPr>
        <w:instrText xml:space="preserve"> INCLUDEPICTURE "http://www.gov.si/arao/lib/getdata.php?id=266" \* MERGEFORMATINET </w:instrText>
      </w:r>
      <w:r>
        <w:rPr>
          <w:rFonts w:ascii="Verdana" w:hAnsi="Verdana"/>
          <w:color w:val="808080"/>
          <w:sz w:val="18"/>
        </w:rPr>
        <w:fldChar w:fldCharType="separate"/>
      </w:r>
      <w:r w:rsidR="00124E4D">
        <w:rPr>
          <w:rFonts w:ascii="Verdana" w:hAnsi="Verdana"/>
          <w:color w:val="808080"/>
          <w:sz w:val="20"/>
        </w:rPr>
        <w:fldChar w:fldCharType="begin"/>
      </w:r>
      <w:r w:rsidR="00124E4D">
        <w:rPr>
          <w:rFonts w:ascii="Verdana" w:hAnsi="Verdana"/>
          <w:color w:val="808080"/>
          <w:sz w:val="20"/>
        </w:rPr>
        <w:instrText xml:space="preserve"> INCLUDEPICTURE  "http://www.gov.si/arao/lib/getdata.php?id=266" \* MERGEFORMATINET </w:instrText>
      </w:r>
      <w:r w:rsidR="00124E4D">
        <w:rPr>
          <w:rFonts w:ascii="Verdana" w:hAnsi="Verdana"/>
          <w:color w:val="808080"/>
          <w:sz w:val="20"/>
        </w:rPr>
        <w:fldChar w:fldCharType="separate"/>
      </w:r>
      <w:r w:rsidR="002C68A1">
        <w:rPr>
          <w:rFonts w:ascii="Verdana" w:hAnsi="Verdana"/>
          <w:color w:val="808080"/>
          <w:sz w:val="20"/>
        </w:rPr>
        <w:fldChar w:fldCharType="begin"/>
      </w:r>
      <w:r w:rsidR="002C68A1">
        <w:rPr>
          <w:rFonts w:ascii="Verdana" w:hAnsi="Verdana"/>
          <w:color w:val="808080"/>
          <w:sz w:val="20"/>
        </w:rPr>
        <w:instrText xml:space="preserve"> </w:instrText>
      </w:r>
      <w:r w:rsidR="002C68A1">
        <w:rPr>
          <w:rFonts w:ascii="Verdana" w:hAnsi="Verdana"/>
          <w:color w:val="808080"/>
          <w:sz w:val="20"/>
        </w:rPr>
        <w:instrText>INCLUDEPICTURE  "http://www.gov.si/arao/lib/getdata.php?id=266" \* MERGEFORMATINET</w:instrText>
      </w:r>
      <w:r w:rsidR="002C68A1">
        <w:rPr>
          <w:rFonts w:ascii="Verdana" w:hAnsi="Verdana"/>
          <w:color w:val="808080"/>
          <w:sz w:val="20"/>
        </w:rPr>
        <w:instrText xml:space="preserve"> </w:instrText>
      </w:r>
      <w:r w:rsidR="002C68A1">
        <w:rPr>
          <w:rFonts w:ascii="Verdana" w:hAnsi="Verdana"/>
          <w:color w:val="808080"/>
          <w:sz w:val="20"/>
        </w:rPr>
        <w:fldChar w:fldCharType="separate"/>
      </w:r>
      <w:r w:rsidR="002C68A1">
        <w:rPr>
          <w:rFonts w:ascii="Verdana" w:hAnsi="Verdana"/>
          <w:color w:val="808080"/>
          <w:sz w:val="20"/>
        </w:rPr>
        <w:pict>
          <v:shape id="_x0000_i1026" type="#_x0000_t75" alt="" style="width:149.85pt;height:128.95pt;mso-wrap-distance-left:3.75pt;mso-wrap-distance-top:3.75pt;mso-wrap-distance-right:3.75pt;mso-wrap-distance-bottom:3.75pt" fillcolor="window">
            <v:imagedata r:id="rId8" r:href="rId9"/>
          </v:shape>
        </w:pict>
      </w:r>
      <w:r w:rsidR="002C68A1">
        <w:rPr>
          <w:rFonts w:ascii="Verdana" w:hAnsi="Verdana"/>
          <w:color w:val="808080"/>
          <w:sz w:val="20"/>
        </w:rPr>
        <w:fldChar w:fldCharType="end"/>
      </w:r>
      <w:r w:rsidR="00124E4D">
        <w:rPr>
          <w:rFonts w:ascii="Verdana" w:hAnsi="Verdana"/>
          <w:color w:val="808080"/>
          <w:sz w:val="20"/>
        </w:rPr>
        <w:fldChar w:fldCharType="end"/>
      </w:r>
      <w:r>
        <w:rPr>
          <w:rFonts w:ascii="Verdana" w:hAnsi="Verdana"/>
          <w:color w:val="808080"/>
          <w:sz w:val="18"/>
        </w:rPr>
        <w:fldChar w:fldCharType="end"/>
      </w:r>
    </w:p>
    <w:p w:rsidR="00AE55C8" w:rsidRDefault="009F1205">
      <w:pPr>
        <w:pStyle w:val="BodyTextIndent"/>
        <w:numPr>
          <w:ilvl w:val="0"/>
          <w:numId w:val="1"/>
        </w:numPr>
        <w:rPr>
          <w:rFonts w:ascii="Arial" w:hAnsi="Arial"/>
        </w:rPr>
      </w:pPr>
      <w:r>
        <w:rPr>
          <w:rFonts w:ascii="Arial" w:hAnsi="Arial"/>
          <w:u w:val="single"/>
        </w:rPr>
        <w:t>v industriji</w:t>
      </w:r>
      <w:r>
        <w:rPr>
          <w:rFonts w:ascii="Arial" w:hAnsi="Arial"/>
        </w:rPr>
        <w:t xml:space="preserve"> </w:t>
      </w:r>
      <w:r>
        <w:rPr>
          <w:rFonts w:ascii="Arial" w:hAnsi="Arial"/>
          <w:color w:val="000000"/>
        </w:rPr>
        <w:t>dobimo RAO pri preiskavah materialov, v rudniku urana, merilnikih nivojev tekočin, javljalnikih požara, pri sterilizaciji opreme in hrane ipd.</w:t>
      </w:r>
    </w:p>
    <w:p w:rsidR="00AE55C8" w:rsidRDefault="009F1205">
      <w:pPr>
        <w:pStyle w:val="BodyTextIndent"/>
        <w:numPr>
          <w:ilvl w:val="0"/>
          <w:numId w:val="1"/>
        </w:numPr>
        <w:rPr>
          <w:rFonts w:ascii="Arial" w:hAnsi="Arial"/>
          <w:color w:val="000000"/>
        </w:rPr>
      </w:pPr>
      <w:r>
        <w:rPr>
          <w:rFonts w:ascii="Arial" w:hAnsi="Arial"/>
          <w:u w:val="single"/>
        </w:rPr>
        <w:lastRenderedPageBreak/>
        <w:t>v znanosti</w:t>
      </w:r>
      <w:r>
        <w:rPr>
          <w:rFonts w:ascii="Arial" w:hAnsi="Arial"/>
        </w:rPr>
        <w:t xml:space="preserve"> </w:t>
      </w:r>
      <w:r>
        <w:rPr>
          <w:rFonts w:ascii="Arial" w:hAnsi="Arial"/>
          <w:color w:val="000000"/>
        </w:rPr>
        <w:t>nastanejo RAO pri raziskavah v raziskovalnem reaktorju, raziskavah atomskih jeder, raziskavah zlitja jeder ipd.</w:t>
      </w:r>
    </w:p>
    <w:p w:rsidR="00AE55C8" w:rsidRDefault="009F1205">
      <w:pPr>
        <w:pStyle w:val="BodyTextIndent"/>
        <w:rPr>
          <w:rFonts w:ascii="Arial" w:hAnsi="Arial"/>
          <w:color w:val="000000"/>
        </w:rPr>
      </w:pPr>
      <w:r>
        <w:rPr>
          <w:rFonts w:ascii="Verdana" w:hAnsi="Verdana"/>
          <w:color w:val="808080"/>
          <w:sz w:val="18"/>
        </w:rPr>
        <w:t xml:space="preserve">                              </w:t>
      </w:r>
      <w:r>
        <w:rPr>
          <w:rFonts w:ascii="Verdana" w:hAnsi="Verdana"/>
          <w:color w:val="808080"/>
          <w:sz w:val="18"/>
        </w:rPr>
        <w:fldChar w:fldCharType="begin"/>
      </w:r>
      <w:r>
        <w:rPr>
          <w:rFonts w:ascii="Verdana" w:hAnsi="Verdana"/>
          <w:color w:val="808080"/>
          <w:sz w:val="18"/>
        </w:rPr>
        <w:instrText xml:space="preserve"> INCLUDEPICTURE "http://www.gov.si/arao/lib/getdata.php?id=267" \* MERGEFORMATINET </w:instrText>
      </w:r>
      <w:r>
        <w:rPr>
          <w:rFonts w:ascii="Verdana" w:hAnsi="Verdana"/>
          <w:color w:val="808080"/>
          <w:sz w:val="18"/>
        </w:rPr>
        <w:fldChar w:fldCharType="separate"/>
      </w:r>
      <w:r w:rsidR="00124E4D">
        <w:rPr>
          <w:rFonts w:ascii="Verdana" w:hAnsi="Verdana"/>
          <w:color w:val="808080"/>
          <w:sz w:val="20"/>
        </w:rPr>
        <w:fldChar w:fldCharType="begin"/>
      </w:r>
      <w:r w:rsidR="00124E4D">
        <w:rPr>
          <w:rFonts w:ascii="Verdana" w:hAnsi="Verdana"/>
          <w:color w:val="808080"/>
          <w:sz w:val="20"/>
        </w:rPr>
        <w:instrText xml:space="preserve"> INCLUDEPICTURE  "http://www.gov.si/arao/lib/getdata.php?id=267" \* MERGEFORMATINET </w:instrText>
      </w:r>
      <w:r w:rsidR="00124E4D">
        <w:rPr>
          <w:rFonts w:ascii="Verdana" w:hAnsi="Verdana"/>
          <w:color w:val="808080"/>
          <w:sz w:val="20"/>
        </w:rPr>
        <w:fldChar w:fldCharType="separate"/>
      </w:r>
      <w:r w:rsidR="002C68A1">
        <w:rPr>
          <w:rFonts w:ascii="Verdana" w:hAnsi="Verdana"/>
          <w:color w:val="808080"/>
          <w:sz w:val="20"/>
        </w:rPr>
        <w:fldChar w:fldCharType="begin"/>
      </w:r>
      <w:r w:rsidR="002C68A1">
        <w:rPr>
          <w:rFonts w:ascii="Verdana" w:hAnsi="Verdana"/>
          <w:color w:val="808080"/>
          <w:sz w:val="20"/>
        </w:rPr>
        <w:instrText xml:space="preserve"> </w:instrText>
      </w:r>
      <w:r w:rsidR="002C68A1">
        <w:rPr>
          <w:rFonts w:ascii="Verdana" w:hAnsi="Verdana"/>
          <w:color w:val="808080"/>
          <w:sz w:val="20"/>
        </w:rPr>
        <w:instrText>INCLUDEPICTURE  "http://www.gov.si/arao/lib/getdata.php?id=267" \* MERGEFORMATINET</w:instrText>
      </w:r>
      <w:r w:rsidR="002C68A1">
        <w:rPr>
          <w:rFonts w:ascii="Verdana" w:hAnsi="Verdana"/>
          <w:color w:val="808080"/>
          <w:sz w:val="20"/>
        </w:rPr>
        <w:instrText xml:space="preserve"> </w:instrText>
      </w:r>
      <w:r w:rsidR="002C68A1">
        <w:rPr>
          <w:rFonts w:ascii="Verdana" w:hAnsi="Verdana"/>
          <w:color w:val="808080"/>
          <w:sz w:val="20"/>
        </w:rPr>
        <w:fldChar w:fldCharType="separate"/>
      </w:r>
      <w:r w:rsidR="002C68A1">
        <w:rPr>
          <w:rFonts w:ascii="Verdana" w:hAnsi="Verdana"/>
          <w:color w:val="808080"/>
          <w:sz w:val="20"/>
        </w:rPr>
        <w:pict>
          <v:shape id="_x0000_i1027" type="#_x0000_t75" alt="" style="width:149.85pt;height:101.3pt;mso-wrap-distance-left:3.75pt;mso-wrap-distance-top:3.75pt;mso-wrap-distance-right:3.75pt;mso-wrap-distance-bottom:3.75pt" fillcolor="window">
            <v:imagedata r:id="rId10" r:href="rId11"/>
          </v:shape>
        </w:pict>
      </w:r>
      <w:r w:rsidR="002C68A1">
        <w:rPr>
          <w:rFonts w:ascii="Verdana" w:hAnsi="Verdana"/>
          <w:color w:val="808080"/>
          <w:sz w:val="20"/>
        </w:rPr>
        <w:fldChar w:fldCharType="end"/>
      </w:r>
      <w:r w:rsidR="00124E4D">
        <w:rPr>
          <w:rFonts w:ascii="Verdana" w:hAnsi="Verdana"/>
          <w:color w:val="808080"/>
          <w:sz w:val="20"/>
        </w:rPr>
        <w:fldChar w:fldCharType="end"/>
      </w:r>
      <w:r>
        <w:rPr>
          <w:rFonts w:ascii="Verdana" w:hAnsi="Verdana"/>
          <w:color w:val="808080"/>
          <w:sz w:val="18"/>
        </w:rPr>
        <w:fldChar w:fldCharType="end"/>
      </w:r>
    </w:p>
    <w:p w:rsidR="00AE55C8" w:rsidRDefault="00AE55C8">
      <w:pPr>
        <w:pStyle w:val="BodyTextIndent"/>
        <w:rPr>
          <w:rFonts w:ascii="Arial" w:hAnsi="Arial"/>
        </w:rPr>
      </w:pPr>
    </w:p>
    <w:p w:rsidR="00AE55C8" w:rsidRDefault="009F1205">
      <w:pPr>
        <w:pStyle w:val="Heading2"/>
        <w:rPr>
          <w:rFonts w:ascii="Arial" w:hAnsi="Arial"/>
        </w:rPr>
      </w:pPr>
      <w:bookmarkStart w:id="6" w:name="_Toc103317699"/>
      <w:r>
        <w:rPr>
          <w:rFonts w:ascii="Arial" w:hAnsi="Arial"/>
        </w:rPr>
        <w:t>Uporaba radioaktivnih snovi</w:t>
      </w:r>
      <w:bookmarkEnd w:id="6"/>
    </w:p>
    <w:p w:rsidR="00AE55C8" w:rsidRDefault="009F1205">
      <w:pPr>
        <w:pStyle w:val="Heading3"/>
        <w:rPr>
          <w:rFonts w:ascii="Arial" w:hAnsi="Arial"/>
        </w:rPr>
      </w:pPr>
      <w:bookmarkStart w:id="7" w:name="_Toc103317700"/>
      <w:r>
        <w:rPr>
          <w:rFonts w:ascii="Arial" w:hAnsi="Arial"/>
        </w:rPr>
        <w:t>Radioaktivne snovi koristno izrabljamo marsikje</w:t>
      </w:r>
      <w:bookmarkEnd w:id="7"/>
    </w:p>
    <w:p w:rsidR="00AE55C8" w:rsidRDefault="00AE55C8">
      <w:pPr>
        <w:pStyle w:val="BodyTextIndent"/>
        <w:ind w:left="0" w:firstLine="708"/>
        <w:rPr>
          <w:rFonts w:ascii="Arial" w:hAnsi="Arial"/>
          <w:color w:val="000000"/>
        </w:rPr>
      </w:pPr>
    </w:p>
    <w:p w:rsidR="00AE55C8" w:rsidRDefault="009F1205">
      <w:pPr>
        <w:pStyle w:val="BodyTextIndent"/>
        <w:numPr>
          <w:ilvl w:val="0"/>
          <w:numId w:val="1"/>
        </w:numPr>
        <w:rPr>
          <w:rFonts w:ascii="Arial" w:hAnsi="Arial"/>
          <w:color w:val="000000"/>
        </w:rPr>
      </w:pPr>
      <w:r>
        <w:rPr>
          <w:rFonts w:ascii="Arial" w:hAnsi="Arial"/>
          <w:color w:val="000000"/>
        </w:rPr>
        <w:t>za proizvodnjo elektrike</w:t>
      </w:r>
    </w:p>
    <w:p w:rsidR="00AE55C8" w:rsidRDefault="009F1205">
      <w:pPr>
        <w:pStyle w:val="BodyTextIndent"/>
        <w:numPr>
          <w:ilvl w:val="0"/>
          <w:numId w:val="1"/>
        </w:numPr>
        <w:rPr>
          <w:rFonts w:ascii="Arial" w:hAnsi="Arial"/>
          <w:color w:val="000000"/>
        </w:rPr>
      </w:pPr>
      <w:r>
        <w:rPr>
          <w:rFonts w:ascii="Arial" w:hAnsi="Arial"/>
          <w:color w:val="000000"/>
        </w:rPr>
        <w:t>za zdravljenje</w:t>
      </w:r>
    </w:p>
    <w:p w:rsidR="00AE55C8" w:rsidRDefault="009F1205">
      <w:pPr>
        <w:pStyle w:val="BodyTextIndent"/>
        <w:numPr>
          <w:ilvl w:val="0"/>
          <w:numId w:val="1"/>
        </w:numPr>
        <w:rPr>
          <w:rFonts w:ascii="Arial" w:hAnsi="Arial"/>
          <w:color w:val="000000"/>
        </w:rPr>
      </w:pPr>
      <w:r>
        <w:rPr>
          <w:rFonts w:ascii="Arial" w:hAnsi="Arial"/>
          <w:color w:val="000000"/>
        </w:rPr>
        <w:t>za preiskave v medicini</w:t>
      </w:r>
    </w:p>
    <w:p w:rsidR="00AE55C8" w:rsidRDefault="009F1205">
      <w:pPr>
        <w:pStyle w:val="BodyTextIndent"/>
        <w:numPr>
          <w:ilvl w:val="0"/>
          <w:numId w:val="1"/>
        </w:numPr>
        <w:rPr>
          <w:rFonts w:ascii="Arial" w:hAnsi="Arial"/>
          <w:color w:val="000000"/>
        </w:rPr>
      </w:pPr>
      <w:r>
        <w:rPr>
          <w:rFonts w:ascii="Arial" w:hAnsi="Arial"/>
          <w:color w:val="000000"/>
        </w:rPr>
        <w:t>za sterilizacijo hrane</w:t>
      </w:r>
    </w:p>
    <w:p w:rsidR="00AE55C8" w:rsidRDefault="009F1205">
      <w:pPr>
        <w:pStyle w:val="BodyTextIndent"/>
        <w:numPr>
          <w:ilvl w:val="0"/>
          <w:numId w:val="1"/>
        </w:numPr>
        <w:rPr>
          <w:rFonts w:ascii="Arial" w:hAnsi="Arial"/>
          <w:color w:val="000000"/>
        </w:rPr>
      </w:pPr>
      <w:r>
        <w:rPr>
          <w:rFonts w:ascii="Arial" w:hAnsi="Arial"/>
          <w:color w:val="000000"/>
        </w:rPr>
        <w:t>v raziskavah</w:t>
      </w:r>
    </w:p>
    <w:p w:rsidR="00AE55C8" w:rsidRDefault="009F1205">
      <w:pPr>
        <w:pStyle w:val="BodyTextIndent"/>
        <w:numPr>
          <w:ilvl w:val="0"/>
          <w:numId w:val="1"/>
        </w:numPr>
        <w:rPr>
          <w:rFonts w:ascii="Arial" w:hAnsi="Arial"/>
          <w:b/>
          <w:color w:val="000000"/>
        </w:rPr>
      </w:pPr>
      <w:r>
        <w:rPr>
          <w:rFonts w:ascii="Arial" w:hAnsi="Arial"/>
          <w:color w:val="000000"/>
        </w:rPr>
        <w:t>v industriji</w:t>
      </w:r>
    </w:p>
    <w:p w:rsidR="00AE55C8" w:rsidRDefault="009F1205">
      <w:pPr>
        <w:pStyle w:val="Heading3"/>
        <w:rPr>
          <w:rFonts w:ascii="Arial" w:hAnsi="Arial"/>
        </w:rPr>
      </w:pPr>
      <w:bookmarkStart w:id="8" w:name="_Toc103317701"/>
      <w:r>
        <w:rPr>
          <w:rFonts w:ascii="Arial" w:hAnsi="Arial"/>
        </w:rPr>
        <w:t>Uporaba je upravičena, če so koristi večje od tveganja zaradi sevanja</w:t>
      </w:r>
      <w:bookmarkEnd w:id="8"/>
    </w:p>
    <w:p w:rsidR="00AE55C8" w:rsidRDefault="00AE55C8">
      <w:pPr>
        <w:pStyle w:val="BodyTextIndent"/>
        <w:ind w:left="0" w:firstLine="705"/>
        <w:rPr>
          <w:rFonts w:ascii="Arial" w:hAnsi="Arial"/>
          <w:b/>
          <w:color w:val="000000"/>
        </w:rPr>
      </w:pPr>
    </w:p>
    <w:p w:rsidR="00AE55C8" w:rsidRDefault="009F1205">
      <w:pPr>
        <w:pStyle w:val="BodyTextIndent"/>
        <w:numPr>
          <w:ilvl w:val="0"/>
          <w:numId w:val="1"/>
        </w:numPr>
        <w:rPr>
          <w:rFonts w:ascii="Arial" w:hAnsi="Arial"/>
          <w:color w:val="000000"/>
        </w:rPr>
      </w:pPr>
      <w:r>
        <w:rPr>
          <w:rFonts w:ascii="Arial" w:hAnsi="Arial"/>
          <w:color w:val="000000"/>
        </w:rPr>
        <w:t xml:space="preserve">Medicina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w:t>
      </w:r>
    </w:p>
    <w:p w:rsidR="00AE55C8" w:rsidRDefault="009F1205">
      <w:pPr>
        <w:pStyle w:val="BodyTextIndent"/>
        <w:numPr>
          <w:ilvl w:val="0"/>
          <w:numId w:val="1"/>
        </w:numPr>
        <w:rPr>
          <w:rFonts w:ascii="Arial" w:hAnsi="Arial"/>
          <w:b/>
          <w:color w:val="000000"/>
        </w:rPr>
      </w:pPr>
      <w:r>
        <w:rPr>
          <w:rFonts w:ascii="Arial" w:hAnsi="Arial"/>
          <w:color w:val="000000"/>
        </w:rPr>
        <w:t xml:space="preserve">Sterilizacija hrane </w:t>
      </w:r>
      <w:r>
        <w:rPr>
          <w:rFonts w:ascii="Arial" w:hAnsi="Arial"/>
          <w:color w:val="000000"/>
        </w:rPr>
        <w:tab/>
      </w:r>
      <w:r>
        <w:rPr>
          <w:rFonts w:ascii="Arial" w:hAnsi="Arial"/>
          <w:color w:val="000000"/>
        </w:rPr>
        <w:tab/>
        <w:t>DA</w:t>
      </w:r>
    </w:p>
    <w:p w:rsidR="00AE55C8" w:rsidRDefault="009F1205">
      <w:pPr>
        <w:pStyle w:val="BodyTextIndent"/>
        <w:numPr>
          <w:ilvl w:val="0"/>
          <w:numId w:val="1"/>
        </w:numPr>
        <w:rPr>
          <w:rFonts w:ascii="Arial" w:hAnsi="Arial"/>
          <w:b/>
          <w:color w:val="000000"/>
        </w:rPr>
      </w:pPr>
      <w:r>
        <w:rPr>
          <w:rFonts w:ascii="Arial" w:hAnsi="Arial"/>
          <w:color w:val="000000"/>
        </w:rPr>
        <w:t xml:space="preserve">Jedrske elektrarne </w:t>
      </w:r>
      <w:r>
        <w:rPr>
          <w:rFonts w:ascii="Arial" w:hAnsi="Arial"/>
          <w:color w:val="000000"/>
        </w:rPr>
        <w:tab/>
      </w:r>
      <w:r>
        <w:rPr>
          <w:rFonts w:ascii="Arial" w:hAnsi="Arial"/>
          <w:color w:val="000000"/>
        </w:rPr>
        <w:tab/>
        <w:t>DA</w:t>
      </w:r>
    </w:p>
    <w:p w:rsidR="00AE55C8" w:rsidRDefault="009F1205">
      <w:pPr>
        <w:pStyle w:val="BodyTextIndent"/>
        <w:numPr>
          <w:ilvl w:val="0"/>
          <w:numId w:val="1"/>
        </w:numPr>
        <w:rPr>
          <w:rFonts w:ascii="Arial" w:hAnsi="Arial"/>
          <w:b/>
          <w:color w:val="000000"/>
        </w:rPr>
      </w:pPr>
      <w:r>
        <w:rPr>
          <w:rFonts w:ascii="Arial" w:hAnsi="Arial"/>
          <w:color w:val="000000"/>
        </w:rPr>
        <w:t xml:space="preserve">Javljalniki požara </w:t>
      </w:r>
      <w:r>
        <w:rPr>
          <w:rFonts w:ascii="Arial" w:hAnsi="Arial"/>
          <w:color w:val="000000"/>
        </w:rPr>
        <w:tab/>
      </w:r>
      <w:r>
        <w:rPr>
          <w:rFonts w:ascii="Arial" w:hAnsi="Arial"/>
          <w:color w:val="000000"/>
        </w:rPr>
        <w:tab/>
        <w:t>DA</w:t>
      </w:r>
    </w:p>
    <w:p w:rsidR="00AE55C8" w:rsidRDefault="009F1205">
      <w:pPr>
        <w:pStyle w:val="BodyTextIndent"/>
        <w:numPr>
          <w:ilvl w:val="0"/>
          <w:numId w:val="1"/>
        </w:numPr>
        <w:rPr>
          <w:rFonts w:ascii="Arial" w:hAnsi="Arial"/>
          <w:b/>
          <w:color w:val="000000"/>
        </w:rPr>
      </w:pPr>
      <w:r>
        <w:rPr>
          <w:rFonts w:ascii="Arial" w:hAnsi="Arial"/>
          <w:color w:val="000000"/>
        </w:rPr>
        <w:t xml:space="preserve">Nakit, ure </w:t>
      </w:r>
      <w:r>
        <w:rPr>
          <w:rFonts w:ascii="Arial" w:hAnsi="Arial"/>
          <w:color w:val="000000"/>
        </w:rPr>
        <w:tab/>
      </w:r>
      <w:r>
        <w:rPr>
          <w:rFonts w:ascii="Arial" w:hAnsi="Arial"/>
          <w:color w:val="000000"/>
        </w:rPr>
        <w:tab/>
      </w:r>
      <w:r>
        <w:rPr>
          <w:rFonts w:ascii="Arial" w:hAnsi="Arial"/>
          <w:color w:val="000000"/>
        </w:rPr>
        <w:tab/>
        <w:t>NE</w:t>
      </w:r>
    </w:p>
    <w:p w:rsidR="00AE55C8" w:rsidRDefault="009F1205">
      <w:pPr>
        <w:pStyle w:val="BodyTextIndent"/>
        <w:numPr>
          <w:ilvl w:val="0"/>
          <w:numId w:val="1"/>
        </w:numPr>
        <w:rPr>
          <w:rFonts w:ascii="Arial" w:hAnsi="Arial"/>
          <w:b/>
          <w:color w:val="000000"/>
        </w:rPr>
      </w:pPr>
      <w:r>
        <w:rPr>
          <w:rFonts w:ascii="Arial" w:hAnsi="Arial"/>
          <w:color w:val="000000"/>
        </w:rPr>
        <w:t xml:space="preserve">Igrače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NE</w:t>
      </w:r>
    </w:p>
    <w:p w:rsidR="00AE55C8" w:rsidRDefault="00AE55C8">
      <w:pPr>
        <w:pStyle w:val="BodyTextIndent"/>
        <w:ind w:left="0"/>
        <w:rPr>
          <w:rFonts w:ascii="Arial" w:hAnsi="Arial"/>
          <w:color w:val="808080"/>
          <w:sz w:val="18"/>
        </w:rPr>
      </w:pPr>
    </w:p>
    <w:p w:rsidR="00AE55C8" w:rsidRDefault="00AE55C8">
      <w:pPr>
        <w:pStyle w:val="BodyTextIndent"/>
        <w:ind w:left="0"/>
        <w:rPr>
          <w:rFonts w:ascii="Arial" w:hAnsi="Arial"/>
          <w:b/>
          <w:color w:val="000000"/>
        </w:rPr>
      </w:pPr>
    </w:p>
    <w:p w:rsidR="00AE55C8" w:rsidRDefault="009F1205">
      <w:pPr>
        <w:pStyle w:val="Heading2"/>
        <w:rPr>
          <w:rFonts w:ascii="Arial" w:hAnsi="Arial"/>
        </w:rPr>
      </w:pPr>
      <w:bookmarkStart w:id="9" w:name="_Toc103317702"/>
      <w:r>
        <w:rPr>
          <w:rFonts w:ascii="Arial" w:hAnsi="Arial"/>
        </w:rPr>
        <w:t>Letna količina radioaktivnih odpadkov v Sloveniji</w:t>
      </w:r>
      <w:bookmarkEnd w:id="9"/>
    </w:p>
    <w:p w:rsidR="00AE55C8" w:rsidRDefault="00AE55C8">
      <w:pPr>
        <w:pStyle w:val="BodyTextIndent"/>
        <w:ind w:left="0"/>
        <w:rPr>
          <w:rFonts w:ascii="Arial" w:hAnsi="Arial"/>
          <w:b/>
        </w:rPr>
      </w:pPr>
    </w:p>
    <w:p w:rsidR="00AE55C8" w:rsidRDefault="009F1205">
      <w:pPr>
        <w:pStyle w:val="BodyTextIndent"/>
        <w:ind w:left="0" w:firstLine="708"/>
        <w:rPr>
          <w:rFonts w:ascii="Arial" w:hAnsi="Arial"/>
        </w:rPr>
      </w:pPr>
      <w:r>
        <w:rPr>
          <w:rFonts w:ascii="Arial" w:hAnsi="Arial"/>
        </w:rPr>
        <w:t>V jedrski elektrarni letno nastane  približno 180 m</w:t>
      </w:r>
      <w:r>
        <w:rPr>
          <w:rFonts w:ascii="Arial" w:hAnsi="Arial"/>
          <w:vertAlign w:val="superscript"/>
        </w:rPr>
        <w:t>3</w:t>
      </w:r>
      <w:r>
        <w:rPr>
          <w:rFonts w:ascii="Arial" w:hAnsi="Arial"/>
        </w:rPr>
        <w:t xml:space="preserve"> nizko in srednje radioaktivnih odpadkov, ter približno 7 m</w:t>
      </w:r>
      <w:r>
        <w:rPr>
          <w:rFonts w:ascii="Arial" w:hAnsi="Arial"/>
          <w:vertAlign w:val="superscript"/>
        </w:rPr>
        <w:t>3</w:t>
      </w:r>
      <w:r>
        <w:rPr>
          <w:rFonts w:ascii="Arial" w:hAnsi="Arial"/>
        </w:rPr>
        <w:t xml:space="preserve"> visoko radioaktivnih odpadkov. V enem letu nastale radioaktivne odpadke bi lahko spravili v pritlično skladišče s tlorisom 8 * 8 metrov.</w:t>
      </w:r>
    </w:p>
    <w:p w:rsidR="00AE55C8" w:rsidRDefault="00AE55C8">
      <w:pPr>
        <w:pStyle w:val="BodyTextIndent"/>
        <w:ind w:left="0" w:firstLine="708"/>
        <w:rPr>
          <w:rFonts w:ascii="Arial" w:hAnsi="Arial"/>
        </w:rPr>
      </w:pPr>
    </w:p>
    <w:p w:rsidR="00AE55C8" w:rsidRDefault="009F1205">
      <w:pPr>
        <w:pStyle w:val="Heading2"/>
      </w:pPr>
      <w:bookmarkStart w:id="10" w:name="_Toc103317703"/>
      <w:r>
        <w:t>Skladišča RAO v Sloveniji</w:t>
      </w:r>
      <w:bookmarkEnd w:id="10"/>
    </w:p>
    <w:p w:rsidR="00AE55C8" w:rsidRDefault="00AE55C8">
      <w:pPr>
        <w:pStyle w:val="Tancy"/>
        <w:rPr>
          <w:rFonts w:ascii="Arial" w:hAnsi="Arial"/>
        </w:rPr>
      </w:pPr>
    </w:p>
    <w:p w:rsidR="00AE55C8" w:rsidRDefault="009F1205">
      <w:pPr>
        <w:pStyle w:val="Tancy"/>
        <w:ind w:firstLine="708"/>
        <w:rPr>
          <w:rFonts w:ascii="Arial" w:hAnsi="Arial"/>
        </w:rPr>
      </w:pPr>
      <w:r>
        <w:rPr>
          <w:rFonts w:ascii="Arial" w:hAnsi="Arial"/>
        </w:rPr>
        <w:t>Vsi nizko in srednje radioaktivni odpadki iz medicine, industrije in znanosti so shranjeni v predhodnem skladišču pri Podgorici v bližini Ljubljane. Vsi nizko in srednje radioaktivni odpadki iz NE Krško so shranjeni v skladišču elektrarne.</w:t>
      </w:r>
      <w:r>
        <w:rPr>
          <w:rFonts w:ascii="Arial" w:hAnsi="Arial"/>
          <w:color w:val="808080"/>
          <w:sz w:val="18"/>
        </w:rPr>
        <w:t xml:space="preserve">                                                                                                                                                                                    </w:t>
      </w:r>
      <w:r>
        <w:rPr>
          <w:rFonts w:ascii="Verdana" w:hAnsi="Verdana"/>
          <w:color w:val="808080"/>
          <w:sz w:val="18"/>
        </w:rPr>
        <w:fldChar w:fldCharType="begin"/>
      </w:r>
      <w:r>
        <w:rPr>
          <w:rFonts w:ascii="Verdana" w:hAnsi="Verdana"/>
          <w:color w:val="808080"/>
          <w:sz w:val="18"/>
        </w:rPr>
        <w:instrText xml:space="preserve"> INCLUDEPICTURE "http://www.gov.si/arao/lib/getdata.php?id=268" \* MERGEFORMATINET </w:instrText>
      </w:r>
      <w:r>
        <w:rPr>
          <w:rFonts w:ascii="Verdana" w:hAnsi="Verdana"/>
          <w:color w:val="808080"/>
          <w:sz w:val="18"/>
        </w:rPr>
        <w:fldChar w:fldCharType="separate"/>
      </w:r>
      <w:r w:rsidR="00124E4D">
        <w:rPr>
          <w:rFonts w:ascii="Verdana" w:hAnsi="Verdana"/>
          <w:color w:val="808080"/>
          <w:sz w:val="20"/>
        </w:rPr>
        <w:fldChar w:fldCharType="begin"/>
      </w:r>
      <w:r w:rsidR="00124E4D">
        <w:rPr>
          <w:rFonts w:ascii="Verdana" w:hAnsi="Verdana"/>
          <w:color w:val="808080"/>
          <w:sz w:val="20"/>
        </w:rPr>
        <w:instrText xml:space="preserve"> INCLUDEPICTURE  "http://www.gov.si/arao/lib/getdata.php?id=268" \* MERGEFORMATINET </w:instrText>
      </w:r>
      <w:r w:rsidR="00124E4D">
        <w:rPr>
          <w:rFonts w:ascii="Verdana" w:hAnsi="Verdana"/>
          <w:color w:val="808080"/>
          <w:sz w:val="20"/>
        </w:rPr>
        <w:fldChar w:fldCharType="separate"/>
      </w:r>
      <w:r w:rsidR="002C68A1">
        <w:rPr>
          <w:rFonts w:ascii="Verdana" w:hAnsi="Verdana"/>
          <w:color w:val="808080"/>
          <w:sz w:val="20"/>
        </w:rPr>
        <w:fldChar w:fldCharType="begin"/>
      </w:r>
      <w:r w:rsidR="002C68A1">
        <w:rPr>
          <w:rFonts w:ascii="Verdana" w:hAnsi="Verdana"/>
          <w:color w:val="808080"/>
          <w:sz w:val="20"/>
        </w:rPr>
        <w:instrText xml:space="preserve"> </w:instrText>
      </w:r>
      <w:r w:rsidR="002C68A1">
        <w:rPr>
          <w:rFonts w:ascii="Verdana" w:hAnsi="Verdana"/>
          <w:color w:val="808080"/>
          <w:sz w:val="20"/>
        </w:rPr>
        <w:instrText>INCLUDEPICTURE  "http://www</w:instrText>
      </w:r>
      <w:r w:rsidR="002C68A1">
        <w:rPr>
          <w:rFonts w:ascii="Verdana" w:hAnsi="Verdana"/>
          <w:color w:val="808080"/>
          <w:sz w:val="20"/>
        </w:rPr>
        <w:instrText>.gov.si/arao/lib/getdata.php?id=268" \* MERGEFORMATINET</w:instrText>
      </w:r>
      <w:r w:rsidR="002C68A1">
        <w:rPr>
          <w:rFonts w:ascii="Verdana" w:hAnsi="Verdana"/>
          <w:color w:val="808080"/>
          <w:sz w:val="20"/>
        </w:rPr>
        <w:instrText xml:space="preserve"> </w:instrText>
      </w:r>
      <w:r w:rsidR="002C68A1">
        <w:rPr>
          <w:rFonts w:ascii="Verdana" w:hAnsi="Verdana"/>
          <w:color w:val="808080"/>
          <w:sz w:val="20"/>
        </w:rPr>
        <w:fldChar w:fldCharType="separate"/>
      </w:r>
      <w:r w:rsidR="002C68A1">
        <w:rPr>
          <w:rFonts w:ascii="Verdana" w:hAnsi="Verdana"/>
          <w:color w:val="808080"/>
          <w:sz w:val="20"/>
        </w:rPr>
        <w:pict>
          <v:shape id="_x0000_i1028" type="#_x0000_t75" alt="" style="width:126.4pt;height:99.65pt;mso-wrap-distance-left:3.75pt;mso-wrap-distance-top:3.75pt;mso-wrap-distance-right:3.75pt;mso-wrap-distance-bottom:3.75pt" fillcolor="window">
            <v:imagedata r:id="rId12" r:href="rId13"/>
          </v:shape>
        </w:pict>
      </w:r>
      <w:r w:rsidR="002C68A1">
        <w:rPr>
          <w:rFonts w:ascii="Verdana" w:hAnsi="Verdana"/>
          <w:color w:val="808080"/>
          <w:sz w:val="20"/>
        </w:rPr>
        <w:fldChar w:fldCharType="end"/>
      </w:r>
      <w:r w:rsidR="00124E4D">
        <w:rPr>
          <w:rFonts w:ascii="Verdana" w:hAnsi="Verdana"/>
          <w:color w:val="808080"/>
          <w:sz w:val="20"/>
        </w:rPr>
        <w:fldChar w:fldCharType="end"/>
      </w:r>
      <w:r>
        <w:rPr>
          <w:rFonts w:ascii="Verdana" w:hAnsi="Verdana"/>
          <w:color w:val="808080"/>
          <w:sz w:val="18"/>
        </w:rPr>
        <w:fldChar w:fldCharType="end"/>
      </w:r>
    </w:p>
    <w:p w:rsidR="00AE55C8" w:rsidRDefault="009F1205">
      <w:pPr>
        <w:pStyle w:val="Heading1"/>
      </w:pPr>
      <w:bookmarkStart w:id="11" w:name="_Toc103317704"/>
      <w:r>
        <w:t>RADIOAKTIVNOST IN SEVANJE</w:t>
      </w:r>
      <w:bookmarkEnd w:id="11"/>
    </w:p>
    <w:p w:rsidR="00AE55C8" w:rsidRDefault="00AE55C8">
      <w:pPr>
        <w:rPr>
          <w:rFonts w:ascii="Arial" w:hAnsi="Arial"/>
        </w:rPr>
      </w:pPr>
    </w:p>
    <w:p w:rsidR="00AE55C8" w:rsidRDefault="009F1205">
      <w:pPr>
        <w:ind w:firstLine="708"/>
        <w:rPr>
          <w:rFonts w:ascii="Arial" w:hAnsi="Arial"/>
          <w:color w:val="000000"/>
          <w:sz w:val="24"/>
        </w:rPr>
      </w:pPr>
      <w:r>
        <w:rPr>
          <w:rFonts w:ascii="Arial" w:hAnsi="Arial"/>
          <w:color w:val="000000"/>
          <w:sz w:val="24"/>
        </w:rPr>
        <w:t>Radioaktivnost je naravni pojav. V našem okolju je prisotna povsod. Sevanje prihaja iz vesolja, iz zemlje, radioaktivna je lahko hrana, radioaktivni smo tudi mi sami.</w:t>
      </w:r>
    </w:p>
    <w:p w:rsidR="00AE55C8" w:rsidRDefault="009F1205">
      <w:pPr>
        <w:ind w:firstLine="708"/>
        <w:rPr>
          <w:rFonts w:ascii="Arial" w:hAnsi="Arial"/>
          <w:color w:val="808080"/>
          <w:sz w:val="18"/>
        </w:rPr>
      </w:pPr>
      <w:r>
        <w:rPr>
          <w:rFonts w:ascii="Arial" w:hAnsi="Arial"/>
          <w:color w:val="000000"/>
          <w:sz w:val="24"/>
        </w:rPr>
        <w:t>Sevanja, ki ga oddajajo radioaktivne snovi, z našimi čutili ne moremo zaznati. Prisotnost radioaktivnosti lahko ugotovimo samo s pomočjo instrumentov.</w:t>
      </w:r>
    </w:p>
    <w:p w:rsidR="00AE55C8" w:rsidRDefault="009F1205">
      <w:pPr>
        <w:pStyle w:val="BodyTextIndent3"/>
        <w:rPr>
          <w:rFonts w:ascii="Arial" w:hAnsi="Arial"/>
        </w:rPr>
      </w:pPr>
      <w:r>
        <w:rPr>
          <w:rFonts w:ascii="Arial" w:hAnsi="Arial"/>
        </w:rPr>
        <w:t>To je znak, s katerim označujemo radioaktivne snovi ali območje s povišanim sevanjem.</w:t>
      </w:r>
    </w:p>
    <w:p w:rsidR="00AE55C8" w:rsidRDefault="009F1205">
      <w:pPr>
        <w:rPr>
          <w:rFonts w:ascii="Arial" w:hAnsi="Arial"/>
          <w:color w:val="000000"/>
          <w:sz w:val="24"/>
        </w:rPr>
      </w:pPr>
      <w:r>
        <w:rPr>
          <w:rFonts w:ascii="Arial" w:hAnsi="Arial"/>
          <w:color w:val="808080"/>
          <w:sz w:val="18"/>
        </w:rPr>
        <w:t xml:space="preserve">                                          </w:t>
      </w:r>
      <w:bookmarkStart w:id="12" w:name="_MON_1177000408"/>
      <w:bookmarkEnd w:id="12"/>
      <w:r>
        <w:rPr>
          <w:rFonts w:ascii="Arial" w:hAnsi="Arial"/>
          <w:color w:val="808080"/>
          <w:sz w:val="18"/>
        </w:rPr>
        <w:object w:dxaOrig="2236" w:dyaOrig="1681">
          <v:shape id="_x0000_i1029" type="#_x0000_t75" style="width:112.2pt;height:83.7pt" o:ole="" fillcolor="window">
            <v:imagedata r:id="rId14" o:title=""/>
          </v:shape>
          <o:OLEObject Type="Embed" ProgID="Word.Picture.8" ShapeID="_x0000_i1029" DrawAspect="Content" ObjectID="_1617525490" r:id="rId15"/>
        </w:object>
      </w:r>
    </w:p>
    <w:p w:rsidR="00AE55C8" w:rsidRDefault="00AE55C8">
      <w:pPr>
        <w:rPr>
          <w:rFonts w:ascii="Arial" w:hAnsi="Arial"/>
          <w:color w:val="000000"/>
          <w:sz w:val="24"/>
        </w:rPr>
      </w:pPr>
    </w:p>
    <w:p w:rsidR="00AE55C8" w:rsidRDefault="00AE55C8">
      <w:pPr>
        <w:rPr>
          <w:rFonts w:ascii="Arial" w:hAnsi="Arial"/>
          <w:color w:val="000000"/>
          <w:sz w:val="24"/>
        </w:rPr>
      </w:pPr>
    </w:p>
    <w:p w:rsidR="00AE55C8" w:rsidRDefault="009F1205">
      <w:pPr>
        <w:ind w:firstLine="708"/>
        <w:rPr>
          <w:rFonts w:ascii="Arial" w:hAnsi="Arial"/>
          <w:color w:val="808080"/>
          <w:sz w:val="18"/>
        </w:rPr>
      </w:pPr>
      <w:r>
        <w:rPr>
          <w:rFonts w:ascii="Arial" w:hAnsi="Arial"/>
          <w:color w:val="000000"/>
          <w:sz w:val="24"/>
        </w:rPr>
        <w:t>Radioaktivne snovi sevajo zaradi razpada nestabilnih atomskih jeder. Pri tem se jedro spremeni v jedro drugega kemičnega elementa ali spremeni svojo notranjo energijo.</w:t>
      </w:r>
      <w:r>
        <w:rPr>
          <w:rFonts w:ascii="Arial" w:hAnsi="Arial"/>
          <w:color w:val="808080"/>
          <w:sz w:val="18"/>
        </w:rPr>
        <w:t xml:space="preserve"> </w:t>
      </w:r>
    </w:p>
    <w:p w:rsidR="00AE55C8" w:rsidRDefault="009F1205">
      <w:pPr>
        <w:ind w:firstLine="708"/>
        <w:rPr>
          <w:rFonts w:ascii="Arial" w:hAnsi="Arial"/>
          <w:color w:val="808080"/>
          <w:sz w:val="18"/>
        </w:rPr>
      </w:pPr>
      <w:r>
        <w:rPr>
          <w:rFonts w:ascii="Arial" w:hAnsi="Arial"/>
          <w:color w:val="808080"/>
          <w:sz w:val="18"/>
        </w:rPr>
        <w:t xml:space="preserve">                            </w:t>
      </w:r>
      <w:r>
        <w:rPr>
          <w:rFonts w:ascii="Arial" w:hAnsi="Arial"/>
          <w:color w:val="808080"/>
          <w:sz w:val="18"/>
        </w:rPr>
        <w:fldChar w:fldCharType="begin"/>
      </w:r>
      <w:r>
        <w:rPr>
          <w:rFonts w:ascii="Arial" w:hAnsi="Arial"/>
          <w:color w:val="808080"/>
          <w:sz w:val="18"/>
        </w:rPr>
        <w:instrText xml:space="preserve"> INCLUDEPICTURE "http://www.gov.si/arao/lib/getdata.php?id=251" \* MERGEFORMATINET </w:instrText>
      </w:r>
      <w:r>
        <w:rPr>
          <w:rFonts w:ascii="Arial" w:hAnsi="Arial"/>
          <w:color w:val="808080"/>
          <w:sz w:val="18"/>
        </w:rPr>
        <w:fldChar w:fldCharType="separate"/>
      </w:r>
      <w:r w:rsidR="00124E4D">
        <w:rPr>
          <w:rFonts w:ascii="Arial" w:hAnsi="Arial"/>
          <w:color w:val="808080"/>
        </w:rPr>
        <w:fldChar w:fldCharType="begin"/>
      </w:r>
      <w:r w:rsidR="00124E4D">
        <w:rPr>
          <w:rFonts w:ascii="Arial" w:hAnsi="Arial"/>
          <w:color w:val="808080"/>
        </w:rPr>
        <w:instrText xml:space="preserve"> INCLUDEPICTURE  "http://www.gov.si/arao/lib/getdata.php?id=251" \* MERGEFORMATINET </w:instrText>
      </w:r>
      <w:r w:rsidR="00124E4D">
        <w:rPr>
          <w:rFonts w:ascii="Arial" w:hAnsi="Arial"/>
          <w:color w:val="808080"/>
        </w:rPr>
        <w:fldChar w:fldCharType="separate"/>
      </w:r>
      <w:r w:rsidR="002C68A1">
        <w:rPr>
          <w:rFonts w:ascii="Arial" w:hAnsi="Arial"/>
          <w:color w:val="808080"/>
        </w:rPr>
        <w:fldChar w:fldCharType="begin"/>
      </w:r>
      <w:r w:rsidR="002C68A1">
        <w:rPr>
          <w:rFonts w:ascii="Arial" w:hAnsi="Arial"/>
          <w:color w:val="808080"/>
        </w:rPr>
        <w:instrText xml:space="preserve"> </w:instrText>
      </w:r>
      <w:r w:rsidR="002C68A1">
        <w:rPr>
          <w:rFonts w:ascii="Arial" w:hAnsi="Arial"/>
          <w:color w:val="808080"/>
        </w:rPr>
        <w:instrText>INCLUDEPICTURE  "http://www.gov.si/arao/lib/getdata.php?id=251" \* MERGEFORMATINET</w:instrText>
      </w:r>
      <w:r w:rsidR="002C68A1">
        <w:rPr>
          <w:rFonts w:ascii="Arial" w:hAnsi="Arial"/>
          <w:color w:val="808080"/>
        </w:rPr>
        <w:instrText xml:space="preserve"> </w:instrText>
      </w:r>
      <w:r w:rsidR="002C68A1">
        <w:rPr>
          <w:rFonts w:ascii="Arial" w:hAnsi="Arial"/>
          <w:color w:val="808080"/>
        </w:rPr>
        <w:fldChar w:fldCharType="separate"/>
      </w:r>
      <w:r w:rsidR="002C68A1">
        <w:rPr>
          <w:rFonts w:ascii="Arial" w:hAnsi="Arial"/>
          <w:color w:val="808080"/>
        </w:rPr>
        <w:pict>
          <v:shape id="_x0000_i1030" type="#_x0000_t75" alt="" style="width:149.85pt;height:112.2pt;mso-wrap-distance-left:3.75pt;mso-wrap-distance-top:3.75pt;mso-wrap-distance-right:3.75pt;mso-wrap-distance-bottom:3.75pt" fillcolor="window">
            <v:imagedata r:id="rId16" r:href="rId17"/>
          </v:shape>
        </w:pict>
      </w:r>
      <w:r w:rsidR="002C68A1">
        <w:rPr>
          <w:rFonts w:ascii="Arial" w:hAnsi="Arial"/>
          <w:color w:val="808080"/>
        </w:rPr>
        <w:fldChar w:fldCharType="end"/>
      </w:r>
      <w:r w:rsidR="00124E4D">
        <w:rPr>
          <w:rFonts w:ascii="Arial" w:hAnsi="Arial"/>
          <w:color w:val="808080"/>
        </w:rPr>
        <w:fldChar w:fldCharType="end"/>
      </w:r>
      <w:r>
        <w:rPr>
          <w:rFonts w:ascii="Arial" w:hAnsi="Arial"/>
          <w:color w:val="808080"/>
          <w:sz w:val="18"/>
        </w:rPr>
        <w:fldChar w:fldCharType="end"/>
      </w:r>
      <w:r>
        <w:rPr>
          <w:rFonts w:ascii="Arial" w:hAnsi="Arial"/>
          <w:color w:val="808080"/>
          <w:sz w:val="18"/>
        </w:rPr>
        <w:t xml:space="preserve"> </w:t>
      </w:r>
    </w:p>
    <w:p w:rsidR="00AE55C8" w:rsidRDefault="00AE55C8">
      <w:pPr>
        <w:ind w:firstLine="708"/>
        <w:rPr>
          <w:rFonts w:ascii="Arial" w:hAnsi="Arial"/>
          <w:color w:val="808080"/>
          <w:sz w:val="18"/>
        </w:rPr>
      </w:pPr>
    </w:p>
    <w:p w:rsidR="00AE55C8" w:rsidRDefault="009F1205">
      <w:pPr>
        <w:pStyle w:val="Heading2"/>
        <w:rPr>
          <w:rFonts w:ascii="Arial" w:hAnsi="Arial"/>
        </w:rPr>
      </w:pPr>
      <w:bookmarkStart w:id="13" w:name="_Toc103317705"/>
      <w:r>
        <w:rPr>
          <w:rFonts w:ascii="Arial" w:hAnsi="Arial"/>
        </w:rPr>
        <w:t>Radioaktivne snovi lahko oddajajo več vrst sevanja</w:t>
      </w:r>
      <w:bookmarkEnd w:id="13"/>
    </w:p>
    <w:p w:rsidR="00AE55C8" w:rsidRDefault="00AE55C8">
      <w:pPr>
        <w:rPr>
          <w:rFonts w:ascii="Arial" w:hAnsi="Arial"/>
        </w:rPr>
      </w:pPr>
    </w:p>
    <w:p w:rsidR="00AE55C8" w:rsidRDefault="009F1205">
      <w:pPr>
        <w:numPr>
          <w:ilvl w:val="0"/>
          <w:numId w:val="1"/>
        </w:numPr>
        <w:rPr>
          <w:rFonts w:ascii="Arial" w:hAnsi="Arial"/>
          <w:color w:val="000000"/>
          <w:sz w:val="24"/>
        </w:rPr>
      </w:pPr>
      <w:r>
        <w:rPr>
          <w:rFonts w:ascii="Arial" w:hAnsi="Arial"/>
          <w:b/>
          <w:color w:val="000000"/>
          <w:sz w:val="24"/>
        </w:rPr>
        <w:t>Sevanje alfa</w:t>
      </w:r>
      <w:r>
        <w:rPr>
          <w:rFonts w:ascii="Arial" w:hAnsi="Arial"/>
          <w:color w:val="000000"/>
          <w:sz w:val="24"/>
        </w:rPr>
        <w:t xml:space="preserve"> ustavi že list papirja. Nevarno je, če nas obseva od znotraj, torej če sevalec alfa pride v naše telo.</w:t>
      </w:r>
    </w:p>
    <w:p w:rsidR="00AE55C8" w:rsidRDefault="009F1205">
      <w:pPr>
        <w:numPr>
          <w:ilvl w:val="0"/>
          <w:numId w:val="1"/>
        </w:numPr>
        <w:rPr>
          <w:rFonts w:ascii="Arial" w:hAnsi="Arial"/>
          <w:color w:val="000000"/>
          <w:sz w:val="24"/>
        </w:rPr>
      </w:pPr>
      <w:r>
        <w:rPr>
          <w:rFonts w:ascii="Arial" w:hAnsi="Arial"/>
          <w:b/>
          <w:color w:val="000000"/>
          <w:sz w:val="24"/>
        </w:rPr>
        <w:t>Sevanje beta</w:t>
      </w:r>
      <w:r>
        <w:rPr>
          <w:rFonts w:ascii="Arial" w:hAnsi="Arial"/>
          <w:color w:val="000000"/>
          <w:sz w:val="24"/>
        </w:rPr>
        <w:t xml:space="preserve"> ustavi nekaj milimetrov debela plast snovi. Poškoduje lahko kožo in oči</w:t>
      </w:r>
    </w:p>
    <w:p w:rsidR="00AE55C8" w:rsidRDefault="009F1205">
      <w:pPr>
        <w:numPr>
          <w:ilvl w:val="0"/>
          <w:numId w:val="1"/>
        </w:numPr>
        <w:rPr>
          <w:rFonts w:ascii="Arial" w:hAnsi="Arial"/>
          <w:sz w:val="24"/>
        </w:rPr>
      </w:pPr>
      <w:r>
        <w:rPr>
          <w:rFonts w:ascii="Arial" w:hAnsi="Arial"/>
          <w:b/>
          <w:color w:val="000000"/>
          <w:sz w:val="24"/>
        </w:rPr>
        <w:t>Sevanje gama</w:t>
      </w:r>
      <w:r>
        <w:rPr>
          <w:rFonts w:ascii="Arial" w:hAnsi="Arial"/>
          <w:color w:val="000000"/>
          <w:sz w:val="24"/>
        </w:rPr>
        <w:t xml:space="preserve"> je zelo prodorno in ga znatno oslabi šele nekaj centimetrov debela plast svinca. Poškoduje lahko tudi notranje organe</w:t>
      </w:r>
    </w:p>
    <w:p w:rsidR="00AE55C8" w:rsidRDefault="00AE55C8">
      <w:pPr>
        <w:rPr>
          <w:rFonts w:ascii="Arial" w:hAnsi="Arial"/>
          <w:sz w:val="24"/>
        </w:rPr>
      </w:pPr>
    </w:p>
    <w:p w:rsidR="00AE55C8" w:rsidRDefault="009F1205">
      <w:pPr>
        <w:pStyle w:val="Heading2"/>
        <w:rPr>
          <w:rFonts w:ascii="Arial" w:hAnsi="Arial"/>
        </w:rPr>
      </w:pPr>
      <w:bookmarkStart w:id="14" w:name="_Toc103317706"/>
      <w:r>
        <w:rPr>
          <w:rFonts w:ascii="Arial" w:hAnsi="Arial"/>
        </w:rPr>
        <w:t>Osnove radioaktivnosti</w:t>
      </w:r>
      <w:bookmarkEnd w:id="14"/>
    </w:p>
    <w:p w:rsidR="00AE55C8" w:rsidRDefault="00AE55C8">
      <w:pPr>
        <w:rPr>
          <w:rFonts w:ascii="Arial" w:hAnsi="Arial"/>
          <w:b/>
          <w:sz w:val="24"/>
        </w:rPr>
      </w:pPr>
    </w:p>
    <w:p w:rsidR="00AE55C8" w:rsidRDefault="009F1205">
      <w:pPr>
        <w:pStyle w:val="BodyTextIndent"/>
        <w:ind w:left="0" w:firstLine="708"/>
        <w:rPr>
          <w:rFonts w:ascii="Arial" w:hAnsi="Arial"/>
        </w:rPr>
      </w:pPr>
      <w:r>
        <w:rPr>
          <w:rFonts w:ascii="Arial" w:hAnsi="Arial"/>
        </w:rPr>
        <w:t>Atom, gradnik snovi, je sestavljen iz jedra in oblaka manjših, negativno nabitih elektronov. Jedro sestoji iz pozitivno nabitih protonov in nevtralnih nevtronov. Radioaktivne snovi sevajo zaradi razpada nestabilnih atomski jeder.</w:t>
      </w:r>
    </w:p>
    <w:p w:rsidR="00AE55C8" w:rsidRDefault="00AE55C8">
      <w:pPr>
        <w:rPr>
          <w:rFonts w:ascii="Arial" w:hAnsi="Arial"/>
          <w:sz w:val="24"/>
        </w:rPr>
      </w:pPr>
    </w:p>
    <w:p w:rsidR="00AE55C8" w:rsidRDefault="009F1205">
      <w:pPr>
        <w:pStyle w:val="Heading2"/>
        <w:rPr>
          <w:rFonts w:ascii="Arial" w:hAnsi="Arial"/>
        </w:rPr>
      </w:pPr>
      <w:bookmarkStart w:id="15" w:name="_Toc103317707"/>
      <w:r>
        <w:rPr>
          <w:rFonts w:ascii="Arial" w:hAnsi="Arial"/>
        </w:rPr>
        <w:t>Radioaktivnost s časom upada</w:t>
      </w:r>
      <w:bookmarkEnd w:id="15"/>
    </w:p>
    <w:p w:rsidR="00AE55C8" w:rsidRDefault="00AE55C8">
      <w:pPr>
        <w:rPr>
          <w:rFonts w:ascii="Arial" w:hAnsi="Arial"/>
        </w:rPr>
      </w:pPr>
    </w:p>
    <w:p w:rsidR="00AE55C8" w:rsidRDefault="009F1205">
      <w:pPr>
        <w:pStyle w:val="BodyTextIndent3"/>
        <w:rPr>
          <w:rFonts w:ascii="Arial" w:hAnsi="Arial"/>
        </w:rPr>
      </w:pPr>
      <w:r>
        <w:rPr>
          <w:rFonts w:ascii="Arial" w:hAnsi="Arial"/>
        </w:rPr>
        <w:t>Merilo za upadanje radioaktivnosti je razpolovni čas. To je čas, v katerem razpade polovica začetnega števila radioaktivnih jeder. Po prvem razpolovnem času ostane še polovica začetnih jeder, po drugem še četrtina, po tretjem še osmina, po sedmem še manj kot 1 % prvotnega števila jeder.</w:t>
      </w:r>
    </w:p>
    <w:p w:rsidR="00AE55C8" w:rsidRDefault="009F1205">
      <w:pPr>
        <w:ind w:firstLine="708"/>
        <w:rPr>
          <w:rFonts w:ascii="Arial" w:hAnsi="Arial"/>
          <w:color w:val="000000"/>
          <w:sz w:val="24"/>
        </w:rPr>
      </w:pPr>
      <w:r>
        <w:rPr>
          <w:rFonts w:ascii="Arial" w:hAnsi="Arial"/>
          <w:b/>
          <w:color w:val="000000"/>
          <w:sz w:val="24"/>
        </w:rPr>
        <w:t>Dolgoživa jedra</w:t>
      </w:r>
      <w:r>
        <w:rPr>
          <w:rFonts w:ascii="Arial" w:hAnsi="Arial"/>
          <w:color w:val="000000"/>
          <w:sz w:val="24"/>
        </w:rPr>
        <w:t xml:space="preserve"> imajo zelo dolg razpolovni čas (na primer ogljik 14 ima razpolovni čas 5730 let).</w:t>
      </w:r>
    </w:p>
    <w:p w:rsidR="00AE55C8" w:rsidRDefault="009F1205">
      <w:pPr>
        <w:ind w:firstLine="708"/>
        <w:rPr>
          <w:rFonts w:ascii="Arial" w:hAnsi="Arial"/>
          <w:sz w:val="24"/>
        </w:rPr>
      </w:pPr>
      <w:r>
        <w:rPr>
          <w:rFonts w:ascii="Arial" w:hAnsi="Arial"/>
          <w:b/>
          <w:sz w:val="24"/>
        </w:rPr>
        <w:t>Kratkoživa jedra</w:t>
      </w:r>
      <w:r>
        <w:rPr>
          <w:rFonts w:ascii="Arial" w:hAnsi="Arial"/>
          <w:sz w:val="24"/>
        </w:rPr>
        <w:t xml:space="preserve"> razpadajo hitro (na primer radon ima razpolovni čas 3,8 dneva.</w:t>
      </w:r>
    </w:p>
    <w:p w:rsidR="00AE55C8" w:rsidRDefault="00AE55C8">
      <w:pPr>
        <w:ind w:firstLine="708"/>
        <w:rPr>
          <w:rFonts w:ascii="Arial" w:hAnsi="Arial"/>
          <w:sz w:val="24"/>
        </w:rPr>
      </w:pPr>
    </w:p>
    <w:p w:rsidR="00AE55C8" w:rsidRDefault="009F1205">
      <w:pPr>
        <w:ind w:firstLine="708"/>
        <w:rPr>
          <w:rFonts w:ascii="Arial" w:hAnsi="Arial"/>
          <w:sz w:val="24"/>
        </w:rPr>
      </w:pPr>
      <w:r>
        <w:rPr>
          <w:rFonts w:ascii="Verdana" w:hAnsi="Verdana"/>
          <w:color w:val="808080"/>
          <w:sz w:val="18"/>
        </w:rPr>
        <w:t xml:space="preserve">                           </w:t>
      </w:r>
      <w:r>
        <w:rPr>
          <w:rFonts w:ascii="Verdana" w:hAnsi="Verdana"/>
          <w:color w:val="808080"/>
          <w:sz w:val="18"/>
        </w:rPr>
        <w:fldChar w:fldCharType="begin"/>
      </w:r>
      <w:r>
        <w:rPr>
          <w:rFonts w:ascii="Verdana" w:hAnsi="Verdana"/>
          <w:color w:val="808080"/>
          <w:sz w:val="18"/>
        </w:rPr>
        <w:instrText xml:space="preserve"> INCLUDEPICTURE "http://www.gov.si/arao/lib/getdata.php?id=254" \* MERGEFORMATINET </w:instrText>
      </w:r>
      <w:r>
        <w:rPr>
          <w:rFonts w:ascii="Verdana" w:hAnsi="Verdana"/>
          <w:color w:val="808080"/>
          <w:sz w:val="18"/>
        </w:rPr>
        <w:fldChar w:fldCharType="separate"/>
      </w:r>
      <w:r w:rsidR="00124E4D">
        <w:rPr>
          <w:rFonts w:ascii="Verdana" w:hAnsi="Verdana"/>
          <w:color w:val="808080"/>
        </w:rPr>
        <w:fldChar w:fldCharType="begin"/>
      </w:r>
      <w:r w:rsidR="00124E4D">
        <w:rPr>
          <w:rFonts w:ascii="Verdana" w:hAnsi="Verdana"/>
          <w:color w:val="808080"/>
        </w:rPr>
        <w:instrText xml:space="preserve"> INCLUDEPICTURE  "http://www.gov.si/arao/lib/getdata.php?id=254" \* MERGEFORMATINET </w:instrText>
      </w:r>
      <w:r w:rsidR="00124E4D">
        <w:rPr>
          <w:rFonts w:ascii="Verdana" w:hAnsi="Verdana"/>
          <w:color w:val="808080"/>
        </w:rPr>
        <w:fldChar w:fldCharType="separate"/>
      </w:r>
      <w:r w:rsidR="002C68A1">
        <w:rPr>
          <w:rFonts w:ascii="Verdana" w:hAnsi="Verdana"/>
          <w:color w:val="808080"/>
        </w:rPr>
        <w:fldChar w:fldCharType="begin"/>
      </w:r>
      <w:r w:rsidR="002C68A1">
        <w:rPr>
          <w:rFonts w:ascii="Verdana" w:hAnsi="Verdana"/>
          <w:color w:val="808080"/>
        </w:rPr>
        <w:instrText xml:space="preserve"> </w:instrText>
      </w:r>
      <w:r w:rsidR="002C68A1">
        <w:rPr>
          <w:rFonts w:ascii="Verdana" w:hAnsi="Verdana"/>
          <w:color w:val="808080"/>
        </w:rPr>
        <w:instrText>INCLUDEPICTURE  "http://www.gov.si/arao/lib/getdata.php?id=25</w:instrText>
      </w:r>
      <w:r w:rsidR="002C68A1">
        <w:rPr>
          <w:rFonts w:ascii="Verdana" w:hAnsi="Verdana"/>
          <w:color w:val="808080"/>
        </w:rPr>
        <w:instrText>4" \* MERGEFORMATINET</w:instrText>
      </w:r>
      <w:r w:rsidR="002C68A1">
        <w:rPr>
          <w:rFonts w:ascii="Verdana" w:hAnsi="Verdana"/>
          <w:color w:val="808080"/>
        </w:rPr>
        <w:instrText xml:space="preserve"> </w:instrText>
      </w:r>
      <w:r w:rsidR="002C68A1">
        <w:rPr>
          <w:rFonts w:ascii="Verdana" w:hAnsi="Verdana"/>
          <w:color w:val="808080"/>
        </w:rPr>
        <w:fldChar w:fldCharType="separate"/>
      </w:r>
      <w:r w:rsidR="002C68A1">
        <w:rPr>
          <w:rFonts w:ascii="Verdana" w:hAnsi="Verdana"/>
          <w:color w:val="808080"/>
        </w:rPr>
        <w:pict>
          <v:shape id="_x0000_i1031" type="#_x0000_t75" alt="" style="width:164.95pt;height:113pt;mso-wrap-distance-left:3.75pt;mso-wrap-distance-top:3.75pt;mso-wrap-distance-right:3.75pt;mso-wrap-distance-bottom:3.75pt" fillcolor="window">
            <v:imagedata r:id="rId18" r:href="rId19"/>
          </v:shape>
        </w:pict>
      </w:r>
      <w:r w:rsidR="002C68A1">
        <w:rPr>
          <w:rFonts w:ascii="Verdana" w:hAnsi="Verdana"/>
          <w:color w:val="808080"/>
        </w:rPr>
        <w:fldChar w:fldCharType="end"/>
      </w:r>
      <w:r w:rsidR="00124E4D">
        <w:rPr>
          <w:rFonts w:ascii="Verdana" w:hAnsi="Verdana"/>
          <w:color w:val="808080"/>
        </w:rPr>
        <w:fldChar w:fldCharType="end"/>
      </w:r>
      <w:r>
        <w:rPr>
          <w:rFonts w:ascii="Verdana" w:hAnsi="Verdana"/>
          <w:color w:val="808080"/>
          <w:sz w:val="18"/>
        </w:rPr>
        <w:fldChar w:fldCharType="end"/>
      </w:r>
    </w:p>
    <w:p w:rsidR="00AE55C8" w:rsidRDefault="00AE55C8">
      <w:pPr>
        <w:ind w:firstLine="708"/>
        <w:rPr>
          <w:rFonts w:ascii="Arial" w:hAnsi="Arial"/>
          <w:sz w:val="24"/>
        </w:rPr>
      </w:pPr>
    </w:p>
    <w:p w:rsidR="00AE55C8" w:rsidRDefault="009F1205">
      <w:pPr>
        <w:pStyle w:val="Heading2"/>
        <w:rPr>
          <w:rFonts w:ascii="Arial" w:hAnsi="Arial"/>
        </w:rPr>
      </w:pPr>
      <w:bookmarkStart w:id="16" w:name="_Toc103317708"/>
      <w:r>
        <w:rPr>
          <w:rFonts w:ascii="Arial" w:hAnsi="Arial"/>
        </w:rPr>
        <w:t>Aktivnost</w:t>
      </w:r>
      <w:bookmarkEnd w:id="16"/>
    </w:p>
    <w:p w:rsidR="00AE55C8" w:rsidRDefault="009F1205">
      <w:pPr>
        <w:pStyle w:val="Navadensplet"/>
        <w:spacing w:line="270" w:lineRule="atLeast"/>
        <w:jc w:val="both"/>
        <w:rPr>
          <w:rFonts w:ascii="Arial" w:hAnsi="Arial"/>
        </w:rPr>
      </w:pPr>
      <w:r>
        <w:rPr>
          <w:rFonts w:ascii="Arial" w:hAnsi="Arial"/>
          <w:b/>
        </w:rPr>
        <w:tab/>
      </w:r>
      <w:r>
        <w:rPr>
          <w:rFonts w:ascii="Arial" w:hAnsi="Arial"/>
        </w:rPr>
        <w:t xml:space="preserve">Aktivnost izvora je enaka številu razpadov jeder v tem izvoru v eni sekundi. Je sorazmerna jakosti sevanja in je zato temeljni pokazatelj radioaktivnosti tega izvora. Osnovna enota aktivnosti je becquerel (Bq), ki pomeni razpad enega jedra na sekundo. </w:t>
      </w:r>
    </w:p>
    <w:p w:rsidR="00AE55C8" w:rsidRDefault="00AE55C8">
      <w:pPr>
        <w:pStyle w:val="Navadensplet"/>
        <w:spacing w:line="270" w:lineRule="atLeast"/>
        <w:jc w:val="both"/>
        <w:rPr>
          <w:rFonts w:ascii="Arial" w:hAnsi="Arial"/>
        </w:rPr>
      </w:pPr>
    </w:p>
    <w:p w:rsidR="00AE55C8" w:rsidRDefault="009F1205">
      <w:pPr>
        <w:pStyle w:val="Heading2"/>
        <w:rPr>
          <w:rFonts w:ascii="Arial" w:hAnsi="Arial"/>
          <w:color w:val="000000"/>
        </w:rPr>
      </w:pPr>
      <w:bookmarkStart w:id="17" w:name="_Toc103317709"/>
      <w:r>
        <w:rPr>
          <w:rFonts w:ascii="Arial" w:hAnsi="Arial"/>
          <w:color w:val="000000"/>
        </w:rPr>
        <w:t>Ionizacija</w:t>
      </w:r>
      <w:bookmarkEnd w:id="17"/>
    </w:p>
    <w:p w:rsidR="00AE55C8" w:rsidRDefault="00AE55C8">
      <w:pPr>
        <w:rPr>
          <w:rFonts w:ascii="Arial" w:hAnsi="Arial"/>
        </w:rPr>
      </w:pPr>
    </w:p>
    <w:p w:rsidR="00AE55C8" w:rsidRDefault="009F1205">
      <w:pPr>
        <w:pStyle w:val="BodyTextIndent"/>
        <w:ind w:left="0" w:firstLine="708"/>
        <w:rPr>
          <w:rFonts w:ascii="Arial" w:hAnsi="Arial"/>
        </w:rPr>
      </w:pPr>
      <w:r>
        <w:rPr>
          <w:rFonts w:ascii="Arial" w:hAnsi="Arial"/>
        </w:rPr>
        <w:t xml:space="preserve">Pri prehodu skozi snov lahko sevanje </w:t>
      </w:r>
      <w:r>
        <w:rPr>
          <w:rFonts w:ascii="Arial" w:hAnsi="Arial"/>
        </w:rPr>
        <w:sym w:font="Symbol" w:char="F061"/>
      </w:r>
      <w:r>
        <w:rPr>
          <w:rFonts w:ascii="Arial" w:hAnsi="Arial"/>
        </w:rPr>
        <w:t xml:space="preserve">, </w:t>
      </w:r>
      <w:r>
        <w:rPr>
          <w:rFonts w:ascii="Arial" w:hAnsi="Arial"/>
        </w:rPr>
        <w:sym w:font="Symbol" w:char="F062"/>
      </w:r>
      <w:r>
        <w:rPr>
          <w:rFonts w:ascii="Arial" w:hAnsi="Arial"/>
        </w:rPr>
        <w:t xml:space="preserve"> ali </w:t>
      </w:r>
      <w:r>
        <w:rPr>
          <w:rFonts w:ascii="Arial" w:hAnsi="Arial"/>
        </w:rPr>
        <w:sym w:font="Symbol" w:char="F067"/>
      </w:r>
      <w:r>
        <w:rPr>
          <w:rFonts w:ascii="Arial" w:hAnsi="Arial"/>
        </w:rPr>
        <w:t xml:space="preserve"> izbije elektrone iz posameznih atomov. Ta pojav imenujemo ionizacija, sevanje radioaktivnih snovi pa zato uvrščamo med ionizirajoča sevanja.</w:t>
      </w:r>
    </w:p>
    <w:p w:rsidR="00AE55C8" w:rsidRDefault="00AE55C8">
      <w:pPr>
        <w:pStyle w:val="Heading2"/>
        <w:rPr>
          <w:rFonts w:ascii="Arial" w:hAnsi="Arial"/>
        </w:rPr>
      </w:pPr>
    </w:p>
    <w:p w:rsidR="00AE55C8" w:rsidRDefault="009F1205">
      <w:pPr>
        <w:pStyle w:val="Heading2"/>
        <w:rPr>
          <w:rFonts w:ascii="Arial" w:hAnsi="Arial"/>
        </w:rPr>
      </w:pPr>
      <w:bookmarkStart w:id="18" w:name="_Toc103317710"/>
      <w:r>
        <w:rPr>
          <w:rFonts w:ascii="Arial" w:hAnsi="Arial"/>
        </w:rPr>
        <w:t>Biološki učinki sevanja</w:t>
      </w:r>
      <w:bookmarkEnd w:id="18"/>
    </w:p>
    <w:p w:rsidR="00AE55C8" w:rsidRDefault="00AE55C8">
      <w:pPr>
        <w:rPr>
          <w:rFonts w:ascii="Arial" w:hAnsi="Arial"/>
        </w:rPr>
      </w:pPr>
    </w:p>
    <w:p w:rsidR="00AE55C8" w:rsidRDefault="009F1205">
      <w:pPr>
        <w:pStyle w:val="Tancy"/>
        <w:ind w:firstLine="708"/>
        <w:rPr>
          <w:rFonts w:ascii="Arial" w:hAnsi="Arial"/>
          <w:b/>
        </w:rPr>
      </w:pPr>
      <w:r>
        <w:rPr>
          <w:rFonts w:ascii="Arial" w:hAnsi="Arial"/>
        </w:rPr>
        <w:t>Ionizirajoče sevanje poškoduje celice. Odvisno od vrste in števila poškodb lahko pride do okvare prizadetega tkiva, organa ali celotnega organizma. Učinki se lahko poznajo šele na potomcih. Biološki učinki so odvisni od vrste sevanja, prejete doze, časovnega intervala, v katerem dozo prejmemo, razporeditve doze po telesu in občutljivosti organizma.</w:t>
      </w:r>
    </w:p>
    <w:p w:rsidR="00AE55C8" w:rsidRDefault="00AE55C8">
      <w:pPr>
        <w:pStyle w:val="BodyTextIndent"/>
        <w:rPr>
          <w:rFonts w:ascii="Arial" w:hAnsi="Arial"/>
        </w:rPr>
      </w:pPr>
    </w:p>
    <w:tbl>
      <w:tblPr>
        <w:tblW w:w="0" w:type="auto"/>
        <w:tblInd w:w="-15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75" w:type="dxa"/>
          <w:right w:w="75" w:type="dxa"/>
        </w:tblCellMar>
        <w:tblLook w:val="0000" w:firstRow="0" w:lastRow="0" w:firstColumn="0" w:lastColumn="0" w:noHBand="0" w:noVBand="0"/>
      </w:tblPr>
      <w:tblGrid>
        <w:gridCol w:w="3608"/>
        <w:gridCol w:w="5704"/>
      </w:tblGrid>
      <w:tr w:rsidR="00AE55C8">
        <w:tc>
          <w:tcPr>
            <w:tcW w:w="3608" w:type="dxa"/>
          </w:tcPr>
          <w:p w:rsidR="00AE55C8" w:rsidRDefault="009F1205">
            <w:pPr>
              <w:pStyle w:val="Tancy"/>
              <w:rPr>
                <w:rFonts w:ascii="Arial" w:hAnsi="Arial"/>
              </w:rPr>
            </w:pPr>
            <w:r>
              <w:rPr>
                <w:rFonts w:ascii="Arial" w:hAnsi="Arial"/>
              </w:rPr>
              <w:t>OBSEVANOST</w:t>
            </w:r>
          </w:p>
        </w:tc>
        <w:tc>
          <w:tcPr>
            <w:tcW w:w="5704" w:type="dxa"/>
          </w:tcPr>
          <w:p w:rsidR="00AE55C8" w:rsidRDefault="009F1205">
            <w:pPr>
              <w:pStyle w:val="Tancy"/>
              <w:rPr>
                <w:rFonts w:ascii="Arial" w:hAnsi="Arial"/>
              </w:rPr>
            </w:pPr>
            <w:r>
              <w:rPr>
                <w:rFonts w:ascii="Arial" w:hAnsi="Arial"/>
              </w:rPr>
              <w:t xml:space="preserve">POSLEDICE </w:t>
            </w:r>
          </w:p>
        </w:tc>
      </w:tr>
      <w:tr w:rsidR="00AE55C8">
        <w:tc>
          <w:tcPr>
            <w:tcW w:w="3608" w:type="dxa"/>
          </w:tcPr>
          <w:p w:rsidR="00AE55C8" w:rsidRDefault="009F1205">
            <w:pPr>
              <w:pStyle w:val="Tancy"/>
              <w:rPr>
                <w:rFonts w:ascii="Arial" w:hAnsi="Arial"/>
              </w:rPr>
            </w:pPr>
            <w:r>
              <w:rPr>
                <w:rFonts w:ascii="Arial" w:hAnsi="Arial"/>
              </w:rPr>
              <w:t xml:space="preserve">Velika doza na celo telo </w:t>
            </w:r>
          </w:p>
        </w:tc>
        <w:tc>
          <w:tcPr>
            <w:tcW w:w="5704" w:type="dxa"/>
          </w:tcPr>
          <w:p w:rsidR="00AE55C8" w:rsidRDefault="009F1205">
            <w:pPr>
              <w:pStyle w:val="Tancy"/>
              <w:rPr>
                <w:rFonts w:ascii="Arial" w:hAnsi="Arial"/>
              </w:rPr>
            </w:pPr>
            <w:r>
              <w:rPr>
                <w:rFonts w:ascii="Arial" w:hAnsi="Arial"/>
              </w:rPr>
              <w:t xml:space="preserve">Smrt v nekaj dneh ali tednih. </w:t>
            </w:r>
          </w:p>
        </w:tc>
      </w:tr>
      <w:tr w:rsidR="00AE55C8">
        <w:tc>
          <w:tcPr>
            <w:tcW w:w="3608" w:type="dxa"/>
          </w:tcPr>
          <w:p w:rsidR="00AE55C8" w:rsidRDefault="009F1205">
            <w:pPr>
              <w:pStyle w:val="Tancy"/>
              <w:rPr>
                <w:rFonts w:ascii="Arial" w:hAnsi="Arial"/>
              </w:rPr>
            </w:pPr>
            <w:r>
              <w:rPr>
                <w:rFonts w:ascii="Arial" w:hAnsi="Arial"/>
              </w:rPr>
              <w:t xml:space="preserve">Velika doza v kratkem času na enem mestu </w:t>
            </w:r>
          </w:p>
        </w:tc>
        <w:tc>
          <w:tcPr>
            <w:tcW w:w="5704" w:type="dxa"/>
          </w:tcPr>
          <w:p w:rsidR="00AE55C8" w:rsidRDefault="009F1205">
            <w:pPr>
              <w:pStyle w:val="Tancy"/>
              <w:rPr>
                <w:rFonts w:ascii="Arial" w:hAnsi="Arial"/>
              </w:rPr>
            </w:pPr>
            <w:r>
              <w:rPr>
                <w:rFonts w:ascii="Arial" w:hAnsi="Arial"/>
              </w:rPr>
              <w:t xml:space="preserve">Pordečitev kože, lokalne spremembe tkiva, uničenje tkiva tumorja. </w:t>
            </w:r>
          </w:p>
        </w:tc>
      </w:tr>
      <w:tr w:rsidR="00AE55C8">
        <w:tc>
          <w:tcPr>
            <w:tcW w:w="3608" w:type="dxa"/>
          </w:tcPr>
          <w:p w:rsidR="00AE55C8" w:rsidRDefault="009F1205">
            <w:pPr>
              <w:pStyle w:val="Tancy"/>
              <w:rPr>
                <w:rFonts w:ascii="Arial" w:hAnsi="Arial"/>
              </w:rPr>
            </w:pPr>
            <w:r>
              <w:rPr>
                <w:rFonts w:ascii="Arial" w:hAnsi="Arial"/>
              </w:rPr>
              <w:t xml:space="preserve">Doza v dolgem obdobju </w:t>
            </w:r>
          </w:p>
        </w:tc>
        <w:tc>
          <w:tcPr>
            <w:tcW w:w="5704" w:type="dxa"/>
          </w:tcPr>
          <w:p w:rsidR="00AE55C8" w:rsidRDefault="009F1205">
            <w:pPr>
              <w:pStyle w:val="Tancy"/>
              <w:rPr>
                <w:rFonts w:ascii="Arial" w:hAnsi="Arial"/>
              </w:rPr>
            </w:pPr>
            <w:r>
              <w:rPr>
                <w:rFonts w:ascii="Arial" w:hAnsi="Arial"/>
              </w:rPr>
              <w:t xml:space="preserve">Brez vidnih učinkov, možen poznejši nastanek raka ali dedne spremembe. </w:t>
            </w:r>
          </w:p>
          <w:p w:rsidR="00AE55C8" w:rsidRDefault="00AE55C8">
            <w:pPr>
              <w:pStyle w:val="Tancy"/>
              <w:rPr>
                <w:rFonts w:ascii="Arial" w:hAnsi="Arial"/>
              </w:rPr>
            </w:pPr>
          </w:p>
        </w:tc>
      </w:tr>
    </w:tbl>
    <w:p w:rsidR="00AE55C8" w:rsidRDefault="00AE55C8">
      <w:pPr>
        <w:pStyle w:val="BodyTextIndent"/>
        <w:rPr>
          <w:rFonts w:ascii="Arial" w:hAnsi="Arial"/>
        </w:rPr>
      </w:pPr>
    </w:p>
    <w:p w:rsidR="00AE55C8" w:rsidRDefault="00AE55C8">
      <w:pPr>
        <w:rPr>
          <w:rFonts w:ascii="Arial" w:hAnsi="Arial"/>
          <w:sz w:val="24"/>
        </w:rPr>
      </w:pPr>
    </w:p>
    <w:p w:rsidR="00AE55C8" w:rsidRDefault="00AE55C8">
      <w:pPr>
        <w:pStyle w:val="Heading2"/>
        <w:rPr>
          <w:rFonts w:ascii="Arial" w:hAnsi="Arial"/>
        </w:rPr>
      </w:pPr>
    </w:p>
    <w:p w:rsidR="00AE55C8" w:rsidRDefault="00AE55C8">
      <w:pPr>
        <w:pStyle w:val="Heading2"/>
        <w:rPr>
          <w:rFonts w:ascii="Arial" w:hAnsi="Arial"/>
        </w:rPr>
      </w:pPr>
    </w:p>
    <w:p w:rsidR="00AE55C8" w:rsidRDefault="00AE55C8"/>
    <w:p w:rsidR="00AE55C8" w:rsidRDefault="00AE55C8"/>
    <w:p w:rsidR="00AE55C8" w:rsidRDefault="009F1205">
      <w:pPr>
        <w:pStyle w:val="Heading2"/>
        <w:rPr>
          <w:sz w:val="32"/>
        </w:rPr>
      </w:pPr>
      <w:bookmarkStart w:id="19" w:name="_Toc103317711"/>
      <w:r>
        <w:rPr>
          <w:sz w:val="32"/>
        </w:rPr>
        <w:t>Doza sevanja</w:t>
      </w:r>
      <w:bookmarkEnd w:id="19"/>
    </w:p>
    <w:p w:rsidR="00AE55C8" w:rsidRDefault="00AE55C8">
      <w:pPr>
        <w:pStyle w:val="Tancy"/>
        <w:ind w:firstLine="708"/>
        <w:rPr>
          <w:rFonts w:ascii="Arial" w:hAnsi="Arial"/>
        </w:rPr>
      </w:pPr>
    </w:p>
    <w:p w:rsidR="00AE55C8" w:rsidRDefault="009F1205">
      <w:pPr>
        <w:pStyle w:val="Tancy"/>
        <w:ind w:firstLine="708"/>
        <w:rPr>
          <w:rFonts w:ascii="Arial" w:hAnsi="Arial"/>
        </w:rPr>
      </w:pPr>
      <w:r>
        <w:rPr>
          <w:rFonts w:ascii="Arial" w:hAnsi="Arial"/>
        </w:rPr>
        <w:t>Doza sevanja je merilo obsevanosti človeka in okolja. Merimo jo v sievertih (Sv). Velikokrat raje uporabljamo tisočkrat manjšo enoto milisievert (mSv). Škodljivi učinki sevanja so približno sorazmerni prejeti dozi. Tega pa ne moremo z gotovostjo trditi za zelo majhne doze, kakršnim smo izpostavljeni vsak dan. Možno je, da sploh niso škodljive.</w:t>
      </w:r>
    </w:p>
    <w:p w:rsidR="00AE55C8" w:rsidRDefault="00AE55C8">
      <w:pPr>
        <w:pStyle w:val="Tancy"/>
        <w:ind w:firstLine="708"/>
        <w:rPr>
          <w:rFonts w:ascii="Arial" w:hAnsi="Arial"/>
        </w:rPr>
      </w:pPr>
    </w:p>
    <w:p w:rsidR="00AE55C8" w:rsidRDefault="009F1205">
      <w:pPr>
        <w:rPr>
          <w:rFonts w:ascii="Arial" w:hAnsi="Arial"/>
          <w:color w:val="808080"/>
          <w:sz w:val="18"/>
        </w:rPr>
      </w:pPr>
      <w:r>
        <w:rPr>
          <w:rFonts w:ascii="Arial" w:hAnsi="Arial"/>
          <w:color w:val="808080"/>
          <w:sz w:val="18"/>
        </w:rPr>
        <w:t xml:space="preserve">                            </w:t>
      </w:r>
      <w:r>
        <w:rPr>
          <w:rFonts w:ascii="Arial" w:hAnsi="Arial"/>
          <w:color w:val="808080"/>
          <w:sz w:val="18"/>
        </w:rPr>
        <w:fldChar w:fldCharType="begin"/>
      </w:r>
      <w:r>
        <w:rPr>
          <w:rFonts w:ascii="Arial" w:hAnsi="Arial"/>
          <w:color w:val="808080"/>
          <w:sz w:val="18"/>
        </w:rPr>
        <w:instrText xml:space="preserve"> INCLUDEPICTURE "http://www.gov.si/arao/lib/getdata.php?id=256" \* MERGEFORMATINET </w:instrText>
      </w:r>
      <w:r>
        <w:rPr>
          <w:rFonts w:ascii="Arial" w:hAnsi="Arial"/>
          <w:color w:val="808080"/>
          <w:sz w:val="18"/>
        </w:rPr>
        <w:fldChar w:fldCharType="separate"/>
      </w:r>
      <w:r w:rsidR="00124E4D">
        <w:rPr>
          <w:rFonts w:ascii="Arial" w:hAnsi="Arial"/>
          <w:color w:val="808080"/>
        </w:rPr>
        <w:fldChar w:fldCharType="begin"/>
      </w:r>
      <w:r w:rsidR="00124E4D">
        <w:rPr>
          <w:rFonts w:ascii="Arial" w:hAnsi="Arial"/>
          <w:color w:val="808080"/>
        </w:rPr>
        <w:instrText xml:space="preserve"> INCLUDEPICTURE  "http://www.gov.si/arao/lib/getdata.php?id=256" \* MERGEFORMATINET </w:instrText>
      </w:r>
      <w:r w:rsidR="00124E4D">
        <w:rPr>
          <w:rFonts w:ascii="Arial" w:hAnsi="Arial"/>
          <w:color w:val="808080"/>
        </w:rPr>
        <w:fldChar w:fldCharType="separate"/>
      </w:r>
      <w:r w:rsidR="002C68A1">
        <w:rPr>
          <w:rFonts w:ascii="Arial" w:hAnsi="Arial"/>
          <w:color w:val="808080"/>
        </w:rPr>
        <w:fldChar w:fldCharType="begin"/>
      </w:r>
      <w:r w:rsidR="002C68A1">
        <w:rPr>
          <w:rFonts w:ascii="Arial" w:hAnsi="Arial"/>
          <w:color w:val="808080"/>
        </w:rPr>
        <w:instrText xml:space="preserve"> </w:instrText>
      </w:r>
      <w:r w:rsidR="002C68A1">
        <w:rPr>
          <w:rFonts w:ascii="Arial" w:hAnsi="Arial"/>
          <w:color w:val="808080"/>
        </w:rPr>
        <w:instrText>INCLUDEPICTURE  "http://www.gov.si/</w:instrText>
      </w:r>
      <w:r w:rsidR="002C68A1">
        <w:rPr>
          <w:rFonts w:ascii="Arial" w:hAnsi="Arial"/>
          <w:color w:val="808080"/>
        </w:rPr>
        <w:instrText>arao/lib/getdata.php?id=256" \* MERGEFORMATINET</w:instrText>
      </w:r>
      <w:r w:rsidR="002C68A1">
        <w:rPr>
          <w:rFonts w:ascii="Arial" w:hAnsi="Arial"/>
          <w:color w:val="808080"/>
        </w:rPr>
        <w:instrText xml:space="preserve"> </w:instrText>
      </w:r>
      <w:r w:rsidR="002C68A1">
        <w:rPr>
          <w:rFonts w:ascii="Arial" w:hAnsi="Arial"/>
          <w:color w:val="808080"/>
        </w:rPr>
        <w:fldChar w:fldCharType="separate"/>
      </w:r>
      <w:r w:rsidR="002C68A1">
        <w:rPr>
          <w:rFonts w:ascii="Arial" w:hAnsi="Arial"/>
          <w:color w:val="808080"/>
        </w:rPr>
        <w:pict>
          <v:shape id="_x0000_i1032" type="#_x0000_t75" alt="" style="width:187.55pt;height:140.65pt;mso-wrap-distance-left:3.75pt;mso-wrap-distance-top:3.75pt;mso-wrap-distance-right:3.75pt;mso-wrap-distance-bottom:3.75pt" fillcolor="window">
            <v:imagedata r:id="rId20" r:href="rId21"/>
          </v:shape>
        </w:pict>
      </w:r>
      <w:r w:rsidR="002C68A1">
        <w:rPr>
          <w:rFonts w:ascii="Arial" w:hAnsi="Arial"/>
          <w:color w:val="808080"/>
        </w:rPr>
        <w:fldChar w:fldCharType="end"/>
      </w:r>
      <w:r w:rsidR="00124E4D">
        <w:rPr>
          <w:rFonts w:ascii="Arial" w:hAnsi="Arial"/>
          <w:color w:val="808080"/>
        </w:rPr>
        <w:fldChar w:fldCharType="end"/>
      </w:r>
      <w:r>
        <w:rPr>
          <w:rFonts w:ascii="Arial" w:hAnsi="Arial"/>
          <w:color w:val="808080"/>
          <w:sz w:val="18"/>
        </w:rPr>
        <w:fldChar w:fldCharType="end"/>
      </w:r>
    </w:p>
    <w:p w:rsidR="00AE55C8" w:rsidRDefault="00AE55C8">
      <w:pPr>
        <w:rPr>
          <w:rFonts w:ascii="Arial" w:hAnsi="Arial"/>
          <w:color w:val="808080"/>
          <w:sz w:val="18"/>
        </w:rPr>
      </w:pPr>
    </w:p>
    <w:p w:rsidR="00AE55C8" w:rsidRDefault="009F1205">
      <w:pPr>
        <w:rPr>
          <w:rFonts w:ascii="Arial" w:hAnsi="Arial"/>
          <w:b/>
          <w:sz w:val="24"/>
        </w:rPr>
      </w:pPr>
      <w:r>
        <w:rPr>
          <w:rFonts w:ascii="Arial" w:hAnsi="Arial"/>
          <w:b/>
          <w:sz w:val="24"/>
        </w:rPr>
        <w:t xml:space="preserve">  </w:t>
      </w:r>
    </w:p>
    <w:p w:rsidR="00AE55C8" w:rsidRDefault="00AE55C8">
      <w:pPr>
        <w:rPr>
          <w:rFonts w:ascii="Arial" w:hAnsi="Arial"/>
          <w:sz w:val="24"/>
        </w:rPr>
      </w:pPr>
    </w:p>
    <w:p w:rsidR="00AE55C8" w:rsidRDefault="00AE55C8">
      <w:pPr>
        <w:rPr>
          <w:rFonts w:ascii="Arial" w:hAnsi="Arial"/>
          <w:sz w:val="24"/>
        </w:rPr>
      </w:pPr>
    </w:p>
    <w:p w:rsidR="00AE55C8" w:rsidRDefault="009F1205">
      <w:pPr>
        <w:pStyle w:val="Heading2"/>
        <w:rPr>
          <w:rFonts w:ascii="Arial" w:hAnsi="Arial"/>
        </w:rPr>
      </w:pPr>
      <w:bookmarkStart w:id="20" w:name="_Toc103317712"/>
      <w:r>
        <w:rPr>
          <w:rFonts w:ascii="Arial" w:hAnsi="Arial"/>
        </w:rPr>
        <w:t>Omejevanje izpostavljenosti sevanju</w:t>
      </w:r>
      <w:bookmarkEnd w:id="20"/>
    </w:p>
    <w:p w:rsidR="00AE55C8" w:rsidRDefault="00AE55C8">
      <w:pPr>
        <w:ind w:left="705"/>
        <w:rPr>
          <w:rFonts w:ascii="Arial" w:hAnsi="Arial"/>
          <w:sz w:val="24"/>
        </w:rPr>
      </w:pPr>
    </w:p>
    <w:p w:rsidR="00AE55C8" w:rsidRDefault="009F1205">
      <w:pPr>
        <w:rPr>
          <w:rStyle w:val="Strong"/>
          <w:rFonts w:ascii="Arial" w:hAnsi="Arial"/>
          <w:sz w:val="24"/>
        </w:rPr>
      </w:pPr>
      <w:r>
        <w:rPr>
          <w:rStyle w:val="Strong"/>
          <w:rFonts w:ascii="Arial" w:hAnsi="Arial"/>
          <w:sz w:val="24"/>
        </w:rPr>
        <w:t>Omejitve doz</w:t>
      </w:r>
    </w:p>
    <w:p w:rsidR="00AE55C8" w:rsidRDefault="009F1205">
      <w:pPr>
        <w:rPr>
          <w:rFonts w:ascii="Arial" w:hAnsi="Arial"/>
          <w:sz w:val="24"/>
        </w:rPr>
      </w:pPr>
      <w:r>
        <w:rPr>
          <w:rFonts w:ascii="Arial" w:hAnsi="Arial"/>
          <w:color w:val="808080"/>
          <w:sz w:val="18"/>
        </w:rPr>
        <w:br/>
        <w:t xml:space="preserve"> </w:t>
      </w:r>
      <w:r>
        <w:rPr>
          <w:rFonts w:ascii="Arial" w:hAnsi="Arial"/>
          <w:color w:val="808080"/>
          <w:sz w:val="18"/>
        </w:rPr>
        <w:tab/>
      </w:r>
      <w:r>
        <w:rPr>
          <w:rFonts w:ascii="Arial" w:hAnsi="Arial"/>
          <w:sz w:val="24"/>
        </w:rPr>
        <w:t>Najvišje doze, ki jih lahko prejme posameznik, so zakonsko omejene. Omejitve morajo biti spoštovane ne glede na stroške. Zakonsko omejena letna doza za delavce v jedrski elektrarni je 20 mSv. V kratkem času po celem telesu prejeta doza 3000 mSv povzroči smrt.</w:t>
      </w:r>
    </w:p>
    <w:p w:rsidR="00AE55C8" w:rsidRDefault="00AE55C8">
      <w:pPr>
        <w:rPr>
          <w:rFonts w:ascii="Arial" w:hAnsi="Arial"/>
          <w:sz w:val="24"/>
        </w:rPr>
      </w:pPr>
    </w:p>
    <w:p w:rsidR="00AE55C8" w:rsidRDefault="009F1205">
      <w:pPr>
        <w:rPr>
          <w:rFonts w:ascii="Arial" w:hAnsi="Arial"/>
          <w:color w:val="808080"/>
          <w:sz w:val="18"/>
        </w:rPr>
      </w:pPr>
      <w:r>
        <w:rPr>
          <w:rStyle w:val="Strong"/>
          <w:rFonts w:ascii="Arial" w:hAnsi="Arial"/>
          <w:sz w:val="24"/>
        </w:rPr>
        <w:t>Optimizacija</w:t>
      </w:r>
      <w:r>
        <w:rPr>
          <w:rFonts w:ascii="Arial" w:hAnsi="Arial"/>
          <w:color w:val="808080"/>
          <w:sz w:val="18"/>
        </w:rPr>
        <w:br/>
      </w:r>
    </w:p>
    <w:p w:rsidR="00AE55C8" w:rsidRDefault="009F1205">
      <w:pPr>
        <w:ind w:firstLine="708"/>
        <w:rPr>
          <w:rFonts w:ascii="Arial" w:hAnsi="Arial"/>
          <w:sz w:val="24"/>
        </w:rPr>
      </w:pPr>
      <w:r>
        <w:rPr>
          <w:rFonts w:ascii="Arial" w:hAnsi="Arial"/>
          <w:sz w:val="24"/>
        </w:rPr>
        <w:t>Vse prejete doze naj bodo čim nižje. Zmanjšujemo jih daleč pod zakonske omejitve (ALARA princip).</w:t>
      </w:r>
    </w:p>
    <w:p w:rsidR="00AE55C8" w:rsidRDefault="00AE55C8">
      <w:pPr>
        <w:ind w:firstLine="708"/>
        <w:rPr>
          <w:rFonts w:ascii="Arial" w:hAnsi="Arial"/>
          <w:color w:val="808080"/>
          <w:sz w:val="18"/>
        </w:rPr>
      </w:pPr>
    </w:p>
    <w:p w:rsidR="00AE55C8" w:rsidRDefault="009F1205">
      <w:pPr>
        <w:rPr>
          <w:rFonts w:ascii="Arial" w:hAnsi="Arial"/>
          <w:i/>
          <w:sz w:val="24"/>
          <w:u w:val="single"/>
        </w:rPr>
      </w:pPr>
      <w:r>
        <w:rPr>
          <w:rFonts w:ascii="Arial" w:hAnsi="Arial"/>
          <w:color w:val="808080"/>
          <w:sz w:val="18"/>
        </w:rPr>
        <w:t xml:space="preserve">                                           </w:t>
      </w:r>
      <w:r>
        <w:rPr>
          <w:rFonts w:ascii="Arial" w:hAnsi="Arial"/>
          <w:color w:val="808080"/>
          <w:sz w:val="18"/>
        </w:rPr>
        <w:fldChar w:fldCharType="begin"/>
      </w:r>
      <w:r>
        <w:rPr>
          <w:rFonts w:ascii="Arial" w:hAnsi="Arial"/>
          <w:color w:val="808080"/>
          <w:sz w:val="18"/>
        </w:rPr>
        <w:instrText xml:space="preserve"> INCLUDEPICTURE "http://www.gov.si/arao/lib/getdata.php?id=257" \* MERGEFORMATINET </w:instrText>
      </w:r>
      <w:r>
        <w:rPr>
          <w:rFonts w:ascii="Arial" w:hAnsi="Arial"/>
          <w:color w:val="808080"/>
          <w:sz w:val="18"/>
        </w:rPr>
        <w:fldChar w:fldCharType="separate"/>
      </w:r>
      <w:r w:rsidR="00124E4D">
        <w:rPr>
          <w:rFonts w:ascii="Arial" w:hAnsi="Arial"/>
          <w:color w:val="808080"/>
        </w:rPr>
        <w:fldChar w:fldCharType="begin"/>
      </w:r>
      <w:r w:rsidR="00124E4D">
        <w:rPr>
          <w:rFonts w:ascii="Arial" w:hAnsi="Arial"/>
          <w:color w:val="808080"/>
        </w:rPr>
        <w:instrText xml:space="preserve"> INCLUDEPICTURE  "http://www.gov.si/arao/lib/getdata.php?id=257" \* MERGEFORMATINET </w:instrText>
      </w:r>
      <w:r w:rsidR="00124E4D">
        <w:rPr>
          <w:rFonts w:ascii="Arial" w:hAnsi="Arial"/>
          <w:color w:val="808080"/>
        </w:rPr>
        <w:fldChar w:fldCharType="separate"/>
      </w:r>
      <w:r w:rsidR="002C68A1">
        <w:rPr>
          <w:rFonts w:ascii="Arial" w:hAnsi="Arial"/>
          <w:color w:val="808080"/>
        </w:rPr>
        <w:fldChar w:fldCharType="begin"/>
      </w:r>
      <w:r w:rsidR="002C68A1">
        <w:rPr>
          <w:rFonts w:ascii="Arial" w:hAnsi="Arial"/>
          <w:color w:val="808080"/>
        </w:rPr>
        <w:instrText xml:space="preserve"> </w:instrText>
      </w:r>
      <w:r w:rsidR="002C68A1">
        <w:rPr>
          <w:rFonts w:ascii="Arial" w:hAnsi="Arial"/>
          <w:color w:val="808080"/>
        </w:rPr>
        <w:instrText>INCLUDEPICTURE  "http://www.gov.si/arao/lib/getdata.php?i</w:instrText>
      </w:r>
      <w:r w:rsidR="002C68A1">
        <w:rPr>
          <w:rFonts w:ascii="Arial" w:hAnsi="Arial"/>
          <w:color w:val="808080"/>
        </w:rPr>
        <w:instrText>d=257" \* MERGEFORMATINET</w:instrText>
      </w:r>
      <w:r w:rsidR="002C68A1">
        <w:rPr>
          <w:rFonts w:ascii="Arial" w:hAnsi="Arial"/>
          <w:color w:val="808080"/>
        </w:rPr>
        <w:instrText xml:space="preserve"> </w:instrText>
      </w:r>
      <w:r w:rsidR="002C68A1">
        <w:rPr>
          <w:rFonts w:ascii="Arial" w:hAnsi="Arial"/>
          <w:color w:val="808080"/>
        </w:rPr>
        <w:fldChar w:fldCharType="separate"/>
      </w:r>
      <w:r w:rsidR="002C68A1">
        <w:rPr>
          <w:rFonts w:ascii="Arial" w:hAnsi="Arial"/>
          <w:color w:val="808080"/>
        </w:rPr>
        <w:pict>
          <v:shape id="_x0000_i1033" type="#_x0000_t75" alt="" style="width:149.85pt;height:200.1pt;mso-wrap-distance-left:3.75pt;mso-wrap-distance-top:3.75pt;mso-wrap-distance-right:3.75pt;mso-wrap-distance-bottom:3.75pt" fillcolor="window">
            <v:imagedata r:id="rId22" r:href="rId23"/>
          </v:shape>
        </w:pict>
      </w:r>
      <w:r w:rsidR="002C68A1">
        <w:rPr>
          <w:rFonts w:ascii="Arial" w:hAnsi="Arial"/>
          <w:color w:val="808080"/>
        </w:rPr>
        <w:fldChar w:fldCharType="end"/>
      </w:r>
      <w:r w:rsidR="00124E4D">
        <w:rPr>
          <w:rFonts w:ascii="Arial" w:hAnsi="Arial"/>
          <w:color w:val="808080"/>
        </w:rPr>
        <w:fldChar w:fldCharType="end"/>
      </w:r>
      <w:r>
        <w:rPr>
          <w:rFonts w:ascii="Arial" w:hAnsi="Arial"/>
          <w:color w:val="808080"/>
          <w:sz w:val="18"/>
        </w:rPr>
        <w:fldChar w:fldCharType="end"/>
      </w:r>
    </w:p>
    <w:p w:rsidR="00AE55C8" w:rsidRDefault="00AE55C8">
      <w:pPr>
        <w:rPr>
          <w:rFonts w:ascii="Arial" w:hAnsi="Arial"/>
          <w:b/>
          <w:sz w:val="24"/>
        </w:rPr>
      </w:pPr>
    </w:p>
    <w:p w:rsidR="00AE55C8" w:rsidRDefault="00AE55C8">
      <w:pPr>
        <w:rPr>
          <w:rFonts w:ascii="Arial" w:hAnsi="Arial"/>
          <w:b/>
          <w:sz w:val="24"/>
        </w:rPr>
      </w:pPr>
    </w:p>
    <w:p w:rsidR="00AE55C8" w:rsidRDefault="009F1205">
      <w:pPr>
        <w:pStyle w:val="Heading2"/>
        <w:rPr>
          <w:rFonts w:ascii="Arial" w:hAnsi="Arial"/>
        </w:rPr>
      </w:pPr>
      <w:bookmarkStart w:id="21" w:name="_Toc103317713"/>
      <w:r>
        <w:rPr>
          <w:rFonts w:ascii="Arial" w:hAnsi="Arial"/>
        </w:rPr>
        <w:t>Delež naravnega sevanja doze iz</w:t>
      </w:r>
      <w:bookmarkEnd w:id="21"/>
      <w:r>
        <w:rPr>
          <w:rFonts w:ascii="Arial" w:hAnsi="Arial"/>
        </w:rPr>
        <w:t xml:space="preserve"> </w:t>
      </w:r>
    </w:p>
    <w:p w:rsidR="00AE55C8" w:rsidRDefault="00AE55C8">
      <w:pPr>
        <w:rPr>
          <w:rFonts w:ascii="Arial" w:hAnsi="Arial"/>
          <w:b/>
          <w:sz w:val="24"/>
        </w:rPr>
      </w:pPr>
    </w:p>
    <w:p w:rsidR="00AE55C8" w:rsidRDefault="009F1205">
      <w:pPr>
        <w:ind w:left="708"/>
        <w:rPr>
          <w:rFonts w:ascii="Arial" w:hAnsi="Arial"/>
        </w:rPr>
      </w:pPr>
      <w:r>
        <w:rPr>
          <w:rFonts w:ascii="Arial" w:hAnsi="Arial"/>
          <w:b/>
          <w:i/>
          <w:sz w:val="24"/>
        </w:rPr>
        <w:t>-</w:t>
      </w:r>
      <w:r>
        <w:rPr>
          <w:rFonts w:ascii="Arial" w:hAnsi="Arial"/>
          <w:b/>
          <w:i/>
          <w:sz w:val="24"/>
        </w:rPr>
        <w:tab/>
        <w:t>Letni prispevek naravnega okolja</w:t>
      </w:r>
      <w:r>
        <w:rPr>
          <w:rFonts w:ascii="Arial" w:hAnsi="Arial"/>
          <w:sz w:val="24"/>
        </w:rPr>
        <w:t>: 2,4mSv. Največji delež sevanja iz naravnega okolja prispeva plin radon.</w:t>
      </w:r>
    </w:p>
    <w:p w:rsidR="00AE55C8" w:rsidRDefault="009F1205">
      <w:pPr>
        <w:rPr>
          <w:rFonts w:ascii="Arial" w:hAnsi="Arial"/>
          <w:color w:val="808080"/>
          <w:sz w:val="18"/>
        </w:rPr>
      </w:pPr>
      <w:r>
        <w:rPr>
          <w:rFonts w:ascii="Arial" w:hAnsi="Arial"/>
          <w:color w:val="808080"/>
          <w:sz w:val="18"/>
        </w:rPr>
        <w:t xml:space="preserve">                                   </w:t>
      </w:r>
      <w:r>
        <w:rPr>
          <w:rFonts w:ascii="Arial" w:hAnsi="Arial"/>
          <w:color w:val="808080"/>
          <w:sz w:val="18"/>
        </w:rPr>
        <w:fldChar w:fldCharType="begin"/>
      </w:r>
      <w:r>
        <w:rPr>
          <w:rFonts w:ascii="Arial" w:hAnsi="Arial"/>
          <w:color w:val="808080"/>
          <w:sz w:val="18"/>
        </w:rPr>
        <w:instrText xml:space="preserve"> INCLUDEPICTURE "http://www.gov.si/arao/lib/getdata.php?id=262" \* MERGEFORMATINET </w:instrText>
      </w:r>
      <w:r>
        <w:rPr>
          <w:rFonts w:ascii="Arial" w:hAnsi="Arial"/>
          <w:color w:val="808080"/>
          <w:sz w:val="18"/>
        </w:rPr>
        <w:fldChar w:fldCharType="separate"/>
      </w:r>
      <w:r w:rsidR="00124E4D">
        <w:rPr>
          <w:rFonts w:ascii="Arial" w:hAnsi="Arial"/>
          <w:color w:val="808080"/>
        </w:rPr>
        <w:fldChar w:fldCharType="begin"/>
      </w:r>
      <w:r w:rsidR="00124E4D">
        <w:rPr>
          <w:rFonts w:ascii="Arial" w:hAnsi="Arial"/>
          <w:color w:val="808080"/>
        </w:rPr>
        <w:instrText xml:space="preserve"> INCLUDEPICTURE  "http://www.gov.si/arao/lib/getdata.php?id=262" \* MERGEFORMATINET </w:instrText>
      </w:r>
      <w:r w:rsidR="00124E4D">
        <w:rPr>
          <w:rFonts w:ascii="Arial" w:hAnsi="Arial"/>
          <w:color w:val="808080"/>
        </w:rPr>
        <w:fldChar w:fldCharType="separate"/>
      </w:r>
      <w:r w:rsidR="002C68A1">
        <w:rPr>
          <w:rFonts w:ascii="Arial" w:hAnsi="Arial"/>
          <w:color w:val="808080"/>
        </w:rPr>
        <w:fldChar w:fldCharType="begin"/>
      </w:r>
      <w:r w:rsidR="002C68A1">
        <w:rPr>
          <w:rFonts w:ascii="Arial" w:hAnsi="Arial"/>
          <w:color w:val="808080"/>
        </w:rPr>
        <w:instrText xml:space="preserve"> </w:instrText>
      </w:r>
      <w:r w:rsidR="002C68A1">
        <w:rPr>
          <w:rFonts w:ascii="Arial" w:hAnsi="Arial"/>
          <w:color w:val="808080"/>
        </w:rPr>
        <w:instrText>INCLUDEPICTURE  "http://www.gov.si/arao/lib/getdata.php?id=262" \* MERGEFORMATINET</w:instrText>
      </w:r>
      <w:r w:rsidR="002C68A1">
        <w:rPr>
          <w:rFonts w:ascii="Arial" w:hAnsi="Arial"/>
          <w:color w:val="808080"/>
        </w:rPr>
        <w:instrText xml:space="preserve"> </w:instrText>
      </w:r>
      <w:r w:rsidR="002C68A1">
        <w:rPr>
          <w:rFonts w:ascii="Arial" w:hAnsi="Arial"/>
          <w:color w:val="808080"/>
        </w:rPr>
        <w:fldChar w:fldCharType="separate"/>
      </w:r>
      <w:r w:rsidR="002C68A1">
        <w:rPr>
          <w:rFonts w:ascii="Arial" w:hAnsi="Arial"/>
          <w:color w:val="808080"/>
        </w:rPr>
        <w:pict>
          <v:shape id="_x0000_i1034" type="#_x0000_t75" alt="" style="width:149.85pt;height:112.2pt;mso-wrap-distance-left:3.75pt;mso-wrap-distance-top:3.75pt;mso-wrap-distance-right:3.75pt;mso-wrap-distance-bottom:3.75pt" fillcolor="window">
            <v:imagedata r:id="rId24" r:href="rId25"/>
          </v:shape>
        </w:pict>
      </w:r>
      <w:r w:rsidR="002C68A1">
        <w:rPr>
          <w:rFonts w:ascii="Arial" w:hAnsi="Arial"/>
          <w:color w:val="808080"/>
        </w:rPr>
        <w:fldChar w:fldCharType="end"/>
      </w:r>
      <w:r w:rsidR="00124E4D">
        <w:rPr>
          <w:rFonts w:ascii="Arial" w:hAnsi="Arial"/>
          <w:color w:val="808080"/>
        </w:rPr>
        <w:fldChar w:fldCharType="end"/>
      </w:r>
      <w:r>
        <w:rPr>
          <w:rFonts w:ascii="Arial" w:hAnsi="Arial"/>
          <w:color w:val="808080"/>
          <w:sz w:val="18"/>
        </w:rPr>
        <w:fldChar w:fldCharType="end"/>
      </w:r>
    </w:p>
    <w:p w:rsidR="00AE55C8" w:rsidRDefault="00AE55C8">
      <w:pPr>
        <w:rPr>
          <w:rFonts w:ascii="Arial" w:hAnsi="Arial"/>
          <w:sz w:val="24"/>
        </w:rPr>
      </w:pPr>
    </w:p>
    <w:p w:rsidR="00AE55C8" w:rsidRDefault="009F1205">
      <w:pPr>
        <w:pStyle w:val="Tancy"/>
        <w:rPr>
          <w:rFonts w:ascii="Arial" w:hAnsi="Arial"/>
        </w:rPr>
      </w:pPr>
      <w:r>
        <w:rPr>
          <w:rFonts w:ascii="Arial" w:hAnsi="Arial"/>
          <w:b/>
          <w:i/>
        </w:rPr>
        <w:tab/>
        <w:t xml:space="preserve">- </w:t>
      </w:r>
      <w:r>
        <w:rPr>
          <w:rFonts w:ascii="Arial" w:hAnsi="Arial"/>
          <w:b/>
          <w:i/>
        </w:rPr>
        <w:tab/>
      </w:r>
      <w:r>
        <w:rPr>
          <w:rFonts w:ascii="Arial" w:hAnsi="Arial"/>
          <w:b/>
          <w:i/>
          <w:color w:val="000000"/>
        </w:rPr>
        <w:t>Letni prispevek umetnih virov</w:t>
      </w:r>
      <w:r>
        <w:rPr>
          <w:rFonts w:ascii="Arial" w:hAnsi="Arial"/>
          <w:b/>
          <w:i/>
        </w:rPr>
        <w:t xml:space="preserve"> ( medicina, industrija ):</w:t>
      </w:r>
      <w:r>
        <w:rPr>
          <w:rFonts w:ascii="Arial" w:hAnsi="Arial"/>
        </w:rPr>
        <w:t xml:space="preserve"> 0,4 – 1,5mSv</w:t>
      </w:r>
    </w:p>
    <w:p w:rsidR="00AE55C8" w:rsidRDefault="009F1205">
      <w:pPr>
        <w:pStyle w:val="Tancy"/>
        <w:ind w:firstLine="708"/>
        <w:rPr>
          <w:rFonts w:ascii="Arial" w:hAnsi="Arial"/>
        </w:rPr>
      </w:pPr>
      <w:r>
        <w:rPr>
          <w:rFonts w:ascii="Arial" w:hAnsi="Arial"/>
          <w:b/>
          <w:i/>
        </w:rPr>
        <w:t>-</w:t>
      </w:r>
      <w:r>
        <w:rPr>
          <w:rFonts w:ascii="Arial" w:hAnsi="Arial"/>
        </w:rPr>
        <w:t xml:space="preserve"> </w:t>
      </w:r>
      <w:r>
        <w:rPr>
          <w:rFonts w:ascii="Arial" w:hAnsi="Arial"/>
        </w:rPr>
        <w:tab/>
      </w:r>
      <w:r>
        <w:rPr>
          <w:rFonts w:ascii="Arial" w:hAnsi="Arial"/>
          <w:b/>
          <w:i/>
        </w:rPr>
        <w:t>Letni prispevek iz NE Krško:</w:t>
      </w:r>
      <w:r>
        <w:rPr>
          <w:rFonts w:ascii="Arial" w:hAnsi="Arial"/>
        </w:rPr>
        <w:t xml:space="preserve"> 0,01 mSv</w:t>
      </w:r>
    </w:p>
    <w:p w:rsidR="00AE55C8" w:rsidRDefault="009F1205">
      <w:pPr>
        <w:pStyle w:val="Tancy"/>
        <w:ind w:firstLine="705"/>
        <w:rPr>
          <w:rFonts w:ascii="Arial" w:hAnsi="Arial"/>
        </w:rPr>
      </w:pPr>
      <w:r>
        <w:rPr>
          <w:rFonts w:ascii="Arial" w:hAnsi="Arial"/>
          <w:b/>
          <w:i/>
        </w:rPr>
        <w:t>-</w:t>
      </w:r>
      <w:r>
        <w:rPr>
          <w:rFonts w:ascii="Arial" w:hAnsi="Arial"/>
          <w:b/>
          <w:i/>
        </w:rPr>
        <w:tab/>
        <w:t>Celotni prispevek Černobilske nesreče od leta 1986:</w:t>
      </w:r>
      <w:r>
        <w:rPr>
          <w:rFonts w:ascii="Arial" w:hAnsi="Arial"/>
        </w:rPr>
        <w:t xml:space="preserve"> 0,72 mSv,</w:t>
      </w:r>
    </w:p>
    <w:p w:rsidR="00AE55C8" w:rsidRDefault="009F1205">
      <w:pPr>
        <w:pStyle w:val="Tancy"/>
        <w:ind w:left="705"/>
        <w:rPr>
          <w:rFonts w:ascii="Arial" w:hAnsi="Arial"/>
        </w:rPr>
      </w:pPr>
      <w:r>
        <w:rPr>
          <w:rFonts w:ascii="Arial" w:hAnsi="Arial"/>
          <w:b/>
          <w:i/>
        </w:rPr>
        <w:t>-</w:t>
      </w:r>
      <w:r>
        <w:rPr>
          <w:rFonts w:ascii="Arial" w:hAnsi="Arial"/>
          <w:b/>
          <w:i/>
        </w:rPr>
        <w:tab/>
        <w:t>Celotni prispevek dosedanjih jedrskih poskusov v svetu:</w:t>
      </w:r>
      <w:r>
        <w:rPr>
          <w:rFonts w:ascii="Arial" w:hAnsi="Arial"/>
        </w:rPr>
        <w:t xml:space="preserve"> 7,2 mSv.</w:t>
      </w:r>
    </w:p>
    <w:p w:rsidR="00AE55C8" w:rsidRDefault="00AE55C8">
      <w:pPr>
        <w:rPr>
          <w:rFonts w:ascii="Arial" w:hAnsi="Arial"/>
          <w:sz w:val="24"/>
        </w:rPr>
      </w:pPr>
    </w:p>
    <w:p w:rsidR="00AE55C8" w:rsidRDefault="00AE55C8">
      <w:pPr>
        <w:rPr>
          <w:rFonts w:ascii="Arial" w:hAnsi="Arial"/>
          <w:b/>
          <w:sz w:val="24"/>
        </w:rPr>
      </w:pPr>
    </w:p>
    <w:p w:rsidR="00AE55C8" w:rsidRDefault="009F1205">
      <w:pPr>
        <w:spacing w:line="270" w:lineRule="atLeast"/>
        <w:jc w:val="both"/>
        <w:rPr>
          <w:rFonts w:ascii="Arial" w:hAnsi="Arial"/>
          <w:color w:val="808080"/>
          <w:sz w:val="18"/>
        </w:rPr>
      </w:pPr>
      <w:r>
        <w:rPr>
          <w:rFonts w:ascii="Arial" w:hAnsi="Arial"/>
          <w:sz w:val="24"/>
        </w:rPr>
        <w:t xml:space="preserve"> </w:t>
      </w: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AE55C8">
      <w:pPr>
        <w:rPr>
          <w:rFonts w:ascii="Arial" w:hAnsi="Arial"/>
        </w:rPr>
      </w:pPr>
    </w:p>
    <w:p w:rsidR="00AE55C8" w:rsidRDefault="009F1205">
      <w:pPr>
        <w:pStyle w:val="Heading1"/>
        <w:rPr>
          <w:rStyle w:val="nivo21"/>
          <w:rFonts w:ascii="Arial" w:hAnsi="Arial"/>
          <w:b/>
          <w:sz w:val="32"/>
        </w:rPr>
      </w:pPr>
      <w:bookmarkStart w:id="22" w:name="_Toc103317714"/>
      <w:r>
        <w:rPr>
          <w:rStyle w:val="nivo21"/>
          <w:rFonts w:ascii="Arial" w:hAnsi="Arial"/>
          <w:b/>
          <w:sz w:val="32"/>
        </w:rPr>
        <w:t>RADIOAKTIVNI ODPADKI V NEK</w:t>
      </w:r>
      <w:bookmarkEnd w:id="22"/>
    </w:p>
    <w:p w:rsidR="00AE55C8" w:rsidRDefault="00AE55C8">
      <w:pPr>
        <w:rPr>
          <w:rFonts w:ascii="Arial" w:hAnsi="Arial"/>
        </w:rPr>
      </w:pPr>
    </w:p>
    <w:p w:rsidR="00AE55C8" w:rsidRDefault="009F1205">
      <w:pPr>
        <w:pStyle w:val="Tancy"/>
        <w:ind w:firstLine="708"/>
        <w:rPr>
          <w:rFonts w:ascii="Arial" w:hAnsi="Arial"/>
        </w:rPr>
      </w:pPr>
      <w:r>
        <w:rPr>
          <w:rFonts w:ascii="Arial" w:hAnsi="Arial"/>
        </w:rPr>
        <w:t>Največji povzročitelj radioaktivnih odpadkov v Sloveniji je NEK. Pri njenem obratovanju nastajajo nizko in srednje radioaktivni odpadki (NSRAO) ter visoko radioaktivni odpadki (VRAO) v obliki izrabljenega jedrskega goriva (IJG). Radioaktivni odpadki nastajajo tudi pri uporabi radioaktivnih snovi in izotopov v drugih dejavnostih, kot so obratovanje raziskovalnega reaktorja TRIGA, v raziskovalnih dejavnostih, v medicini in industriji.</w:t>
      </w:r>
    </w:p>
    <w:p w:rsidR="00AE55C8" w:rsidRDefault="00AE55C8">
      <w:pPr>
        <w:pStyle w:val="Tancy"/>
        <w:ind w:firstLine="708"/>
        <w:rPr>
          <w:rFonts w:ascii="Arial" w:hAnsi="Arial"/>
        </w:rPr>
      </w:pPr>
    </w:p>
    <w:p w:rsidR="00AE55C8" w:rsidRDefault="009F1205">
      <w:pPr>
        <w:pStyle w:val="Heading2"/>
        <w:rPr>
          <w:rFonts w:ascii="Arial" w:hAnsi="Arial"/>
        </w:rPr>
      </w:pPr>
      <w:bookmarkStart w:id="23" w:name="_Toc103317715"/>
      <w:r>
        <w:rPr>
          <w:rFonts w:ascii="Arial" w:hAnsi="Arial"/>
        </w:rPr>
        <w:t>Nizko in srednje radioaktivni odpadki iz NEK</w:t>
      </w:r>
      <w:bookmarkEnd w:id="23"/>
    </w:p>
    <w:p w:rsidR="00AE55C8" w:rsidRDefault="00AE55C8">
      <w:pPr>
        <w:rPr>
          <w:rFonts w:ascii="Arial" w:hAnsi="Arial"/>
        </w:rPr>
      </w:pPr>
    </w:p>
    <w:p w:rsidR="00AE55C8" w:rsidRDefault="009F1205">
      <w:pPr>
        <w:pStyle w:val="Tancy"/>
        <w:ind w:firstLine="708"/>
        <w:rPr>
          <w:rFonts w:ascii="Arial" w:hAnsi="Arial"/>
        </w:rPr>
      </w:pPr>
      <w:r>
        <w:rPr>
          <w:rFonts w:ascii="Arial" w:hAnsi="Arial"/>
        </w:rPr>
        <w:t xml:space="preserve">Vsi nizko in srednje radioaktivni odpadki (NSRAO), ki nastanejo v jedrski elektrarni Krško (NEK-u), so skladiščeni v skladišču NSRAO na lokaciji elektrarne. Med rednim obratovanjem elektrarne nastajajo trdni, tekoči in plinasti NSRAO. Ker morajo biti vsi odpadki skladiščeni v trdni obliki, se tekoče in plinaste odpadke pred skladiščenjem ustrezno obdela in se jih tako kot druge shrani v standardne sode ali v cevaste površnike TTC (tube type container). S postopki obdelave se lahko večina odpadkov pretvori v trdno obliko, tako da se jim zmanjša prostornina. Zmanjšanje volumna je bistveno, saj se NEK že leta bori s prostorsko stisko in bi imela brez ustrezne obdelave razpoložljive zmogljivosti skladišča že polne. Tekoče radioaktivne odpadke predstavljajo radioaktivne gošče in ionski izmenjevalci, ki se jih na skladiščenje pripravi s posebnim sistemom za sušenje odpadkov (IDDS) in jih nato vlagajo v cevaste površnike tipa TTC. Pri obdelavi plinastih odpadkov uporabljajo posebne filtre, ki zadržijo radioaktivne delce v zraku. Ko so filtri zasičeni, postanejo radioaktivni odpadek. </w:t>
      </w:r>
    </w:p>
    <w:p w:rsidR="00AE55C8" w:rsidRDefault="009F1205">
      <w:pPr>
        <w:pStyle w:val="Tancy"/>
        <w:ind w:firstLine="708"/>
        <w:rPr>
          <w:rFonts w:ascii="Arial" w:hAnsi="Arial"/>
        </w:rPr>
      </w:pPr>
      <w:r>
        <w:rPr>
          <w:rFonts w:ascii="Arial" w:hAnsi="Arial"/>
        </w:rPr>
        <w:t xml:space="preserve">V letu 2003 je bilo v NEK-u proizvedenih 195 standardnih sodov NSRAO, od katerih jih je bilo 51 iz sistema IDDS vloženih v 17 cevastih površnikov, 70 sodov stisljivih odpadkov (kontaminirani plastični papirni in tekstilni odpadki) in 68 sodov ostalih odpadkov (odpadki različnih karakteristik). </w:t>
      </w:r>
    </w:p>
    <w:p w:rsidR="00AE55C8" w:rsidRDefault="009F1205">
      <w:pPr>
        <w:pStyle w:val="Tancy"/>
        <w:ind w:firstLine="708"/>
        <w:rPr>
          <w:rFonts w:ascii="Arial" w:hAnsi="Arial"/>
        </w:rPr>
      </w:pPr>
      <w:r>
        <w:rPr>
          <w:rFonts w:ascii="Arial" w:hAnsi="Arial"/>
        </w:rPr>
        <w:t xml:space="preserve">Maja 2002 je bilo v tujino na sežig poslanih 250 sodov (206 tipa C in 44 tipa O). Ker pepel, nastal pri sežigu, do konca leta 2003 še ni bil pripeljan nazaj v NEK, v evidenci celotnega inventarja v skladišču ti odpadki niso zajeti. </w:t>
      </w:r>
    </w:p>
    <w:p w:rsidR="00AE55C8" w:rsidRDefault="009F1205">
      <w:pPr>
        <w:pStyle w:val="Tancy"/>
        <w:ind w:firstLine="708"/>
        <w:rPr>
          <w:rFonts w:ascii="Arial" w:hAnsi="Arial"/>
        </w:rPr>
      </w:pPr>
      <w:r>
        <w:rPr>
          <w:rFonts w:ascii="Arial" w:hAnsi="Arial"/>
        </w:rPr>
        <w:t>Prvi diagram prikazuje količino nizko in srednje radioaktivnih odpadkov v skladišču NSRAO v NEK-u od začetka obratovanja jedrske elektrarne do konca leta 2003. Konec leta 2003 je bilo v skladišču NEK-a uskladiščenih 4745 sodov in cevastih površnikov s skupno prostornino 2253 m</w:t>
      </w:r>
      <w:r>
        <w:rPr>
          <w:rFonts w:ascii="Arial" w:hAnsi="Arial"/>
          <w:vertAlign w:val="superscript"/>
        </w:rPr>
        <w:t>3</w:t>
      </w:r>
      <w:r>
        <w:rPr>
          <w:rFonts w:ascii="Arial" w:hAnsi="Arial"/>
        </w:rPr>
        <w:t xml:space="preserve"> ter skupno aktivnostjo gama sevalcev 1,84 × 10</w:t>
      </w:r>
      <w:r>
        <w:rPr>
          <w:rFonts w:ascii="Arial" w:hAnsi="Arial"/>
          <w:vertAlign w:val="superscript"/>
        </w:rPr>
        <w:t>13</w:t>
      </w:r>
      <w:r>
        <w:rPr>
          <w:rFonts w:ascii="Arial" w:hAnsi="Arial"/>
        </w:rPr>
        <w:t xml:space="preserve"> Bq in alfa sevalcev 1,76 × 10</w:t>
      </w:r>
      <w:r>
        <w:rPr>
          <w:rFonts w:ascii="Arial" w:hAnsi="Arial"/>
          <w:vertAlign w:val="superscript"/>
        </w:rPr>
        <w:t>10</w:t>
      </w:r>
      <w:r>
        <w:rPr>
          <w:rFonts w:ascii="Arial" w:hAnsi="Arial"/>
        </w:rPr>
        <w:t xml:space="preserve"> Bq. Na diagramu so poleg naraščanja količin vidni tudi učinki stiskanja in sežiganja NSRAO na skupno količino odpadkov v skladišču NEK-a. </w:t>
      </w:r>
    </w:p>
    <w:p w:rsidR="00AE55C8" w:rsidRDefault="00AE55C8">
      <w:pPr>
        <w:pStyle w:val="Navadensplet"/>
        <w:spacing w:line="270" w:lineRule="atLeast"/>
        <w:jc w:val="both"/>
        <w:rPr>
          <w:rFonts w:ascii="Arial" w:hAnsi="Arial"/>
          <w:color w:val="808080"/>
          <w:sz w:val="18"/>
        </w:rPr>
      </w:pPr>
    </w:p>
    <w:p w:rsidR="00AE55C8" w:rsidRDefault="009F1205">
      <w:pPr>
        <w:pStyle w:val="Tancy"/>
        <w:rPr>
          <w:rFonts w:ascii="Arial" w:hAnsi="Arial"/>
        </w:rPr>
      </w:pPr>
      <w:r>
        <w:rPr>
          <w:rFonts w:ascii="Arial" w:hAnsi="Arial"/>
        </w:rPr>
        <w:fldChar w:fldCharType="begin"/>
      </w:r>
      <w:r>
        <w:rPr>
          <w:rFonts w:ascii="Arial" w:hAnsi="Arial"/>
        </w:rPr>
        <w:instrText xml:space="preserve"> INCLUDEPICTURE "http://www.gov.si/arao/lib/getdata.php?id=242" \* MERGEFORMATINET </w:instrText>
      </w:r>
      <w:r>
        <w:rPr>
          <w:rFonts w:ascii="Arial" w:hAnsi="Arial"/>
        </w:rPr>
        <w:fldChar w:fldCharType="separate"/>
      </w:r>
      <w:r w:rsidR="00124E4D">
        <w:rPr>
          <w:rFonts w:ascii="Arial" w:hAnsi="Arial"/>
          <w:sz w:val="20"/>
        </w:rPr>
        <w:fldChar w:fldCharType="begin"/>
      </w:r>
      <w:r w:rsidR="00124E4D">
        <w:rPr>
          <w:rFonts w:ascii="Arial" w:hAnsi="Arial"/>
          <w:sz w:val="20"/>
        </w:rPr>
        <w:instrText xml:space="preserve"> INCLUDEPICTURE  "http://www.gov.si/arao/lib/getdata.php?id=242" \* MERGEFORMATINET </w:instrText>
      </w:r>
      <w:r w:rsidR="00124E4D">
        <w:rPr>
          <w:rFonts w:ascii="Arial" w:hAnsi="Arial"/>
          <w:sz w:val="20"/>
        </w:rPr>
        <w:fldChar w:fldCharType="separate"/>
      </w:r>
      <w:r w:rsidR="002C68A1">
        <w:rPr>
          <w:rFonts w:ascii="Arial" w:hAnsi="Arial"/>
          <w:sz w:val="20"/>
        </w:rPr>
        <w:fldChar w:fldCharType="begin"/>
      </w:r>
      <w:r w:rsidR="002C68A1">
        <w:rPr>
          <w:rFonts w:ascii="Arial" w:hAnsi="Arial"/>
          <w:sz w:val="20"/>
        </w:rPr>
        <w:instrText xml:space="preserve"> </w:instrText>
      </w:r>
      <w:r w:rsidR="002C68A1">
        <w:rPr>
          <w:rFonts w:ascii="Arial" w:hAnsi="Arial"/>
          <w:sz w:val="20"/>
        </w:rPr>
        <w:instrText>INCLUDEPICTURE  "http://www.gov.si/arao/lib/getdata.php?id=242" \* MERGEFORMATINET</w:instrText>
      </w:r>
      <w:r w:rsidR="002C68A1">
        <w:rPr>
          <w:rFonts w:ascii="Arial" w:hAnsi="Arial"/>
          <w:sz w:val="20"/>
        </w:rPr>
        <w:instrText xml:space="preserve"> </w:instrText>
      </w:r>
      <w:r w:rsidR="002C68A1">
        <w:rPr>
          <w:rFonts w:ascii="Arial" w:hAnsi="Arial"/>
          <w:sz w:val="20"/>
        </w:rPr>
        <w:fldChar w:fldCharType="separate"/>
      </w:r>
      <w:r w:rsidR="002C68A1">
        <w:rPr>
          <w:rFonts w:ascii="Arial" w:hAnsi="Arial"/>
          <w:sz w:val="20"/>
        </w:rPr>
        <w:pict>
          <v:shape id="_x0000_i1035" type="#_x0000_t75" alt="" style="width:462.15pt;height:272.95pt" fillcolor="window">
            <v:imagedata r:id="rId26" r:href="rId27"/>
          </v:shape>
        </w:pict>
      </w:r>
      <w:r w:rsidR="002C68A1">
        <w:rPr>
          <w:rFonts w:ascii="Arial" w:hAnsi="Arial"/>
          <w:sz w:val="20"/>
        </w:rPr>
        <w:fldChar w:fldCharType="end"/>
      </w:r>
      <w:r w:rsidR="00124E4D">
        <w:rPr>
          <w:rFonts w:ascii="Arial" w:hAnsi="Arial"/>
          <w:sz w:val="20"/>
        </w:rPr>
        <w:fldChar w:fldCharType="end"/>
      </w:r>
      <w:r>
        <w:rPr>
          <w:rFonts w:ascii="Arial" w:hAnsi="Arial"/>
        </w:rPr>
        <w:fldChar w:fldCharType="end"/>
      </w:r>
    </w:p>
    <w:p w:rsidR="00AE55C8" w:rsidRDefault="009F1205">
      <w:pPr>
        <w:pStyle w:val="Tancy"/>
        <w:rPr>
          <w:rFonts w:ascii="Arial" w:hAnsi="Arial"/>
          <w:i/>
          <w:sz w:val="20"/>
        </w:rPr>
      </w:pPr>
      <w:r>
        <w:rPr>
          <w:rFonts w:ascii="Arial" w:hAnsi="Arial"/>
          <w:i/>
          <w:sz w:val="20"/>
        </w:rPr>
        <w:t>Količina nizko in srednje radioaktivnih odpadkov v skladišču v jedrski elektrarni</w:t>
      </w:r>
    </w:p>
    <w:p w:rsidR="00AE55C8" w:rsidRDefault="00AE55C8">
      <w:pPr>
        <w:pStyle w:val="Tancy"/>
        <w:rPr>
          <w:rFonts w:ascii="Arial" w:hAnsi="Arial"/>
        </w:rPr>
      </w:pPr>
    </w:p>
    <w:p w:rsidR="00AE55C8" w:rsidRDefault="009F1205">
      <w:pPr>
        <w:pStyle w:val="Tancy"/>
        <w:rPr>
          <w:rFonts w:ascii="Arial" w:hAnsi="Arial"/>
        </w:rPr>
      </w:pPr>
      <w:r>
        <w:rPr>
          <w:rFonts w:ascii="Arial" w:hAnsi="Arial"/>
        </w:rPr>
        <w:t xml:space="preserve">Spodnja tabela prikazuje količine odpadkov v skladišču glede na tip soda in vrsto odpadka. </w:t>
      </w:r>
    </w:p>
    <w:tbl>
      <w:tblPr>
        <w:tblW w:w="0" w:type="auto"/>
        <w:tblInd w:w="-9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675"/>
        <w:gridCol w:w="2196"/>
        <w:gridCol w:w="1614"/>
      </w:tblGrid>
      <w:tr w:rsidR="00AE55C8">
        <w:tc>
          <w:tcPr>
            <w:tcW w:w="4675" w:type="dxa"/>
            <w:vAlign w:val="center"/>
          </w:tcPr>
          <w:p w:rsidR="00AE55C8" w:rsidRDefault="00AE55C8">
            <w:pPr>
              <w:pStyle w:val="Tancy"/>
              <w:rPr>
                <w:rFonts w:ascii="Arial" w:hAnsi="Arial"/>
              </w:rPr>
            </w:pPr>
          </w:p>
        </w:tc>
        <w:tc>
          <w:tcPr>
            <w:tcW w:w="2196" w:type="dxa"/>
            <w:vAlign w:val="center"/>
          </w:tcPr>
          <w:p w:rsidR="00AE55C8" w:rsidRDefault="009F1205">
            <w:pPr>
              <w:pStyle w:val="Tancy"/>
              <w:rPr>
                <w:rFonts w:ascii="Arial" w:hAnsi="Arial"/>
              </w:rPr>
            </w:pPr>
            <w:r>
              <w:rPr>
                <w:rFonts w:ascii="Arial" w:hAnsi="Arial"/>
              </w:rPr>
              <w:t xml:space="preserve">Količina [število sodov] </w:t>
            </w:r>
          </w:p>
        </w:tc>
        <w:tc>
          <w:tcPr>
            <w:tcW w:w="1614" w:type="dxa"/>
            <w:vAlign w:val="center"/>
          </w:tcPr>
          <w:p w:rsidR="00AE55C8" w:rsidRDefault="009F1205">
            <w:pPr>
              <w:pStyle w:val="Tancy"/>
              <w:rPr>
                <w:rFonts w:ascii="Arial" w:hAnsi="Arial"/>
              </w:rPr>
            </w:pPr>
            <w:r>
              <w:rPr>
                <w:rFonts w:ascii="Arial" w:hAnsi="Arial"/>
              </w:rPr>
              <w:t>Prostornina [m</w:t>
            </w:r>
            <w:r>
              <w:rPr>
                <w:rFonts w:ascii="Arial" w:hAnsi="Arial"/>
                <w:vertAlign w:val="superscript"/>
              </w:rPr>
              <w:t>3</w:t>
            </w:r>
            <w:r>
              <w:rPr>
                <w:rFonts w:ascii="Arial" w:hAnsi="Arial"/>
              </w:rPr>
              <w:t>]</w:t>
            </w:r>
          </w:p>
        </w:tc>
      </w:tr>
      <w:tr w:rsidR="00AE55C8">
        <w:tc>
          <w:tcPr>
            <w:tcW w:w="4675" w:type="dxa"/>
            <w:vAlign w:val="center"/>
          </w:tcPr>
          <w:p w:rsidR="00AE55C8" w:rsidRDefault="009F1205">
            <w:pPr>
              <w:pStyle w:val="Tancy"/>
              <w:rPr>
                <w:rFonts w:ascii="Arial" w:hAnsi="Arial"/>
              </w:rPr>
            </w:pPr>
            <w:r>
              <w:rPr>
                <w:rFonts w:ascii="Arial" w:hAnsi="Arial"/>
              </w:rPr>
              <w:t xml:space="preserve">EB - gošče izparilnika (208 l) </w:t>
            </w:r>
          </w:p>
        </w:tc>
        <w:tc>
          <w:tcPr>
            <w:tcW w:w="2196" w:type="dxa"/>
            <w:vAlign w:val="center"/>
          </w:tcPr>
          <w:p w:rsidR="00AE55C8" w:rsidRDefault="009F1205">
            <w:pPr>
              <w:pStyle w:val="Tancy"/>
              <w:rPr>
                <w:rFonts w:ascii="Arial" w:hAnsi="Arial"/>
              </w:rPr>
            </w:pPr>
            <w:r>
              <w:rPr>
                <w:rFonts w:ascii="Arial" w:hAnsi="Arial"/>
              </w:rPr>
              <w:t>251</w:t>
            </w:r>
          </w:p>
        </w:tc>
        <w:tc>
          <w:tcPr>
            <w:tcW w:w="1614" w:type="dxa"/>
            <w:vAlign w:val="center"/>
          </w:tcPr>
          <w:p w:rsidR="00AE55C8" w:rsidRDefault="009F1205">
            <w:pPr>
              <w:pStyle w:val="Tancy"/>
              <w:rPr>
                <w:rFonts w:ascii="Arial" w:hAnsi="Arial"/>
              </w:rPr>
            </w:pPr>
            <w:r>
              <w:rPr>
                <w:rFonts w:ascii="Arial" w:hAnsi="Arial"/>
              </w:rPr>
              <w:t>52,21</w:t>
            </w:r>
          </w:p>
        </w:tc>
      </w:tr>
      <w:tr w:rsidR="00AE55C8">
        <w:tc>
          <w:tcPr>
            <w:tcW w:w="4675" w:type="dxa"/>
            <w:vAlign w:val="center"/>
          </w:tcPr>
          <w:p w:rsidR="00AE55C8" w:rsidRDefault="009F1205">
            <w:pPr>
              <w:pStyle w:val="Tancy"/>
              <w:rPr>
                <w:rFonts w:ascii="Arial" w:hAnsi="Arial"/>
              </w:rPr>
            </w:pPr>
            <w:r>
              <w:rPr>
                <w:rFonts w:ascii="Arial" w:hAnsi="Arial"/>
              </w:rPr>
              <w:t xml:space="preserve">CW - stisljivi odpadki (208 l) </w:t>
            </w:r>
          </w:p>
        </w:tc>
        <w:tc>
          <w:tcPr>
            <w:tcW w:w="2196" w:type="dxa"/>
            <w:vAlign w:val="center"/>
          </w:tcPr>
          <w:p w:rsidR="00AE55C8" w:rsidRDefault="009F1205">
            <w:pPr>
              <w:pStyle w:val="Tancy"/>
              <w:rPr>
                <w:rFonts w:ascii="Arial" w:hAnsi="Arial"/>
              </w:rPr>
            </w:pPr>
            <w:r>
              <w:rPr>
                <w:rFonts w:ascii="Arial" w:hAnsi="Arial"/>
              </w:rPr>
              <w:t>508</w:t>
            </w:r>
          </w:p>
        </w:tc>
        <w:tc>
          <w:tcPr>
            <w:tcW w:w="1614" w:type="dxa"/>
            <w:vAlign w:val="center"/>
          </w:tcPr>
          <w:p w:rsidR="00AE55C8" w:rsidRDefault="009F1205">
            <w:pPr>
              <w:pStyle w:val="Tancy"/>
              <w:rPr>
                <w:rFonts w:ascii="Arial" w:hAnsi="Arial"/>
              </w:rPr>
            </w:pPr>
            <w:r>
              <w:rPr>
                <w:rFonts w:ascii="Arial" w:hAnsi="Arial"/>
              </w:rPr>
              <w:t>105,66</w:t>
            </w:r>
          </w:p>
        </w:tc>
      </w:tr>
      <w:tr w:rsidR="00AE55C8">
        <w:tc>
          <w:tcPr>
            <w:tcW w:w="4675" w:type="dxa"/>
            <w:vAlign w:val="center"/>
          </w:tcPr>
          <w:p w:rsidR="00AE55C8" w:rsidRDefault="009F1205">
            <w:pPr>
              <w:pStyle w:val="Tancy"/>
              <w:rPr>
                <w:rFonts w:ascii="Arial" w:hAnsi="Arial"/>
              </w:rPr>
            </w:pPr>
            <w:r>
              <w:rPr>
                <w:rFonts w:ascii="Arial" w:hAnsi="Arial"/>
              </w:rPr>
              <w:t xml:space="preserve">F - filtri (208 l) </w:t>
            </w:r>
          </w:p>
        </w:tc>
        <w:tc>
          <w:tcPr>
            <w:tcW w:w="2196" w:type="dxa"/>
            <w:vAlign w:val="center"/>
          </w:tcPr>
          <w:p w:rsidR="00AE55C8" w:rsidRDefault="009F1205">
            <w:pPr>
              <w:pStyle w:val="Tancy"/>
              <w:rPr>
                <w:rFonts w:ascii="Arial" w:hAnsi="Arial"/>
              </w:rPr>
            </w:pPr>
            <w:r>
              <w:rPr>
                <w:rFonts w:ascii="Arial" w:hAnsi="Arial"/>
              </w:rPr>
              <w:t>112</w:t>
            </w:r>
          </w:p>
        </w:tc>
        <w:tc>
          <w:tcPr>
            <w:tcW w:w="1614" w:type="dxa"/>
            <w:vAlign w:val="center"/>
          </w:tcPr>
          <w:p w:rsidR="00AE55C8" w:rsidRDefault="009F1205">
            <w:pPr>
              <w:pStyle w:val="Tancy"/>
              <w:rPr>
                <w:rFonts w:ascii="Arial" w:hAnsi="Arial"/>
              </w:rPr>
            </w:pPr>
            <w:r>
              <w:rPr>
                <w:rFonts w:ascii="Arial" w:hAnsi="Arial"/>
              </w:rPr>
              <w:t>23,06</w:t>
            </w:r>
          </w:p>
        </w:tc>
      </w:tr>
      <w:tr w:rsidR="00AE55C8">
        <w:tc>
          <w:tcPr>
            <w:tcW w:w="4675" w:type="dxa"/>
            <w:vAlign w:val="center"/>
          </w:tcPr>
          <w:p w:rsidR="00AE55C8" w:rsidRDefault="009F1205">
            <w:pPr>
              <w:pStyle w:val="Tancy"/>
              <w:rPr>
                <w:rFonts w:ascii="Arial" w:hAnsi="Arial"/>
              </w:rPr>
            </w:pPr>
            <w:r>
              <w:rPr>
                <w:rFonts w:ascii="Arial" w:hAnsi="Arial"/>
              </w:rPr>
              <w:t xml:space="preserve">O - drugi odpadki (208 l) </w:t>
            </w:r>
          </w:p>
        </w:tc>
        <w:tc>
          <w:tcPr>
            <w:tcW w:w="2196" w:type="dxa"/>
            <w:vAlign w:val="center"/>
          </w:tcPr>
          <w:p w:rsidR="00AE55C8" w:rsidRDefault="009F1205">
            <w:pPr>
              <w:pStyle w:val="Tancy"/>
              <w:rPr>
                <w:rFonts w:ascii="Arial" w:hAnsi="Arial"/>
              </w:rPr>
            </w:pPr>
            <w:r>
              <w:rPr>
                <w:rFonts w:ascii="Arial" w:hAnsi="Arial"/>
              </w:rPr>
              <w:t>671</w:t>
            </w:r>
          </w:p>
        </w:tc>
        <w:tc>
          <w:tcPr>
            <w:tcW w:w="1614" w:type="dxa"/>
            <w:vAlign w:val="center"/>
          </w:tcPr>
          <w:p w:rsidR="00AE55C8" w:rsidRDefault="009F1205">
            <w:pPr>
              <w:pStyle w:val="Tancy"/>
              <w:rPr>
                <w:rFonts w:ascii="Arial" w:hAnsi="Arial"/>
              </w:rPr>
            </w:pPr>
            <w:r>
              <w:rPr>
                <w:rFonts w:ascii="Arial" w:hAnsi="Arial"/>
              </w:rPr>
              <w:t>139,56</w:t>
            </w:r>
          </w:p>
        </w:tc>
      </w:tr>
      <w:tr w:rsidR="00AE55C8">
        <w:tc>
          <w:tcPr>
            <w:tcW w:w="4675" w:type="dxa"/>
            <w:vAlign w:val="center"/>
          </w:tcPr>
          <w:p w:rsidR="00AE55C8" w:rsidRDefault="009F1205">
            <w:pPr>
              <w:pStyle w:val="Tancy"/>
              <w:rPr>
                <w:rFonts w:ascii="Arial" w:hAnsi="Arial"/>
              </w:rPr>
            </w:pPr>
            <w:r>
              <w:rPr>
                <w:rFonts w:ascii="Arial" w:hAnsi="Arial"/>
              </w:rPr>
              <w:t>SR</w:t>
            </w:r>
            <w:r>
              <w:rPr>
                <w:rFonts w:ascii="Arial" w:hAnsi="Arial"/>
                <w:vertAlign w:val="superscript"/>
              </w:rPr>
              <w:t>1</w:t>
            </w:r>
            <w:r>
              <w:rPr>
                <w:rFonts w:ascii="Arial" w:hAnsi="Arial"/>
              </w:rPr>
              <w:t xml:space="preserve"> - izrabljeni ionski izmenjevalci (208 l) </w:t>
            </w:r>
          </w:p>
        </w:tc>
        <w:tc>
          <w:tcPr>
            <w:tcW w:w="2196" w:type="dxa"/>
            <w:vAlign w:val="center"/>
          </w:tcPr>
          <w:p w:rsidR="00AE55C8" w:rsidRDefault="009F1205">
            <w:pPr>
              <w:pStyle w:val="Tancy"/>
              <w:rPr>
                <w:rFonts w:ascii="Arial" w:hAnsi="Arial"/>
              </w:rPr>
            </w:pPr>
            <w:r>
              <w:rPr>
                <w:rFonts w:ascii="Arial" w:hAnsi="Arial"/>
              </w:rPr>
              <w:t>689</w:t>
            </w:r>
          </w:p>
        </w:tc>
        <w:tc>
          <w:tcPr>
            <w:tcW w:w="1614" w:type="dxa"/>
            <w:vAlign w:val="center"/>
          </w:tcPr>
          <w:p w:rsidR="00AE55C8" w:rsidRDefault="009F1205">
            <w:pPr>
              <w:pStyle w:val="Tancy"/>
              <w:rPr>
                <w:rFonts w:ascii="Arial" w:hAnsi="Arial"/>
              </w:rPr>
            </w:pPr>
            <w:r>
              <w:rPr>
                <w:rFonts w:ascii="Arial" w:hAnsi="Arial"/>
              </w:rPr>
              <w:t>143,31</w:t>
            </w:r>
          </w:p>
        </w:tc>
      </w:tr>
      <w:tr w:rsidR="00AE55C8">
        <w:tc>
          <w:tcPr>
            <w:tcW w:w="4675" w:type="dxa"/>
            <w:vAlign w:val="center"/>
          </w:tcPr>
          <w:p w:rsidR="00AE55C8" w:rsidRDefault="009F1205">
            <w:pPr>
              <w:pStyle w:val="Tancy"/>
              <w:rPr>
                <w:rFonts w:ascii="Arial" w:hAnsi="Arial"/>
              </w:rPr>
            </w:pPr>
            <w:r>
              <w:rPr>
                <w:rFonts w:ascii="Arial" w:hAnsi="Arial"/>
              </w:rPr>
              <w:t>SC</w:t>
            </w:r>
            <w:r>
              <w:rPr>
                <w:rFonts w:ascii="Arial" w:hAnsi="Arial"/>
                <w:vertAlign w:val="superscript"/>
              </w:rPr>
              <w:t>2</w:t>
            </w:r>
            <w:r>
              <w:rPr>
                <w:rFonts w:ascii="Arial" w:hAnsi="Arial"/>
              </w:rPr>
              <w:t xml:space="preserve"> - stisnjeni odpadki v površnikih (320 l) </w:t>
            </w:r>
          </w:p>
        </w:tc>
        <w:tc>
          <w:tcPr>
            <w:tcW w:w="2196" w:type="dxa"/>
            <w:vAlign w:val="center"/>
          </w:tcPr>
          <w:p w:rsidR="00AE55C8" w:rsidRDefault="009F1205">
            <w:pPr>
              <w:pStyle w:val="Tancy"/>
              <w:rPr>
                <w:rFonts w:ascii="Arial" w:hAnsi="Arial"/>
              </w:rPr>
            </w:pPr>
            <w:r>
              <w:rPr>
                <w:rFonts w:ascii="Arial" w:hAnsi="Arial"/>
              </w:rPr>
              <w:t>617</w:t>
            </w:r>
          </w:p>
        </w:tc>
        <w:tc>
          <w:tcPr>
            <w:tcW w:w="1614" w:type="dxa"/>
            <w:vAlign w:val="center"/>
          </w:tcPr>
          <w:p w:rsidR="00AE55C8" w:rsidRDefault="009F1205">
            <w:pPr>
              <w:pStyle w:val="Tancy"/>
              <w:rPr>
                <w:rFonts w:ascii="Arial" w:hAnsi="Arial"/>
              </w:rPr>
            </w:pPr>
            <w:r>
              <w:rPr>
                <w:rFonts w:ascii="Arial" w:hAnsi="Arial"/>
              </w:rPr>
              <w:t>197,44</w:t>
            </w:r>
          </w:p>
        </w:tc>
      </w:tr>
      <w:tr w:rsidR="00AE55C8">
        <w:tc>
          <w:tcPr>
            <w:tcW w:w="4675" w:type="dxa"/>
            <w:vAlign w:val="center"/>
          </w:tcPr>
          <w:p w:rsidR="00AE55C8" w:rsidRDefault="009F1205">
            <w:pPr>
              <w:pStyle w:val="Tancy"/>
              <w:rPr>
                <w:rFonts w:ascii="Arial" w:hAnsi="Arial"/>
              </w:rPr>
            </w:pPr>
            <w:r>
              <w:rPr>
                <w:rFonts w:ascii="Arial" w:hAnsi="Arial"/>
              </w:rPr>
              <w:t xml:space="preserve">ST - superstisnjeni odpadki v TTC (864 l) </w:t>
            </w:r>
          </w:p>
        </w:tc>
        <w:tc>
          <w:tcPr>
            <w:tcW w:w="2196" w:type="dxa"/>
            <w:vAlign w:val="center"/>
          </w:tcPr>
          <w:p w:rsidR="00AE55C8" w:rsidRDefault="009F1205">
            <w:pPr>
              <w:pStyle w:val="Tancy"/>
              <w:rPr>
                <w:rFonts w:ascii="Arial" w:hAnsi="Arial"/>
              </w:rPr>
            </w:pPr>
            <w:r>
              <w:rPr>
                <w:rFonts w:ascii="Arial" w:hAnsi="Arial"/>
              </w:rPr>
              <w:t>1765</w:t>
            </w:r>
          </w:p>
        </w:tc>
        <w:tc>
          <w:tcPr>
            <w:tcW w:w="1614" w:type="dxa"/>
            <w:vAlign w:val="center"/>
          </w:tcPr>
          <w:p w:rsidR="00AE55C8" w:rsidRDefault="009F1205">
            <w:pPr>
              <w:pStyle w:val="Tancy"/>
              <w:rPr>
                <w:rFonts w:ascii="Arial" w:hAnsi="Arial"/>
              </w:rPr>
            </w:pPr>
            <w:r>
              <w:rPr>
                <w:rFonts w:ascii="Arial" w:hAnsi="Arial"/>
              </w:rPr>
              <w:t>1524,96</w:t>
            </w:r>
          </w:p>
        </w:tc>
      </w:tr>
      <w:tr w:rsidR="00AE55C8">
        <w:tc>
          <w:tcPr>
            <w:tcW w:w="4675" w:type="dxa"/>
            <w:vAlign w:val="center"/>
          </w:tcPr>
          <w:p w:rsidR="00AE55C8" w:rsidRDefault="009F1205">
            <w:pPr>
              <w:pStyle w:val="Tancy"/>
              <w:rPr>
                <w:rFonts w:ascii="Arial" w:hAnsi="Arial"/>
              </w:rPr>
            </w:pPr>
            <w:r>
              <w:rPr>
                <w:rFonts w:ascii="Arial" w:hAnsi="Arial"/>
              </w:rPr>
              <w:t xml:space="preserve">TI - sodi iz IDDS, preloženi v TTC (869 l) </w:t>
            </w:r>
          </w:p>
        </w:tc>
        <w:tc>
          <w:tcPr>
            <w:tcW w:w="2196" w:type="dxa"/>
            <w:vAlign w:val="center"/>
          </w:tcPr>
          <w:p w:rsidR="00AE55C8" w:rsidRDefault="009F1205">
            <w:pPr>
              <w:pStyle w:val="Tancy"/>
              <w:rPr>
                <w:rFonts w:ascii="Arial" w:hAnsi="Arial"/>
              </w:rPr>
            </w:pPr>
            <w:r>
              <w:rPr>
                <w:rFonts w:ascii="Arial" w:hAnsi="Arial"/>
              </w:rPr>
              <w:t>60</w:t>
            </w:r>
          </w:p>
        </w:tc>
        <w:tc>
          <w:tcPr>
            <w:tcW w:w="1614" w:type="dxa"/>
            <w:vAlign w:val="center"/>
          </w:tcPr>
          <w:p w:rsidR="00AE55C8" w:rsidRDefault="009F1205">
            <w:pPr>
              <w:pStyle w:val="Tancy"/>
              <w:rPr>
                <w:rFonts w:ascii="Arial" w:hAnsi="Arial"/>
              </w:rPr>
            </w:pPr>
            <w:r>
              <w:rPr>
                <w:rFonts w:ascii="Arial" w:hAnsi="Arial"/>
              </w:rPr>
              <w:t>52,14</w:t>
            </w:r>
          </w:p>
        </w:tc>
      </w:tr>
      <w:tr w:rsidR="00AE55C8">
        <w:tc>
          <w:tcPr>
            <w:tcW w:w="4675" w:type="dxa"/>
            <w:vAlign w:val="center"/>
          </w:tcPr>
          <w:p w:rsidR="00AE55C8" w:rsidRDefault="009F1205">
            <w:pPr>
              <w:pStyle w:val="Tancy"/>
              <w:rPr>
                <w:rFonts w:ascii="Arial" w:hAnsi="Arial"/>
              </w:rPr>
            </w:pPr>
            <w:r>
              <w:rPr>
                <w:rFonts w:ascii="Arial" w:hAnsi="Arial"/>
              </w:rPr>
              <w:t xml:space="preserve">BR - izrabljeni ionski izmenjevalci, sekund. (208 l) </w:t>
            </w:r>
          </w:p>
        </w:tc>
        <w:tc>
          <w:tcPr>
            <w:tcW w:w="2196" w:type="dxa"/>
            <w:vAlign w:val="center"/>
          </w:tcPr>
          <w:p w:rsidR="00AE55C8" w:rsidRDefault="009F1205">
            <w:pPr>
              <w:pStyle w:val="Tancy"/>
              <w:rPr>
                <w:rFonts w:ascii="Arial" w:hAnsi="Arial"/>
              </w:rPr>
            </w:pPr>
            <w:r>
              <w:rPr>
                <w:rFonts w:ascii="Arial" w:hAnsi="Arial"/>
              </w:rPr>
              <w:t>39</w:t>
            </w:r>
          </w:p>
        </w:tc>
        <w:tc>
          <w:tcPr>
            <w:tcW w:w="1614" w:type="dxa"/>
            <w:vAlign w:val="center"/>
          </w:tcPr>
          <w:p w:rsidR="00AE55C8" w:rsidRDefault="009F1205">
            <w:pPr>
              <w:pStyle w:val="Tancy"/>
              <w:rPr>
                <w:rFonts w:ascii="Arial" w:hAnsi="Arial"/>
              </w:rPr>
            </w:pPr>
            <w:r>
              <w:rPr>
                <w:rFonts w:ascii="Arial" w:hAnsi="Arial"/>
              </w:rPr>
              <w:t>7,8</w:t>
            </w:r>
          </w:p>
        </w:tc>
      </w:tr>
      <w:tr w:rsidR="00AE55C8">
        <w:tc>
          <w:tcPr>
            <w:tcW w:w="4675" w:type="dxa"/>
            <w:vAlign w:val="center"/>
          </w:tcPr>
          <w:p w:rsidR="00AE55C8" w:rsidRDefault="009F1205">
            <w:pPr>
              <w:pStyle w:val="Tancy"/>
              <w:rPr>
                <w:rFonts w:ascii="Arial" w:hAnsi="Arial"/>
              </w:rPr>
            </w:pPr>
            <w:r>
              <w:rPr>
                <w:rFonts w:ascii="Arial" w:hAnsi="Arial"/>
              </w:rPr>
              <w:t>A</w:t>
            </w:r>
            <w:r>
              <w:rPr>
                <w:rFonts w:ascii="Arial" w:hAnsi="Arial"/>
                <w:vertAlign w:val="superscript"/>
              </w:rPr>
              <w:t>3</w:t>
            </w:r>
            <w:r>
              <w:rPr>
                <w:rFonts w:ascii="Arial" w:hAnsi="Arial"/>
              </w:rPr>
              <w:t xml:space="preserve"> - pepel in filtrski prah (208 l) </w:t>
            </w:r>
          </w:p>
        </w:tc>
        <w:tc>
          <w:tcPr>
            <w:tcW w:w="2196" w:type="dxa"/>
            <w:vAlign w:val="center"/>
          </w:tcPr>
          <w:p w:rsidR="00AE55C8" w:rsidRDefault="009F1205">
            <w:pPr>
              <w:pStyle w:val="Tancy"/>
              <w:rPr>
                <w:rFonts w:ascii="Arial" w:hAnsi="Arial"/>
              </w:rPr>
            </w:pPr>
            <w:r>
              <w:rPr>
                <w:rFonts w:ascii="Arial" w:hAnsi="Arial"/>
              </w:rPr>
              <w:t>33</w:t>
            </w:r>
          </w:p>
        </w:tc>
        <w:tc>
          <w:tcPr>
            <w:tcW w:w="1614" w:type="dxa"/>
            <w:vAlign w:val="center"/>
          </w:tcPr>
          <w:p w:rsidR="00AE55C8" w:rsidRDefault="009F1205">
            <w:pPr>
              <w:pStyle w:val="Tancy"/>
              <w:rPr>
                <w:rFonts w:ascii="Arial" w:hAnsi="Arial"/>
              </w:rPr>
            </w:pPr>
            <w:r>
              <w:rPr>
                <w:rFonts w:ascii="Arial" w:hAnsi="Arial"/>
              </w:rPr>
              <w:t>6,86</w:t>
            </w:r>
          </w:p>
        </w:tc>
      </w:tr>
      <w:tr w:rsidR="00AE55C8">
        <w:tc>
          <w:tcPr>
            <w:tcW w:w="4675" w:type="dxa"/>
            <w:vAlign w:val="center"/>
          </w:tcPr>
          <w:p w:rsidR="00AE55C8" w:rsidRDefault="009F1205">
            <w:pPr>
              <w:pStyle w:val="Tancy"/>
              <w:rPr>
                <w:rFonts w:ascii="Arial" w:hAnsi="Arial"/>
              </w:rPr>
            </w:pPr>
            <w:r>
              <w:rPr>
                <w:rFonts w:ascii="Arial" w:hAnsi="Arial"/>
              </w:rPr>
              <w:t xml:space="preserve">SKUPAJ </w:t>
            </w:r>
          </w:p>
        </w:tc>
        <w:tc>
          <w:tcPr>
            <w:tcW w:w="2196" w:type="dxa"/>
            <w:vAlign w:val="center"/>
          </w:tcPr>
          <w:p w:rsidR="00AE55C8" w:rsidRDefault="009F1205">
            <w:pPr>
              <w:pStyle w:val="Tancy"/>
              <w:rPr>
                <w:rFonts w:ascii="Arial" w:hAnsi="Arial"/>
              </w:rPr>
            </w:pPr>
            <w:r>
              <w:rPr>
                <w:rFonts w:ascii="Arial" w:hAnsi="Arial"/>
              </w:rPr>
              <w:t>4745</w:t>
            </w:r>
          </w:p>
        </w:tc>
        <w:tc>
          <w:tcPr>
            <w:tcW w:w="1614" w:type="dxa"/>
            <w:vAlign w:val="center"/>
          </w:tcPr>
          <w:p w:rsidR="00AE55C8" w:rsidRDefault="009F1205">
            <w:pPr>
              <w:pStyle w:val="Tancy"/>
              <w:rPr>
                <w:rFonts w:ascii="Arial" w:hAnsi="Arial"/>
              </w:rPr>
            </w:pPr>
            <w:r>
              <w:rPr>
                <w:rFonts w:ascii="Arial" w:hAnsi="Arial"/>
              </w:rPr>
              <w:t>2253,01</w:t>
            </w:r>
          </w:p>
        </w:tc>
      </w:tr>
    </w:tbl>
    <w:p w:rsidR="00AE55C8" w:rsidRDefault="009F1205">
      <w:pPr>
        <w:pStyle w:val="Tancy"/>
        <w:rPr>
          <w:rFonts w:ascii="Arial" w:hAnsi="Arial"/>
          <w:i/>
          <w:sz w:val="20"/>
        </w:rPr>
      </w:pPr>
      <w:r>
        <w:rPr>
          <w:rFonts w:ascii="Arial" w:hAnsi="Arial"/>
          <w:i/>
          <w:sz w:val="20"/>
        </w:rPr>
        <w:t>Količine NSRAO v NEK-u konec leta 2003 glede na tip odpadka</w:t>
      </w:r>
    </w:p>
    <w:p w:rsidR="00AE55C8" w:rsidRDefault="009F1205">
      <w:pPr>
        <w:pStyle w:val="Tancy"/>
        <w:rPr>
          <w:rStyle w:val="Emphasis"/>
          <w:rFonts w:ascii="Arial" w:hAnsi="Arial"/>
          <w:sz w:val="20"/>
        </w:rPr>
      </w:pPr>
      <w:r>
        <w:rPr>
          <w:rStyle w:val="Emphasis"/>
          <w:rFonts w:ascii="Arial" w:hAnsi="Arial"/>
          <w:sz w:val="20"/>
        </w:rPr>
        <w:t>1 Rezultat prvega stiskanja odpadkov v letih 1988 in 1989.</w:t>
      </w:r>
      <w:r>
        <w:rPr>
          <w:rFonts w:ascii="Arial" w:hAnsi="Arial"/>
          <w:sz w:val="20"/>
        </w:rPr>
        <w:br/>
      </w:r>
      <w:r>
        <w:rPr>
          <w:rStyle w:val="Emphasis"/>
          <w:rFonts w:ascii="Arial" w:hAnsi="Arial"/>
          <w:sz w:val="20"/>
        </w:rPr>
        <w:t>2 Rezultat drugega stiskanja odpadkov v letu 1995.</w:t>
      </w:r>
      <w:r>
        <w:rPr>
          <w:rFonts w:ascii="Arial" w:hAnsi="Arial"/>
          <w:sz w:val="20"/>
        </w:rPr>
        <w:br/>
      </w:r>
      <w:r>
        <w:rPr>
          <w:rStyle w:val="Emphasis"/>
          <w:rFonts w:ascii="Arial" w:hAnsi="Arial"/>
          <w:sz w:val="20"/>
        </w:rPr>
        <w:t>3 Sežig RAO v Studsviku na Švedskem.</w:t>
      </w:r>
    </w:p>
    <w:p w:rsidR="00AE55C8" w:rsidRDefault="00AE55C8">
      <w:pPr>
        <w:pStyle w:val="Tancy"/>
        <w:rPr>
          <w:rFonts w:ascii="Arial" w:hAnsi="Arial"/>
          <w:sz w:val="20"/>
        </w:rPr>
      </w:pPr>
    </w:p>
    <w:p w:rsidR="00AE55C8" w:rsidRDefault="009F1205">
      <w:pPr>
        <w:pStyle w:val="Heading2"/>
        <w:rPr>
          <w:rFonts w:ascii="Arial" w:hAnsi="Arial"/>
        </w:rPr>
      </w:pPr>
      <w:bookmarkStart w:id="24" w:name="_Toc103317716"/>
      <w:r>
        <w:rPr>
          <w:rFonts w:ascii="Arial" w:hAnsi="Arial"/>
        </w:rPr>
        <w:t>NSRAO malih proizvajalcev</w:t>
      </w:r>
      <w:bookmarkEnd w:id="24"/>
    </w:p>
    <w:p w:rsidR="00AE55C8" w:rsidRDefault="009F1205">
      <w:pPr>
        <w:pStyle w:val="Navadensplet"/>
        <w:spacing w:line="270" w:lineRule="atLeast"/>
        <w:ind w:firstLine="708"/>
        <w:jc w:val="both"/>
        <w:rPr>
          <w:rFonts w:ascii="Arial" w:hAnsi="Arial"/>
          <w:color w:val="808080"/>
          <w:sz w:val="18"/>
        </w:rPr>
      </w:pPr>
      <w:r>
        <w:rPr>
          <w:rFonts w:ascii="Arial" w:hAnsi="Arial"/>
        </w:rPr>
        <w:t>Leta 2003 je ARAO sprejela v skladiščenje radioaktivne odpadke dvajsetih proizvajalcev. Od tega je bilo prvih pet sprejemov povezanih z izvedbo projekta prepakiranja kobaltovih virov. Kljub temu da je bil sprejem radioaktivnih odpadkov omejen le na nujne primere, smo v skladiščenje sprejeli 53 pakirnih enot odpadkov, in sicer 55 zaprtih virov, 625 javljalnikov požara in en poseben odpadek. Tri pakirne enote radioaktivnih odpadkov pa je ARAO prevzela v postopkih inšpekcijskih pregledov proizvajalcev, izvedenih po uradni dolžnosti</w:t>
      </w:r>
      <w:r>
        <w:rPr>
          <w:rFonts w:ascii="Arial" w:hAnsi="Arial"/>
          <w:color w:val="808080"/>
          <w:sz w:val="18"/>
        </w:rPr>
        <w:t xml:space="preserve">. </w:t>
      </w:r>
    </w:p>
    <w:p w:rsidR="00AE55C8" w:rsidRDefault="009F1205">
      <w:pPr>
        <w:pStyle w:val="Tancy"/>
        <w:ind w:firstLine="708"/>
        <w:rPr>
          <w:rFonts w:ascii="Arial" w:hAnsi="Arial"/>
        </w:rPr>
      </w:pPr>
      <w:r>
        <w:rPr>
          <w:rFonts w:ascii="Arial" w:hAnsi="Arial"/>
        </w:rPr>
        <w:t>Ob koncu leta 2003 beležimo v skladišču 673 kosov RAO s skupno prostornino 60-70 m</w:t>
      </w:r>
      <w:r>
        <w:rPr>
          <w:rFonts w:ascii="Arial" w:hAnsi="Arial"/>
          <w:vertAlign w:val="superscript"/>
        </w:rPr>
        <w:t>3</w:t>
      </w:r>
      <w:r>
        <w:rPr>
          <w:rFonts w:ascii="Arial" w:hAnsi="Arial"/>
        </w:rPr>
        <w:t xml:space="preserve">. Skupna aktivnost v skladišču shranjenih odpadkov je ocenjena na 2700 GBq. Največji delež k celotni aktivnosti prispeva izrabljen teleterapevtski vir Co-60 z ocenjeno aktivnostjo 1900 GBq. </w:t>
      </w:r>
    </w:p>
    <w:p w:rsidR="00AE55C8" w:rsidRDefault="009F1205">
      <w:pPr>
        <w:pStyle w:val="Tancy"/>
        <w:ind w:firstLine="708"/>
        <w:rPr>
          <w:rFonts w:ascii="Arial" w:hAnsi="Arial"/>
        </w:rPr>
      </w:pPr>
      <w:r>
        <w:rPr>
          <w:rFonts w:ascii="Arial" w:hAnsi="Arial"/>
        </w:rPr>
        <w:t xml:space="preserve">Spodnji diagram kaže pregled celotnega inventarja glede na posamezne vrste odpadka v letih 1999-2003. Glede na tip embalaže so odpadki razvrščeni v tri skupine: odpadki, pakirani v sode, posebni odpadki, ki so preveliki za hranjenje v sodih, in zaprti viri. Iz diagrama je razvidno zmanjšanje števila zaprtih virov v letu 2003, ki je posledica prepakiranja kobaltovih virov. Kobaltovi viri so zdaj shranjeni v skladu s priznano mednarodno prakso v svinčevih zabojnikih, ki so vloženi v dva 210-litrska soda s cementno matriko. </w:t>
      </w:r>
    </w:p>
    <w:p w:rsidR="00AE55C8" w:rsidRDefault="00AE55C8">
      <w:pPr>
        <w:pStyle w:val="Navadensplet"/>
        <w:spacing w:line="270" w:lineRule="atLeast"/>
        <w:jc w:val="both"/>
        <w:rPr>
          <w:rFonts w:ascii="Arial" w:hAnsi="Arial"/>
          <w:color w:val="808080"/>
          <w:sz w:val="18"/>
        </w:rPr>
      </w:pPr>
    </w:p>
    <w:p w:rsidR="00AE55C8" w:rsidRDefault="009F1205">
      <w:pPr>
        <w:pStyle w:val="Tancy"/>
        <w:rPr>
          <w:rFonts w:ascii="Arial" w:hAnsi="Arial"/>
        </w:rPr>
      </w:pPr>
      <w:r>
        <w:rPr>
          <w:rFonts w:ascii="Arial" w:hAnsi="Arial"/>
        </w:rPr>
        <w:fldChar w:fldCharType="begin"/>
      </w:r>
      <w:r>
        <w:rPr>
          <w:rFonts w:ascii="Arial" w:hAnsi="Arial"/>
        </w:rPr>
        <w:instrText xml:space="preserve"> INCLUDEPICTURE "http://www.gov.si/arao/lib/getdata.php?id=243" \* MERGEFORMATINET </w:instrText>
      </w:r>
      <w:r>
        <w:rPr>
          <w:rFonts w:ascii="Arial" w:hAnsi="Arial"/>
        </w:rPr>
        <w:fldChar w:fldCharType="separate"/>
      </w:r>
      <w:r w:rsidR="00124E4D">
        <w:rPr>
          <w:rFonts w:ascii="Arial" w:hAnsi="Arial"/>
          <w:sz w:val="20"/>
        </w:rPr>
        <w:fldChar w:fldCharType="begin"/>
      </w:r>
      <w:r w:rsidR="00124E4D">
        <w:rPr>
          <w:rFonts w:ascii="Arial" w:hAnsi="Arial"/>
          <w:sz w:val="20"/>
        </w:rPr>
        <w:instrText xml:space="preserve"> INCLUDEPICTURE  "http://www.gov.si/arao/lib/getdata.php?id=243" \* MERGEFORMATINET </w:instrText>
      </w:r>
      <w:r w:rsidR="00124E4D">
        <w:rPr>
          <w:rFonts w:ascii="Arial" w:hAnsi="Arial"/>
          <w:sz w:val="20"/>
        </w:rPr>
        <w:fldChar w:fldCharType="separate"/>
      </w:r>
      <w:r w:rsidR="002C68A1">
        <w:rPr>
          <w:rFonts w:ascii="Arial" w:hAnsi="Arial"/>
          <w:sz w:val="20"/>
        </w:rPr>
        <w:fldChar w:fldCharType="begin"/>
      </w:r>
      <w:r w:rsidR="002C68A1">
        <w:rPr>
          <w:rFonts w:ascii="Arial" w:hAnsi="Arial"/>
          <w:sz w:val="20"/>
        </w:rPr>
        <w:instrText xml:space="preserve"> </w:instrText>
      </w:r>
      <w:r w:rsidR="002C68A1">
        <w:rPr>
          <w:rFonts w:ascii="Arial" w:hAnsi="Arial"/>
          <w:sz w:val="20"/>
        </w:rPr>
        <w:instrText>INCLUDEPICTURE  "http://www.gov.si/arao/lib/getdata.php?id=243" \* MERGEFORMATINET</w:instrText>
      </w:r>
      <w:r w:rsidR="002C68A1">
        <w:rPr>
          <w:rFonts w:ascii="Arial" w:hAnsi="Arial"/>
          <w:sz w:val="20"/>
        </w:rPr>
        <w:instrText xml:space="preserve"> </w:instrText>
      </w:r>
      <w:r w:rsidR="002C68A1">
        <w:rPr>
          <w:rFonts w:ascii="Arial" w:hAnsi="Arial"/>
          <w:sz w:val="20"/>
        </w:rPr>
        <w:fldChar w:fldCharType="separate"/>
      </w:r>
      <w:r w:rsidR="002C68A1">
        <w:rPr>
          <w:rFonts w:ascii="Arial" w:hAnsi="Arial"/>
          <w:sz w:val="20"/>
        </w:rPr>
        <w:pict>
          <v:shape id="_x0000_i1036" type="#_x0000_t75" alt="" style="width:468.85pt;height:262.9pt" fillcolor="window">
            <v:imagedata r:id="rId28" r:href="rId29"/>
          </v:shape>
        </w:pict>
      </w:r>
      <w:r w:rsidR="002C68A1">
        <w:rPr>
          <w:rFonts w:ascii="Arial" w:hAnsi="Arial"/>
          <w:sz w:val="20"/>
        </w:rPr>
        <w:fldChar w:fldCharType="end"/>
      </w:r>
      <w:r w:rsidR="00124E4D">
        <w:rPr>
          <w:rFonts w:ascii="Arial" w:hAnsi="Arial"/>
          <w:sz w:val="20"/>
        </w:rPr>
        <w:fldChar w:fldCharType="end"/>
      </w:r>
      <w:r>
        <w:rPr>
          <w:rFonts w:ascii="Arial" w:hAnsi="Arial"/>
        </w:rPr>
        <w:fldChar w:fldCharType="end"/>
      </w:r>
    </w:p>
    <w:p w:rsidR="00AE55C8" w:rsidRDefault="009F1205">
      <w:pPr>
        <w:pStyle w:val="Tancy"/>
        <w:rPr>
          <w:rStyle w:val="Emphasis"/>
          <w:rFonts w:ascii="Arial" w:hAnsi="Arial"/>
          <w:i w:val="0"/>
          <w:color w:val="000000"/>
          <w:sz w:val="20"/>
        </w:rPr>
      </w:pPr>
      <w:r>
        <w:rPr>
          <w:rFonts w:ascii="Arial" w:hAnsi="Arial"/>
          <w:i/>
          <w:sz w:val="20"/>
        </w:rPr>
        <w:t>Pregled uskladiščenih pakirnih enot za posamezno vrsto odpadka v letih 1999-2003</w:t>
      </w: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color w:val="000000"/>
        </w:rPr>
      </w:pPr>
    </w:p>
    <w:p w:rsidR="00AE55C8" w:rsidRDefault="00AE55C8">
      <w:pPr>
        <w:rPr>
          <w:rFonts w:ascii="Arial" w:hAnsi="Arial"/>
        </w:rPr>
      </w:pPr>
    </w:p>
    <w:p w:rsidR="00AE55C8" w:rsidRDefault="009F1205">
      <w:pPr>
        <w:pStyle w:val="Heading2"/>
        <w:rPr>
          <w:rFonts w:ascii="Arial" w:hAnsi="Arial"/>
        </w:rPr>
      </w:pPr>
      <w:bookmarkStart w:id="25" w:name="_Toc103317717"/>
      <w:r>
        <w:rPr>
          <w:rFonts w:ascii="Arial" w:hAnsi="Arial"/>
        </w:rPr>
        <w:t>Izrabljeno jedrsko gorivo</w:t>
      </w:r>
      <w:bookmarkEnd w:id="25"/>
    </w:p>
    <w:p w:rsidR="00AE55C8" w:rsidRDefault="00AE55C8">
      <w:pPr>
        <w:rPr>
          <w:rFonts w:ascii="Arial" w:hAnsi="Arial"/>
        </w:rPr>
      </w:pPr>
    </w:p>
    <w:p w:rsidR="00AE55C8" w:rsidRDefault="009F1205">
      <w:pPr>
        <w:pStyle w:val="Tancy"/>
        <w:ind w:firstLine="708"/>
        <w:rPr>
          <w:rFonts w:ascii="Arial" w:hAnsi="Arial"/>
        </w:rPr>
      </w:pPr>
      <w:r>
        <w:rPr>
          <w:rFonts w:ascii="Arial" w:hAnsi="Arial"/>
        </w:rPr>
        <w:t>Izrabljeno jedrsko gorivo iz jedrske elektrarne Krško se skladišči v bazenu za IJG v NEK-u. Leta 2003 so v sredici reaktorja jedrske elektrarne Krško zamenjali 44 gorivnih svežnjev, izrabljene gorivne svežnje pa premestili v bazen za izrabljeno gorivo. Tako je bilo konec leta 2003 v bazenu, kjer je po izvedbi povečanja zmogljivosti zdaj na voljo 1694 pozicij, 707 izrabljenih gorivnih svežnjev. Naraščanje količine izrabljenega goriva v bazenu prikazuje naslednja slika.</w:t>
      </w:r>
    </w:p>
    <w:p w:rsidR="00AE55C8" w:rsidRDefault="009F1205">
      <w:pPr>
        <w:pStyle w:val="Tancy"/>
        <w:rPr>
          <w:rFonts w:ascii="Arial" w:hAnsi="Arial"/>
        </w:rPr>
      </w:pPr>
      <w:r>
        <w:rPr>
          <w:rFonts w:ascii="Arial" w:hAnsi="Arial"/>
        </w:rPr>
        <w:fldChar w:fldCharType="begin"/>
      </w:r>
      <w:r>
        <w:rPr>
          <w:rFonts w:ascii="Arial" w:hAnsi="Arial"/>
        </w:rPr>
        <w:instrText xml:space="preserve"> INCLUDEPICTURE "http://www.gov.si/arao/lib/getdata.php?id=244" \* MERGEFORMATINET </w:instrText>
      </w:r>
      <w:r>
        <w:rPr>
          <w:rFonts w:ascii="Arial" w:hAnsi="Arial"/>
        </w:rPr>
        <w:fldChar w:fldCharType="separate"/>
      </w:r>
      <w:r w:rsidR="00124E4D">
        <w:rPr>
          <w:rFonts w:ascii="Arial" w:hAnsi="Arial"/>
          <w:sz w:val="20"/>
        </w:rPr>
        <w:fldChar w:fldCharType="begin"/>
      </w:r>
      <w:r w:rsidR="00124E4D">
        <w:rPr>
          <w:rFonts w:ascii="Arial" w:hAnsi="Arial"/>
          <w:sz w:val="20"/>
        </w:rPr>
        <w:instrText xml:space="preserve"> INCLUDEPICTURE  "http://www.gov.si/arao/lib/getdata.php?id=244" \* MERGEFORMATINET </w:instrText>
      </w:r>
      <w:r w:rsidR="00124E4D">
        <w:rPr>
          <w:rFonts w:ascii="Arial" w:hAnsi="Arial"/>
          <w:sz w:val="20"/>
        </w:rPr>
        <w:fldChar w:fldCharType="separate"/>
      </w:r>
      <w:r w:rsidR="002C68A1">
        <w:rPr>
          <w:rFonts w:ascii="Arial" w:hAnsi="Arial"/>
          <w:sz w:val="20"/>
        </w:rPr>
        <w:fldChar w:fldCharType="begin"/>
      </w:r>
      <w:r w:rsidR="002C68A1">
        <w:rPr>
          <w:rFonts w:ascii="Arial" w:hAnsi="Arial"/>
          <w:sz w:val="20"/>
        </w:rPr>
        <w:instrText xml:space="preserve"> </w:instrText>
      </w:r>
      <w:r w:rsidR="002C68A1">
        <w:rPr>
          <w:rFonts w:ascii="Arial" w:hAnsi="Arial"/>
          <w:sz w:val="20"/>
        </w:rPr>
        <w:instrText>INCLUDEPICTURE  "http://www.gov.si/arao/lib/getdata.php?id=244" \* MERGEFORMATINET</w:instrText>
      </w:r>
      <w:r w:rsidR="002C68A1">
        <w:rPr>
          <w:rFonts w:ascii="Arial" w:hAnsi="Arial"/>
          <w:sz w:val="20"/>
        </w:rPr>
        <w:instrText xml:space="preserve"> </w:instrText>
      </w:r>
      <w:r w:rsidR="002C68A1">
        <w:rPr>
          <w:rFonts w:ascii="Arial" w:hAnsi="Arial"/>
          <w:sz w:val="20"/>
        </w:rPr>
        <w:fldChar w:fldCharType="separate"/>
      </w:r>
      <w:r w:rsidR="002C68A1">
        <w:rPr>
          <w:rFonts w:ascii="Arial" w:hAnsi="Arial"/>
          <w:sz w:val="20"/>
        </w:rPr>
        <w:pict>
          <v:shape id="_x0000_i1037" type="#_x0000_t75" alt="" style="width:453.75pt;height:277.1pt" fillcolor="window">
            <v:imagedata r:id="rId30" r:href="rId31"/>
          </v:shape>
        </w:pict>
      </w:r>
      <w:r w:rsidR="002C68A1">
        <w:rPr>
          <w:rFonts w:ascii="Arial" w:hAnsi="Arial"/>
          <w:sz w:val="20"/>
        </w:rPr>
        <w:fldChar w:fldCharType="end"/>
      </w:r>
      <w:r w:rsidR="00124E4D">
        <w:rPr>
          <w:rFonts w:ascii="Arial" w:hAnsi="Arial"/>
          <w:sz w:val="20"/>
        </w:rPr>
        <w:fldChar w:fldCharType="end"/>
      </w:r>
      <w:r>
        <w:rPr>
          <w:rFonts w:ascii="Arial" w:hAnsi="Arial"/>
        </w:rPr>
        <w:fldChar w:fldCharType="end"/>
      </w:r>
    </w:p>
    <w:p w:rsidR="00AE55C8" w:rsidRDefault="009F1205">
      <w:pPr>
        <w:pStyle w:val="Tancy"/>
        <w:rPr>
          <w:rFonts w:ascii="Arial" w:hAnsi="Arial"/>
          <w:i/>
          <w:sz w:val="20"/>
        </w:rPr>
      </w:pPr>
      <w:r>
        <w:rPr>
          <w:rFonts w:ascii="Arial" w:hAnsi="Arial"/>
          <w:i/>
          <w:sz w:val="20"/>
        </w:rPr>
        <w:t>Količina izrabljenega goriva v NEK-u</w:t>
      </w:r>
    </w:p>
    <w:p w:rsidR="00AE55C8" w:rsidRDefault="00AE55C8">
      <w:pPr>
        <w:rPr>
          <w:rFonts w:ascii="Arial" w:hAnsi="Arial"/>
          <w:sz w:val="24"/>
        </w:rPr>
      </w:pPr>
    </w:p>
    <w:sectPr w:rsidR="00AE55C8">
      <w:pgSz w:w="11906" w:h="16838"/>
      <w:pgMar w:top="1417"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3B1C"/>
    <w:multiLevelType w:val="singleLevel"/>
    <w:tmpl w:val="9F74ADF2"/>
    <w:lvl w:ilvl="0">
      <w:numFmt w:val="bullet"/>
      <w:lvlText w:val="-"/>
      <w:lvlJc w:val="left"/>
      <w:pPr>
        <w:tabs>
          <w:tab w:val="num" w:pos="1065"/>
        </w:tabs>
        <w:ind w:left="1065" w:hanging="360"/>
      </w:pPr>
      <w:rPr>
        <w:rFonts w:hint="default"/>
        <w:i/>
      </w:rPr>
    </w:lvl>
  </w:abstractNum>
  <w:abstractNum w:abstractNumId="1" w15:restartNumberingAfterBreak="0">
    <w:nsid w:val="1E2937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FF2653"/>
    <w:multiLevelType w:val="singleLevel"/>
    <w:tmpl w:val="0424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205"/>
    <w:rsid w:val="00124E4D"/>
    <w:rsid w:val="002C68A1"/>
    <w:rsid w:val="0089764B"/>
    <w:rsid w:val="009F1205"/>
    <w:rsid w:val="00AE55C8"/>
    <w:rsid w:val="00CD3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5"/>
    </w:pPr>
    <w:rPr>
      <w:sz w:val="24"/>
    </w:rPr>
  </w:style>
  <w:style w:type="paragraph" w:styleId="BodyTextIndent2">
    <w:name w:val="Body Text Indent 2"/>
    <w:basedOn w:val="Normal"/>
    <w:semiHidden/>
    <w:pPr>
      <w:ind w:left="708"/>
    </w:pPr>
    <w:rPr>
      <w:sz w:val="24"/>
    </w:rPr>
  </w:style>
  <w:style w:type="paragraph" w:customStyle="1" w:styleId="nivo4">
    <w:name w:val="nivo_4"/>
    <w:basedOn w:val="Normal"/>
    <w:pPr>
      <w:spacing w:before="100" w:after="100"/>
    </w:pPr>
    <w:rPr>
      <w:b/>
      <w:color w:val="C0C0C0"/>
      <w:sz w:val="24"/>
    </w:rPr>
  </w:style>
  <w:style w:type="paragraph" w:customStyle="1" w:styleId="Navadensplet">
    <w:name w:val="Navaden (splet)"/>
    <w:basedOn w:val="Normal"/>
    <w:pPr>
      <w:spacing w:before="100" w:after="100"/>
    </w:pPr>
    <w:rPr>
      <w:sz w:val="24"/>
    </w:rPr>
  </w:style>
  <w:style w:type="character" w:styleId="Strong">
    <w:name w:val="Strong"/>
    <w:qFormat/>
    <w:rPr>
      <w:b/>
    </w:rPr>
  </w:style>
  <w:style w:type="character" w:customStyle="1" w:styleId="nivo21">
    <w:name w:val="nivo_21"/>
    <w:rPr>
      <w:b/>
      <w:sz w:val="23"/>
    </w:rPr>
  </w:style>
  <w:style w:type="character" w:customStyle="1" w:styleId="nivo31">
    <w:name w:val="nivo_31"/>
    <w:rPr>
      <w:b/>
      <w:sz w:val="23"/>
    </w:rPr>
  </w:style>
  <w:style w:type="paragraph" w:styleId="BodyTextIndent3">
    <w:name w:val="Body Text Indent 3"/>
    <w:basedOn w:val="Normal"/>
    <w:semiHidden/>
    <w:pPr>
      <w:ind w:firstLine="708"/>
    </w:pPr>
    <w:rPr>
      <w:color w:val="000000"/>
      <w:sz w:val="24"/>
    </w:rPr>
  </w:style>
  <w:style w:type="paragraph" w:customStyle="1" w:styleId="Tancy">
    <w:name w:val="Tancy"/>
    <w:basedOn w:val="Normal"/>
    <w:rPr>
      <w:sz w:val="24"/>
    </w:rPr>
  </w:style>
  <w:style w:type="paragraph" w:customStyle="1" w:styleId="podnapis">
    <w:name w:val="podnapis"/>
    <w:basedOn w:val="Normal"/>
    <w:pPr>
      <w:spacing w:before="100" w:after="100"/>
    </w:pPr>
    <w:rPr>
      <w:i/>
      <w:sz w:val="24"/>
    </w:rPr>
  </w:style>
  <w:style w:type="character" w:styleId="Emphasis">
    <w:name w:val="Emphasis"/>
    <w:qFormat/>
    <w:rPr>
      <w:i/>
    </w:rPr>
  </w:style>
  <w:style w:type="paragraph" w:styleId="TOC1">
    <w:name w:val="toc 1"/>
    <w:basedOn w:val="Normal"/>
    <w:next w:val="Normal"/>
    <w:autoRedefine/>
    <w:semiHidden/>
    <w:rsid w:val="00CD3BFE"/>
    <w:pPr>
      <w:tabs>
        <w:tab w:val="right" w:leader="dot" w:pos="9062"/>
      </w:tabs>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gov.si/arao/lib/getdata.php?id=268"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http://www.gov.si/arao/lib/getdata.php?id=256"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http://www.gov.si/arao/lib/getdata.php?id=251" TargetMode="External"/><Relationship Id="rId25" Type="http://schemas.openxmlformats.org/officeDocument/2006/relationships/image" Target="http://www.gov.si/arao/lib/getdata.php?id=26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http://www.gov.si/arao/lib/getdata.php?id=243" TargetMode="External"/><Relationship Id="rId1" Type="http://schemas.openxmlformats.org/officeDocument/2006/relationships/numbering" Target="numbering.xml"/><Relationship Id="rId6" Type="http://schemas.openxmlformats.org/officeDocument/2006/relationships/image" Target="http://www.gov.si/arao/lib/getdata.php?id=265" TargetMode="External"/><Relationship Id="rId11" Type="http://schemas.openxmlformats.org/officeDocument/2006/relationships/image" Target="http://www.gov.si/arao/lib/getdata.php?id=267"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http://www.gov.si/arao/lib/getdata.php?id=257" TargetMode="External"/><Relationship Id="rId28"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http://www.gov.si/arao/lib/getdata.php?id=254" TargetMode="External"/><Relationship Id="rId31" Type="http://schemas.openxmlformats.org/officeDocument/2006/relationships/image" Target="http://www.gov.si/arao/lib/getdata.php?id=244" TargetMode="External"/><Relationship Id="rId4" Type="http://schemas.openxmlformats.org/officeDocument/2006/relationships/webSettings" Target="webSettings.xml"/><Relationship Id="rId9" Type="http://schemas.openxmlformats.org/officeDocument/2006/relationships/image" Target="http://www.gov.si/arao/lib/getdata.php?id=266"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www.gov.si/arao/lib/getdata.php?id=242" TargetMode="Externa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2845</Words>
  <Characters>16219</Characters>
  <Application>Microsoft Office Word</Application>
  <DocSecurity>0</DocSecurity>
  <Lines>135</Lines>
  <Paragraphs>38</Paragraphs>
  <ScaleCrop>false</ScaleCrop>
  <Company/>
  <LinksUpToDate>false</LinksUpToDate>
  <CharactersWithSpaces>19026</CharactersWithSpaces>
  <SharedDoc>false</SharedDoc>
  <HLinks>
    <vt:vector size="78" baseType="variant">
      <vt:variant>
        <vt:i4>7667826</vt:i4>
      </vt:variant>
      <vt:variant>
        <vt:i4>5706</vt:i4>
      </vt:variant>
      <vt:variant>
        <vt:i4>1025</vt:i4>
      </vt:variant>
      <vt:variant>
        <vt:i4>1</vt:i4>
      </vt:variant>
      <vt:variant>
        <vt:lpwstr>getdata</vt:lpwstr>
      </vt:variant>
      <vt:variant>
        <vt:lpwstr/>
      </vt:variant>
      <vt:variant>
        <vt:i4>7667826</vt:i4>
      </vt:variant>
      <vt:variant>
        <vt:i4>10015</vt:i4>
      </vt:variant>
      <vt:variant>
        <vt:i4>1026</vt:i4>
      </vt:variant>
      <vt:variant>
        <vt:i4>1</vt:i4>
      </vt:variant>
      <vt:variant>
        <vt:lpwstr>getdata</vt:lpwstr>
      </vt:variant>
      <vt:variant>
        <vt:lpwstr/>
      </vt:variant>
      <vt:variant>
        <vt:i4>7667826</vt:i4>
      </vt:variant>
      <vt:variant>
        <vt:i4>10877</vt:i4>
      </vt:variant>
      <vt:variant>
        <vt:i4>1027</vt:i4>
      </vt:variant>
      <vt:variant>
        <vt:i4>1</vt:i4>
      </vt:variant>
      <vt:variant>
        <vt:lpwstr>getdata</vt:lpwstr>
      </vt:variant>
      <vt:variant>
        <vt:lpwstr/>
      </vt:variant>
      <vt:variant>
        <vt:i4>7667826</vt:i4>
      </vt:variant>
      <vt:variant>
        <vt:i4>13058</vt:i4>
      </vt:variant>
      <vt:variant>
        <vt:i4>1028</vt:i4>
      </vt:variant>
      <vt:variant>
        <vt:i4>1</vt:i4>
      </vt:variant>
      <vt:variant>
        <vt:lpwstr>getdata</vt:lpwstr>
      </vt:variant>
      <vt:variant>
        <vt:lpwstr/>
      </vt:variant>
      <vt:variant>
        <vt:i4>7667826</vt:i4>
      </vt:variant>
      <vt:variant>
        <vt:i4>14494</vt:i4>
      </vt:variant>
      <vt:variant>
        <vt:i4>1029</vt:i4>
      </vt:variant>
      <vt:variant>
        <vt:i4>1</vt:i4>
      </vt:variant>
      <vt:variant>
        <vt:lpwstr>getdata</vt:lpwstr>
      </vt:variant>
      <vt:variant>
        <vt:lpwstr/>
      </vt:variant>
      <vt:variant>
        <vt:i4>7667826</vt:i4>
      </vt:variant>
      <vt:variant>
        <vt:i4>16949</vt:i4>
      </vt:variant>
      <vt:variant>
        <vt:i4>1030</vt:i4>
      </vt:variant>
      <vt:variant>
        <vt:i4>1</vt:i4>
      </vt:variant>
      <vt:variant>
        <vt:lpwstr>getdata</vt:lpwstr>
      </vt:variant>
      <vt:variant>
        <vt:lpwstr/>
      </vt:variant>
      <vt:variant>
        <vt:i4>7667826</vt:i4>
      </vt:variant>
      <vt:variant>
        <vt:i4>19984</vt:i4>
      </vt:variant>
      <vt:variant>
        <vt:i4>1031</vt:i4>
      </vt:variant>
      <vt:variant>
        <vt:i4>1</vt:i4>
      </vt:variant>
      <vt:variant>
        <vt:lpwstr>getdata</vt:lpwstr>
      </vt:variant>
      <vt:variant>
        <vt:lpwstr/>
      </vt:variant>
      <vt:variant>
        <vt:i4>7667826</vt:i4>
      </vt:variant>
      <vt:variant>
        <vt:i4>21112</vt:i4>
      </vt:variant>
      <vt:variant>
        <vt:i4>1032</vt:i4>
      </vt:variant>
      <vt:variant>
        <vt:i4>1</vt:i4>
      </vt:variant>
      <vt:variant>
        <vt:lpwstr>getdata</vt:lpwstr>
      </vt:variant>
      <vt:variant>
        <vt:lpwstr/>
      </vt:variant>
      <vt:variant>
        <vt:i4>7667826</vt:i4>
      </vt:variant>
      <vt:variant>
        <vt:i4>21646</vt:i4>
      </vt:variant>
      <vt:variant>
        <vt:i4>1033</vt:i4>
      </vt:variant>
      <vt:variant>
        <vt:i4>1</vt:i4>
      </vt:variant>
      <vt:variant>
        <vt:lpwstr>getdata</vt:lpwstr>
      </vt:variant>
      <vt:variant>
        <vt:lpwstr/>
      </vt:variant>
      <vt:variant>
        <vt:i4>7667826</vt:i4>
      </vt:variant>
      <vt:variant>
        <vt:i4>27456</vt:i4>
      </vt:variant>
      <vt:variant>
        <vt:i4>1034</vt:i4>
      </vt:variant>
      <vt:variant>
        <vt:i4>1</vt:i4>
      </vt:variant>
      <vt:variant>
        <vt:lpwstr>getdata</vt:lpwstr>
      </vt:variant>
      <vt:variant>
        <vt:lpwstr/>
      </vt:variant>
      <vt:variant>
        <vt:i4>7667826</vt:i4>
      </vt:variant>
      <vt:variant>
        <vt:i4>32248</vt:i4>
      </vt:variant>
      <vt:variant>
        <vt:i4>1035</vt:i4>
      </vt:variant>
      <vt:variant>
        <vt:i4>1</vt:i4>
      </vt:variant>
      <vt:variant>
        <vt:lpwstr>getdata</vt:lpwstr>
      </vt:variant>
      <vt:variant>
        <vt:lpwstr/>
      </vt:variant>
      <vt:variant>
        <vt:i4>7667826</vt:i4>
      </vt:variant>
      <vt:variant>
        <vt:i4>33628</vt:i4>
      </vt:variant>
      <vt:variant>
        <vt:i4>1036</vt:i4>
      </vt:variant>
      <vt:variant>
        <vt:i4>1</vt:i4>
      </vt:variant>
      <vt:variant>
        <vt:lpwstr>getdata</vt:lpwstr>
      </vt:variant>
      <vt:variant>
        <vt:lpwstr/>
      </vt:variant>
      <vt:variant>
        <vt:i4>262219</vt:i4>
      </vt:variant>
      <vt:variant>
        <vt:i4>-1</vt:i4>
      </vt:variant>
      <vt:variant>
        <vt:i4>1026</vt:i4>
      </vt:variant>
      <vt:variant>
        <vt:i4>1</vt:i4>
      </vt:variant>
      <vt:variant>
        <vt:lpwstr>http://www.gov.si/arao/lib/getdata.php?id=264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