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954" w:rsidRPr="0021695C" w:rsidRDefault="00AB2CB0" w:rsidP="00CF5954">
      <w:pPr>
        <w:rPr>
          <w:b/>
          <w:i/>
        </w:rPr>
      </w:pPr>
      <w:bookmarkStart w:id="0" w:name="_GoBack"/>
      <w:bookmarkEnd w:id="0"/>
      <w:r>
        <w:rPr>
          <w:b/>
          <w:i/>
        </w:rPr>
        <w:t>-</w:t>
      </w:r>
      <w:r w:rsidR="00CF5954">
        <w:rPr>
          <w:b/>
          <w:i/>
        </w:rPr>
        <w:t xml:space="preserve">NEENAKOMERNO GIBANJE:      </w:t>
      </w:r>
      <w:r w:rsidR="00CF5954" w:rsidRPr="00CF5954">
        <w:rPr>
          <w:position w:val="-24"/>
        </w:rPr>
        <w:object w:dxaOrig="1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31pt" o:ole="">
            <v:imagedata r:id="rId4" o:title=""/>
          </v:shape>
          <o:OLEObject Type="Embed" ProgID="Equation.3" ShapeID="_x0000_i1025" DrawAspect="Content" ObjectID="_1617521657" r:id="rId5"/>
        </w:object>
      </w:r>
    </w:p>
    <w:p w:rsidR="00CF5954" w:rsidRDefault="00CF5954" w:rsidP="00CF5954"/>
    <w:p w:rsidR="00CF5954" w:rsidRPr="0021695C" w:rsidRDefault="00AB2CB0" w:rsidP="00CF5954">
      <w:pPr>
        <w:rPr>
          <w:b/>
          <w:i/>
        </w:rPr>
      </w:pPr>
      <w:r>
        <w:rPr>
          <w:b/>
          <w:i/>
        </w:rPr>
        <w:t xml:space="preserve"> -</w:t>
      </w:r>
      <w:r w:rsidR="00CF5954" w:rsidRPr="00CF5954">
        <w:rPr>
          <w:b/>
          <w:i/>
        </w:rPr>
        <w:t>ENAKOMERNO POSPEŠENO GIBANJE</w:t>
      </w:r>
      <w:r w:rsidR="00CF5954">
        <w:rPr>
          <w:b/>
          <w:i/>
        </w:rPr>
        <w:t xml:space="preserve">: </w:t>
      </w:r>
      <w:r w:rsidR="0021695C">
        <w:rPr>
          <w:b/>
          <w:i/>
        </w:rPr>
        <w:t xml:space="preserve"> </w:t>
      </w:r>
      <w:r w:rsidR="00CF5954">
        <w:rPr>
          <w:b/>
          <w:i/>
        </w:rPr>
        <w:t xml:space="preserve"> </w:t>
      </w:r>
      <w:r w:rsidR="0021695C" w:rsidRPr="00CF5954">
        <w:rPr>
          <w:b/>
          <w:i/>
          <w:position w:val="-24"/>
        </w:rPr>
        <w:object w:dxaOrig="1840" w:dyaOrig="620">
          <v:shape id="_x0000_i1026" type="#_x0000_t75" style="width:92.1pt;height:31pt" o:ole="">
            <v:imagedata r:id="rId6" o:title=""/>
          </v:shape>
          <o:OLEObject Type="Embed" ProgID="Equation.3" ShapeID="_x0000_i1026" DrawAspect="Content" ObjectID="_1617521658" r:id="rId7"/>
        </w:object>
      </w:r>
      <w:r w:rsidR="0021695C">
        <w:rPr>
          <w:b/>
          <w:i/>
        </w:rPr>
        <w:t xml:space="preserve">  , </w:t>
      </w:r>
      <w:r w:rsidR="0021695C" w:rsidRPr="0021695C">
        <w:rPr>
          <w:b/>
          <w:i/>
          <w:position w:val="-24"/>
        </w:rPr>
        <w:object w:dxaOrig="1260" w:dyaOrig="620">
          <v:shape id="_x0000_i1027" type="#_x0000_t75" style="width:62.8pt;height:31pt" o:ole="">
            <v:imagedata r:id="rId8" o:title=""/>
          </v:shape>
          <o:OLEObject Type="Embed" ProgID="Equation.3" ShapeID="_x0000_i1027" DrawAspect="Content" ObjectID="_1617521659" r:id="rId9"/>
        </w:object>
      </w:r>
    </w:p>
    <w:p w:rsidR="00CF5954" w:rsidRDefault="0021695C" w:rsidP="00CF5954">
      <w:r w:rsidRPr="0021695C">
        <w:rPr>
          <w:position w:val="-6"/>
        </w:rPr>
        <w:object w:dxaOrig="1260" w:dyaOrig="279">
          <v:shape id="_x0000_i1028" type="#_x0000_t75" style="width:62.8pt;height:14.25pt" o:ole="">
            <v:imagedata r:id="rId10" o:title=""/>
          </v:shape>
          <o:OLEObject Type="Embed" ProgID="Equation.3" ShapeID="_x0000_i1028" DrawAspect="Content" ObjectID="_1617521660" r:id="rId11"/>
        </w:object>
      </w:r>
      <w:r>
        <w:t xml:space="preserve"> , </w:t>
      </w:r>
      <w:r w:rsidRPr="0021695C">
        <w:rPr>
          <w:position w:val="-24"/>
        </w:rPr>
        <w:object w:dxaOrig="1359" w:dyaOrig="660">
          <v:shape id="_x0000_i1029" type="#_x0000_t75" style="width:67.8pt;height:32.65pt" o:ole="">
            <v:imagedata r:id="rId12" o:title=""/>
          </v:shape>
          <o:OLEObject Type="Embed" ProgID="Equation.3" ShapeID="_x0000_i1029" DrawAspect="Content" ObjectID="_1617521661" r:id="rId13"/>
        </w:object>
      </w:r>
      <w:r>
        <w:t xml:space="preserve"> </w:t>
      </w:r>
    </w:p>
    <w:p w:rsidR="0021695C" w:rsidRDefault="00AB2CB0" w:rsidP="00CF5954">
      <w:pPr>
        <w:rPr>
          <w:b/>
          <w:i/>
        </w:rPr>
      </w:pPr>
      <w:r>
        <w:rPr>
          <w:b/>
          <w:i/>
        </w:rPr>
        <w:t>-</w:t>
      </w:r>
      <w:r w:rsidR="0021695C">
        <w:rPr>
          <w:b/>
          <w:i/>
        </w:rPr>
        <w:t xml:space="preserve">PROSTI PAD: Vo=0 :    </w:t>
      </w:r>
      <w:r w:rsidR="0021695C">
        <w:rPr>
          <w:i/>
        </w:rPr>
        <w:t>a=g</w:t>
      </w:r>
      <w:r w:rsidR="0021695C">
        <w:rPr>
          <w:b/>
          <w:i/>
        </w:rPr>
        <w:t xml:space="preserve"> , g=9'8m/s</w:t>
      </w:r>
      <w:r w:rsidR="0021695C" w:rsidRPr="0021695C">
        <w:rPr>
          <w:b/>
          <w:i/>
          <w:vertAlign w:val="superscript"/>
        </w:rPr>
        <w:t xml:space="preserve">2 </w:t>
      </w:r>
      <w:r w:rsidR="0021695C">
        <w:rPr>
          <w:b/>
          <w:i/>
        </w:rPr>
        <w:t xml:space="preserve">       </w:t>
      </w:r>
      <w:r w:rsidR="0021695C" w:rsidRPr="0021695C">
        <w:rPr>
          <w:b/>
          <w:i/>
          <w:position w:val="-24"/>
        </w:rPr>
        <w:object w:dxaOrig="780" w:dyaOrig="620">
          <v:shape id="_x0000_i1030" type="#_x0000_t75" style="width:39.35pt;height:31pt" o:ole="">
            <v:imagedata r:id="rId14" o:title=""/>
          </v:shape>
          <o:OLEObject Type="Embed" ProgID="Equation.3" ShapeID="_x0000_i1030" DrawAspect="Content" ObjectID="_1617521662" r:id="rId15"/>
        </w:object>
      </w:r>
      <w:r w:rsidR="0021695C">
        <w:rPr>
          <w:b/>
          <w:i/>
        </w:rPr>
        <w:t xml:space="preserve">    , </w:t>
      </w:r>
      <w:r w:rsidR="00977371" w:rsidRPr="0021695C">
        <w:rPr>
          <w:b/>
          <w:i/>
          <w:position w:val="-24"/>
        </w:rPr>
        <w:object w:dxaOrig="820" w:dyaOrig="660">
          <v:shape id="_x0000_i1031" type="#_x0000_t75" style="width:41pt;height:32.65pt" o:ole="">
            <v:imagedata r:id="rId16" o:title=""/>
          </v:shape>
          <o:OLEObject Type="Embed" ProgID="Equation.3" ShapeID="_x0000_i1031" DrawAspect="Content" ObjectID="_1617521663" r:id="rId17"/>
        </w:object>
      </w:r>
      <w:r w:rsidR="0021695C">
        <w:rPr>
          <w:b/>
          <w:i/>
        </w:rPr>
        <w:t xml:space="preserve">  </w:t>
      </w:r>
      <w:r w:rsidR="00D86A17">
        <w:rPr>
          <w:b/>
          <w:i/>
        </w:rPr>
        <w:sym w:font="Symbol" w:char="F0DE"/>
      </w:r>
      <w:r w:rsidR="00977371">
        <w:rPr>
          <w:b/>
          <w:i/>
        </w:rPr>
        <w:t xml:space="preserve"> </w:t>
      </w:r>
      <w:r w:rsidR="00D86A17">
        <w:rPr>
          <w:b/>
          <w:i/>
        </w:rPr>
        <w:t xml:space="preserve"> </w:t>
      </w:r>
      <w:r w:rsidR="00D86A17" w:rsidRPr="00977371">
        <w:rPr>
          <w:b/>
          <w:i/>
          <w:position w:val="-30"/>
        </w:rPr>
        <w:object w:dxaOrig="880" w:dyaOrig="740">
          <v:shape id="_x0000_i1032" type="#_x0000_t75" style="width:44.35pt;height:36.85pt" o:ole="">
            <v:imagedata r:id="rId18" o:title=""/>
          </v:shape>
          <o:OLEObject Type="Embed" ProgID="Equation.3" ShapeID="_x0000_i1032" DrawAspect="Content" ObjectID="_1617521664" r:id="rId19"/>
        </w:object>
      </w:r>
    </w:p>
    <w:p w:rsidR="00D86A17" w:rsidRDefault="00AB2CB0" w:rsidP="00CF5954">
      <w:pPr>
        <w:rPr>
          <w:b/>
          <w:i/>
        </w:rPr>
      </w:pPr>
      <w:r>
        <w:rPr>
          <w:b/>
          <w:i/>
        </w:rPr>
        <w:t>-</w:t>
      </w:r>
      <w:r w:rsidR="00D86A17">
        <w:rPr>
          <w:b/>
          <w:i/>
        </w:rPr>
        <w:t xml:space="preserve">NAVPIČNI MET </w:t>
      </w:r>
      <w:r w:rsidR="00D86A17">
        <w:rPr>
          <w:b/>
          <w:i/>
        </w:rPr>
        <w:sym w:font="Symbol" w:char="F0DD"/>
      </w:r>
      <w:r w:rsidR="00D86A17">
        <w:rPr>
          <w:b/>
          <w:i/>
        </w:rPr>
        <w:t xml:space="preserve">  ; Vk=0;  </w:t>
      </w:r>
      <w:r w:rsidR="00D86A17" w:rsidRPr="00D86A17">
        <w:rPr>
          <w:b/>
          <w:i/>
          <w:position w:val="-24"/>
        </w:rPr>
        <w:object w:dxaOrig="1120" w:dyaOrig="620">
          <v:shape id="_x0000_i1033" type="#_x0000_t75" style="width:56.1pt;height:31pt" o:ole="">
            <v:imagedata r:id="rId20" o:title=""/>
          </v:shape>
          <o:OLEObject Type="Embed" ProgID="Equation.3" ShapeID="_x0000_i1033" DrawAspect="Content" ObjectID="_1617521665" r:id="rId21"/>
        </w:object>
      </w:r>
      <w:r w:rsidR="00D86A17">
        <w:rPr>
          <w:b/>
          <w:i/>
        </w:rPr>
        <w:sym w:font="Symbol" w:char="F0DE"/>
      </w:r>
      <w:r w:rsidR="00D86A17">
        <w:rPr>
          <w:b/>
          <w:i/>
        </w:rPr>
        <w:t xml:space="preserve"> </w:t>
      </w:r>
      <w:r w:rsidR="00D86A17" w:rsidRPr="00D86A17">
        <w:rPr>
          <w:b/>
          <w:i/>
          <w:position w:val="-10"/>
        </w:rPr>
        <w:object w:dxaOrig="800" w:dyaOrig="320">
          <v:shape id="_x0000_i1034" type="#_x0000_t75" style="width:39.35pt;height:15.9pt" o:ole="">
            <v:imagedata r:id="rId22" o:title=""/>
          </v:shape>
          <o:OLEObject Type="Embed" ProgID="Equation.3" ShapeID="_x0000_i1034" DrawAspect="Content" ObjectID="_1617521666" r:id="rId23"/>
        </w:object>
      </w:r>
      <w:r w:rsidR="00D86A17">
        <w:rPr>
          <w:b/>
          <w:i/>
        </w:rPr>
        <w:sym w:font="Symbol" w:char="F0DE"/>
      </w:r>
      <w:r w:rsidR="00D86A17">
        <w:rPr>
          <w:b/>
          <w:i/>
        </w:rPr>
        <w:t xml:space="preserve"> </w:t>
      </w:r>
      <w:r w:rsidR="00D86A17" w:rsidRPr="00D86A17">
        <w:rPr>
          <w:b/>
          <w:i/>
          <w:position w:val="-28"/>
        </w:rPr>
        <w:object w:dxaOrig="700" w:dyaOrig="660">
          <v:shape id="_x0000_i1035" type="#_x0000_t75" style="width:35.15pt;height:32.65pt" o:ole="">
            <v:imagedata r:id="rId24" o:title=""/>
          </v:shape>
          <o:OLEObject Type="Embed" ProgID="Equation.3" ShapeID="_x0000_i1035" DrawAspect="Content" ObjectID="_1617521667" r:id="rId25"/>
        </w:object>
      </w:r>
      <w:r w:rsidR="00D86A17">
        <w:rPr>
          <w:b/>
          <w:i/>
        </w:rPr>
        <w:t xml:space="preserve"> ,  </w:t>
      </w:r>
      <w:r w:rsidR="00D86A17" w:rsidRPr="00D86A17">
        <w:rPr>
          <w:b/>
          <w:i/>
          <w:position w:val="-28"/>
        </w:rPr>
        <w:object w:dxaOrig="859" w:dyaOrig="700">
          <v:shape id="_x0000_i1036" type="#_x0000_t75" style="width:42.7pt;height:35.15pt" o:ole="">
            <v:imagedata r:id="rId26" o:title=""/>
          </v:shape>
          <o:OLEObject Type="Embed" ProgID="Equation.3" ShapeID="_x0000_i1036" DrawAspect="Content" ObjectID="_1617521668" r:id="rId27"/>
        </w:object>
      </w:r>
    </w:p>
    <w:p w:rsidR="00D86A17" w:rsidRDefault="00AB2CB0" w:rsidP="00CF5954">
      <w:pPr>
        <w:rPr>
          <w:b/>
          <w:i/>
        </w:rPr>
      </w:pPr>
      <w:r>
        <w:rPr>
          <w:b/>
          <w:i/>
        </w:rPr>
        <w:t>-</w:t>
      </w:r>
      <w:r w:rsidR="00D86A17">
        <w:rPr>
          <w:b/>
          <w:i/>
        </w:rPr>
        <w:t>NAVPIČNI MET</w:t>
      </w:r>
      <w:r w:rsidR="00D86A17">
        <w:rPr>
          <w:b/>
          <w:i/>
        </w:rPr>
        <w:sym w:font="Symbol" w:char="F0DF"/>
      </w:r>
      <w:r w:rsidR="00D86A17">
        <w:rPr>
          <w:b/>
          <w:i/>
        </w:rPr>
        <w:t xml:space="preserve"> : </w:t>
      </w:r>
      <w:r w:rsidR="00D86A17" w:rsidRPr="00D86A17">
        <w:rPr>
          <w:b/>
          <w:i/>
          <w:position w:val="-24"/>
        </w:rPr>
        <w:object w:dxaOrig="1240" w:dyaOrig="620">
          <v:shape id="_x0000_i1037" type="#_x0000_t75" style="width:61.95pt;height:31pt" o:ole="">
            <v:imagedata r:id="rId28" o:title=""/>
          </v:shape>
          <o:OLEObject Type="Embed" ProgID="Equation.3" ShapeID="_x0000_i1037" DrawAspect="Content" ObjectID="_1617521669" r:id="rId29"/>
        </w:object>
      </w:r>
      <w:r w:rsidR="00D86A17">
        <w:rPr>
          <w:b/>
          <w:i/>
        </w:rPr>
        <w:t xml:space="preserve"> </w:t>
      </w:r>
      <w:r w:rsidR="00D86A17">
        <w:rPr>
          <w:b/>
          <w:i/>
        </w:rPr>
        <w:sym w:font="Symbol" w:char="F0DE"/>
      </w:r>
      <w:r w:rsidR="00D86A17">
        <w:rPr>
          <w:b/>
          <w:i/>
        </w:rPr>
        <w:t xml:space="preserve"> </w:t>
      </w:r>
      <w:r w:rsidR="007710C5" w:rsidRPr="00D86A17">
        <w:rPr>
          <w:b/>
          <w:i/>
          <w:position w:val="-10"/>
        </w:rPr>
        <w:object w:dxaOrig="1280" w:dyaOrig="320">
          <v:shape id="_x0000_i1038" type="#_x0000_t75" style="width:63.65pt;height:15.9pt" o:ole="">
            <v:imagedata r:id="rId30" o:title=""/>
          </v:shape>
          <o:OLEObject Type="Embed" ProgID="Equation.3" ShapeID="_x0000_i1038" DrawAspect="Content" ObjectID="_1617521670" r:id="rId31"/>
        </w:object>
      </w:r>
      <w:r w:rsidR="007710C5">
        <w:rPr>
          <w:b/>
          <w:i/>
        </w:rPr>
        <w:t xml:space="preserve"> , </w:t>
      </w:r>
      <w:r w:rsidR="007710C5" w:rsidRPr="007710C5">
        <w:rPr>
          <w:b/>
          <w:i/>
          <w:position w:val="-24"/>
        </w:rPr>
        <w:object w:dxaOrig="1380" w:dyaOrig="660">
          <v:shape id="_x0000_i1039" type="#_x0000_t75" style="width:68.65pt;height:32.65pt" o:ole="">
            <v:imagedata r:id="rId32" o:title=""/>
          </v:shape>
          <o:OLEObject Type="Embed" ProgID="Equation.3" ShapeID="_x0000_i1039" DrawAspect="Content" ObjectID="_1617521671" r:id="rId33"/>
        </w:object>
      </w:r>
    </w:p>
    <w:p w:rsidR="007710C5" w:rsidRDefault="00AB2CB0" w:rsidP="00CF5954">
      <w:pPr>
        <w:rPr>
          <w:i/>
        </w:rPr>
      </w:pPr>
      <w:r>
        <w:rPr>
          <w:b/>
          <w:i/>
        </w:rPr>
        <w:t>-</w:t>
      </w:r>
      <w:r w:rsidR="007710C5">
        <w:rPr>
          <w:b/>
          <w:i/>
        </w:rPr>
        <w:t xml:space="preserve">RAVNINSKO GIBANJE ; </w:t>
      </w:r>
      <w:r w:rsidR="007710C5">
        <w:rPr>
          <w:i/>
        </w:rPr>
        <w:t>V</w:t>
      </w:r>
      <w:r>
        <w:rPr>
          <w:i/>
        </w:rPr>
        <w:t xml:space="preserve"> </w:t>
      </w:r>
      <w:r w:rsidR="007710C5" w:rsidRPr="007710C5">
        <w:rPr>
          <w:i/>
          <w:vertAlign w:val="superscript"/>
        </w:rPr>
        <w:t>2</w:t>
      </w:r>
      <w:r w:rsidR="007710C5">
        <w:rPr>
          <w:i/>
        </w:rPr>
        <w:t>=V</w:t>
      </w:r>
      <w:r w:rsidR="007710C5" w:rsidRPr="007710C5">
        <w:rPr>
          <w:i/>
          <w:vertAlign w:val="subscript"/>
        </w:rPr>
        <w:t>predmeta</w:t>
      </w:r>
      <w:r w:rsidR="007710C5" w:rsidRPr="007710C5">
        <w:rPr>
          <w:i/>
          <w:vertAlign w:val="superscript"/>
        </w:rPr>
        <w:t>2</w:t>
      </w:r>
      <w:r w:rsidR="007710C5">
        <w:rPr>
          <w:i/>
        </w:rPr>
        <w:t>+ V</w:t>
      </w:r>
      <w:r w:rsidR="007710C5" w:rsidRPr="007710C5">
        <w:rPr>
          <w:i/>
          <w:vertAlign w:val="subscript"/>
        </w:rPr>
        <w:t>traka</w:t>
      </w:r>
      <w:r w:rsidR="007710C5" w:rsidRPr="007710C5">
        <w:rPr>
          <w:i/>
          <w:vertAlign w:val="superscript"/>
        </w:rPr>
        <w:t>2</w:t>
      </w:r>
      <w:r w:rsidR="007710C5">
        <w:rPr>
          <w:i/>
        </w:rPr>
        <w:t xml:space="preserve">; </w:t>
      </w:r>
      <w:r w:rsidR="007710C5" w:rsidRPr="007710C5">
        <w:rPr>
          <w:i/>
          <w:position w:val="-10"/>
        </w:rPr>
        <w:object w:dxaOrig="999" w:dyaOrig="320">
          <v:shape id="_x0000_i1040" type="#_x0000_t75" style="width:50.25pt;height:15.9pt" o:ole="">
            <v:imagedata r:id="rId34" o:title=""/>
          </v:shape>
          <o:OLEObject Type="Embed" ProgID="Equation.3" ShapeID="_x0000_i1040" DrawAspect="Content" ObjectID="_1617521672" r:id="rId35"/>
        </w:object>
      </w:r>
      <w:r w:rsidR="007710C5">
        <w:rPr>
          <w:i/>
        </w:rPr>
        <w:sym w:font="Symbol" w:char="F0DE"/>
      </w:r>
      <w:r w:rsidR="007710C5">
        <w:rPr>
          <w:i/>
        </w:rPr>
        <w:t xml:space="preserve"> </w:t>
      </w:r>
      <w:r w:rsidR="007710C5" w:rsidRPr="007710C5">
        <w:rPr>
          <w:i/>
          <w:position w:val="-28"/>
        </w:rPr>
        <w:object w:dxaOrig="700" w:dyaOrig="660">
          <v:shape id="_x0000_i1041" type="#_x0000_t75" style="width:35.15pt;height:32.65pt" o:ole="">
            <v:imagedata r:id="rId36" o:title=""/>
          </v:shape>
          <o:OLEObject Type="Embed" ProgID="Equation.3" ShapeID="_x0000_i1041" DrawAspect="Content" ObjectID="_1617521673" r:id="rId37"/>
        </w:object>
      </w:r>
      <w:r w:rsidR="007710C5">
        <w:rPr>
          <w:i/>
        </w:rPr>
        <w:t xml:space="preserve">  ,</w:t>
      </w:r>
    </w:p>
    <w:p w:rsidR="00D86A17" w:rsidRDefault="007710C5" w:rsidP="00CF5954">
      <w:pPr>
        <w:rPr>
          <w:i/>
        </w:rPr>
      </w:pPr>
      <w:r>
        <w:rPr>
          <w:i/>
        </w:rPr>
        <w:t xml:space="preserve"> </w:t>
      </w:r>
      <w:r w:rsidRPr="007710C5">
        <w:rPr>
          <w:i/>
          <w:position w:val="-6"/>
        </w:rPr>
        <w:object w:dxaOrig="920" w:dyaOrig="279">
          <v:shape id="_x0000_i1042" type="#_x0000_t75" style="width:46.05pt;height:14.25pt" o:ole="">
            <v:imagedata r:id="rId38" o:title=""/>
          </v:shape>
          <o:OLEObject Type="Embed" ProgID="Equation.3" ShapeID="_x0000_i1042" DrawAspect="Content" ObjectID="_1617521674" r:id="rId39"/>
        </w:object>
      </w:r>
      <w:r>
        <w:rPr>
          <w:i/>
        </w:rPr>
        <w:sym w:font="Symbol" w:char="F0DE"/>
      </w:r>
      <w:r>
        <w:rPr>
          <w:i/>
        </w:rPr>
        <w:t xml:space="preserve"> </w:t>
      </w:r>
      <w:r w:rsidR="00AB2CB0" w:rsidRPr="007710C5">
        <w:rPr>
          <w:i/>
          <w:position w:val="-28"/>
        </w:rPr>
        <w:object w:dxaOrig="1140" w:dyaOrig="660">
          <v:shape id="_x0000_i1043" type="#_x0000_t75" style="width:56.95pt;height:32.65pt" o:ole="">
            <v:imagedata r:id="rId40" o:title=""/>
          </v:shape>
          <o:OLEObject Type="Embed" ProgID="Equation.3" ShapeID="_x0000_i1043" DrawAspect="Content" ObjectID="_1617521675" r:id="rId41"/>
        </w:object>
      </w:r>
    </w:p>
    <w:p w:rsidR="00AB2CB0" w:rsidRPr="00AB2CB0" w:rsidRDefault="00AB2CB0" w:rsidP="00CF5954">
      <w:pPr>
        <w:rPr>
          <w:i/>
        </w:rPr>
      </w:pPr>
      <w:r>
        <w:rPr>
          <w:b/>
          <w:i/>
        </w:rPr>
        <w:t xml:space="preserve">- VODORAVNI MET: </w:t>
      </w:r>
      <w:r w:rsidRPr="00AB2CB0">
        <w:rPr>
          <w:b/>
          <w:i/>
          <w:position w:val="-6"/>
        </w:rPr>
        <w:object w:dxaOrig="1040" w:dyaOrig="279">
          <v:shape id="_x0000_i1044" type="#_x0000_t75" style="width:51.9pt;height:14.25pt" o:ole="">
            <v:imagedata r:id="rId42" o:title=""/>
          </v:shape>
          <o:OLEObject Type="Embed" ProgID="Equation.3" ShapeID="_x0000_i1044" DrawAspect="Content" ObjectID="_1617521676" r:id="rId43"/>
        </w:object>
      </w:r>
      <w:r>
        <w:rPr>
          <w:b/>
          <w:i/>
        </w:rPr>
        <w:t xml:space="preserve"> ,  </w:t>
      </w:r>
      <w:r w:rsidRPr="00AB2CB0">
        <w:rPr>
          <w:b/>
          <w:i/>
          <w:position w:val="-24"/>
        </w:rPr>
        <w:object w:dxaOrig="820" w:dyaOrig="660">
          <v:shape id="_x0000_i1045" type="#_x0000_t75" style="width:41pt;height:32.65pt" o:ole="">
            <v:imagedata r:id="rId44" o:title=""/>
          </v:shape>
          <o:OLEObject Type="Embed" ProgID="Equation.3" ShapeID="_x0000_i1045" DrawAspect="Content" ObjectID="_1617521677" r:id="rId45"/>
        </w:object>
      </w:r>
      <w:r>
        <w:rPr>
          <w:b/>
          <w:i/>
        </w:rPr>
        <w:sym w:font="Symbol" w:char="F0DE"/>
      </w:r>
      <w:r>
        <w:rPr>
          <w:b/>
          <w:i/>
        </w:rPr>
        <w:t xml:space="preserve"> </w:t>
      </w:r>
      <w:r w:rsidRPr="00AB2CB0">
        <w:rPr>
          <w:b/>
          <w:i/>
          <w:position w:val="-30"/>
        </w:rPr>
        <w:object w:dxaOrig="880" w:dyaOrig="740">
          <v:shape id="_x0000_i1046" type="#_x0000_t75" style="width:44.35pt;height:36.85pt" o:ole="">
            <v:imagedata r:id="rId46" o:title=""/>
          </v:shape>
          <o:OLEObject Type="Embed" ProgID="Equation.3" ShapeID="_x0000_i1046" DrawAspect="Content" ObjectID="_1617521678" r:id="rId47"/>
        </w:object>
      </w:r>
      <w:r>
        <w:rPr>
          <w:b/>
          <w:i/>
        </w:rPr>
        <w:t xml:space="preserve"> , </w:t>
      </w:r>
      <w:r w:rsidRPr="00AB2CB0">
        <w:rPr>
          <w:b/>
          <w:i/>
          <w:position w:val="-12"/>
        </w:rPr>
        <w:object w:dxaOrig="1780" w:dyaOrig="440">
          <v:shape id="_x0000_i1047" type="#_x0000_t75" style="width:89.6pt;height:21.75pt" o:ole="">
            <v:imagedata r:id="rId48" o:title=""/>
          </v:shape>
          <o:OLEObject Type="Embed" ProgID="Equation.3" ShapeID="_x0000_i1047" DrawAspect="Content" ObjectID="_1617521679" r:id="rId49"/>
        </w:object>
      </w:r>
    </w:p>
    <w:sectPr w:rsidR="00AB2CB0" w:rsidRPr="00AB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83F"/>
    <w:rsid w:val="0021695C"/>
    <w:rsid w:val="002A301F"/>
    <w:rsid w:val="005D483F"/>
    <w:rsid w:val="007710C5"/>
    <w:rsid w:val="007967A2"/>
    <w:rsid w:val="008A6324"/>
    <w:rsid w:val="008D0D4E"/>
    <w:rsid w:val="00977371"/>
    <w:rsid w:val="00AB2CB0"/>
    <w:rsid w:val="00CF5954"/>
    <w:rsid w:val="00D86A17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2019-04-23T08:46:00Z</dcterms:created>
  <dcterms:modified xsi:type="dcterms:W3CDTF">2019-04-23T08:46:00Z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