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AD8B" w14:textId="77777777" w:rsidR="00630CAA" w:rsidRDefault="00630CAA">
      <w:pPr>
        <w:rPr>
          <w:rFonts w:ascii="Arial" w:hAnsi="Arial" w:cs="Arial"/>
          <w:sz w:val="24"/>
          <w:lang w:val="sl-SI"/>
        </w:rPr>
      </w:pPr>
      <w:bookmarkStart w:id="0" w:name="_GoBack"/>
      <w:bookmarkEnd w:id="0"/>
    </w:p>
    <w:p w14:paraId="04BB7AC0" w14:textId="77777777" w:rsidR="00630CAA" w:rsidRDefault="003E21FD">
      <w:pPr>
        <w:pStyle w:val="BodyText"/>
      </w:pPr>
      <w:r>
        <w:t>VAJA 10: DUŠENO NIHANJE ELEKTRIČNEGA NIHAJNEGA KROGA</w:t>
      </w:r>
    </w:p>
    <w:p w14:paraId="2760D5A5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48F0CFC4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595F6E37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NAMEN VAJE</w:t>
      </w:r>
    </w:p>
    <w:p w14:paraId="3D140FE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Namen naše vaje je določiti faktor dušenja v električnem nihajnem krogu.</w:t>
      </w:r>
    </w:p>
    <w:p w14:paraId="45B37F57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122905B3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MATERIAL</w:t>
      </w:r>
    </w:p>
    <w:p w14:paraId="4ACC5661" w14:textId="77777777" w:rsidR="00630CAA" w:rsidRDefault="003E21FD">
      <w:pPr>
        <w:numPr>
          <w:ilvl w:val="0"/>
          <w:numId w:val="2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Vir napetosti</w:t>
      </w:r>
    </w:p>
    <w:p w14:paraId="1C1AA37A" w14:textId="77777777" w:rsidR="00630CAA" w:rsidRDefault="003E21FD">
      <w:pPr>
        <w:numPr>
          <w:ilvl w:val="0"/>
          <w:numId w:val="2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Tuljava</w:t>
      </w:r>
    </w:p>
    <w:p w14:paraId="44FE49CD" w14:textId="77777777" w:rsidR="00630CAA" w:rsidRDefault="003E21FD">
      <w:pPr>
        <w:numPr>
          <w:ilvl w:val="0"/>
          <w:numId w:val="2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Kondenzator</w:t>
      </w:r>
    </w:p>
    <w:p w14:paraId="6A620613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4D90077B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POTEK VAJE</w:t>
      </w:r>
    </w:p>
    <w:p w14:paraId="297BC7D6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Najprej smo zvezali med seboj tuljavo in kondenzator. Dobili smo električni nihajni krog. Potem smo na nihajni krog priključili še vir napetosti. Nato smo na kondenzatorju lahko videli gibanje elektrona v električnem nihajnem krogu. Giba se dušeno.</w:t>
      </w:r>
    </w:p>
    <w:p w14:paraId="0CAE2188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0F490825" w14:textId="77777777" w:rsidR="00630CAA" w:rsidRDefault="003E21FD">
      <w:pPr>
        <w:jc w:val="center"/>
      </w:pPr>
      <w:r>
        <w:object w:dxaOrig="5716" w:dyaOrig="3815" w14:anchorId="1CFC3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8pt;height:165.75pt" o:ole="">
            <v:imagedata r:id="rId5" o:title=""/>
          </v:shape>
          <o:OLEObject Type="Embed" ProgID="CorelDRAW.Graphic.9" ShapeID="_x0000_i1025" DrawAspect="Content" ObjectID="_1617522617" r:id="rId6"/>
        </w:object>
      </w:r>
    </w:p>
    <w:p w14:paraId="7FCA2D95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0A43AB89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61186ABA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ENAČBE IN OZNAKE</w:t>
      </w:r>
    </w:p>
    <w:p w14:paraId="00C3581C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Napetost: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</w:tblGrid>
      <w:tr w:rsidR="00630CAA" w14:paraId="6DAA2370" w14:textId="77777777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7EB48" w14:textId="77777777" w:rsidR="00630CAA" w:rsidRDefault="003E21FD">
            <w:pPr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sz w:val="24"/>
                <w:lang w:val="sl-SI"/>
              </w:rPr>
              <w:t>= y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sz w:val="24"/>
                <w:lang w:val="sl-SI"/>
              </w:rPr>
              <w:t xml:space="preserve">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20 mV</w:t>
            </w:r>
          </w:p>
        </w:tc>
      </w:tr>
    </w:tbl>
    <w:p w14:paraId="331E75C7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U</w:t>
      </w:r>
      <w:r>
        <w:rPr>
          <w:rFonts w:ascii="Arial" w:hAnsi="Arial" w:cs="Arial"/>
          <w:sz w:val="24"/>
          <w:vertAlign w:val="subscript"/>
          <w:lang w:val="sl-SI"/>
        </w:rPr>
        <w:t>n</w:t>
      </w:r>
      <w:r>
        <w:rPr>
          <w:rFonts w:ascii="Arial" w:hAnsi="Arial" w:cs="Arial"/>
          <w:sz w:val="24"/>
          <w:lang w:val="sl-SI"/>
        </w:rPr>
        <w:t>...................napetost določene meritve</w:t>
      </w:r>
    </w:p>
    <w:p w14:paraId="329910F6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y</w:t>
      </w:r>
      <w:r>
        <w:rPr>
          <w:rFonts w:ascii="Arial" w:hAnsi="Arial" w:cs="Arial"/>
          <w:sz w:val="24"/>
          <w:vertAlign w:val="subscript"/>
          <w:lang w:val="sl-SI"/>
        </w:rPr>
        <w:t>n</w:t>
      </w:r>
      <w:r>
        <w:rPr>
          <w:rFonts w:ascii="Arial" w:hAnsi="Arial" w:cs="Arial"/>
          <w:sz w:val="24"/>
          <w:lang w:val="sl-SI"/>
        </w:rPr>
        <w:t>...................amplituda določenega nihaja</w:t>
      </w:r>
    </w:p>
    <w:p w14:paraId="352C73A7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055D8FA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čas: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630CAA" w14:paraId="398E82B7" w14:textId="77777777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DE105" w14:textId="77777777" w:rsidR="00630CAA" w:rsidRDefault="003E21FD">
            <w:pPr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sz w:val="24"/>
                <w:lang w:val="sl-SI"/>
              </w:rPr>
              <w:t>= x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sz w:val="24"/>
                <w:lang w:val="sl-SI"/>
              </w:rPr>
              <w:t xml:space="preserve">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0,5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6D"/>
            </w:r>
            <w:r>
              <w:rPr>
                <w:rFonts w:ascii="Arial" w:hAnsi="Arial" w:cs="Arial"/>
                <w:sz w:val="24"/>
                <w:lang w:val="sl-SI"/>
              </w:rPr>
              <w:t>s</w:t>
            </w:r>
          </w:p>
        </w:tc>
      </w:tr>
    </w:tbl>
    <w:p w14:paraId="2B3970BC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T</w:t>
      </w:r>
      <w:r>
        <w:rPr>
          <w:rFonts w:ascii="Arial" w:hAnsi="Arial" w:cs="Arial"/>
          <w:sz w:val="24"/>
          <w:vertAlign w:val="subscript"/>
          <w:lang w:val="sl-SI"/>
        </w:rPr>
        <w:t>n</w:t>
      </w:r>
      <w:r>
        <w:rPr>
          <w:rFonts w:ascii="Arial" w:hAnsi="Arial" w:cs="Arial"/>
          <w:sz w:val="24"/>
          <w:lang w:val="sl-SI"/>
        </w:rPr>
        <w:t>................čas določenega nihaja</w:t>
      </w:r>
    </w:p>
    <w:p w14:paraId="55A6B65C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X</w:t>
      </w:r>
      <w:r>
        <w:rPr>
          <w:rFonts w:ascii="Arial" w:hAnsi="Arial" w:cs="Arial"/>
          <w:sz w:val="24"/>
          <w:vertAlign w:val="subscript"/>
          <w:lang w:val="sl-SI"/>
        </w:rPr>
        <w:t>n</w:t>
      </w:r>
      <w:r>
        <w:rPr>
          <w:rFonts w:ascii="Arial" w:hAnsi="Arial" w:cs="Arial"/>
          <w:sz w:val="24"/>
          <w:lang w:val="sl-SI"/>
        </w:rPr>
        <w:t>................interval v katerem se pojavi določen nihaj</w:t>
      </w:r>
    </w:p>
    <w:p w14:paraId="77AECDFF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0821A308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0D7812E5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52799C61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1E711021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7284822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Faktor dušenja: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54"/>
        <w:gridCol w:w="403"/>
      </w:tblGrid>
      <w:tr w:rsidR="00630CAA" w14:paraId="4A8FAD1A" w14:textId="77777777">
        <w:trPr>
          <w:cantSplit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6080F20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lastRenderedPageBreak/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DD289E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101511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n</w:t>
            </w:r>
          </w:p>
        </w:tc>
      </w:tr>
      <w:tr w:rsidR="00630CAA" w14:paraId="063C8041" w14:textId="77777777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vAlign w:val="center"/>
          </w:tcPr>
          <w:p w14:paraId="04F0939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C59E25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  <w:vAlign w:val="center"/>
          </w:tcPr>
          <w:p w14:paraId="3F4CF41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sz w:val="24"/>
                <w:vertAlign w:val="subscript"/>
                <w:lang w:val="sl-SI"/>
              </w:rPr>
              <w:t>o</w:t>
            </w:r>
          </w:p>
        </w:tc>
      </w:tr>
      <w:tr w:rsidR="00630CAA" w14:paraId="22DEEDA5" w14:textId="77777777">
        <w:trPr>
          <w:cantSplit/>
          <w:trHeight w:val="552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A11010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962157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t</w:t>
            </w:r>
          </w:p>
        </w:tc>
      </w:tr>
    </w:tbl>
    <w:p w14:paraId="5D4FA43D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sym w:font="Symbol" w:char="F062"/>
      </w:r>
      <w:r>
        <w:rPr>
          <w:rFonts w:ascii="Arial" w:hAnsi="Arial" w:cs="Arial"/>
          <w:sz w:val="24"/>
          <w:lang w:val="sl-SI"/>
        </w:rPr>
        <w:t>...............faktor dušenja</w:t>
      </w:r>
    </w:p>
    <w:p w14:paraId="535C9512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.............začetna napetost</w:t>
      </w:r>
    </w:p>
    <w:p w14:paraId="21CFB65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ab/>
        <w:t>Δt.............sprememba časa med začetno in merjeno napetostjo</w:t>
      </w:r>
    </w:p>
    <w:p w14:paraId="38942464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2644EDEA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3D67FED4" w14:textId="77777777" w:rsidR="00630CAA" w:rsidRDefault="00630CAA">
      <w:pPr>
        <w:ind w:left="-426" w:firstLine="426"/>
        <w:rPr>
          <w:rFonts w:ascii="Arial" w:hAnsi="Arial" w:cs="Arial"/>
          <w:sz w:val="24"/>
          <w:lang w:val="sl-SI"/>
        </w:rPr>
      </w:pPr>
    </w:p>
    <w:p w14:paraId="59A7D62B" w14:textId="77777777" w:rsidR="00630CAA" w:rsidRDefault="003E21FD">
      <w:pPr>
        <w:numPr>
          <w:ilvl w:val="0"/>
          <w:numId w:val="1"/>
        </w:numPr>
        <w:tabs>
          <w:tab w:val="clear" w:pos="720"/>
          <w:tab w:val="num" w:pos="-1843"/>
        </w:tabs>
        <w:ind w:left="0" w:firstLine="0"/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MERJENJE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835"/>
        <w:gridCol w:w="708"/>
        <w:gridCol w:w="2552"/>
        <w:gridCol w:w="647"/>
        <w:gridCol w:w="629"/>
        <w:gridCol w:w="2409"/>
      </w:tblGrid>
      <w:tr w:rsidR="00630CAA" w14:paraId="67BD89C7" w14:textId="77777777">
        <w:trPr>
          <w:jc w:val="center"/>
        </w:trPr>
        <w:tc>
          <w:tcPr>
            <w:tcW w:w="1434" w:type="dxa"/>
            <w:vAlign w:val="center"/>
          </w:tcPr>
          <w:p w14:paraId="16D01095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Št.merjenje</w:t>
            </w:r>
          </w:p>
        </w:tc>
        <w:tc>
          <w:tcPr>
            <w:tcW w:w="835" w:type="dxa"/>
            <w:vAlign w:val="center"/>
          </w:tcPr>
          <w:p w14:paraId="4718D941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y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(cm)</w:t>
            </w:r>
          </w:p>
        </w:tc>
        <w:tc>
          <w:tcPr>
            <w:tcW w:w="708" w:type="dxa"/>
            <w:vAlign w:val="center"/>
          </w:tcPr>
          <w:p w14:paraId="1F536423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(mV)</w:t>
            </w:r>
          </w:p>
        </w:tc>
        <w:tc>
          <w:tcPr>
            <w:tcW w:w="2552" w:type="dxa"/>
            <w:vAlign w:val="center"/>
          </w:tcPr>
          <w:p w14:paraId="5D355E2B" w14:textId="77777777" w:rsidR="00630CAA" w:rsidRDefault="00630CAA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</w:p>
        </w:tc>
        <w:tc>
          <w:tcPr>
            <w:tcW w:w="647" w:type="dxa"/>
            <w:vAlign w:val="center"/>
          </w:tcPr>
          <w:p w14:paraId="636A6E16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x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(cm)</w:t>
            </w:r>
          </w:p>
        </w:tc>
        <w:tc>
          <w:tcPr>
            <w:tcW w:w="629" w:type="dxa"/>
            <w:vAlign w:val="center"/>
          </w:tcPr>
          <w:p w14:paraId="050E335D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n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D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s)</w:t>
            </w:r>
          </w:p>
        </w:tc>
        <w:tc>
          <w:tcPr>
            <w:tcW w:w="2409" w:type="dxa"/>
            <w:vAlign w:val="center"/>
          </w:tcPr>
          <w:p w14:paraId="0CD52372" w14:textId="77777777" w:rsidR="00630CAA" w:rsidRDefault="00630CAA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</w:p>
        </w:tc>
      </w:tr>
      <w:tr w:rsidR="00630CAA" w14:paraId="01522A68" w14:textId="77777777">
        <w:trPr>
          <w:jc w:val="center"/>
        </w:trPr>
        <w:tc>
          <w:tcPr>
            <w:tcW w:w="1434" w:type="dxa"/>
            <w:vAlign w:val="center"/>
          </w:tcPr>
          <w:p w14:paraId="6D5B8E6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</w:t>
            </w:r>
          </w:p>
        </w:tc>
        <w:tc>
          <w:tcPr>
            <w:tcW w:w="835" w:type="dxa"/>
            <w:vAlign w:val="center"/>
          </w:tcPr>
          <w:p w14:paraId="6C73E47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</w:t>
            </w:r>
          </w:p>
        </w:tc>
        <w:tc>
          <w:tcPr>
            <w:tcW w:w="708" w:type="dxa"/>
            <w:vAlign w:val="center"/>
          </w:tcPr>
          <w:p w14:paraId="351035E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</w:t>
            </w:r>
          </w:p>
        </w:tc>
        <w:tc>
          <w:tcPr>
            <w:tcW w:w="2552" w:type="dxa"/>
            <w:vAlign w:val="center"/>
          </w:tcPr>
          <w:p w14:paraId="49F0607E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o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80 mV (1 ± 5%)</w:t>
            </w:r>
          </w:p>
        </w:tc>
        <w:tc>
          <w:tcPr>
            <w:tcW w:w="647" w:type="dxa"/>
            <w:vAlign w:val="center"/>
          </w:tcPr>
          <w:p w14:paraId="25B2947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</w:t>
            </w:r>
          </w:p>
        </w:tc>
        <w:tc>
          <w:tcPr>
            <w:tcW w:w="629" w:type="dxa"/>
            <w:vAlign w:val="center"/>
          </w:tcPr>
          <w:p w14:paraId="4EF793F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</w:t>
            </w:r>
          </w:p>
        </w:tc>
        <w:tc>
          <w:tcPr>
            <w:tcW w:w="2409" w:type="dxa"/>
            <w:vAlign w:val="center"/>
          </w:tcPr>
          <w:p w14:paraId="0AF55889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o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0 s</w:t>
            </w:r>
          </w:p>
        </w:tc>
      </w:tr>
      <w:tr w:rsidR="00630CAA" w14:paraId="1A2D3797" w14:textId="77777777">
        <w:trPr>
          <w:jc w:val="center"/>
        </w:trPr>
        <w:tc>
          <w:tcPr>
            <w:tcW w:w="1434" w:type="dxa"/>
            <w:vAlign w:val="center"/>
          </w:tcPr>
          <w:p w14:paraId="483198D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</w:t>
            </w:r>
          </w:p>
        </w:tc>
        <w:tc>
          <w:tcPr>
            <w:tcW w:w="835" w:type="dxa"/>
            <w:vAlign w:val="center"/>
          </w:tcPr>
          <w:p w14:paraId="31C07D3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3,5</w:t>
            </w:r>
          </w:p>
        </w:tc>
        <w:tc>
          <w:tcPr>
            <w:tcW w:w="708" w:type="dxa"/>
            <w:vAlign w:val="center"/>
          </w:tcPr>
          <w:p w14:paraId="4091875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70</w:t>
            </w:r>
          </w:p>
        </w:tc>
        <w:tc>
          <w:tcPr>
            <w:tcW w:w="2552" w:type="dxa"/>
            <w:vAlign w:val="center"/>
          </w:tcPr>
          <w:p w14:paraId="2A0304CE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70 mV (1 ± 6%)</w:t>
            </w:r>
          </w:p>
        </w:tc>
        <w:tc>
          <w:tcPr>
            <w:tcW w:w="647" w:type="dxa"/>
            <w:vAlign w:val="center"/>
          </w:tcPr>
          <w:p w14:paraId="50DC1CA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0,6</w:t>
            </w:r>
          </w:p>
        </w:tc>
        <w:tc>
          <w:tcPr>
            <w:tcW w:w="629" w:type="dxa"/>
            <w:vAlign w:val="center"/>
          </w:tcPr>
          <w:p w14:paraId="2743963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0,3</w:t>
            </w:r>
          </w:p>
        </w:tc>
        <w:tc>
          <w:tcPr>
            <w:tcW w:w="2409" w:type="dxa"/>
            <w:vAlign w:val="center"/>
          </w:tcPr>
          <w:p w14:paraId="66E5D51A" w14:textId="77777777" w:rsidR="00630CAA" w:rsidRDefault="003E21FD">
            <w:pPr>
              <w:ind w:right="-724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0,3 s (1 ± 17%)</w:t>
            </w:r>
          </w:p>
        </w:tc>
      </w:tr>
      <w:tr w:rsidR="00630CAA" w14:paraId="20E5D576" w14:textId="77777777">
        <w:trPr>
          <w:jc w:val="center"/>
        </w:trPr>
        <w:tc>
          <w:tcPr>
            <w:tcW w:w="1434" w:type="dxa"/>
            <w:vAlign w:val="center"/>
          </w:tcPr>
          <w:p w14:paraId="53BA59F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</w:t>
            </w:r>
          </w:p>
        </w:tc>
        <w:tc>
          <w:tcPr>
            <w:tcW w:w="835" w:type="dxa"/>
            <w:vAlign w:val="center"/>
          </w:tcPr>
          <w:p w14:paraId="2F1A6F3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3,2</w:t>
            </w:r>
          </w:p>
        </w:tc>
        <w:tc>
          <w:tcPr>
            <w:tcW w:w="708" w:type="dxa"/>
            <w:vAlign w:val="center"/>
          </w:tcPr>
          <w:p w14:paraId="2428541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64</w:t>
            </w:r>
          </w:p>
        </w:tc>
        <w:tc>
          <w:tcPr>
            <w:tcW w:w="2552" w:type="dxa"/>
            <w:vAlign w:val="center"/>
          </w:tcPr>
          <w:p w14:paraId="3A2EAD0E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64 mV (1 ± 6%)</w:t>
            </w:r>
          </w:p>
        </w:tc>
        <w:tc>
          <w:tcPr>
            <w:tcW w:w="647" w:type="dxa"/>
            <w:vAlign w:val="center"/>
          </w:tcPr>
          <w:p w14:paraId="2BB1BC7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1,2</w:t>
            </w:r>
          </w:p>
        </w:tc>
        <w:tc>
          <w:tcPr>
            <w:tcW w:w="629" w:type="dxa"/>
            <w:vAlign w:val="center"/>
          </w:tcPr>
          <w:p w14:paraId="5C98EF6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0,6</w:t>
            </w:r>
          </w:p>
        </w:tc>
        <w:tc>
          <w:tcPr>
            <w:tcW w:w="2409" w:type="dxa"/>
            <w:vAlign w:val="center"/>
          </w:tcPr>
          <w:p w14:paraId="72256D7A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0,6 s (1 ± 8%)</w:t>
            </w:r>
          </w:p>
        </w:tc>
      </w:tr>
      <w:tr w:rsidR="00630CAA" w14:paraId="7A353DD5" w14:textId="77777777">
        <w:trPr>
          <w:jc w:val="center"/>
        </w:trPr>
        <w:tc>
          <w:tcPr>
            <w:tcW w:w="1434" w:type="dxa"/>
            <w:vAlign w:val="center"/>
          </w:tcPr>
          <w:p w14:paraId="2C3AD85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</w:t>
            </w:r>
          </w:p>
        </w:tc>
        <w:tc>
          <w:tcPr>
            <w:tcW w:w="835" w:type="dxa"/>
            <w:vAlign w:val="center"/>
          </w:tcPr>
          <w:p w14:paraId="6889B46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2,8</w:t>
            </w:r>
          </w:p>
        </w:tc>
        <w:tc>
          <w:tcPr>
            <w:tcW w:w="708" w:type="dxa"/>
            <w:vAlign w:val="center"/>
          </w:tcPr>
          <w:p w14:paraId="05DBB65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56</w:t>
            </w:r>
          </w:p>
        </w:tc>
        <w:tc>
          <w:tcPr>
            <w:tcW w:w="2552" w:type="dxa"/>
            <w:vAlign w:val="center"/>
          </w:tcPr>
          <w:p w14:paraId="58EF8518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3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56 mV (1 ± 7%)</w:t>
            </w:r>
          </w:p>
        </w:tc>
        <w:tc>
          <w:tcPr>
            <w:tcW w:w="647" w:type="dxa"/>
            <w:vAlign w:val="center"/>
          </w:tcPr>
          <w:p w14:paraId="77D1C0D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1,8</w:t>
            </w:r>
          </w:p>
        </w:tc>
        <w:tc>
          <w:tcPr>
            <w:tcW w:w="629" w:type="dxa"/>
            <w:vAlign w:val="center"/>
          </w:tcPr>
          <w:p w14:paraId="44E09B4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0,9</w:t>
            </w:r>
          </w:p>
        </w:tc>
        <w:tc>
          <w:tcPr>
            <w:tcW w:w="2409" w:type="dxa"/>
            <w:vAlign w:val="center"/>
          </w:tcPr>
          <w:p w14:paraId="77B1C73C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3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0,9 s (1 ± 6%)</w:t>
            </w:r>
          </w:p>
        </w:tc>
      </w:tr>
      <w:tr w:rsidR="00630CAA" w14:paraId="069457C1" w14:textId="77777777">
        <w:trPr>
          <w:jc w:val="center"/>
        </w:trPr>
        <w:tc>
          <w:tcPr>
            <w:tcW w:w="1434" w:type="dxa"/>
            <w:vAlign w:val="center"/>
          </w:tcPr>
          <w:p w14:paraId="67920A1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</w:t>
            </w:r>
          </w:p>
        </w:tc>
        <w:tc>
          <w:tcPr>
            <w:tcW w:w="835" w:type="dxa"/>
            <w:vAlign w:val="center"/>
          </w:tcPr>
          <w:p w14:paraId="6899FBF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2,6</w:t>
            </w:r>
          </w:p>
        </w:tc>
        <w:tc>
          <w:tcPr>
            <w:tcW w:w="708" w:type="dxa"/>
            <w:vAlign w:val="center"/>
          </w:tcPr>
          <w:p w14:paraId="7664AE0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52</w:t>
            </w:r>
          </w:p>
        </w:tc>
        <w:tc>
          <w:tcPr>
            <w:tcW w:w="2552" w:type="dxa"/>
            <w:vAlign w:val="center"/>
          </w:tcPr>
          <w:p w14:paraId="0F759804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4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52 mV (1 ± 8%)</w:t>
            </w:r>
          </w:p>
        </w:tc>
        <w:tc>
          <w:tcPr>
            <w:tcW w:w="647" w:type="dxa"/>
            <w:vAlign w:val="center"/>
          </w:tcPr>
          <w:p w14:paraId="2D5597F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2,4</w:t>
            </w:r>
          </w:p>
        </w:tc>
        <w:tc>
          <w:tcPr>
            <w:tcW w:w="629" w:type="dxa"/>
            <w:vAlign w:val="center"/>
          </w:tcPr>
          <w:p w14:paraId="47B38F4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1,2</w:t>
            </w:r>
          </w:p>
        </w:tc>
        <w:tc>
          <w:tcPr>
            <w:tcW w:w="2409" w:type="dxa"/>
            <w:vAlign w:val="center"/>
          </w:tcPr>
          <w:p w14:paraId="4E8CB1F8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4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1,2 s (1 ± 4%)</w:t>
            </w:r>
          </w:p>
        </w:tc>
      </w:tr>
      <w:tr w:rsidR="00630CAA" w14:paraId="7950A2BD" w14:textId="77777777">
        <w:trPr>
          <w:jc w:val="center"/>
        </w:trPr>
        <w:tc>
          <w:tcPr>
            <w:tcW w:w="1434" w:type="dxa"/>
            <w:vAlign w:val="center"/>
          </w:tcPr>
          <w:p w14:paraId="03F746B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</w:t>
            </w:r>
          </w:p>
        </w:tc>
        <w:tc>
          <w:tcPr>
            <w:tcW w:w="835" w:type="dxa"/>
            <w:vAlign w:val="center"/>
          </w:tcPr>
          <w:p w14:paraId="40612F9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2,4</w:t>
            </w:r>
          </w:p>
        </w:tc>
        <w:tc>
          <w:tcPr>
            <w:tcW w:w="708" w:type="dxa"/>
            <w:vAlign w:val="center"/>
          </w:tcPr>
          <w:p w14:paraId="6B6B0AB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48</w:t>
            </w:r>
          </w:p>
        </w:tc>
        <w:tc>
          <w:tcPr>
            <w:tcW w:w="2552" w:type="dxa"/>
            <w:vAlign w:val="center"/>
          </w:tcPr>
          <w:p w14:paraId="04871967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48 mV (1 ± 8%)</w:t>
            </w:r>
          </w:p>
        </w:tc>
        <w:tc>
          <w:tcPr>
            <w:tcW w:w="647" w:type="dxa"/>
            <w:vAlign w:val="center"/>
          </w:tcPr>
          <w:p w14:paraId="4DE62EE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3,0</w:t>
            </w:r>
          </w:p>
        </w:tc>
        <w:tc>
          <w:tcPr>
            <w:tcW w:w="629" w:type="dxa"/>
            <w:vAlign w:val="center"/>
          </w:tcPr>
          <w:p w14:paraId="12A22D6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1,5</w:t>
            </w:r>
          </w:p>
        </w:tc>
        <w:tc>
          <w:tcPr>
            <w:tcW w:w="2409" w:type="dxa"/>
            <w:vAlign w:val="center"/>
          </w:tcPr>
          <w:p w14:paraId="72B3DDCB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1,5 s (1 ± 3%)</w:t>
            </w:r>
          </w:p>
        </w:tc>
      </w:tr>
      <w:tr w:rsidR="00630CAA" w14:paraId="02DE187B" w14:textId="77777777">
        <w:trPr>
          <w:jc w:val="center"/>
        </w:trPr>
        <w:tc>
          <w:tcPr>
            <w:tcW w:w="1434" w:type="dxa"/>
            <w:vAlign w:val="center"/>
          </w:tcPr>
          <w:p w14:paraId="25801F6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6</w:t>
            </w:r>
          </w:p>
        </w:tc>
        <w:tc>
          <w:tcPr>
            <w:tcW w:w="835" w:type="dxa"/>
            <w:vAlign w:val="center"/>
          </w:tcPr>
          <w:p w14:paraId="3F40835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2,1</w:t>
            </w:r>
          </w:p>
        </w:tc>
        <w:tc>
          <w:tcPr>
            <w:tcW w:w="708" w:type="dxa"/>
            <w:vAlign w:val="center"/>
          </w:tcPr>
          <w:p w14:paraId="28FA5AF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42</w:t>
            </w:r>
          </w:p>
        </w:tc>
        <w:tc>
          <w:tcPr>
            <w:tcW w:w="2552" w:type="dxa"/>
            <w:vAlign w:val="center"/>
          </w:tcPr>
          <w:p w14:paraId="277FC950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6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42 mV (1 ± 9%)</w:t>
            </w:r>
          </w:p>
        </w:tc>
        <w:tc>
          <w:tcPr>
            <w:tcW w:w="647" w:type="dxa"/>
            <w:vAlign w:val="center"/>
          </w:tcPr>
          <w:p w14:paraId="6C5ABBE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3,6</w:t>
            </w:r>
          </w:p>
        </w:tc>
        <w:tc>
          <w:tcPr>
            <w:tcW w:w="629" w:type="dxa"/>
            <w:vAlign w:val="center"/>
          </w:tcPr>
          <w:p w14:paraId="6FE795C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1,8</w:t>
            </w:r>
          </w:p>
        </w:tc>
        <w:tc>
          <w:tcPr>
            <w:tcW w:w="2409" w:type="dxa"/>
            <w:vAlign w:val="center"/>
          </w:tcPr>
          <w:p w14:paraId="226B2102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6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1,8 s (1 ± 3%)</w:t>
            </w:r>
          </w:p>
        </w:tc>
      </w:tr>
      <w:tr w:rsidR="00630CAA" w14:paraId="5317DCD0" w14:textId="77777777">
        <w:trPr>
          <w:jc w:val="center"/>
        </w:trPr>
        <w:tc>
          <w:tcPr>
            <w:tcW w:w="1434" w:type="dxa"/>
            <w:vAlign w:val="center"/>
          </w:tcPr>
          <w:p w14:paraId="1D5DD67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7</w:t>
            </w:r>
          </w:p>
        </w:tc>
        <w:tc>
          <w:tcPr>
            <w:tcW w:w="835" w:type="dxa"/>
            <w:vAlign w:val="center"/>
          </w:tcPr>
          <w:p w14:paraId="33FA4EE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2,0</w:t>
            </w:r>
          </w:p>
        </w:tc>
        <w:tc>
          <w:tcPr>
            <w:tcW w:w="708" w:type="dxa"/>
            <w:vAlign w:val="center"/>
          </w:tcPr>
          <w:p w14:paraId="24B1EE6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40</w:t>
            </w:r>
          </w:p>
        </w:tc>
        <w:tc>
          <w:tcPr>
            <w:tcW w:w="2552" w:type="dxa"/>
            <w:vAlign w:val="center"/>
          </w:tcPr>
          <w:p w14:paraId="5914A4C3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7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40 mV (1 ± 10%)</w:t>
            </w:r>
          </w:p>
        </w:tc>
        <w:tc>
          <w:tcPr>
            <w:tcW w:w="647" w:type="dxa"/>
            <w:vAlign w:val="center"/>
          </w:tcPr>
          <w:p w14:paraId="0801AC8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4,2</w:t>
            </w:r>
          </w:p>
        </w:tc>
        <w:tc>
          <w:tcPr>
            <w:tcW w:w="629" w:type="dxa"/>
            <w:vAlign w:val="center"/>
          </w:tcPr>
          <w:p w14:paraId="434468C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2,1</w:t>
            </w:r>
          </w:p>
        </w:tc>
        <w:tc>
          <w:tcPr>
            <w:tcW w:w="2409" w:type="dxa"/>
            <w:vAlign w:val="center"/>
          </w:tcPr>
          <w:p w14:paraId="327524F7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7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2,1 s (1 ± 2%)</w:t>
            </w:r>
          </w:p>
        </w:tc>
      </w:tr>
      <w:tr w:rsidR="00630CAA" w14:paraId="312A3B3F" w14:textId="77777777">
        <w:trPr>
          <w:jc w:val="center"/>
        </w:trPr>
        <w:tc>
          <w:tcPr>
            <w:tcW w:w="1434" w:type="dxa"/>
            <w:vAlign w:val="center"/>
          </w:tcPr>
          <w:p w14:paraId="557F038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</w:t>
            </w:r>
          </w:p>
        </w:tc>
        <w:tc>
          <w:tcPr>
            <w:tcW w:w="835" w:type="dxa"/>
            <w:vAlign w:val="center"/>
          </w:tcPr>
          <w:p w14:paraId="04B76EC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1,8</w:t>
            </w:r>
          </w:p>
        </w:tc>
        <w:tc>
          <w:tcPr>
            <w:tcW w:w="708" w:type="dxa"/>
            <w:vAlign w:val="center"/>
          </w:tcPr>
          <w:p w14:paraId="0C223B4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36</w:t>
            </w:r>
          </w:p>
        </w:tc>
        <w:tc>
          <w:tcPr>
            <w:tcW w:w="2552" w:type="dxa"/>
            <w:vAlign w:val="center"/>
          </w:tcPr>
          <w:p w14:paraId="18493BAF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8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36 mV (1 ± 11%)</w:t>
            </w:r>
          </w:p>
        </w:tc>
        <w:tc>
          <w:tcPr>
            <w:tcW w:w="647" w:type="dxa"/>
            <w:vAlign w:val="center"/>
          </w:tcPr>
          <w:p w14:paraId="4C836C1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4,8</w:t>
            </w:r>
          </w:p>
        </w:tc>
        <w:tc>
          <w:tcPr>
            <w:tcW w:w="629" w:type="dxa"/>
            <w:vAlign w:val="center"/>
          </w:tcPr>
          <w:p w14:paraId="68D654B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2,4</w:t>
            </w:r>
          </w:p>
        </w:tc>
        <w:tc>
          <w:tcPr>
            <w:tcW w:w="2409" w:type="dxa"/>
            <w:vAlign w:val="center"/>
          </w:tcPr>
          <w:p w14:paraId="017CF0B0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8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2,4 s (1 ± 2%)</w:t>
            </w:r>
          </w:p>
        </w:tc>
      </w:tr>
      <w:tr w:rsidR="00630CAA" w14:paraId="14D72896" w14:textId="77777777">
        <w:trPr>
          <w:jc w:val="center"/>
        </w:trPr>
        <w:tc>
          <w:tcPr>
            <w:tcW w:w="1434" w:type="dxa"/>
            <w:vAlign w:val="center"/>
          </w:tcPr>
          <w:p w14:paraId="3C2FB94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9</w:t>
            </w:r>
          </w:p>
        </w:tc>
        <w:tc>
          <w:tcPr>
            <w:tcW w:w="835" w:type="dxa"/>
            <w:vAlign w:val="center"/>
          </w:tcPr>
          <w:p w14:paraId="0DE3B28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1,6</w:t>
            </w:r>
          </w:p>
        </w:tc>
        <w:tc>
          <w:tcPr>
            <w:tcW w:w="708" w:type="dxa"/>
            <w:vAlign w:val="center"/>
          </w:tcPr>
          <w:p w14:paraId="734472A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32</w:t>
            </w:r>
          </w:p>
        </w:tc>
        <w:tc>
          <w:tcPr>
            <w:tcW w:w="2552" w:type="dxa"/>
            <w:vAlign w:val="center"/>
          </w:tcPr>
          <w:p w14:paraId="23F0594D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9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32 mV (1 ± 13%)</w:t>
            </w:r>
          </w:p>
        </w:tc>
        <w:tc>
          <w:tcPr>
            <w:tcW w:w="647" w:type="dxa"/>
            <w:vAlign w:val="center"/>
          </w:tcPr>
          <w:p w14:paraId="569E9B9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5,4</w:t>
            </w:r>
          </w:p>
        </w:tc>
        <w:tc>
          <w:tcPr>
            <w:tcW w:w="629" w:type="dxa"/>
            <w:vAlign w:val="center"/>
          </w:tcPr>
          <w:p w14:paraId="1DC3C7A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2,7</w:t>
            </w:r>
          </w:p>
        </w:tc>
        <w:tc>
          <w:tcPr>
            <w:tcW w:w="2409" w:type="dxa"/>
            <w:vAlign w:val="center"/>
          </w:tcPr>
          <w:p w14:paraId="7ACFE6D3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9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2,7 s (1 ± 2%)</w:t>
            </w:r>
          </w:p>
        </w:tc>
      </w:tr>
      <w:tr w:rsidR="00630CAA" w14:paraId="5DC9F186" w14:textId="77777777">
        <w:trPr>
          <w:jc w:val="center"/>
        </w:trPr>
        <w:tc>
          <w:tcPr>
            <w:tcW w:w="1434" w:type="dxa"/>
            <w:vAlign w:val="center"/>
          </w:tcPr>
          <w:p w14:paraId="1D3CC6C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10</w:t>
            </w:r>
          </w:p>
        </w:tc>
        <w:tc>
          <w:tcPr>
            <w:tcW w:w="835" w:type="dxa"/>
            <w:vAlign w:val="center"/>
          </w:tcPr>
          <w:p w14:paraId="3FA19FC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1,5</w:t>
            </w:r>
          </w:p>
        </w:tc>
        <w:tc>
          <w:tcPr>
            <w:tcW w:w="708" w:type="dxa"/>
            <w:vAlign w:val="center"/>
          </w:tcPr>
          <w:p w14:paraId="367C2C1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30</w:t>
            </w:r>
          </w:p>
        </w:tc>
        <w:tc>
          <w:tcPr>
            <w:tcW w:w="2552" w:type="dxa"/>
            <w:vAlign w:val="center"/>
          </w:tcPr>
          <w:p w14:paraId="54B4B6DD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10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30 mV (1 ± 13%)</w:t>
            </w:r>
          </w:p>
        </w:tc>
        <w:tc>
          <w:tcPr>
            <w:tcW w:w="647" w:type="dxa"/>
            <w:vAlign w:val="center"/>
          </w:tcPr>
          <w:p w14:paraId="33D818D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6,0</w:t>
            </w:r>
          </w:p>
        </w:tc>
        <w:tc>
          <w:tcPr>
            <w:tcW w:w="629" w:type="dxa"/>
            <w:vAlign w:val="center"/>
          </w:tcPr>
          <w:p w14:paraId="043D16A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3,0</w:t>
            </w:r>
          </w:p>
        </w:tc>
        <w:tc>
          <w:tcPr>
            <w:tcW w:w="2409" w:type="dxa"/>
            <w:vAlign w:val="center"/>
          </w:tcPr>
          <w:p w14:paraId="369A7010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10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3,0 s (1 ± 2%)</w:t>
            </w:r>
          </w:p>
        </w:tc>
      </w:tr>
      <w:tr w:rsidR="00630CAA" w14:paraId="3760D567" w14:textId="77777777">
        <w:trPr>
          <w:jc w:val="center"/>
        </w:trPr>
        <w:tc>
          <w:tcPr>
            <w:tcW w:w="1434" w:type="dxa"/>
            <w:vAlign w:val="center"/>
          </w:tcPr>
          <w:p w14:paraId="2743881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11</w:t>
            </w:r>
          </w:p>
        </w:tc>
        <w:tc>
          <w:tcPr>
            <w:tcW w:w="835" w:type="dxa"/>
            <w:vAlign w:val="center"/>
          </w:tcPr>
          <w:p w14:paraId="64C9594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1,3</w:t>
            </w:r>
          </w:p>
        </w:tc>
        <w:tc>
          <w:tcPr>
            <w:tcW w:w="708" w:type="dxa"/>
            <w:vAlign w:val="center"/>
          </w:tcPr>
          <w:p w14:paraId="1B7236E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26</w:t>
            </w:r>
          </w:p>
        </w:tc>
        <w:tc>
          <w:tcPr>
            <w:tcW w:w="2552" w:type="dxa"/>
            <w:vAlign w:val="center"/>
          </w:tcPr>
          <w:p w14:paraId="07B22F44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11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26 mV (1 ± 15%)</w:t>
            </w:r>
          </w:p>
        </w:tc>
        <w:tc>
          <w:tcPr>
            <w:tcW w:w="647" w:type="dxa"/>
            <w:vAlign w:val="center"/>
          </w:tcPr>
          <w:p w14:paraId="59CBFF4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6,6</w:t>
            </w:r>
          </w:p>
        </w:tc>
        <w:tc>
          <w:tcPr>
            <w:tcW w:w="629" w:type="dxa"/>
            <w:vAlign w:val="center"/>
          </w:tcPr>
          <w:p w14:paraId="020CE36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3,3</w:t>
            </w:r>
          </w:p>
        </w:tc>
        <w:tc>
          <w:tcPr>
            <w:tcW w:w="2409" w:type="dxa"/>
            <w:vAlign w:val="center"/>
          </w:tcPr>
          <w:p w14:paraId="437D422F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11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3,3 s (1 ± 2%)</w:t>
            </w:r>
          </w:p>
        </w:tc>
      </w:tr>
      <w:tr w:rsidR="00630CAA" w14:paraId="411CC4A8" w14:textId="77777777">
        <w:trPr>
          <w:jc w:val="center"/>
        </w:trPr>
        <w:tc>
          <w:tcPr>
            <w:tcW w:w="1434" w:type="dxa"/>
            <w:vAlign w:val="center"/>
          </w:tcPr>
          <w:p w14:paraId="18E7901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12</w:t>
            </w:r>
          </w:p>
        </w:tc>
        <w:tc>
          <w:tcPr>
            <w:tcW w:w="835" w:type="dxa"/>
            <w:vAlign w:val="center"/>
          </w:tcPr>
          <w:p w14:paraId="069044C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1,2</w:t>
            </w:r>
          </w:p>
        </w:tc>
        <w:tc>
          <w:tcPr>
            <w:tcW w:w="708" w:type="dxa"/>
            <w:vAlign w:val="center"/>
          </w:tcPr>
          <w:p w14:paraId="67AB98D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24</w:t>
            </w:r>
          </w:p>
        </w:tc>
        <w:tc>
          <w:tcPr>
            <w:tcW w:w="2552" w:type="dxa"/>
            <w:vAlign w:val="center"/>
          </w:tcPr>
          <w:p w14:paraId="3D13C820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12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24 mV (1 ± 17%)</w:t>
            </w:r>
          </w:p>
        </w:tc>
        <w:tc>
          <w:tcPr>
            <w:tcW w:w="647" w:type="dxa"/>
            <w:vAlign w:val="center"/>
          </w:tcPr>
          <w:p w14:paraId="3AF140C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7,2</w:t>
            </w:r>
          </w:p>
        </w:tc>
        <w:tc>
          <w:tcPr>
            <w:tcW w:w="629" w:type="dxa"/>
            <w:vAlign w:val="center"/>
          </w:tcPr>
          <w:p w14:paraId="544FD5C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3,6</w:t>
            </w:r>
          </w:p>
        </w:tc>
        <w:tc>
          <w:tcPr>
            <w:tcW w:w="2409" w:type="dxa"/>
            <w:vAlign w:val="center"/>
          </w:tcPr>
          <w:p w14:paraId="15C852CA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12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3,6 s (1 ± 1%)</w:t>
            </w:r>
          </w:p>
        </w:tc>
      </w:tr>
      <w:tr w:rsidR="00630CAA" w14:paraId="50BC7BEE" w14:textId="77777777">
        <w:trPr>
          <w:jc w:val="center"/>
        </w:trPr>
        <w:tc>
          <w:tcPr>
            <w:tcW w:w="1434" w:type="dxa"/>
            <w:vAlign w:val="center"/>
          </w:tcPr>
          <w:p w14:paraId="07B1407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13</w:t>
            </w:r>
          </w:p>
        </w:tc>
        <w:tc>
          <w:tcPr>
            <w:tcW w:w="835" w:type="dxa"/>
            <w:vAlign w:val="center"/>
          </w:tcPr>
          <w:p w14:paraId="3603E4F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1,1</w:t>
            </w:r>
          </w:p>
        </w:tc>
        <w:tc>
          <w:tcPr>
            <w:tcW w:w="708" w:type="dxa"/>
            <w:vAlign w:val="center"/>
          </w:tcPr>
          <w:p w14:paraId="4E746EC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22</w:t>
            </w:r>
          </w:p>
        </w:tc>
        <w:tc>
          <w:tcPr>
            <w:tcW w:w="2552" w:type="dxa"/>
            <w:vAlign w:val="center"/>
          </w:tcPr>
          <w:p w14:paraId="63CA1929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13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22 mV (1 ± 18%)</w:t>
            </w:r>
          </w:p>
        </w:tc>
        <w:tc>
          <w:tcPr>
            <w:tcW w:w="647" w:type="dxa"/>
            <w:vAlign w:val="center"/>
          </w:tcPr>
          <w:p w14:paraId="5B34306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7,8</w:t>
            </w:r>
          </w:p>
        </w:tc>
        <w:tc>
          <w:tcPr>
            <w:tcW w:w="629" w:type="dxa"/>
            <w:vAlign w:val="center"/>
          </w:tcPr>
          <w:p w14:paraId="7C32D36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3,9</w:t>
            </w:r>
          </w:p>
        </w:tc>
        <w:tc>
          <w:tcPr>
            <w:tcW w:w="2409" w:type="dxa"/>
            <w:vAlign w:val="center"/>
          </w:tcPr>
          <w:p w14:paraId="44E6439B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13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3,9 s (1 ± 1%)</w:t>
            </w:r>
          </w:p>
        </w:tc>
      </w:tr>
      <w:tr w:rsidR="00630CAA" w14:paraId="4EF57849" w14:textId="77777777">
        <w:trPr>
          <w:jc w:val="center"/>
        </w:trPr>
        <w:tc>
          <w:tcPr>
            <w:tcW w:w="1434" w:type="dxa"/>
            <w:vAlign w:val="center"/>
          </w:tcPr>
          <w:p w14:paraId="69EB458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14</w:t>
            </w:r>
          </w:p>
        </w:tc>
        <w:tc>
          <w:tcPr>
            <w:tcW w:w="835" w:type="dxa"/>
            <w:vAlign w:val="center"/>
          </w:tcPr>
          <w:p w14:paraId="01D6633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1,0</w:t>
            </w:r>
          </w:p>
        </w:tc>
        <w:tc>
          <w:tcPr>
            <w:tcW w:w="708" w:type="dxa"/>
            <w:vAlign w:val="center"/>
          </w:tcPr>
          <w:p w14:paraId="18A930C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20</w:t>
            </w:r>
          </w:p>
        </w:tc>
        <w:tc>
          <w:tcPr>
            <w:tcW w:w="2552" w:type="dxa"/>
            <w:vAlign w:val="center"/>
          </w:tcPr>
          <w:p w14:paraId="2DC08561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14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20 mV (1 ± 20%)</w:t>
            </w:r>
          </w:p>
        </w:tc>
        <w:tc>
          <w:tcPr>
            <w:tcW w:w="647" w:type="dxa"/>
            <w:vAlign w:val="center"/>
          </w:tcPr>
          <w:p w14:paraId="4DC9B13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8,4</w:t>
            </w:r>
          </w:p>
        </w:tc>
        <w:tc>
          <w:tcPr>
            <w:tcW w:w="629" w:type="dxa"/>
            <w:vAlign w:val="center"/>
          </w:tcPr>
          <w:p w14:paraId="4DA0F9D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4,2</w:t>
            </w:r>
          </w:p>
        </w:tc>
        <w:tc>
          <w:tcPr>
            <w:tcW w:w="2409" w:type="dxa"/>
            <w:vAlign w:val="center"/>
          </w:tcPr>
          <w:p w14:paraId="339DFCBC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14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4,2 s (1 ± 1%)</w:t>
            </w:r>
          </w:p>
        </w:tc>
      </w:tr>
      <w:tr w:rsidR="00630CAA" w14:paraId="7FC2842E" w14:textId="77777777">
        <w:trPr>
          <w:jc w:val="center"/>
        </w:trPr>
        <w:tc>
          <w:tcPr>
            <w:tcW w:w="1434" w:type="dxa"/>
            <w:vAlign w:val="center"/>
          </w:tcPr>
          <w:p w14:paraId="3A14670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15</w:t>
            </w:r>
          </w:p>
        </w:tc>
        <w:tc>
          <w:tcPr>
            <w:tcW w:w="835" w:type="dxa"/>
            <w:vAlign w:val="center"/>
          </w:tcPr>
          <w:p w14:paraId="3BC06D1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0,9</w:t>
            </w:r>
          </w:p>
        </w:tc>
        <w:tc>
          <w:tcPr>
            <w:tcW w:w="708" w:type="dxa"/>
            <w:vAlign w:val="center"/>
          </w:tcPr>
          <w:p w14:paraId="6025585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18</w:t>
            </w:r>
          </w:p>
        </w:tc>
        <w:tc>
          <w:tcPr>
            <w:tcW w:w="2552" w:type="dxa"/>
            <w:vAlign w:val="center"/>
          </w:tcPr>
          <w:p w14:paraId="13BA73F9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18 mV (1 ± 22%)</w:t>
            </w:r>
          </w:p>
        </w:tc>
        <w:tc>
          <w:tcPr>
            <w:tcW w:w="647" w:type="dxa"/>
            <w:vAlign w:val="center"/>
          </w:tcPr>
          <w:p w14:paraId="72FFC8A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9,0</w:t>
            </w:r>
          </w:p>
        </w:tc>
        <w:tc>
          <w:tcPr>
            <w:tcW w:w="629" w:type="dxa"/>
            <w:vAlign w:val="center"/>
          </w:tcPr>
          <w:p w14:paraId="59C2C86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4,5</w:t>
            </w:r>
          </w:p>
        </w:tc>
        <w:tc>
          <w:tcPr>
            <w:tcW w:w="2409" w:type="dxa"/>
            <w:vAlign w:val="center"/>
          </w:tcPr>
          <w:p w14:paraId="208DECCF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4,5 s (1 ± 1%)</w:t>
            </w:r>
          </w:p>
        </w:tc>
      </w:tr>
      <w:tr w:rsidR="00630CAA" w14:paraId="0B1FAD89" w14:textId="77777777">
        <w:trPr>
          <w:jc w:val="center"/>
        </w:trPr>
        <w:tc>
          <w:tcPr>
            <w:tcW w:w="1434" w:type="dxa"/>
            <w:vAlign w:val="center"/>
          </w:tcPr>
          <w:p w14:paraId="6455E7B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16</w:t>
            </w:r>
          </w:p>
        </w:tc>
        <w:tc>
          <w:tcPr>
            <w:tcW w:w="835" w:type="dxa"/>
            <w:vAlign w:val="center"/>
          </w:tcPr>
          <w:p w14:paraId="4EA8812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0,8</w:t>
            </w:r>
          </w:p>
        </w:tc>
        <w:tc>
          <w:tcPr>
            <w:tcW w:w="708" w:type="dxa"/>
            <w:vAlign w:val="center"/>
          </w:tcPr>
          <w:p w14:paraId="316F64D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16</w:t>
            </w:r>
          </w:p>
        </w:tc>
        <w:tc>
          <w:tcPr>
            <w:tcW w:w="2552" w:type="dxa"/>
            <w:vAlign w:val="center"/>
          </w:tcPr>
          <w:p w14:paraId="197BBA36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U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16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16 mV (1 ± 25%)</w:t>
            </w:r>
          </w:p>
        </w:tc>
        <w:tc>
          <w:tcPr>
            <w:tcW w:w="647" w:type="dxa"/>
            <w:vAlign w:val="center"/>
          </w:tcPr>
          <w:p w14:paraId="3AA36F0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9,6</w:t>
            </w:r>
          </w:p>
        </w:tc>
        <w:tc>
          <w:tcPr>
            <w:tcW w:w="629" w:type="dxa"/>
            <w:vAlign w:val="center"/>
          </w:tcPr>
          <w:p w14:paraId="2AE6347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4,8</w:t>
            </w:r>
          </w:p>
        </w:tc>
        <w:tc>
          <w:tcPr>
            <w:tcW w:w="2409" w:type="dxa"/>
            <w:vAlign w:val="center"/>
          </w:tcPr>
          <w:p w14:paraId="5C783896" w14:textId="77777777" w:rsidR="00630CAA" w:rsidRDefault="003E21FD">
            <w:pPr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t</w:t>
            </w:r>
            <w:r>
              <w:rPr>
                <w:rFonts w:ascii="Arial" w:hAnsi="Arial" w:cs="Arial"/>
                <w:b/>
                <w:bCs w:val="0"/>
                <w:sz w:val="24"/>
                <w:vertAlign w:val="subscript"/>
                <w:lang w:val="sl-SI"/>
              </w:rPr>
              <w:t>16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 4,8 s (1 ± 1%)</w:t>
            </w:r>
          </w:p>
        </w:tc>
      </w:tr>
    </w:tbl>
    <w:p w14:paraId="5951087B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14BF3ADE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RAČUNANJE</w:t>
      </w:r>
    </w:p>
    <w:p w14:paraId="07420482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object w:dxaOrig="7836" w:dyaOrig="5224" w14:anchorId="131E2352">
          <v:shape id="_x0000_i1026" type="#_x0000_t75" style="width:391.8pt;height:261.2pt" o:ole="">
            <v:imagedata r:id="rId7" o:title=""/>
          </v:shape>
          <o:OLEObject Type="Embed" ProgID="MSGraph.Chart.8" ShapeID="_x0000_i1026" DrawAspect="Content" ObjectID="_1617522618" r:id="rId8">
            <o:FieldCodes>\s</o:FieldCodes>
          </o:OLEObject>
        </w:object>
      </w:r>
    </w:p>
    <w:p w14:paraId="0AB3A900" w14:textId="77777777" w:rsidR="00630CAA" w:rsidRDefault="00630CAA">
      <w:pPr>
        <w:rPr>
          <w:rFonts w:ascii="Arial" w:hAnsi="Arial" w:cs="Arial"/>
          <w:i/>
          <w:iCs/>
          <w:sz w:val="24"/>
          <w:u w:val="single"/>
          <w:lang w:val="sl-SI"/>
        </w:rPr>
      </w:pPr>
    </w:p>
    <w:p w14:paraId="29671A33" w14:textId="77777777" w:rsidR="00630CAA" w:rsidRDefault="003E21FD">
      <w:pPr>
        <w:rPr>
          <w:rFonts w:ascii="Arial" w:hAnsi="Arial" w:cs="Arial"/>
          <w:i/>
          <w:iCs/>
          <w:sz w:val="24"/>
          <w:u w:val="single"/>
          <w:lang w:val="sl-SI"/>
        </w:rPr>
      </w:pPr>
      <w:r>
        <w:rPr>
          <w:rFonts w:ascii="Arial" w:hAnsi="Arial" w:cs="Arial"/>
          <w:i/>
          <w:iCs/>
          <w:sz w:val="24"/>
          <w:u w:val="single"/>
          <w:lang w:val="sl-SI"/>
        </w:rPr>
        <w:t>računanje faktorja dušenja</w:t>
      </w:r>
    </w:p>
    <w:tbl>
      <w:tblPr>
        <w:tblpPr w:leftFromText="141" w:rightFromText="141" w:vertAnchor="text" w:horzAnchor="page" w:tblpX="3432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623"/>
        <w:gridCol w:w="443"/>
      </w:tblGrid>
      <w:tr w:rsidR="00630CAA" w14:paraId="3D0BB9CA" w14:textId="77777777">
        <w:trPr>
          <w:cantSplit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364EF04" w14:textId="77777777" w:rsidR="00630CAA" w:rsidRDefault="003E21FD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  <w:r>
              <w:rPr>
                <w:rFonts w:ascii="Arial" w:hAnsi="Arial" w:cs="Arial"/>
                <w:sz w:val="28"/>
                <w:lang w:val="sl-SI"/>
              </w:rPr>
              <w:lastRenderedPageBreak/>
              <w:sym w:font="Symbol" w:char="F062"/>
            </w:r>
            <w:r>
              <w:rPr>
                <w:rFonts w:ascii="Arial" w:hAnsi="Arial" w:cs="Arial"/>
                <w:sz w:val="28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2325A27" w14:textId="77777777" w:rsidR="00630CAA" w:rsidRDefault="003E21FD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  <w:r>
              <w:rPr>
                <w:rFonts w:ascii="Arial" w:hAnsi="Arial" w:cs="Arial"/>
                <w:sz w:val="28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0B93AA5" w14:textId="77777777" w:rsidR="00630CAA" w:rsidRDefault="003E21FD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  <w:r>
              <w:rPr>
                <w:rFonts w:ascii="Arial" w:hAnsi="Arial" w:cs="Arial"/>
                <w:sz w:val="28"/>
                <w:lang w:val="sl-SI"/>
              </w:rPr>
              <w:t>U</w:t>
            </w:r>
            <w:r>
              <w:rPr>
                <w:rFonts w:ascii="Arial" w:hAnsi="Arial" w:cs="Arial"/>
                <w:sz w:val="28"/>
                <w:vertAlign w:val="subscript"/>
                <w:lang w:val="sl-SI"/>
              </w:rPr>
              <w:t>n</w:t>
            </w:r>
          </w:p>
        </w:tc>
      </w:tr>
      <w:tr w:rsidR="00630CAA" w14:paraId="61CEECE6" w14:textId="77777777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vAlign w:val="center"/>
          </w:tcPr>
          <w:p w14:paraId="05E34FCE" w14:textId="77777777" w:rsidR="00630CAA" w:rsidRDefault="00630CAA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C794801" w14:textId="77777777" w:rsidR="00630CAA" w:rsidRDefault="00630CAA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double" w:sz="4" w:space="0" w:color="auto"/>
            </w:tcBorders>
            <w:vAlign w:val="center"/>
          </w:tcPr>
          <w:p w14:paraId="53CC5B14" w14:textId="77777777" w:rsidR="00630CAA" w:rsidRDefault="003E21FD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  <w:r>
              <w:rPr>
                <w:rFonts w:ascii="Arial" w:hAnsi="Arial" w:cs="Arial"/>
                <w:sz w:val="28"/>
                <w:lang w:val="sl-SI"/>
              </w:rPr>
              <w:t>U</w:t>
            </w:r>
            <w:r>
              <w:rPr>
                <w:rFonts w:ascii="Arial" w:hAnsi="Arial" w:cs="Arial"/>
                <w:sz w:val="28"/>
                <w:vertAlign w:val="subscript"/>
                <w:lang w:val="sl-SI"/>
              </w:rPr>
              <w:t>o</w:t>
            </w:r>
          </w:p>
        </w:tc>
      </w:tr>
      <w:tr w:rsidR="00630CAA" w14:paraId="49E1E91B" w14:textId="77777777">
        <w:trPr>
          <w:cantSplit/>
          <w:trHeight w:val="552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A631D34" w14:textId="77777777" w:rsidR="00630CAA" w:rsidRDefault="00630CAA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7643214" w14:textId="77777777" w:rsidR="00630CAA" w:rsidRDefault="003E21FD">
            <w:pPr>
              <w:jc w:val="center"/>
              <w:rPr>
                <w:rFonts w:ascii="Arial" w:hAnsi="Arial" w:cs="Arial"/>
                <w:sz w:val="28"/>
                <w:lang w:val="sl-SI"/>
              </w:rPr>
            </w:pPr>
            <w:r>
              <w:rPr>
                <w:rFonts w:ascii="Arial" w:hAnsi="Arial" w:cs="Arial"/>
                <w:sz w:val="28"/>
                <w:lang w:val="sl-SI"/>
              </w:rPr>
              <w:t>Δ t</w:t>
            </w:r>
          </w:p>
        </w:tc>
      </w:tr>
    </w:tbl>
    <w:p w14:paraId="7AB8815A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13476404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34D4ACEB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5DFA8770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6F2ACC3F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57EA70B1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0E5D49A1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F20E0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118A5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7F6383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70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E6B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87BF919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BDE6ED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F4F27A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AB089E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6BA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0C63CBB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710065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CD0957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0,3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F03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75DEC89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14A81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81C2F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2054B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407DFDC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FC4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94E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4,5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4DE70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456A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C5DB66F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AF72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8EE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4,5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936E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28%)</w:t>
            </w:r>
          </w:p>
        </w:tc>
      </w:tr>
    </w:tbl>
    <w:p w14:paraId="522C8123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1062FA21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1</w:t>
      </w:r>
      <w:r>
        <w:rPr>
          <w:rFonts w:ascii="Arial" w:hAnsi="Arial" w:cs="Arial"/>
          <w:sz w:val="24"/>
          <w:lang w:val="sl-SI"/>
        </w:rPr>
        <w:t>= 70 mV (1 ± 6%)</w:t>
      </w:r>
    </w:p>
    <w:p w14:paraId="4022725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0,3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17%) </w:t>
      </w:r>
    </w:p>
    <w:p w14:paraId="048A6AB3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D2C13B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2EFE3B23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A2F82C2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29DC0174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B82C8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91585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9F7C46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64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440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94A4D8F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8309B3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BBFE2F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B7361A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B6A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D3AF31F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28E2A7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2FFBD9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0,6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4A0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45A88F8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8DC5A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E465E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25CDF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A9D2AE5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539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4B8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3,7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F25010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3D5F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5EC9170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74AC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D064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3,7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A4100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19%)</w:t>
            </w:r>
          </w:p>
        </w:tc>
      </w:tr>
    </w:tbl>
    <w:p w14:paraId="6F94684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2.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2B70550A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2</w:t>
      </w:r>
      <w:r>
        <w:rPr>
          <w:rFonts w:ascii="Arial" w:hAnsi="Arial" w:cs="Arial"/>
          <w:sz w:val="24"/>
          <w:lang w:val="sl-SI"/>
        </w:rPr>
        <w:t>= 64 mV (1 ± 6%)</w:t>
      </w:r>
    </w:p>
    <w:p w14:paraId="0F7B28C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0,6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8%) </w:t>
      </w:r>
    </w:p>
    <w:p w14:paraId="02D8A427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C1E2CA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3CA4F81D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1FCF4668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7AF675D6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CCBD6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8AE60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5A814B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56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108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7A63EA0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C13836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3A61A5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64DF78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D508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C271449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FBD713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41AC425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0,9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8C4E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2B72DD4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41EEB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70A7A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DD3140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E8C9D9A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061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85A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4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886E0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2B167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461FABE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E6F9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C9F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4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C6EC3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18%)</w:t>
            </w:r>
          </w:p>
        </w:tc>
      </w:tr>
    </w:tbl>
    <w:p w14:paraId="4DDD24F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3.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37DEE3D4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3</w:t>
      </w:r>
      <w:r>
        <w:rPr>
          <w:rFonts w:ascii="Arial" w:hAnsi="Arial" w:cs="Arial"/>
          <w:sz w:val="24"/>
          <w:lang w:val="sl-SI"/>
        </w:rPr>
        <w:t>= 56 mV (1 ± 7%)</w:t>
      </w:r>
    </w:p>
    <w:p w14:paraId="7CD71148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0,9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6%) </w:t>
      </w:r>
    </w:p>
    <w:p w14:paraId="61BEEC1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475299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DC88461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p w14:paraId="208B5BE0" w14:textId="77777777" w:rsidR="00630CAA" w:rsidRDefault="00630CAA">
      <w:pPr>
        <w:rPr>
          <w:rFonts w:ascii="Arial" w:hAnsi="Arial" w:cs="Arial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2F76FC89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5063A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0C289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D7D9BF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52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49A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99A5AB8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2C2D31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728B92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052DB1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EED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8FD3240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19714C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C05825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1,2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3DB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67EF2CD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7DB7D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03617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BE02D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4927F11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8B5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A0B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3,6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935BC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01CA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366A042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A378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E27A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3,6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186A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17%)</w:t>
            </w:r>
          </w:p>
        </w:tc>
      </w:tr>
    </w:tbl>
    <w:p w14:paraId="631EC04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4.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2DC3DF8E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4</w:t>
      </w:r>
      <w:r>
        <w:rPr>
          <w:rFonts w:ascii="Arial" w:hAnsi="Arial" w:cs="Arial"/>
          <w:sz w:val="24"/>
          <w:lang w:val="sl-SI"/>
        </w:rPr>
        <w:t>= 52 mV (1 ± 8%)</w:t>
      </w:r>
    </w:p>
    <w:p w14:paraId="4E640A0D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1,2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4%) </w:t>
      </w:r>
    </w:p>
    <w:p w14:paraId="6EE268CA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EDB05F0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337FD26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9B8A4B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0755B19E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95049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EAA9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F442FF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48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C66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D9112FA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D8BBD7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4F0212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B347B2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8AF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A82A2ED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191D43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287223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1,5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6DF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1BDE457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B1442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904EC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2B147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A47C368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AAC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97F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7AD7D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EE90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1A19F5D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565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DB846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3FC1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16%)</w:t>
            </w:r>
          </w:p>
        </w:tc>
      </w:tr>
    </w:tbl>
    <w:p w14:paraId="506B7ADE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5.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46556672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5</w:t>
      </w:r>
      <w:r>
        <w:rPr>
          <w:rFonts w:ascii="Arial" w:hAnsi="Arial" w:cs="Arial"/>
          <w:sz w:val="24"/>
          <w:lang w:val="sl-SI"/>
        </w:rPr>
        <w:t>= 48 mV (1 ± 8%)</w:t>
      </w:r>
    </w:p>
    <w:p w14:paraId="55480E69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1,5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3%) </w:t>
      </w:r>
    </w:p>
    <w:p w14:paraId="485DBAAB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ECF1AD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A46B44D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57FDF45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6FCF5E27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A4FFC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F476F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E84B22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42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721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A175EA5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15BE5C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D8B7EA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B879C3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1E4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0B4223E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D969E4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6430EC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1,8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450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86AEAC5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92724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37BC4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3ED47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CB32F89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713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292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3,6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11167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7D6A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43BD954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876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D609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3,6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D9A9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17%)</w:t>
            </w:r>
          </w:p>
        </w:tc>
      </w:tr>
    </w:tbl>
    <w:p w14:paraId="070D1016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6.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1B2EC1A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6</w:t>
      </w:r>
      <w:r>
        <w:rPr>
          <w:rFonts w:ascii="Arial" w:hAnsi="Arial" w:cs="Arial"/>
          <w:sz w:val="24"/>
          <w:lang w:val="sl-SI"/>
        </w:rPr>
        <w:t>= 42 mV (1 ± 9%)</w:t>
      </w:r>
    </w:p>
    <w:p w14:paraId="6BC9180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1,8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3%) </w:t>
      </w:r>
    </w:p>
    <w:p w14:paraId="1CACEE37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313B63B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E6D0BA4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8647A34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072CFEED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B0FEB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lastRenderedPageBreak/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29C7C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3E196F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40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AAF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293A6C4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43C8AF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1ACCAE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CF1B6B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9BC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2FBB9F7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5716AA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4B1513A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2,1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EEF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9EF0AC8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1A22D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B717B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1605F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47878B1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436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328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EED93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8544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4B8FA76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E2DC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F37A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7C57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17%)</w:t>
            </w:r>
          </w:p>
        </w:tc>
      </w:tr>
    </w:tbl>
    <w:p w14:paraId="176D4714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7.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564C854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7</w:t>
      </w:r>
      <w:r>
        <w:rPr>
          <w:rFonts w:ascii="Arial" w:hAnsi="Arial" w:cs="Arial"/>
          <w:sz w:val="24"/>
          <w:lang w:val="sl-SI"/>
        </w:rPr>
        <w:t>= 40 mV (1 ± 10%)</w:t>
      </w:r>
    </w:p>
    <w:p w14:paraId="50A306A2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2,1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2%) </w:t>
      </w:r>
    </w:p>
    <w:p w14:paraId="19425403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209DC4CB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F936115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34004B74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4F705563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5B7F6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33593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3F2D28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36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367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97F896F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3888ED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8DD43D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B81937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DA5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E8EDDD8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CC83FE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947DC2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2,4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B0C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DD54311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E1849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A8FFA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659A1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F663E36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AD6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2F0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84DFC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E281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AA04DFE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852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9D83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6AB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18%)</w:t>
            </w:r>
          </w:p>
        </w:tc>
      </w:tr>
    </w:tbl>
    <w:p w14:paraId="32DCDCB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8.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5E0D4C33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8</w:t>
      </w:r>
      <w:r>
        <w:rPr>
          <w:rFonts w:ascii="Arial" w:hAnsi="Arial" w:cs="Arial"/>
          <w:sz w:val="24"/>
          <w:lang w:val="sl-SI"/>
        </w:rPr>
        <w:t>= 36 mV (1 ± 11%)</w:t>
      </w:r>
    </w:p>
    <w:p w14:paraId="3F311EF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2,4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2%) </w:t>
      </w:r>
    </w:p>
    <w:p w14:paraId="5A7CB1E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CC2E20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B654BC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819F90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49566A5F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73373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192EB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322DDB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32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227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26ABE10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33B9B3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0BDC17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AB3556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6D2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0D24E25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40A70A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F90DF2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2,7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ED51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6BA233C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0C930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71F04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1BAC9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23B0845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75C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7FD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748E2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5976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2E14C44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F10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12C1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5532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20%)</w:t>
            </w:r>
          </w:p>
        </w:tc>
      </w:tr>
    </w:tbl>
    <w:p w14:paraId="18376BCD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9.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212F599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U</w:t>
      </w:r>
      <w:r>
        <w:rPr>
          <w:rFonts w:ascii="Arial" w:hAnsi="Arial" w:cs="Arial"/>
          <w:sz w:val="24"/>
          <w:vertAlign w:val="subscript"/>
          <w:lang w:val="sl-SI"/>
        </w:rPr>
        <w:t>9</w:t>
      </w:r>
      <w:r>
        <w:rPr>
          <w:rFonts w:ascii="Arial" w:hAnsi="Arial" w:cs="Arial"/>
          <w:sz w:val="24"/>
          <w:lang w:val="sl-SI"/>
        </w:rPr>
        <w:t>= 32 mV (1 ± 13%)</w:t>
      </w:r>
    </w:p>
    <w:p w14:paraId="308BBBBC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Δt= 2,7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2%) </w:t>
      </w:r>
    </w:p>
    <w:p w14:paraId="7BADEDA4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A829E5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0007F70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E25C8C0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655233F6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933827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DE182B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F5207F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30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0FC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3686778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DA0491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920162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EFF7FA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480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C59C472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7565D8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74E01D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3,0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949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427CDAD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D1FD7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F6877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B7BF0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3A65E32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3BC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9B5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3,2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E7FBB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F7E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18AB021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93D0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3867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3,2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96D9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20%)</w:t>
            </w:r>
          </w:p>
        </w:tc>
      </w:tr>
    </w:tbl>
    <w:p w14:paraId="6093A10A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10.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1A95E3ED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10</w:t>
      </w:r>
      <w:r>
        <w:rPr>
          <w:rFonts w:ascii="Arial" w:hAnsi="Arial" w:cs="Arial"/>
          <w:sz w:val="24"/>
          <w:lang w:val="sl-SI"/>
        </w:rPr>
        <w:t>= 30 mV (1 ±13%)</w:t>
      </w:r>
    </w:p>
    <w:p w14:paraId="0355AA75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3,0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2%) </w:t>
      </w:r>
    </w:p>
    <w:p w14:paraId="0878F63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2389654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900415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9D6B46A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23F40350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D4273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F23C1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4F8B5B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26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3800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219B04C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32FC71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AF58B9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8F89EE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101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2CE4E5E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E8D362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4A62D77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1E7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425BFEC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A14564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EFCD9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AFFA6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F17407B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824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8BF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ADE50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9335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259B36A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7BA2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E498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3,4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86E4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22%)</w:t>
            </w:r>
          </w:p>
        </w:tc>
      </w:tr>
    </w:tbl>
    <w:p w14:paraId="2644DA80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11.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3A7F370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11</w:t>
      </w:r>
      <w:r>
        <w:rPr>
          <w:rFonts w:ascii="Arial" w:hAnsi="Arial" w:cs="Arial"/>
          <w:sz w:val="24"/>
          <w:lang w:val="sl-SI"/>
        </w:rPr>
        <w:t>= 26 mV (1 ±15%)</w:t>
      </w:r>
    </w:p>
    <w:p w14:paraId="3D6F72F8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3,3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2%) </w:t>
      </w:r>
    </w:p>
    <w:p w14:paraId="779A62FD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8D48E60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D66EC7E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08B5BBD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7F6DC427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4B43D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7580D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5DBAE3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24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B9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5485B27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10B0D1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00328F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447693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3D60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5255B13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3DDA16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88531FA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3,6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B039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0D99305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23A99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2ED15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21C04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DC2E108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082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71D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E755B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3D0C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F281606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CA6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554E5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AFED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23%)</w:t>
            </w:r>
          </w:p>
        </w:tc>
      </w:tr>
    </w:tbl>
    <w:p w14:paraId="1FE1D8F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12.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364E68E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12</w:t>
      </w:r>
      <w:r>
        <w:rPr>
          <w:rFonts w:ascii="Arial" w:hAnsi="Arial" w:cs="Arial"/>
          <w:sz w:val="24"/>
          <w:lang w:val="sl-SI"/>
        </w:rPr>
        <w:t>= 24 mV (1 ±17%)</w:t>
      </w:r>
    </w:p>
    <w:p w14:paraId="791C586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3,6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1%) </w:t>
      </w:r>
    </w:p>
    <w:p w14:paraId="4F79A2B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863509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518A1F3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7D09DE5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63AA1D2E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A37B21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B7A4C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039A05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22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03F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FADC64E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02E5F0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DFF756A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C484B5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FD8D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2651CB6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89D8C4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F1A856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3,9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DBC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1EEB3A5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0B4D8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AA24F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58C0F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A4E8528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8F7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AFD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A1467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12C3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7041C63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F97F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E25D4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DB55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24%)</w:t>
            </w:r>
          </w:p>
        </w:tc>
      </w:tr>
    </w:tbl>
    <w:p w14:paraId="03C1DE9E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13.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3F860AB2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13</w:t>
      </w:r>
      <w:r>
        <w:rPr>
          <w:rFonts w:ascii="Arial" w:hAnsi="Arial" w:cs="Arial"/>
          <w:sz w:val="24"/>
          <w:lang w:val="sl-SI"/>
        </w:rPr>
        <w:t>= 22 mV (1 ±18%)</w:t>
      </w:r>
    </w:p>
    <w:p w14:paraId="14552A74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3,9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1%) </w:t>
      </w:r>
    </w:p>
    <w:p w14:paraId="224A6B2D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1BFE5852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78EF365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121C269C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275D7807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01FBF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2D50D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583DEF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20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6C4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53ABC11E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7D264E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D75F33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1017EFE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BEA7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F2BBF71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F1C7B6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2B81B82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4,2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3F71B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2A8CD2A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5C53E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0B968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9A187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7A0C6D7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B8D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2895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8CCE7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B27A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7C3BFF9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FBBF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BFD4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0202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26%)</w:t>
            </w:r>
          </w:p>
        </w:tc>
      </w:tr>
    </w:tbl>
    <w:p w14:paraId="3BA8849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14.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4AF3FD48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14</w:t>
      </w:r>
      <w:r>
        <w:rPr>
          <w:rFonts w:ascii="Arial" w:hAnsi="Arial" w:cs="Arial"/>
          <w:sz w:val="24"/>
          <w:lang w:val="sl-SI"/>
        </w:rPr>
        <w:t>= 20 mV (1 ±20%)</w:t>
      </w:r>
    </w:p>
    <w:p w14:paraId="0D489E3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4,2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1%) </w:t>
      </w:r>
    </w:p>
    <w:p w14:paraId="35EB069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1467A6F2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77C4337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252B82C1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0AF70A47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43DD90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97A0AC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AFBCBA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18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0E7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1D910E9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251F79F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D956095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6A71B74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1D7D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9EC0144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F6AA5F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96CEC9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4,5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0EC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0CC502AA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F970E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6D6100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2F2C5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F37C99C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ED4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8FF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A7E83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E011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1ABDC976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52EB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D4EA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0328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28%)</w:t>
            </w:r>
          </w:p>
        </w:tc>
      </w:tr>
    </w:tbl>
    <w:p w14:paraId="7DE6629E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15.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0A6254C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15</w:t>
      </w:r>
      <w:r>
        <w:rPr>
          <w:rFonts w:ascii="Arial" w:hAnsi="Arial" w:cs="Arial"/>
          <w:sz w:val="24"/>
          <w:lang w:val="sl-SI"/>
        </w:rPr>
        <w:t>= 18 mV (1 ±22%)</w:t>
      </w:r>
    </w:p>
    <w:p w14:paraId="795B99ED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4,5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1%) </w:t>
      </w:r>
    </w:p>
    <w:p w14:paraId="4A2D236A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0B47F5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6785DA4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15150143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2"/>
        <w:gridCol w:w="875"/>
        <w:gridCol w:w="1320"/>
        <w:gridCol w:w="146"/>
      </w:tblGrid>
      <w:tr w:rsidR="00630CAA" w14:paraId="2FA22E68" w14:textId="77777777">
        <w:trPr>
          <w:gridAfter w:val="1"/>
          <w:cantSplit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DE24C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35E466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Δ ln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887EB6F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16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B4A6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21F693BD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BDB070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CAA4B33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C13B679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>80 mV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1CB8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31FDD85E" w14:textId="77777777">
        <w:trPr>
          <w:gridAfter w:val="1"/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B8E8BC9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695547D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4,8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-6</w:t>
            </w:r>
            <w:r>
              <w:rPr>
                <w:rFonts w:ascii="Arial" w:hAnsi="Arial" w:cs="Arial"/>
                <w:sz w:val="24"/>
                <w:lang w:val="sl-SI"/>
              </w:rPr>
              <w:t xml:space="preserve"> 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41A2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661CC26F" w14:textId="77777777">
        <w:trPr>
          <w:gridAfter w:val="1"/>
          <w:cantSplit/>
          <w:trHeight w:val="276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6252EE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146AEC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56C05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494CD927" w14:textId="7777777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0273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sz w:val="24"/>
                <w:lang w:val="sl-SI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E5B8" w14:textId="77777777" w:rsidR="00630CAA" w:rsidRDefault="003E21FD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37AC11" w14:textId="77777777" w:rsidR="00630CAA" w:rsidRDefault="00630CAA">
            <w:pPr>
              <w:jc w:val="center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FB7F" w14:textId="77777777" w:rsidR="00630CAA" w:rsidRDefault="00630CAA">
            <w:pPr>
              <w:rPr>
                <w:rFonts w:ascii="Arial" w:hAnsi="Arial" w:cs="Arial"/>
                <w:sz w:val="24"/>
                <w:lang w:val="sl-SI"/>
              </w:rPr>
            </w:pPr>
          </w:p>
        </w:tc>
      </w:tr>
      <w:tr w:rsidR="00630CAA" w14:paraId="7AB1FB54" w14:textId="77777777">
        <w:trPr>
          <w:gridAfter w:val="1"/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98D8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62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619F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3,3 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sym w:font="Symbol" w:char="F0B4"/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10</w:t>
            </w:r>
            <w:r>
              <w:rPr>
                <w:rFonts w:ascii="Arial" w:hAnsi="Arial" w:cs="Arial"/>
                <w:b/>
                <w:bCs w:val="0"/>
                <w:sz w:val="24"/>
                <w:vertAlign w:val="superscript"/>
                <w:lang w:val="sl-SI"/>
              </w:rPr>
              <w:t>5</w:t>
            </w: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 xml:space="preserve"> Hz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F1B9" w14:textId="77777777" w:rsidR="00630CAA" w:rsidRDefault="003E21FD">
            <w:pPr>
              <w:jc w:val="center"/>
              <w:rPr>
                <w:rFonts w:ascii="Arial" w:hAnsi="Arial" w:cs="Arial"/>
                <w:b/>
                <w:bCs w:val="0"/>
                <w:sz w:val="24"/>
                <w:lang w:val="sl-SI"/>
              </w:rPr>
            </w:pPr>
            <w:r>
              <w:rPr>
                <w:rFonts w:ascii="Arial" w:hAnsi="Arial" w:cs="Arial"/>
                <w:b/>
                <w:bCs w:val="0"/>
                <w:sz w:val="24"/>
                <w:lang w:val="sl-SI"/>
              </w:rPr>
              <w:t>(1 ± 31%)</w:t>
            </w:r>
          </w:p>
        </w:tc>
      </w:tr>
    </w:tbl>
    <w:p w14:paraId="1903BD67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16. U</w:t>
      </w:r>
      <w:r>
        <w:rPr>
          <w:rFonts w:ascii="Arial" w:hAnsi="Arial" w:cs="Arial"/>
          <w:sz w:val="24"/>
          <w:vertAlign w:val="subscript"/>
          <w:lang w:val="sl-SI"/>
        </w:rPr>
        <w:t>o</w:t>
      </w:r>
      <w:r>
        <w:rPr>
          <w:rFonts w:ascii="Arial" w:hAnsi="Arial" w:cs="Arial"/>
          <w:sz w:val="24"/>
          <w:lang w:val="sl-SI"/>
        </w:rPr>
        <w:t>= 80 mV (1 ± 5%)</w:t>
      </w:r>
      <w:r>
        <w:rPr>
          <w:rFonts w:ascii="Arial" w:hAnsi="Arial" w:cs="Arial"/>
          <w:sz w:val="24"/>
          <w:lang w:val="sl-SI"/>
        </w:rPr>
        <w:tab/>
      </w:r>
      <w:r>
        <w:rPr>
          <w:rFonts w:ascii="Arial" w:hAnsi="Arial" w:cs="Arial"/>
          <w:sz w:val="24"/>
          <w:lang w:val="sl-SI"/>
        </w:rPr>
        <w:tab/>
      </w:r>
    </w:p>
    <w:p w14:paraId="3F85E3DF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U</w:t>
      </w:r>
      <w:r>
        <w:rPr>
          <w:rFonts w:ascii="Arial" w:hAnsi="Arial" w:cs="Arial"/>
          <w:sz w:val="24"/>
          <w:vertAlign w:val="subscript"/>
          <w:lang w:val="sl-SI"/>
        </w:rPr>
        <w:t>16</w:t>
      </w:r>
      <w:r>
        <w:rPr>
          <w:rFonts w:ascii="Arial" w:hAnsi="Arial" w:cs="Arial"/>
          <w:sz w:val="24"/>
          <w:lang w:val="sl-SI"/>
        </w:rPr>
        <w:t>= 16 mV (1 ±25%)</w:t>
      </w:r>
    </w:p>
    <w:p w14:paraId="0E83B87B" w14:textId="77777777" w:rsidR="00630CAA" w:rsidRDefault="003E21FD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      Δt= 4,8 </w:t>
      </w:r>
      <w:r>
        <w:rPr>
          <w:rFonts w:ascii="Arial" w:hAnsi="Arial" w:cs="Arial"/>
          <w:sz w:val="24"/>
          <w:lang w:val="sl-SI"/>
        </w:rPr>
        <w:sym w:font="Symbol" w:char="F06D"/>
      </w:r>
      <w:r>
        <w:rPr>
          <w:rFonts w:ascii="Arial" w:hAnsi="Arial" w:cs="Arial"/>
          <w:sz w:val="24"/>
          <w:lang w:val="sl-SI"/>
        </w:rPr>
        <w:t xml:space="preserve">s (1 ± 1%) </w:t>
      </w:r>
    </w:p>
    <w:p w14:paraId="6E4911AF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4385FF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01C61DBD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286F8612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9773309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4CEDD096" w14:textId="77777777" w:rsidR="00630CAA" w:rsidRDefault="00630CAA">
      <w:pPr>
        <w:rPr>
          <w:rFonts w:ascii="Arial" w:hAnsi="Arial" w:cs="Arial"/>
          <w:b/>
          <w:bCs w:val="0"/>
          <w:sz w:val="24"/>
          <w:lang w:val="sl-SI"/>
        </w:rPr>
      </w:pPr>
    </w:p>
    <w:p w14:paraId="5A67EF0B" w14:textId="77777777" w:rsidR="00630CAA" w:rsidRDefault="003E21FD">
      <w:pPr>
        <w:numPr>
          <w:ilvl w:val="0"/>
          <w:numId w:val="1"/>
        </w:numPr>
        <w:rPr>
          <w:rFonts w:ascii="Arial" w:hAnsi="Arial" w:cs="Arial"/>
          <w:b/>
          <w:bCs w:val="0"/>
          <w:sz w:val="28"/>
          <w:lang w:val="sl-SI"/>
        </w:rPr>
      </w:pPr>
      <w:r>
        <w:rPr>
          <w:rFonts w:ascii="Arial" w:hAnsi="Arial" w:cs="Arial"/>
          <w:b/>
          <w:bCs w:val="0"/>
          <w:sz w:val="28"/>
          <w:lang w:val="sl-SI"/>
        </w:rPr>
        <w:t>KOMENTAR</w:t>
      </w:r>
    </w:p>
    <w:p w14:paraId="604A700E" w14:textId="77777777" w:rsidR="00630CAA" w:rsidRDefault="003E21FD">
      <w:pPr>
        <w:numPr>
          <w:ilvl w:val="1"/>
          <w:numId w:val="1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Napetost v odvisnosti od časa pada eksponentno</w:t>
      </w:r>
    </w:p>
    <w:p w14:paraId="22B9BAFB" w14:textId="77777777" w:rsidR="00630CAA" w:rsidRDefault="003E21FD">
      <w:pPr>
        <w:numPr>
          <w:ilvl w:val="1"/>
          <w:numId w:val="1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Največji faktor dušenja nastane pri prvem nihaju</w:t>
      </w:r>
    </w:p>
    <w:p w14:paraId="4A46E641" w14:textId="77777777" w:rsidR="00630CAA" w:rsidRDefault="003E21FD">
      <w:pPr>
        <w:numPr>
          <w:ilvl w:val="1"/>
          <w:numId w:val="1"/>
        </w:num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Proti koncu nihanja se dušenje umiri in je faktor dušenja non stop enak</w:t>
      </w:r>
    </w:p>
    <w:sectPr w:rsidR="00630CA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0E4"/>
    <w:multiLevelType w:val="hybridMultilevel"/>
    <w:tmpl w:val="8BEEB6B4"/>
    <w:lvl w:ilvl="0" w:tplc="E12CDE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C156C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D62B13"/>
    <w:multiLevelType w:val="hybridMultilevel"/>
    <w:tmpl w:val="7236FFD8"/>
    <w:lvl w:ilvl="0" w:tplc="206C156C">
      <w:start w:val="1"/>
      <w:numFmt w:val="bullet"/>
      <w:lvlText w:val="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1FD"/>
    <w:rsid w:val="003E21FD"/>
    <w:rsid w:val="004B1C1F"/>
    <w:rsid w:val="00630CAA"/>
    <w:rsid w:val="00D257BF"/>
    <w:rsid w:val="00D4696D"/>
    <w:rsid w:val="00E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2DB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Cs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 w:val="0"/>
      <w:sz w:val="3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