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AB87" w14:textId="396802DE" w:rsidR="00590D21" w:rsidRDefault="00554567">
      <w:pPr>
        <w:jc w:val="center"/>
        <w:rPr>
          <w:rFonts w:ascii="Bookman Old Style" w:hAnsi="Bookman Old Style"/>
          <w:b/>
          <w:bCs/>
          <w:i/>
          <w:iCs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bCs/>
          <w:i/>
          <w:iCs/>
          <w:sz w:val="32"/>
        </w:rPr>
        <w:t xml:space="preserve"> </w:t>
      </w:r>
    </w:p>
    <w:p w14:paraId="1CAD27F9" w14:textId="77777777" w:rsidR="0074213F" w:rsidRDefault="0074213F">
      <w:pPr>
        <w:jc w:val="center"/>
        <w:rPr>
          <w:rFonts w:ascii="Bookman Old Style" w:hAnsi="Bookman Old Style"/>
          <w:b/>
          <w:bCs/>
          <w:i/>
          <w:iCs/>
          <w:sz w:val="32"/>
        </w:rPr>
      </w:pPr>
    </w:p>
    <w:p w14:paraId="39E32B56" w14:textId="77777777" w:rsidR="00590D21" w:rsidRDefault="00590D21">
      <w:pPr>
        <w:jc w:val="center"/>
        <w:rPr>
          <w:rFonts w:ascii="Bookman Old Style" w:hAnsi="Bookman Old Style"/>
          <w:b/>
          <w:bCs/>
          <w:i/>
          <w:iCs/>
          <w:sz w:val="32"/>
        </w:rPr>
      </w:pPr>
    </w:p>
    <w:p w14:paraId="5B025EB4" w14:textId="77777777" w:rsidR="00590D21" w:rsidRDefault="00590D2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  <w:sz w:val="32"/>
        </w:rPr>
        <w:t>fizikalna vaja:</w:t>
      </w:r>
    </w:p>
    <w:p w14:paraId="04F7FEC7" w14:textId="77777777" w:rsidR="00590D21" w:rsidRDefault="00590D21">
      <w:pPr>
        <w:pStyle w:val="Header"/>
        <w:tabs>
          <w:tab w:val="clear" w:pos="4153"/>
          <w:tab w:val="clear" w:pos="8306"/>
        </w:tabs>
        <w:jc w:val="center"/>
        <w:rPr>
          <w:rFonts w:ascii="Bookman Old Style" w:hAnsi="Bookman Old Style"/>
          <w:lang w:val="sl-SI" w:eastAsia="sl-SI"/>
        </w:rPr>
      </w:pPr>
    </w:p>
    <w:p w14:paraId="38F5D489" w14:textId="77777777" w:rsidR="00590D21" w:rsidRDefault="00590D21">
      <w:pPr>
        <w:pStyle w:val="Heading3"/>
        <w:rPr>
          <w:color w:val="FF0000"/>
        </w:rPr>
      </w:pPr>
      <w:r>
        <w:rPr>
          <w:color w:val="FF0000"/>
        </w:rPr>
        <w:t>Energijske pretvorbe - Joulovo vreteno</w:t>
      </w:r>
    </w:p>
    <w:p w14:paraId="49E7671B" w14:textId="77777777" w:rsidR="00590D21" w:rsidRDefault="00590D21">
      <w:pPr>
        <w:jc w:val="center"/>
        <w:rPr>
          <w:rFonts w:ascii="Bookman Old Style" w:hAnsi="Bookman Old Style"/>
          <w:b/>
          <w:bCs/>
          <w:sz w:val="48"/>
        </w:rPr>
      </w:pPr>
    </w:p>
    <w:p w14:paraId="4D6B60C2" w14:textId="77777777" w:rsidR="00590D21" w:rsidRDefault="00590D21">
      <w:pPr>
        <w:rPr>
          <w:rFonts w:ascii="Bookman Old Style" w:hAnsi="Bookman Old Style"/>
          <w:b/>
          <w:bCs/>
          <w:sz w:val="48"/>
        </w:rPr>
      </w:pPr>
    </w:p>
    <w:p w14:paraId="2B6BC62C" w14:textId="77777777" w:rsidR="00590D21" w:rsidRDefault="00590D21">
      <w:pPr>
        <w:jc w:val="center"/>
        <w:rPr>
          <w:rFonts w:ascii="Bookman Old Style" w:hAnsi="Bookman Old Style"/>
          <w:b/>
          <w:bCs/>
          <w:sz w:val="48"/>
        </w:rPr>
      </w:pPr>
    </w:p>
    <w:p w14:paraId="609E5BB3" w14:textId="77777777" w:rsidR="00590D21" w:rsidRDefault="00590D21">
      <w:pPr>
        <w:jc w:val="center"/>
        <w:rPr>
          <w:rFonts w:ascii="Bookman Old Style" w:hAnsi="Bookman Old Style"/>
          <w:b/>
          <w:bCs/>
          <w:sz w:val="48"/>
        </w:rPr>
      </w:pPr>
    </w:p>
    <w:p w14:paraId="3AA4DFD1" w14:textId="550915BD" w:rsidR="00590D21" w:rsidRDefault="00D72354">
      <w:pPr>
        <w:pStyle w:val="Heading1"/>
        <w:rPr>
          <w:rFonts w:ascii="Bookman Old Style" w:hAnsi="Bookman Old Style"/>
          <w:b w:val="0"/>
          <w:bCs w:val="0"/>
          <w:sz w:val="28"/>
          <w:lang w:val="sl-SI"/>
        </w:rPr>
      </w:pPr>
      <w:r>
        <w:rPr>
          <w:rFonts w:ascii="Bookman Old Style" w:hAnsi="Bookman Old Style"/>
          <w:b w:val="0"/>
          <w:bCs w:val="0"/>
          <w:sz w:val="28"/>
          <w:lang w:val="sl-SI"/>
        </w:rPr>
        <w:t xml:space="preserve"> </w:t>
      </w:r>
    </w:p>
    <w:p w14:paraId="622B1B22" w14:textId="77777777" w:rsidR="00590D21" w:rsidRDefault="00590D21">
      <w:pPr>
        <w:jc w:val="center"/>
        <w:rPr>
          <w:rFonts w:ascii="Bookman Old Style" w:hAnsi="Bookman Old Style"/>
        </w:rPr>
      </w:pPr>
    </w:p>
    <w:p w14:paraId="2ABCC8C3" w14:textId="77777777" w:rsidR="00590D21" w:rsidRDefault="00590D21">
      <w:pPr>
        <w:jc w:val="center"/>
        <w:rPr>
          <w:rFonts w:ascii="Bookman Old Style" w:hAnsi="Bookman Old Style"/>
        </w:rPr>
      </w:pPr>
    </w:p>
    <w:p w14:paraId="276E996A" w14:textId="77777777" w:rsidR="00590D21" w:rsidRDefault="00590D21">
      <w:pPr>
        <w:jc w:val="center"/>
        <w:rPr>
          <w:rFonts w:ascii="Bookman Old Style" w:hAnsi="Bookman Old Style"/>
        </w:rPr>
      </w:pPr>
    </w:p>
    <w:p w14:paraId="5900304D" w14:textId="77777777" w:rsidR="00590D21" w:rsidRDefault="00590D21">
      <w:pPr>
        <w:jc w:val="center"/>
        <w:rPr>
          <w:rFonts w:ascii="Bookman Old Style" w:hAnsi="Bookman Old Style"/>
        </w:rPr>
      </w:pPr>
    </w:p>
    <w:p w14:paraId="7749EE09" w14:textId="77777777" w:rsidR="00590D21" w:rsidRDefault="00590D21">
      <w:pPr>
        <w:jc w:val="center"/>
        <w:rPr>
          <w:rFonts w:ascii="Bookman Old Style" w:hAnsi="Bookman Old Style"/>
        </w:rPr>
      </w:pPr>
    </w:p>
    <w:p w14:paraId="6A3DB6F8" w14:textId="77777777" w:rsidR="00590D21" w:rsidRDefault="00590D21">
      <w:pPr>
        <w:jc w:val="center"/>
        <w:rPr>
          <w:rFonts w:ascii="Bookman Old Style" w:hAnsi="Bookman Old Style"/>
        </w:rPr>
      </w:pPr>
    </w:p>
    <w:p w14:paraId="5CA130EB" w14:textId="77777777" w:rsidR="00590D21" w:rsidRDefault="00590D21">
      <w:pPr>
        <w:jc w:val="center"/>
        <w:rPr>
          <w:rFonts w:ascii="Bookman Old Style" w:hAnsi="Bookman Old Style"/>
          <w:sz w:val="32"/>
        </w:rPr>
      </w:pPr>
    </w:p>
    <w:p w14:paraId="2EDE85A2" w14:textId="77777777" w:rsidR="00590D21" w:rsidRDefault="00590D21">
      <w:pPr>
        <w:jc w:val="center"/>
        <w:rPr>
          <w:rFonts w:ascii="Bookman Old Style" w:hAnsi="Bookman Old Style"/>
          <w:sz w:val="32"/>
        </w:rPr>
      </w:pPr>
    </w:p>
    <w:p w14:paraId="29B95EA9" w14:textId="77777777" w:rsidR="00590D21" w:rsidRDefault="00590D21">
      <w:pPr>
        <w:jc w:val="center"/>
        <w:rPr>
          <w:rFonts w:ascii="Bookman Old Style" w:hAnsi="Bookman Old Style"/>
          <w:sz w:val="32"/>
        </w:rPr>
      </w:pPr>
    </w:p>
    <w:p w14:paraId="477145D2" w14:textId="77777777" w:rsidR="00590D21" w:rsidRDefault="00590D21">
      <w:pPr>
        <w:jc w:val="center"/>
        <w:rPr>
          <w:rFonts w:ascii="Bookman Old Style" w:hAnsi="Bookman Old Style"/>
          <w:sz w:val="32"/>
        </w:rPr>
      </w:pPr>
    </w:p>
    <w:p w14:paraId="23C39FE0" w14:textId="5B97D9B9" w:rsidR="00590D21" w:rsidRDefault="00BC0C85">
      <w:pPr>
        <w:pStyle w:val="Heading2"/>
      </w:pPr>
      <w:r>
        <w:t xml:space="preserve"> </w:t>
      </w:r>
    </w:p>
    <w:p w14:paraId="22D92659" w14:textId="77777777" w:rsidR="00590D21" w:rsidRDefault="00590D21"/>
    <w:p w14:paraId="7FA0F33A" w14:textId="77777777" w:rsidR="00590D21" w:rsidRDefault="00590D21">
      <w:pPr>
        <w:rPr>
          <w:b/>
          <w:bCs/>
          <w:color w:val="FF0000"/>
        </w:rPr>
      </w:pPr>
      <w:r>
        <w:br w:type="page"/>
      </w:r>
      <w:r>
        <w:rPr>
          <w:b/>
          <w:bCs/>
          <w:color w:val="FF0000"/>
        </w:rPr>
        <w:lastRenderedPageBreak/>
        <w:t>REZULTATI</w:t>
      </w:r>
    </w:p>
    <w:p w14:paraId="5CA00289" w14:textId="77777777" w:rsidR="00590D21" w:rsidRDefault="00590D21"/>
    <w:p w14:paraId="018E3563" w14:textId="77777777" w:rsidR="00590D21" w:rsidRDefault="00590D21"/>
    <w:p w14:paraId="47A2D4DB" w14:textId="77777777" w:rsidR="00590D21" w:rsidRDefault="00590D21">
      <w:pPr>
        <w:numPr>
          <w:ilvl w:val="0"/>
          <w:numId w:val="3"/>
        </w:numPr>
      </w:pPr>
      <w:r>
        <w:t>Najprej smo izmerili premer kalorimetra in še njegovo začetno temperaturo.</w:t>
      </w:r>
    </w:p>
    <w:p w14:paraId="4CCCB0BF" w14:textId="77777777" w:rsidR="00590D21" w:rsidRDefault="00590D21">
      <w:pPr>
        <w:jc w:val="both"/>
      </w:pPr>
      <w:r>
        <w:t>d</w:t>
      </w:r>
      <w:r>
        <w:rPr>
          <w:vertAlign w:val="subscript"/>
        </w:rPr>
        <w:t>k</w:t>
      </w:r>
      <w:r>
        <w:t xml:space="preserve"> = </w:t>
      </w:r>
      <w:smartTag w:uri="urn:schemas-microsoft-com:office:smarttags" w:element="metricconverter">
        <w:smartTagPr>
          <w:attr w:name="ProductID" w:val="4,3 cm"/>
        </w:smartTagPr>
        <w:r>
          <w:t>4,3 cm</w:t>
        </w:r>
      </w:smartTag>
      <w:r>
        <w:tab/>
      </w:r>
      <w:r>
        <w:tab/>
      </w:r>
      <w:r>
        <w:tab/>
      </w:r>
      <w:r>
        <w:tab/>
        <w:t>m</w:t>
      </w:r>
      <w:r>
        <w:rPr>
          <w:vertAlign w:val="subscript"/>
        </w:rPr>
        <w:t>k</w:t>
      </w:r>
      <w:r>
        <w:t xml:space="preserve"> = </w:t>
      </w:r>
      <w:smartTag w:uri="urn:schemas-microsoft-com:office:smarttags" w:element="metricconverter">
        <w:smartTagPr>
          <w:attr w:name="ProductID" w:val="350 g"/>
        </w:smartTagPr>
        <w:r>
          <w:t>350 g</w:t>
        </w:r>
      </w:smartTag>
      <w:r>
        <w:t xml:space="preserve"> = </w:t>
      </w:r>
      <w:smartTag w:uri="urn:schemas-microsoft-com:office:smarttags" w:element="metricconverter">
        <w:smartTagPr>
          <w:attr w:name="ProductID" w:val="0,35 kg"/>
        </w:smartTagPr>
        <w:r>
          <w:t>0,35 kg</w:t>
        </w:r>
      </w:smartTag>
    </w:p>
    <w:p w14:paraId="63A576DC" w14:textId="77777777" w:rsidR="00590D21" w:rsidRDefault="00590D21">
      <w:pPr>
        <w:tabs>
          <w:tab w:val="num" w:pos="720"/>
        </w:tabs>
      </w:pPr>
      <w:r>
        <w:rPr>
          <w:position w:val="-10"/>
        </w:rPr>
        <w:object w:dxaOrig="300" w:dyaOrig="340" w14:anchorId="7DA0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7.6pt" o:ole="" o:bullet="t">
            <v:imagedata r:id="rId5" o:title=""/>
          </v:shape>
          <o:OLEObject Type="Embed" ProgID="Equation.3" ShapeID="_x0000_i1025" DrawAspect="Content" ObjectID="_1617522755" r:id="rId6"/>
        </w:object>
      </w:r>
      <w:r>
        <w:t>=20,5°C</w:t>
      </w:r>
      <w:r>
        <w:tab/>
      </w:r>
      <w:r>
        <w:tab/>
      </w:r>
      <w:r>
        <w:tab/>
      </w:r>
      <w:r>
        <w:tab/>
        <w:t xml:space="preserve">m = </w:t>
      </w:r>
      <w:smartTag w:uri="urn:schemas-microsoft-com:office:smarttags" w:element="metricconverter">
        <w:smartTagPr>
          <w:attr w:name="ProductID" w:val="2,0 kg"/>
        </w:smartTagPr>
        <w:r>
          <w:t>2,0 kg</w:t>
        </w:r>
      </w:smartTag>
      <w:r>
        <w:t xml:space="preserve">  :  teža uteži</w:t>
      </w:r>
    </w:p>
    <w:p w14:paraId="5DCDD034" w14:textId="77777777" w:rsidR="00590D21" w:rsidRDefault="00590D21">
      <w:pPr>
        <w:tabs>
          <w:tab w:val="num" w:pos="720"/>
        </w:tabs>
      </w:pPr>
    </w:p>
    <w:p w14:paraId="3BB94584" w14:textId="77777777" w:rsidR="00590D21" w:rsidRDefault="00590D21">
      <w:pPr>
        <w:numPr>
          <w:ilvl w:val="0"/>
          <w:numId w:val="2"/>
        </w:numPr>
      </w:pPr>
      <w:r>
        <w:t>Zatem smo po vrtenju (število obratov N=100) počakali, da se temperatura ustali in jo izmerimo:</w:t>
      </w:r>
    </w:p>
    <w:p w14:paraId="4DAC9EA3" w14:textId="77777777" w:rsidR="00590D21" w:rsidRDefault="00590D21">
      <w:r>
        <w:rPr>
          <w:position w:val="-10"/>
        </w:rPr>
        <w:object w:dxaOrig="300" w:dyaOrig="340" w14:anchorId="7ED5D84D">
          <v:shape id="_x0000_i1026" type="#_x0000_t75" style="width:15.05pt;height:17.6pt" o:ole="" o:bullet="t">
            <v:imagedata r:id="rId7" o:title=""/>
          </v:shape>
          <o:OLEObject Type="Embed" ProgID="Equation.3" ShapeID="_x0000_i1026" DrawAspect="Content" ObjectID="_1617522756" r:id="rId8"/>
        </w:object>
      </w:r>
      <w:r>
        <w:t xml:space="preserve">=25°C  </w:t>
      </w:r>
    </w:p>
    <w:p w14:paraId="724EAA34" w14:textId="77777777" w:rsidR="00590D21" w:rsidRDefault="00590D21"/>
    <w:p w14:paraId="4EE488AC" w14:textId="77777777" w:rsidR="00590D21" w:rsidRDefault="00590D21">
      <w:pPr>
        <w:numPr>
          <w:ilvl w:val="0"/>
          <w:numId w:val="1"/>
        </w:numPr>
      </w:pPr>
      <w:r>
        <w:t>Iz dobljenih meritev določimo specifično toploto kalorimetra:</w:t>
      </w:r>
    </w:p>
    <w:p w14:paraId="305C0B06" w14:textId="77777777" w:rsidR="00590D21" w:rsidRDefault="00590D21"/>
    <w:p w14:paraId="561FA52B" w14:textId="77777777" w:rsidR="00590D21" w:rsidRDefault="00590D21">
      <w:r>
        <w:t>Če privzamemo, da je vrednost količnika J=1, potem je</w:t>
      </w:r>
    </w:p>
    <w:p w14:paraId="1710411C" w14:textId="77777777" w:rsidR="00590D21" w:rsidRDefault="00590D21">
      <w:pPr>
        <w:tabs>
          <w:tab w:val="left" w:pos="825"/>
        </w:tabs>
        <w:rPr>
          <w:i/>
          <w:iCs/>
        </w:rPr>
      </w:pPr>
    </w:p>
    <w:p w14:paraId="659E8485" w14:textId="77777777" w:rsidR="00590D21" w:rsidRDefault="004D5DEB">
      <w:pPr>
        <w:tabs>
          <w:tab w:val="left" w:pos="825"/>
        </w:tabs>
        <w:ind w:firstLine="708"/>
      </w:pPr>
      <w:r>
        <w:rPr>
          <w:noProof/>
          <w:sz w:val="20"/>
        </w:rPr>
        <w:object w:dxaOrig="1440" w:dyaOrig="1440" w14:anchorId="6CD80FF6">
          <v:shape id="_x0000_s1027" type="#_x0000_t75" style="position:absolute;left:0;text-align:left;margin-left:0;margin-top:.05pt;width:191.35pt;height:71.8pt;z-index:251657728;mso-position-horizontal:left">
            <v:imagedata r:id="rId9" o:title=""/>
            <w10:wrap type="square" side="right"/>
          </v:shape>
          <o:OLEObject Type="Embed" ProgID="Equation.3" ShapeID="_x0000_s1027" DrawAspect="Content" ObjectID="_1617522758" r:id="rId10"/>
        </w:object>
      </w:r>
      <w:r w:rsidR="00590D21">
        <w:rPr>
          <w:i/>
          <w:iCs/>
        </w:rPr>
        <w:t>O</w:t>
      </w:r>
      <w:r w:rsidR="00590D21">
        <w:t xml:space="preserve"> = </w:t>
      </w:r>
      <w:r w:rsidR="00590D21">
        <w:rPr>
          <w:i/>
          <w:iCs/>
        </w:rPr>
        <w:t xml:space="preserve">2 π </w:t>
      </w:r>
      <w:r w:rsidR="00590D21">
        <w:rPr>
          <w:i/>
          <w:iCs/>
          <w:sz w:val="28"/>
        </w:rPr>
        <w:t>r</w:t>
      </w:r>
      <w:r w:rsidR="00590D21">
        <w:rPr>
          <w:i/>
          <w:iCs/>
          <w:sz w:val="22"/>
          <w:vertAlign w:val="subscript"/>
        </w:rPr>
        <w:t>K</w:t>
      </w:r>
    </w:p>
    <w:p w14:paraId="0D4EC8BF" w14:textId="77777777" w:rsidR="00590D21" w:rsidRDefault="00590D21">
      <w:pPr>
        <w:ind w:firstLine="708"/>
      </w:pPr>
      <w:r>
        <w:rPr>
          <w:position w:val="-10"/>
        </w:rPr>
        <w:object w:dxaOrig="2120" w:dyaOrig="340" w14:anchorId="37E9324D">
          <v:shape id="_x0000_i1028" type="#_x0000_t75" style="width:105.5pt;height:17.6pt" o:ole="">
            <v:imagedata r:id="rId11" o:title=""/>
          </v:shape>
          <o:OLEObject Type="Embed" ProgID="Equation.3" ShapeID="_x0000_i1028" DrawAspect="Content" ObjectID="_1617522757" r:id="rId12"/>
        </w:object>
      </w:r>
      <w:r>
        <w:br w:type="textWrapping" w:clear="all"/>
      </w:r>
    </w:p>
    <w:p w14:paraId="2278067A" w14:textId="77777777" w:rsidR="00590D21" w:rsidRDefault="00590D21">
      <w:pPr>
        <w:ind w:firstLine="708"/>
      </w:pPr>
    </w:p>
    <w:p w14:paraId="719D4DE9" w14:textId="77777777" w:rsidR="00590D21" w:rsidRDefault="00590D21">
      <w:pPr>
        <w:ind w:firstLine="708"/>
      </w:pPr>
    </w:p>
    <w:p w14:paraId="3AC2CA72" w14:textId="77777777" w:rsidR="00590D21" w:rsidRDefault="00590D21"/>
    <w:p w14:paraId="5DDD5958" w14:textId="77777777" w:rsidR="00590D21" w:rsidRDefault="00590D21">
      <w:pPr>
        <w:pStyle w:val="Heading4"/>
      </w:pPr>
      <w:r>
        <w:t>KOMENTAR</w:t>
      </w:r>
    </w:p>
    <w:p w14:paraId="0FB96E52" w14:textId="77777777" w:rsidR="00590D21" w:rsidRDefault="00590D21"/>
    <w:p w14:paraId="57CA0219" w14:textId="77777777" w:rsidR="00590D21" w:rsidRDefault="00590D21">
      <w:pPr>
        <w:jc w:val="both"/>
      </w:pPr>
      <w:r>
        <w:t>Pri tokratni vaji smo torej iz meritev določili specifično toploto kalorimetra, kar je bila tudi naša naloga.</w:t>
      </w:r>
    </w:p>
    <w:p w14:paraId="7BBF6FC4" w14:textId="77777777" w:rsidR="00590D21" w:rsidRDefault="00590D21">
      <w:pPr>
        <w:jc w:val="both"/>
        <w:rPr>
          <w:sz w:val="25"/>
        </w:rPr>
      </w:pPr>
      <w:r>
        <w:rPr>
          <w:sz w:val="25"/>
        </w:rPr>
        <w:t>Ker je teža uteži mnogo večja od naše vlečne sile, smo za velikost sile trenja vzeli kar težo same uteži.</w:t>
      </w:r>
    </w:p>
    <w:p w14:paraId="7A2FA79D" w14:textId="77777777" w:rsidR="00590D21" w:rsidRDefault="00590D21">
      <w:pPr>
        <w:jc w:val="both"/>
        <w:rPr>
          <w:sz w:val="25"/>
        </w:rPr>
      </w:pPr>
      <w:r>
        <w:rPr>
          <w:sz w:val="25"/>
        </w:rPr>
        <w:t>Nekoliko težav pri izvajanju vaje je povzročala vrv, saj je neprestano težila k temu, da zdrsne s kalorimetra med obračanjem.</w:t>
      </w:r>
    </w:p>
    <w:p w14:paraId="113E2427" w14:textId="77777777" w:rsidR="00590D21" w:rsidRDefault="00590D21">
      <w:pPr>
        <w:jc w:val="both"/>
      </w:pPr>
      <w:r>
        <w:rPr>
          <w:sz w:val="25"/>
        </w:rPr>
        <w:t xml:space="preserve">Za izračun specifične toplote kalorimetra smo zanemarili izmenjavo toplote z okolico in privzeli, da je sprememba notranje energije kalorimetra enaka sprejetemu delu. Tako smo vzeli za vrednost količnika kar J=1. Ker pa je do manjših izgub toplote v okolico najverjetneje prišlo (in je vrednost količnika J večja od 1), smo pri izračunu dobili večjo specifično toploto kalorimetra kot ta v resnici je. Če to upoštevamo se naš rezultat približa specifični toploti bakra, ki je 380 J/(kg·K). Kalorimeter ima najverjetneje kar slednjo specifično toploto, saj imamo podatek, da je bakren (vendar niso izključena manjša odstopanja). </w:t>
      </w:r>
    </w:p>
    <w:p w14:paraId="17FDB839" w14:textId="77777777" w:rsidR="00590D21" w:rsidRDefault="00590D21"/>
    <w:p w14:paraId="7B912431" w14:textId="77777777" w:rsidR="00590D21" w:rsidRDefault="00590D21"/>
    <w:p w14:paraId="0A266291" w14:textId="77777777" w:rsidR="00590D21" w:rsidRDefault="00590D21"/>
    <w:sectPr w:rsidR="0059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87A"/>
    <w:multiLevelType w:val="hybridMultilevel"/>
    <w:tmpl w:val="FABEF24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0D71"/>
    <w:multiLevelType w:val="hybridMultilevel"/>
    <w:tmpl w:val="92265F4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7035"/>
    <w:multiLevelType w:val="hybridMultilevel"/>
    <w:tmpl w:val="CF42CAF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13F"/>
    <w:rsid w:val="00027914"/>
    <w:rsid w:val="00417BE6"/>
    <w:rsid w:val="004D5DEB"/>
    <w:rsid w:val="00554567"/>
    <w:rsid w:val="00590D21"/>
    <w:rsid w:val="0074213F"/>
    <w:rsid w:val="00BC0C85"/>
    <w:rsid w:val="00D7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60D9F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i/>
      <w:iCs/>
      <w:color w:val="FFFFFF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