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3CB2" w:rsidRDefault="00CD3CB2">
      <w:pPr>
        <w:pStyle w:val="Title"/>
        <w:rPr>
          <w:sz w:val="56"/>
        </w:rPr>
      </w:pPr>
      <w:bookmarkStart w:id="0" w:name="_GoBack"/>
      <w:bookmarkEnd w:id="0"/>
      <w:r>
        <w:rPr>
          <w:sz w:val="56"/>
        </w:rPr>
        <w:t>Lepenje</w:t>
      </w:r>
    </w:p>
    <w:p w:rsidR="00CD3CB2" w:rsidRDefault="00CD3CB2">
      <w:pPr>
        <w:jc w:val="center"/>
        <w:rPr>
          <w:sz w:val="28"/>
        </w:rPr>
      </w:pPr>
    </w:p>
    <w:p w:rsidR="00CD3CB2" w:rsidRDefault="00CD3CB2">
      <w:pPr>
        <w:rPr>
          <w:sz w:val="28"/>
        </w:rPr>
      </w:pPr>
    </w:p>
    <w:p w:rsidR="00CD3CB2" w:rsidRDefault="00CD3CB2">
      <w:pPr>
        <w:rPr>
          <w:sz w:val="28"/>
        </w:rPr>
      </w:pPr>
      <w:r>
        <w:rPr>
          <w:b/>
          <w:bCs/>
          <w:sz w:val="32"/>
        </w:rPr>
        <w:t>1.) MERITVE IN IZRAČUNI</w:t>
      </w:r>
    </w:p>
    <w:p w:rsidR="00CD3CB2" w:rsidRDefault="00CD3CB2">
      <w:pPr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44"/>
        <w:gridCol w:w="4644"/>
      </w:tblGrid>
      <w:tr w:rsidR="00CD3CB2">
        <w:tc>
          <w:tcPr>
            <w:tcW w:w="92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083"/>
              <w:gridCol w:w="756"/>
              <w:gridCol w:w="756"/>
              <w:gridCol w:w="756"/>
              <w:gridCol w:w="756"/>
              <w:gridCol w:w="756"/>
              <w:gridCol w:w="756"/>
              <w:gridCol w:w="2223"/>
            </w:tblGrid>
            <w:tr w:rsidR="00CD3CB2">
              <w:trPr>
                <w:cantSplit/>
              </w:trPr>
              <w:tc>
                <w:tcPr>
                  <w:tcW w:w="7842" w:type="dxa"/>
                  <w:gridSpan w:val="8"/>
                  <w:tcBorders>
                    <w:bottom w:val="single" w:sz="4" w:space="0" w:color="auto"/>
                  </w:tcBorders>
                  <w:shd w:val="clear" w:color="auto" w:fill="99CCFF"/>
                </w:tcPr>
                <w:p w:rsidR="00CD3CB2" w:rsidRDefault="00CD3CB2">
                  <w:pPr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>Lesen kvader brez podloge</w:t>
                  </w:r>
                </w:p>
              </w:tc>
            </w:tr>
            <w:tr w:rsidR="00CD3CB2">
              <w:trPr>
                <w:cantSplit/>
                <w:trHeight w:val="135"/>
              </w:trPr>
              <w:tc>
                <w:tcPr>
                  <w:tcW w:w="1083" w:type="dxa"/>
                  <w:shd w:val="clear" w:color="auto" w:fill="FFCC99"/>
                </w:tcPr>
                <w:p w:rsidR="00CD3CB2" w:rsidRDefault="00CD3CB2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Meritve</w:t>
                  </w:r>
                </w:p>
              </w:tc>
              <w:tc>
                <w:tcPr>
                  <w:tcW w:w="756" w:type="dxa"/>
                  <w:shd w:val="clear" w:color="auto" w:fill="FFCC99"/>
                </w:tcPr>
                <w:p w:rsidR="00CD3CB2" w:rsidRDefault="00CD3CB2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756" w:type="dxa"/>
                  <w:shd w:val="clear" w:color="auto" w:fill="FFCC99"/>
                </w:tcPr>
                <w:p w:rsidR="00CD3CB2" w:rsidRDefault="00CD3CB2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</w:t>
                  </w:r>
                </w:p>
              </w:tc>
              <w:tc>
                <w:tcPr>
                  <w:tcW w:w="756" w:type="dxa"/>
                  <w:shd w:val="clear" w:color="auto" w:fill="FFCC99"/>
                </w:tcPr>
                <w:p w:rsidR="00CD3CB2" w:rsidRDefault="00CD3CB2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</w:t>
                  </w:r>
                </w:p>
              </w:tc>
              <w:tc>
                <w:tcPr>
                  <w:tcW w:w="756" w:type="dxa"/>
                  <w:shd w:val="clear" w:color="auto" w:fill="FFCC99"/>
                </w:tcPr>
                <w:p w:rsidR="00CD3CB2" w:rsidRDefault="00CD3CB2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</w:t>
                  </w:r>
                </w:p>
              </w:tc>
              <w:tc>
                <w:tcPr>
                  <w:tcW w:w="756" w:type="dxa"/>
                  <w:shd w:val="clear" w:color="auto" w:fill="FFCC99"/>
                </w:tcPr>
                <w:p w:rsidR="00CD3CB2" w:rsidRDefault="00CD3CB2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</w:t>
                  </w:r>
                </w:p>
              </w:tc>
              <w:tc>
                <w:tcPr>
                  <w:tcW w:w="756" w:type="dxa"/>
                  <w:tcBorders>
                    <w:right w:val="single" w:sz="12" w:space="0" w:color="auto"/>
                  </w:tcBorders>
                  <w:shd w:val="clear" w:color="auto" w:fill="FFCC99"/>
                </w:tcPr>
                <w:p w:rsidR="00CD3CB2" w:rsidRDefault="00CD3CB2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</w:t>
                  </w:r>
                </w:p>
              </w:tc>
              <w:tc>
                <w:tcPr>
                  <w:tcW w:w="2223" w:type="dxa"/>
                  <w:tcBorders>
                    <w:left w:val="single" w:sz="12" w:space="0" w:color="auto"/>
                  </w:tcBorders>
                  <w:shd w:val="clear" w:color="auto" w:fill="FFCC99"/>
                </w:tcPr>
                <w:p w:rsidR="00CD3CB2" w:rsidRDefault="00CD3CB2">
                  <w:pPr>
                    <w:jc w:val="center"/>
                  </w:pPr>
                  <w:r>
                    <w:t>povprečna vrednost</w:t>
                  </w:r>
                </w:p>
              </w:tc>
            </w:tr>
            <w:tr w:rsidR="00CD3CB2">
              <w:trPr>
                <w:cantSplit/>
                <w:trHeight w:val="135"/>
              </w:trPr>
              <w:tc>
                <w:tcPr>
                  <w:tcW w:w="1083" w:type="dxa"/>
                  <w:shd w:val="clear" w:color="auto" w:fill="FFCC99"/>
                </w:tcPr>
                <w:p w:rsidR="00CD3CB2" w:rsidRDefault="00CD3CB2">
                  <w:pPr>
                    <w:jc w:val="center"/>
                  </w:pPr>
                </w:p>
              </w:tc>
              <w:tc>
                <w:tcPr>
                  <w:tcW w:w="6759" w:type="dxa"/>
                  <w:gridSpan w:val="7"/>
                </w:tcPr>
                <w:p w:rsidR="00CD3CB2" w:rsidRDefault="00CD3CB2">
                  <w:pPr>
                    <w:jc w:val="center"/>
                  </w:pPr>
                  <w:r>
                    <w:t>Fl [N]</w:t>
                  </w:r>
                </w:p>
              </w:tc>
            </w:tr>
            <w:tr w:rsidR="00CD3CB2">
              <w:tc>
                <w:tcPr>
                  <w:tcW w:w="1083" w:type="dxa"/>
                  <w:shd w:val="clear" w:color="auto" w:fill="FFCC99"/>
                </w:tcPr>
                <w:p w:rsidR="00CD3CB2" w:rsidRDefault="00CD3CB2">
                  <w:pPr>
                    <w:pStyle w:val="Heading3"/>
                  </w:pPr>
                  <w:r>
                    <w:t>Ravnina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1,8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1,7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1,8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1,8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1,9</w:t>
                  </w:r>
                </w:p>
              </w:tc>
              <w:tc>
                <w:tcPr>
                  <w:tcW w:w="756" w:type="dxa"/>
                  <w:tcBorders>
                    <w:righ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1,8</w:t>
                  </w:r>
                </w:p>
              </w:tc>
              <w:tc>
                <w:tcPr>
                  <w:tcW w:w="2223" w:type="dxa"/>
                  <w:tcBorders>
                    <w:lef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1,8</w:t>
                  </w:r>
                </w:p>
              </w:tc>
            </w:tr>
            <w:tr w:rsidR="00CD3CB2">
              <w:tc>
                <w:tcPr>
                  <w:tcW w:w="1083" w:type="dxa"/>
                  <w:shd w:val="clear" w:color="auto" w:fill="FFCC99"/>
                </w:tcPr>
                <w:p w:rsidR="00CD3CB2" w:rsidRDefault="00CD3CB2">
                  <w:pPr>
                    <w:jc w:val="center"/>
                  </w:pPr>
                  <w:r>
                    <w:t>+</w:t>
                  </w:r>
                  <w:smartTag w:uri="urn:schemas-microsoft-com:office:smarttags" w:element="metricconverter">
                    <w:smartTagPr>
                      <w:attr w:name="ProductID" w:val="100 g"/>
                    </w:smartTagPr>
                    <w:r>
                      <w:t>100 g</w:t>
                    </w:r>
                  </w:smartTag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2,1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2,2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2,1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2,1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2,1</w:t>
                  </w:r>
                </w:p>
              </w:tc>
              <w:tc>
                <w:tcPr>
                  <w:tcW w:w="756" w:type="dxa"/>
                  <w:tcBorders>
                    <w:righ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2,2</w:t>
                  </w:r>
                </w:p>
              </w:tc>
              <w:tc>
                <w:tcPr>
                  <w:tcW w:w="2223" w:type="dxa"/>
                  <w:tcBorders>
                    <w:lef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2,1</w:t>
                  </w:r>
                </w:p>
              </w:tc>
            </w:tr>
            <w:tr w:rsidR="00CD3CB2">
              <w:tc>
                <w:tcPr>
                  <w:tcW w:w="1083" w:type="dxa"/>
                  <w:shd w:val="clear" w:color="auto" w:fill="FFCC99"/>
                </w:tcPr>
                <w:p w:rsidR="00CD3CB2" w:rsidRDefault="00CD3CB2">
                  <w:pPr>
                    <w:jc w:val="center"/>
                  </w:pPr>
                  <w:r>
                    <w:t>+</w:t>
                  </w:r>
                  <w:smartTag w:uri="urn:schemas-microsoft-com:office:smarttags" w:element="metricconverter">
                    <w:smartTagPr>
                      <w:attr w:name="ProductID" w:val="200 g"/>
                    </w:smartTagPr>
                    <w:r>
                      <w:t>200 g</w:t>
                    </w:r>
                  </w:smartTag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2,5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2,7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2,5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2,4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2,6</w:t>
                  </w:r>
                </w:p>
              </w:tc>
              <w:tc>
                <w:tcPr>
                  <w:tcW w:w="756" w:type="dxa"/>
                  <w:tcBorders>
                    <w:righ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2,6</w:t>
                  </w:r>
                </w:p>
              </w:tc>
              <w:tc>
                <w:tcPr>
                  <w:tcW w:w="2223" w:type="dxa"/>
                  <w:tcBorders>
                    <w:lef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2,6</w:t>
                  </w:r>
                </w:p>
              </w:tc>
            </w:tr>
            <w:tr w:rsidR="00CD3CB2">
              <w:trPr>
                <w:cantSplit/>
              </w:trPr>
              <w:tc>
                <w:tcPr>
                  <w:tcW w:w="1083" w:type="dxa"/>
                  <w:shd w:val="clear" w:color="auto" w:fill="FFCC99"/>
                </w:tcPr>
                <w:p w:rsidR="00CD3CB2" w:rsidRDefault="00CD3CB2">
                  <w:pPr>
                    <w:pStyle w:val="Heading3"/>
                  </w:pPr>
                </w:p>
              </w:tc>
              <w:tc>
                <w:tcPr>
                  <w:tcW w:w="6759" w:type="dxa"/>
                  <w:gridSpan w:val="7"/>
                </w:tcPr>
                <w:p w:rsidR="00CD3CB2" w:rsidRDefault="00CD3CB2">
                  <w:pPr>
                    <w:jc w:val="center"/>
                  </w:pPr>
                  <w:r>
                    <w:t>a [cm]</w:t>
                  </w:r>
                </w:p>
              </w:tc>
            </w:tr>
            <w:tr w:rsidR="00CD3CB2">
              <w:tc>
                <w:tcPr>
                  <w:tcW w:w="1083" w:type="dxa"/>
                  <w:shd w:val="clear" w:color="auto" w:fill="FFCC99"/>
                </w:tcPr>
                <w:p w:rsidR="00CD3CB2" w:rsidRDefault="00CD3CB2">
                  <w:pPr>
                    <w:pStyle w:val="Heading3"/>
                  </w:pPr>
                  <w:r>
                    <w:t>Klanec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67,5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67,0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68,0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67,0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67,0</w:t>
                  </w:r>
                </w:p>
              </w:tc>
              <w:tc>
                <w:tcPr>
                  <w:tcW w:w="756" w:type="dxa"/>
                  <w:tcBorders>
                    <w:righ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66,5</w:t>
                  </w:r>
                </w:p>
              </w:tc>
              <w:tc>
                <w:tcPr>
                  <w:tcW w:w="2223" w:type="dxa"/>
                  <w:tcBorders>
                    <w:lef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67,2</w:t>
                  </w:r>
                </w:p>
              </w:tc>
            </w:tr>
            <w:tr w:rsidR="00CD3CB2">
              <w:tc>
                <w:tcPr>
                  <w:tcW w:w="1083" w:type="dxa"/>
                  <w:shd w:val="clear" w:color="auto" w:fill="FFCC99"/>
                </w:tcPr>
                <w:p w:rsidR="00CD3CB2" w:rsidRDefault="00CD3CB2">
                  <w:pPr>
                    <w:jc w:val="center"/>
                  </w:pPr>
                  <w:r>
                    <w:t>+</w:t>
                  </w:r>
                  <w:smartTag w:uri="urn:schemas-microsoft-com:office:smarttags" w:element="metricconverter">
                    <w:smartTagPr>
                      <w:attr w:name="ProductID" w:val="100 g"/>
                    </w:smartTagPr>
                    <w:r>
                      <w:t>100 g</w:t>
                    </w:r>
                  </w:smartTag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53,0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54,0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52,0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54,0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54,0</w:t>
                  </w:r>
                </w:p>
              </w:tc>
              <w:tc>
                <w:tcPr>
                  <w:tcW w:w="756" w:type="dxa"/>
                  <w:tcBorders>
                    <w:righ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52,0</w:t>
                  </w:r>
                </w:p>
              </w:tc>
              <w:tc>
                <w:tcPr>
                  <w:tcW w:w="2223" w:type="dxa"/>
                  <w:tcBorders>
                    <w:lef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53,2</w:t>
                  </w:r>
                </w:p>
              </w:tc>
            </w:tr>
            <w:tr w:rsidR="00CD3CB2">
              <w:tc>
                <w:tcPr>
                  <w:tcW w:w="1083" w:type="dxa"/>
                  <w:shd w:val="clear" w:color="auto" w:fill="FFCC99"/>
                </w:tcPr>
                <w:p w:rsidR="00CD3CB2" w:rsidRDefault="00CD3CB2">
                  <w:pPr>
                    <w:jc w:val="center"/>
                  </w:pPr>
                  <w:r>
                    <w:t>+</w:t>
                  </w:r>
                  <w:smartTag w:uri="urn:schemas-microsoft-com:office:smarttags" w:element="metricconverter">
                    <w:smartTagPr>
                      <w:attr w:name="ProductID" w:val="200 g"/>
                    </w:smartTagPr>
                    <w:r>
                      <w:t>200 g</w:t>
                    </w:r>
                  </w:smartTag>
                  <w:r>
                    <w:t xml:space="preserve"> 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50,0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49,0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50,0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51,0</w:t>
                  </w:r>
                </w:p>
              </w:tc>
              <w:tc>
                <w:tcPr>
                  <w:tcW w:w="756" w:type="dxa"/>
                </w:tcPr>
                <w:p w:rsidR="00CD3CB2" w:rsidRDefault="00CD3CB2">
                  <w:pPr>
                    <w:jc w:val="center"/>
                  </w:pPr>
                  <w:r>
                    <w:t>51,0</w:t>
                  </w:r>
                </w:p>
              </w:tc>
              <w:tc>
                <w:tcPr>
                  <w:tcW w:w="756" w:type="dxa"/>
                  <w:tcBorders>
                    <w:righ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50,0</w:t>
                  </w:r>
                </w:p>
              </w:tc>
              <w:tc>
                <w:tcPr>
                  <w:tcW w:w="2223" w:type="dxa"/>
                  <w:tcBorders>
                    <w:lef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50,2</w:t>
                  </w:r>
                </w:p>
              </w:tc>
            </w:tr>
          </w:tbl>
          <w:p w:rsidR="00CD3CB2" w:rsidRDefault="00CD3CB2">
            <w:pPr>
              <w:rPr>
                <w:sz w:val="28"/>
              </w:rPr>
            </w:pPr>
          </w:p>
        </w:tc>
      </w:tr>
      <w:tr w:rsidR="00CD3CB2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:rsidR="00CD3CB2" w:rsidRDefault="00CD3CB2">
            <w:pPr>
              <w:rPr>
                <w:b/>
                <w:bCs/>
              </w:rPr>
            </w:pPr>
          </w:p>
          <w:p w:rsidR="00CD3CB2" w:rsidRDefault="00CD3CB2">
            <w:r>
              <w:rPr>
                <w:b/>
                <w:bCs/>
              </w:rPr>
              <w:t>Ravnina:</w:t>
            </w:r>
          </w:p>
          <w:p w:rsidR="00CD3CB2" w:rsidRDefault="00CD3CB2">
            <w:r>
              <w:t>R</w:t>
            </w:r>
            <w:r>
              <w:rPr>
                <w:vertAlign w:val="subscript"/>
              </w:rPr>
              <w:t xml:space="preserve">1 </w:t>
            </w:r>
            <w:r>
              <w:t>= (4×1,8+1,7+1,9)/6 = 1,8 N</w:t>
            </w:r>
          </w:p>
          <w:p w:rsidR="00CD3CB2" w:rsidRDefault="00CD3CB2">
            <w:r>
              <w:t>R</w:t>
            </w:r>
            <w:r>
              <w:rPr>
                <w:vertAlign w:val="subscript"/>
              </w:rPr>
              <w:t>2</w:t>
            </w:r>
            <w:r>
              <w:t xml:space="preserve"> = (4×2,1+2×2,2)/6 = 2,1 N</w:t>
            </w:r>
          </w:p>
          <w:p w:rsidR="00CD3CB2" w:rsidRDefault="00CD3CB2">
            <w:r>
              <w:t>R</w:t>
            </w:r>
            <w:r>
              <w:rPr>
                <w:vertAlign w:val="subscript"/>
              </w:rPr>
              <w:t>3</w:t>
            </w:r>
            <w:r>
              <w:t xml:space="preserve"> = (2×2,5+2×2,6+2,4+2,7)/6 = 2,6 N</w:t>
            </w:r>
          </w:p>
          <w:p w:rsidR="00CD3CB2" w:rsidRDefault="00CD3CB2"/>
          <w:p w:rsidR="00CD3CB2" w:rsidRDefault="00CD3CB2">
            <w:r>
              <w:t>kl = Fl/Fg</w:t>
            </w:r>
          </w:p>
          <w:p w:rsidR="00CD3CB2" w:rsidRDefault="00CD3CB2">
            <w:r>
              <w:t>kl</w:t>
            </w:r>
            <w:r>
              <w:rPr>
                <w:vertAlign w:val="subscript"/>
              </w:rPr>
              <w:t>1</w:t>
            </w:r>
            <w:r>
              <w:t xml:space="preserve"> = 1,8 N/4,6 N = 0,39</w:t>
            </w:r>
          </w:p>
          <w:p w:rsidR="00CD3CB2" w:rsidRDefault="00CD3CB2">
            <w:r>
              <w:t>kl</w:t>
            </w:r>
            <w:r>
              <w:rPr>
                <w:vertAlign w:val="subscript"/>
              </w:rPr>
              <w:t xml:space="preserve">2 </w:t>
            </w:r>
            <w:r>
              <w:t>= 2,1 N/(4,6 N+1 N) = 0,38</w:t>
            </w:r>
          </w:p>
          <w:p w:rsidR="00CD3CB2" w:rsidRDefault="00CD3CB2">
            <w:pPr>
              <w:rPr>
                <w:sz w:val="28"/>
              </w:rPr>
            </w:pPr>
            <w:r>
              <w:t>kl</w:t>
            </w:r>
            <w:r>
              <w:rPr>
                <w:vertAlign w:val="subscript"/>
              </w:rPr>
              <w:t xml:space="preserve">3 </w:t>
            </w:r>
            <w:r>
              <w:t>= 2,6 N/(4,6 N+2 N) = 0,39</w:t>
            </w:r>
          </w:p>
        </w:tc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:rsidR="00CD3CB2" w:rsidRDefault="00CD3CB2">
            <w:pPr>
              <w:rPr>
                <w:b/>
                <w:bCs/>
              </w:rPr>
            </w:pPr>
          </w:p>
          <w:p w:rsidR="00CD3CB2" w:rsidRDefault="00CD3CB2">
            <w:pPr>
              <w:rPr>
                <w:b/>
                <w:bCs/>
              </w:rPr>
            </w:pPr>
            <w:r>
              <w:rPr>
                <w:b/>
                <w:bCs/>
              </w:rPr>
              <w:t>Klanec:</w:t>
            </w:r>
          </w:p>
          <w:p w:rsidR="00CD3CB2" w:rsidRDefault="00CD3CB2">
            <w:r>
              <w:t>K</w:t>
            </w:r>
            <w:r>
              <w:rPr>
                <w:vertAlign w:val="subscript"/>
              </w:rPr>
              <w:t>1</w:t>
            </w:r>
            <w:r>
              <w:t xml:space="preserve"> = (3×67+67,5+66,5+68)/6 = </w:t>
            </w:r>
            <w:smartTag w:uri="urn:schemas-microsoft-com:office:smarttags" w:element="metricconverter">
              <w:smartTagPr>
                <w:attr w:name="ProductID" w:val="67,2 cm"/>
              </w:smartTagPr>
              <w:r>
                <w:t>67,2 cm</w:t>
              </w:r>
            </w:smartTag>
          </w:p>
          <w:p w:rsidR="00CD3CB2" w:rsidRDefault="00CD3CB2">
            <w:r>
              <w:t>K</w:t>
            </w:r>
            <w:r>
              <w:rPr>
                <w:vertAlign w:val="subscript"/>
              </w:rPr>
              <w:t>2</w:t>
            </w:r>
            <w:r>
              <w:t xml:space="preserve"> = (3×54+2×52+53)/6 = </w:t>
            </w:r>
            <w:smartTag w:uri="urn:schemas-microsoft-com:office:smarttags" w:element="metricconverter">
              <w:smartTagPr>
                <w:attr w:name="ProductID" w:val="53,2 cm"/>
              </w:smartTagPr>
              <w:r>
                <w:t>53,2 cm</w:t>
              </w:r>
            </w:smartTag>
          </w:p>
          <w:p w:rsidR="00CD3CB2" w:rsidRDefault="00CD3CB2">
            <w:r>
              <w:t>K</w:t>
            </w:r>
            <w:r>
              <w:rPr>
                <w:vertAlign w:val="subscript"/>
              </w:rPr>
              <w:t xml:space="preserve">3 </w:t>
            </w:r>
            <w:r>
              <w:t xml:space="preserve">= (3×50+2×51+49)/6 =  </w:t>
            </w:r>
            <w:smartTag w:uri="urn:schemas-microsoft-com:office:smarttags" w:element="metricconverter">
              <w:smartTagPr>
                <w:attr w:name="ProductID" w:val="50,2 cm"/>
              </w:smartTagPr>
              <w:r>
                <w:t>50,2 cm</w:t>
              </w:r>
            </w:smartTag>
          </w:p>
          <w:p w:rsidR="00CD3CB2" w:rsidRDefault="00CD3CB2"/>
          <w:p w:rsidR="00CD3CB2" w:rsidRDefault="00CD3CB2">
            <w:r>
              <w:t xml:space="preserve">kl =  b/a     ;     b = </w:t>
            </w:r>
            <w:smartTag w:uri="urn:schemas-microsoft-com:office:smarttags" w:element="metricconverter">
              <w:smartTagPr>
                <w:attr w:name="ProductID" w:val="16,5 cm"/>
              </w:smartTagPr>
              <w:r>
                <w:t>16,5 cm</w:t>
              </w:r>
            </w:smartTag>
            <w:r>
              <w:t xml:space="preserve">     ;     s = </w:t>
            </w:r>
            <w:smartTag w:uri="urn:schemas-microsoft-com:office:smarttags" w:element="metricconverter">
              <w:smartTagPr>
                <w:attr w:name="ProductID" w:val="69,1 cm"/>
              </w:smartTagPr>
              <w:r>
                <w:t>69,1 cm</w:t>
              </w:r>
            </w:smartTag>
          </w:p>
          <w:p w:rsidR="00CD3CB2" w:rsidRDefault="00CD3CB2">
            <w:r>
              <w:t>kl</w:t>
            </w:r>
            <w:r>
              <w:rPr>
                <w:vertAlign w:val="subscript"/>
              </w:rPr>
              <w:t xml:space="preserve">1 </w:t>
            </w:r>
            <w:r>
              <w:t>= 16,5 cm/67,2 cm = 0,24</w:t>
            </w:r>
          </w:p>
          <w:p w:rsidR="00CD3CB2" w:rsidRDefault="00CD3CB2">
            <w:r>
              <w:t>kl</w:t>
            </w:r>
            <w:r>
              <w:rPr>
                <w:vertAlign w:val="subscript"/>
              </w:rPr>
              <w:t xml:space="preserve">2 </w:t>
            </w:r>
            <w:r>
              <w:t>=(5,6 N×0,23 cm)/(5,6 N×0,97 cm) = 0,24</w:t>
            </w:r>
          </w:p>
          <w:p w:rsidR="00CD3CB2" w:rsidRDefault="00CD3CB2">
            <w:pPr>
              <w:rPr>
                <w:sz w:val="28"/>
              </w:rPr>
            </w:pPr>
            <w:r>
              <w:t>kl</w:t>
            </w:r>
            <w:r>
              <w:rPr>
                <w:vertAlign w:val="subscript"/>
              </w:rPr>
              <w:t xml:space="preserve">3 </w:t>
            </w:r>
            <w:r>
              <w:t>=(6,6 N×0,23 cm)/(6,6 N×0,97 cm) = 0,24</w:t>
            </w:r>
          </w:p>
        </w:tc>
      </w:tr>
    </w:tbl>
    <w:p w:rsidR="00CD3CB2" w:rsidRDefault="00CD3CB2">
      <w:pPr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44"/>
        <w:gridCol w:w="4644"/>
      </w:tblGrid>
      <w:tr w:rsidR="00CD3CB2">
        <w:tc>
          <w:tcPr>
            <w:tcW w:w="92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750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084"/>
              <w:gridCol w:w="700"/>
              <w:gridCol w:w="699"/>
              <w:gridCol w:w="699"/>
              <w:gridCol w:w="699"/>
              <w:gridCol w:w="699"/>
              <w:gridCol w:w="699"/>
              <w:gridCol w:w="2223"/>
            </w:tblGrid>
            <w:tr w:rsidR="00CD3CB2">
              <w:trPr>
                <w:cantSplit/>
              </w:trPr>
              <w:tc>
                <w:tcPr>
                  <w:tcW w:w="7502" w:type="dxa"/>
                  <w:gridSpan w:val="8"/>
                  <w:tcBorders>
                    <w:bottom w:val="single" w:sz="4" w:space="0" w:color="auto"/>
                  </w:tcBorders>
                  <w:shd w:val="clear" w:color="auto" w:fill="99CCFF"/>
                </w:tcPr>
                <w:p w:rsidR="00CD3CB2" w:rsidRDefault="00CD3CB2">
                  <w:pPr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>Lesen kvader z gumijasto podlogo</w:t>
                  </w:r>
                </w:p>
              </w:tc>
            </w:tr>
            <w:tr w:rsidR="00CD3CB2">
              <w:trPr>
                <w:cantSplit/>
                <w:trHeight w:val="135"/>
              </w:trPr>
              <w:tc>
                <w:tcPr>
                  <w:tcW w:w="1084" w:type="dxa"/>
                  <w:tcBorders>
                    <w:bottom w:val="single" w:sz="4" w:space="0" w:color="auto"/>
                  </w:tcBorders>
                  <w:shd w:val="clear" w:color="auto" w:fill="FFCC99"/>
                </w:tcPr>
                <w:p w:rsidR="00CD3CB2" w:rsidRDefault="00CD3CB2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Meritve</w:t>
                  </w:r>
                </w:p>
              </w:tc>
              <w:tc>
                <w:tcPr>
                  <w:tcW w:w="700" w:type="dxa"/>
                  <w:shd w:val="clear" w:color="auto" w:fill="FFCC99"/>
                </w:tcPr>
                <w:p w:rsidR="00CD3CB2" w:rsidRDefault="00CD3CB2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699" w:type="dxa"/>
                  <w:shd w:val="clear" w:color="auto" w:fill="FFCC99"/>
                </w:tcPr>
                <w:p w:rsidR="00CD3CB2" w:rsidRDefault="00CD3CB2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</w:t>
                  </w:r>
                </w:p>
              </w:tc>
              <w:tc>
                <w:tcPr>
                  <w:tcW w:w="699" w:type="dxa"/>
                  <w:shd w:val="clear" w:color="auto" w:fill="FFCC99"/>
                </w:tcPr>
                <w:p w:rsidR="00CD3CB2" w:rsidRDefault="00CD3CB2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</w:t>
                  </w:r>
                </w:p>
              </w:tc>
              <w:tc>
                <w:tcPr>
                  <w:tcW w:w="699" w:type="dxa"/>
                  <w:shd w:val="clear" w:color="auto" w:fill="FFCC99"/>
                </w:tcPr>
                <w:p w:rsidR="00CD3CB2" w:rsidRDefault="00CD3CB2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</w:t>
                  </w:r>
                </w:p>
              </w:tc>
              <w:tc>
                <w:tcPr>
                  <w:tcW w:w="699" w:type="dxa"/>
                  <w:shd w:val="clear" w:color="auto" w:fill="FFCC99"/>
                </w:tcPr>
                <w:p w:rsidR="00CD3CB2" w:rsidRDefault="00CD3CB2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</w:t>
                  </w:r>
                </w:p>
              </w:tc>
              <w:tc>
                <w:tcPr>
                  <w:tcW w:w="699" w:type="dxa"/>
                  <w:tcBorders>
                    <w:right w:val="single" w:sz="12" w:space="0" w:color="auto"/>
                  </w:tcBorders>
                  <w:shd w:val="clear" w:color="auto" w:fill="FFCC99"/>
                </w:tcPr>
                <w:p w:rsidR="00CD3CB2" w:rsidRDefault="00CD3CB2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</w:t>
                  </w:r>
                </w:p>
              </w:tc>
              <w:tc>
                <w:tcPr>
                  <w:tcW w:w="2223" w:type="dxa"/>
                  <w:tcBorders>
                    <w:left w:val="single" w:sz="12" w:space="0" w:color="auto"/>
                  </w:tcBorders>
                  <w:shd w:val="clear" w:color="auto" w:fill="FFCC99"/>
                </w:tcPr>
                <w:p w:rsidR="00CD3CB2" w:rsidRDefault="00CD3CB2">
                  <w:pPr>
                    <w:jc w:val="center"/>
                  </w:pPr>
                  <w:r>
                    <w:t>povprečna vrednost</w:t>
                  </w:r>
                </w:p>
              </w:tc>
            </w:tr>
            <w:tr w:rsidR="00CD3CB2">
              <w:trPr>
                <w:cantSplit/>
                <w:trHeight w:val="135"/>
              </w:trPr>
              <w:tc>
                <w:tcPr>
                  <w:tcW w:w="1084" w:type="dxa"/>
                  <w:shd w:val="clear" w:color="auto" w:fill="FFCC99"/>
                </w:tcPr>
                <w:p w:rsidR="00CD3CB2" w:rsidRDefault="00CD3CB2">
                  <w:pPr>
                    <w:jc w:val="center"/>
                  </w:pPr>
                </w:p>
              </w:tc>
              <w:tc>
                <w:tcPr>
                  <w:tcW w:w="6418" w:type="dxa"/>
                  <w:gridSpan w:val="7"/>
                </w:tcPr>
                <w:p w:rsidR="00CD3CB2" w:rsidRDefault="00CD3CB2">
                  <w:pPr>
                    <w:jc w:val="center"/>
                  </w:pPr>
                  <w:r>
                    <w:t>Fl [N]</w:t>
                  </w:r>
                </w:p>
              </w:tc>
            </w:tr>
            <w:tr w:rsidR="00CD3CB2">
              <w:tc>
                <w:tcPr>
                  <w:tcW w:w="1084" w:type="dxa"/>
                  <w:shd w:val="clear" w:color="auto" w:fill="FFCC99"/>
                </w:tcPr>
                <w:p w:rsidR="00CD3CB2" w:rsidRDefault="00CD3CB2">
                  <w:pPr>
                    <w:pStyle w:val="Heading3"/>
                  </w:pPr>
                  <w:r>
                    <w:t>Ravnina</w:t>
                  </w:r>
                </w:p>
              </w:tc>
              <w:tc>
                <w:tcPr>
                  <w:tcW w:w="700" w:type="dxa"/>
                </w:tcPr>
                <w:p w:rsidR="00CD3CB2" w:rsidRDefault="00CD3CB2">
                  <w:pPr>
                    <w:jc w:val="center"/>
                  </w:pPr>
                  <w:r>
                    <w:t>3,1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3,0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3,0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3,1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2,9</w:t>
                  </w:r>
                </w:p>
              </w:tc>
              <w:tc>
                <w:tcPr>
                  <w:tcW w:w="699" w:type="dxa"/>
                  <w:tcBorders>
                    <w:righ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3,0</w:t>
                  </w:r>
                </w:p>
              </w:tc>
              <w:tc>
                <w:tcPr>
                  <w:tcW w:w="2223" w:type="dxa"/>
                  <w:tcBorders>
                    <w:lef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3,0</w:t>
                  </w:r>
                </w:p>
              </w:tc>
            </w:tr>
            <w:tr w:rsidR="00CD3CB2">
              <w:tc>
                <w:tcPr>
                  <w:tcW w:w="1084" w:type="dxa"/>
                  <w:shd w:val="clear" w:color="auto" w:fill="FFCC99"/>
                </w:tcPr>
                <w:p w:rsidR="00CD3CB2" w:rsidRDefault="00CD3CB2">
                  <w:pPr>
                    <w:jc w:val="center"/>
                  </w:pPr>
                  <w:r>
                    <w:t>+</w:t>
                  </w:r>
                  <w:smartTag w:uri="urn:schemas-microsoft-com:office:smarttags" w:element="metricconverter">
                    <w:smartTagPr>
                      <w:attr w:name="ProductID" w:val="100 g"/>
                    </w:smartTagPr>
                    <w:r>
                      <w:t>100 g</w:t>
                    </w:r>
                  </w:smartTag>
                </w:p>
              </w:tc>
              <w:tc>
                <w:tcPr>
                  <w:tcW w:w="700" w:type="dxa"/>
                </w:tcPr>
                <w:p w:rsidR="00CD3CB2" w:rsidRDefault="00CD3CB2">
                  <w:pPr>
                    <w:jc w:val="center"/>
                  </w:pPr>
                  <w:r>
                    <w:t>3,5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3,6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3,5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3,5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3,5</w:t>
                  </w:r>
                </w:p>
              </w:tc>
              <w:tc>
                <w:tcPr>
                  <w:tcW w:w="699" w:type="dxa"/>
                  <w:tcBorders>
                    <w:righ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3,6</w:t>
                  </w:r>
                </w:p>
              </w:tc>
              <w:tc>
                <w:tcPr>
                  <w:tcW w:w="2223" w:type="dxa"/>
                  <w:tcBorders>
                    <w:lef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3,5</w:t>
                  </w:r>
                </w:p>
              </w:tc>
            </w:tr>
            <w:tr w:rsidR="00CD3CB2">
              <w:tc>
                <w:tcPr>
                  <w:tcW w:w="1084" w:type="dxa"/>
                  <w:shd w:val="clear" w:color="auto" w:fill="FFCC99"/>
                </w:tcPr>
                <w:p w:rsidR="00CD3CB2" w:rsidRDefault="00CD3CB2">
                  <w:pPr>
                    <w:jc w:val="center"/>
                  </w:pPr>
                  <w:r>
                    <w:t>+</w:t>
                  </w:r>
                  <w:smartTag w:uri="urn:schemas-microsoft-com:office:smarttags" w:element="metricconverter">
                    <w:smartTagPr>
                      <w:attr w:name="ProductID" w:val="200 g"/>
                    </w:smartTagPr>
                    <w:r>
                      <w:t>200 g</w:t>
                    </w:r>
                  </w:smartTag>
                </w:p>
              </w:tc>
              <w:tc>
                <w:tcPr>
                  <w:tcW w:w="700" w:type="dxa"/>
                </w:tcPr>
                <w:p w:rsidR="00CD3CB2" w:rsidRDefault="00CD3CB2">
                  <w:pPr>
                    <w:jc w:val="center"/>
                  </w:pPr>
                  <w:r>
                    <w:t>4,0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4,1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4,0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4,0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4,1</w:t>
                  </w:r>
                </w:p>
              </w:tc>
              <w:tc>
                <w:tcPr>
                  <w:tcW w:w="699" w:type="dxa"/>
                  <w:tcBorders>
                    <w:righ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3,9</w:t>
                  </w:r>
                </w:p>
              </w:tc>
              <w:tc>
                <w:tcPr>
                  <w:tcW w:w="2223" w:type="dxa"/>
                  <w:tcBorders>
                    <w:lef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4,0</w:t>
                  </w:r>
                </w:p>
              </w:tc>
            </w:tr>
            <w:tr w:rsidR="00CD3CB2">
              <w:trPr>
                <w:cantSplit/>
              </w:trPr>
              <w:tc>
                <w:tcPr>
                  <w:tcW w:w="1084" w:type="dxa"/>
                  <w:shd w:val="clear" w:color="auto" w:fill="FFCC99"/>
                </w:tcPr>
                <w:p w:rsidR="00CD3CB2" w:rsidRDefault="00CD3CB2">
                  <w:pPr>
                    <w:pStyle w:val="Heading3"/>
                  </w:pPr>
                </w:p>
              </w:tc>
              <w:tc>
                <w:tcPr>
                  <w:tcW w:w="6418" w:type="dxa"/>
                  <w:gridSpan w:val="7"/>
                </w:tcPr>
                <w:p w:rsidR="00CD3CB2" w:rsidRDefault="00CD3CB2">
                  <w:pPr>
                    <w:jc w:val="center"/>
                  </w:pPr>
                  <w:r>
                    <w:t>3,5a [cm]</w:t>
                  </w:r>
                </w:p>
              </w:tc>
            </w:tr>
            <w:tr w:rsidR="00CD3CB2">
              <w:tc>
                <w:tcPr>
                  <w:tcW w:w="1084" w:type="dxa"/>
                  <w:shd w:val="clear" w:color="auto" w:fill="FFCC99"/>
                </w:tcPr>
                <w:p w:rsidR="00CD3CB2" w:rsidRDefault="00CD3CB2">
                  <w:pPr>
                    <w:pStyle w:val="Heading3"/>
                  </w:pPr>
                  <w:r>
                    <w:t>Klanec</w:t>
                  </w:r>
                </w:p>
              </w:tc>
              <w:tc>
                <w:tcPr>
                  <w:tcW w:w="700" w:type="dxa"/>
                </w:tcPr>
                <w:p w:rsidR="00CD3CB2" w:rsidRDefault="00CD3CB2">
                  <w:pPr>
                    <w:jc w:val="center"/>
                  </w:pPr>
                  <w:r>
                    <w:t>34,0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35,0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34,5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35,0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35,0</w:t>
                  </w:r>
                </w:p>
              </w:tc>
              <w:tc>
                <w:tcPr>
                  <w:tcW w:w="699" w:type="dxa"/>
                  <w:tcBorders>
                    <w:righ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34,0</w:t>
                  </w:r>
                </w:p>
              </w:tc>
              <w:tc>
                <w:tcPr>
                  <w:tcW w:w="2223" w:type="dxa"/>
                  <w:tcBorders>
                    <w:lef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34,9</w:t>
                  </w:r>
                </w:p>
              </w:tc>
            </w:tr>
            <w:tr w:rsidR="00CD3CB2">
              <w:tc>
                <w:tcPr>
                  <w:tcW w:w="1084" w:type="dxa"/>
                  <w:shd w:val="clear" w:color="auto" w:fill="FFCC99"/>
                </w:tcPr>
                <w:p w:rsidR="00CD3CB2" w:rsidRDefault="00CD3CB2">
                  <w:pPr>
                    <w:jc w:val="center"/>
                  </w:pPr>
                  <w:r>
                    <w:t>+</w:t>
                  </w:r>
                  <w:smartTag w:uri="urn:schemas-microsoft-com:office:smarttags" w:element="metricconverter">
                    <w:smartTagPr>
                      <w:attr w:name="ProductID" w:val="100 g"/>
                    </w:smartTagPr>
                    <w:r>
                      <w:t>100 g</w:t>
                    </w:r>
                  </w:smartTag>
                </w:p>
              </w:tc>
              <w:tc>
                <w:tcPr>
                  <w:tcW w:w="700" w:type="dxa"/>
                </w:tcPr>
                <w:p w:rsidR="00CD3CB2" w:rsidRDefault="00CD3CB2">
                  <w:pPr>
                    <w:jc w:val="center"/>
                  </w:pPr>
                  <w:r>
                    <w:t>29,0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29,0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29,5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29,0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30,0</w:t>
                  </w:r>
                </w:p>
              </w:tc>
              <w:tc>
                <w:tcPr>
                  <w:tcW w:w="699" w:type="dxa"/>
                  <w:tcBorders>
                    <w:righ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29,0</w:t>
                  </w:r>
                </w:p>
              </w:tc>
              <w:tc>
                <w:tcPr>
                  <w:tcW w:w="2223" w:type="dxa"/>
                  <w:tcBorders>
                    <w:lef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29,5</w:t>
                  </w:r>
                </w:p>
              </w:tc>
            </w:tr>
            <w:tr w:rsidR="00CD3CB2">
              <w:tc>
                <w:tcPr>
                  <w:tcW w:w="1084" w:type="dxa"/>
                  <w:shd w:val="clear" w:color="auto" w:fill="FFCC99"/>
                </w:tcPr>
                <w:p w:rsidR="00CD3CB2" w:rsidRDefault="00CD3CB2">
                  <w:pPr>
                    <w:jc w:val="center"/>
                  </w:pPr>
                  <w:r>
                    <w:t>+</w:t>
                  </w:r>
                  <w:smartTag w:uri="urn:schemas-microsoft-com:office:smarttags" w:element="metricconverter">
                    <w:smartTagPr>
                      <w:attr w:name="ProductID" w:val="200 g"/>
                    </w:smartTagPr>
                    <w:r>
                      <w:t>200 g</w:t>
                    </w:r>
                  </w:smartTag>
                  <w:r>
                    <w:t xml:space="preserve"> </w:t>
                  </w:r>
                </w:p>
              </w:tc>
              <w:tc>
                <w:tcPr>
                  <w:tcW w:w="700" w:type="dxa"/>
                </w:tcPr>
                <w:p w:rsidR="00CD3CB2" w:rsidRDefault="00CD3CB2">
                  <w:pPr>
                    <w:jc w:val="center"/>
                  </w:pPr>
                  <w:r>
                    <w:t>26,0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27,0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25,0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26,0</w:t>
                  </w:r>
                </w:p>
              </w:tc>
              <w:tc>
                <w:tcPr>
                  <w:tcW w:w="699" w:type="dxa"/>
                </w:tcPr>
                <w:p w:rsidR="00CD3CB2" w:rsidRDefault="00CD3CB2">
                  <w:pPr>
                    <w:jc w:val="center"/>
                  </w:pPr>
                  <w:r>
                    <w:t>26,0</w:t>
                  </w:r>
                </w:p>
              </w:tc>
              <w:tc>
                <w:tcPr>
                  <w:tcW w:w="699" w:type="dxa"/>
                  <w:tcBorders>
                    <w:righ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26,0</w:t>
                  </w:r>
                </w:p>
              </w:tc>
              <w:tc>
                <w:tcPr>
                  <w:tcW w:w="2223" w:type="dxa"/>
                  <w:tcBorders>
                    <w:left w:val="single" w:sz="12" w:space="0" w:color="auto"/>
                  </w:tcBorders>
                </w:tcPr>
                <w:p w:rsidR="00CD3CB2" w:rsidRDefault="00CD3CB2">
                  <w:pPr>
                    <w:jc w:val="center"/>
                  </w:pPr>
                  <w:r>
                    <w:t>26,0</w:t>
                  </w:r>
                </w:p>
              </w:tc>
            </w:tr>
          </w:tbl>
          <w:p w:rsidR="00CD3CB2" w:rsidRDefault="00CD3CB2">
            <w:pPr>
              <w:rPr>
                <w:sz w:val="28"/>
              </w:rPr>
            </w:pPr>
          </w:p>
        </w:tc>
      </w:tr>
      <w:tr w:rsidR="00CD3CB2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:rsidR="00CD3CB2" w:rsidRDefault="00CD3CB2">
            <w:pPr>
              <w:rPr>
                <w:b/>
                <w:bCs/>
              </w:rPr>
            </w:pPr>
          </w:p>
          <w:p w:rsidR="00CD3CB2" w:rsidRDefault="00CD3CB2">
            <w:r>
              <w:rPr>
                <w:b/>
                <w:bCs/>
              </w:rPr>
              <w:t>Ravnina:</w:t>
            </w:r>
          </w:p>
          <w:p w:rsidR="00CD3CB2" w:rsidRDefault="00CD3CB2">
            <w:r>
              <w:t>R</w:t>
            </w:r>
            <w:r>
              <w:rPr>
                <w:vertAlign w:val="subscript"/>
              </w:rPr>
              <w:t xml:space="preserve">1 </w:t>
            </w:r>
            <w:r>
              <w:t>= (3×3,0+2×3,1+2,9)/6 = 3,0 N</w:t>
            </w:r>
          </w:p>
          <w:p w:rsidR="00CD3CB2" w:rsidRDefault="00CD3CB2">
            <w:r>
              <w:t>R</w:t>
            </w:r>
            <w:r>
              <w:rPr>
                <w:vertAlign w:val="subscript"/>
              </w:rPr>
              <w:t>2</w:t>
            </w:r>
            <w:r>
              <w:t xml:space="preserve"> = (4×3,5+2×3,6)/6 = 3,5 N</w:t>
            </w:r>
          </w:p>
          <w:p w:rsidR="00CD3CB2" w:rsidRDefault="00CD3CB2">
            <w:r>
              <w:t>R</w:t>
            </w:r>
            <w:r>
              <w:rPr>
                <w:vertAlign w:val="subscript"/>
              </w:rPr>
              <w:t>3</w:t>
            </w:r>
            <w:r>
              <w:t xml:space="preserve"> = (3×4,0+2×4,1+3,9)/6 = 4,0 N</w:t>
            </w:r>
          </w:p>
          <w:p w:rsidR="00CD3CB2" w:rsidRDefault="00CD3CB2"/>
          <w:p w:rsidR="00CD3CB2" w:rsidRDefault="00CD3CB2">
            <w:r>
              <w:t>kl</w:t>
            </w:r>
            <w:r>
              <w:rPr>
                <w:vertAlign w:val="subscript"/>
              </w:rPr>
              <w:t>1</w:t>
            </w:r>
            <w:r>
              <w:t xml:space="preserve"> = 3,0 N/4,8 N = 0,63</w:t>
            </w:r>
          </w:p>
          <w:p w:rsidR="00CD3CB2" w:rsidRDefault="00CD3CB2">
            <w:r>
              <w:t>kl</w:t>
            </w:r>
            <w:r>
              <w:rPr>
                <w:vertAlign w:val="subscript"/>
              </w:rPr>
              <w:t xml:space="preserve">2 </w:t>
            </w:r>
            <w:r>
              <w:t>= 3,5 N/(4,8 N+1 N) = 0,60</w:t>
            </w:r>
          </w:p>
          <w:p w:rsidR="00CD3CB2" w:rsidRDefault="00CD3CB2">
            <w:r>
              <w:t>kl</w:t>
            </w:r>
            <w:r>
              <w:rPr>
                <w:vertAlign w:val="subscript"/>
              </w:rPr>
              <w:t xml:space="preserve">3 </w:t>
            </w:r>
            <w:r>
              <w:t>= 4,0 N/(4,8 N+2 N) = 0,59</w:t>
            </w:r>
          </w:p>
        </w:tc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:rsidR="00CD3CB2" w:rsidRDefault="00CD3CB2">
            <w:pPr>
              <w:rPr>
                <w:b/>
                <w:bCs/>
              </w:rPr>
            </w:pPr>
          </w:p>
          <w:p w:rsidR="00CD3CB2" w:rsidRDefault="00CD3CB2">
            <w:pPr>
              <w:rPr>
                <w:b/>
                <w:bCs/>
              </w:rPr>
            </w:pPr>
            <w:r>
              <w:rPr>
                <w:b/>
                <w:bCs/>
              </w:rPr>
              <w:t>Klanec:</w:t>
            </w:r>
          </w:p>
          <w:p w:rsidR="00CD3CB2" w:rsidRDefault="00CD3CB2">
            <w:r>
              <w:t>K</w:t>
            </w:r>
            <w:r>
              <w:rPr>
                <w:vertAlign w:val="subscript"/>
              </w:rPr>
              <w:t>1</w:t>
            </w:r>
            <w:r>
              <w:t xml:space="preserve"> = (3×35+2×34+34,5)/6 = </w:t>
            </w:r>
            <w:smartTag w:uri="urn:schemas-microsoft-com:office:smarttags" w:element="metricconverter">
              <w:smartTagPr>
                <w:attr w:name="ProductID" w:val="34,9 cm"/>
              </w:smartTagPr>
              <w:r>
                <w:t>34,9 cm</w:t>
              </w:r>
            </w:smartTag>
          </w:p>
          <w:p w:rsidR="00CD3CB2" w:rsidRDefault="00CD3CB2">
            <w:r>
              <w:t>K</w:t>
            </w:r>
            <w:r>
              <w:rPr>
                <w:vertAlign w:val="subscript"/>
              </w:rPr>
              <w:t>2</w:t>
            </w:r>
            <w:r>
              <w:t xml:space="preserve"> = (4×29+30+29,5)/6 = </w:t>
            </w:r>
            <w:smartTag w:uri="urn:schemas-microsoft-com:office:smarttags" w:element="metricconverter">
              <w:smartTagPr>
                <w:attr w:name="ProductID" w:val="29,5 cm"/>
              </w:smartTagPr>
              <w:r>
                <w:t>29,5 cm</w:t>
              </w:r>
            </w:smartTag>
          </w:p>
          <w:p w:rsidR="00CD3CB2" w:rsidRDefault="00CD3CB2">
            <w:r>
              <w:t>K</w:t>
            </w:r>
            <w:r>
              <w:rPr>
                <w:vertAlign w:val="subscript"/>
              </w:rPr>
              <w:t xml:space="preserve">3 </w:t>
            </w:r>
            <w:r>
              <w:t xml:space="preserve">= (4×26+27+25)/6 =  </w:t>
            </w:r>
            <w:smartTag w:uri="urn:schemas-microsoft-com:office:smarttags" w:element="metricconverter">
              <w:smartTagPr>
                <w:attr w:name="ProductID" w:val="26 cm"/>
              </w:smartTagPr>
              <w:r>
                <w:t>26 cm</w:t>
              </w:r>
            </w:smartTag>
          </w:p>
          <w:p w:rsidR="00CD3CB2" w:rsidRDefault="00CD3CB2"/>
          <w:p w:rsidR="00CD3CB2" w:rsidRDefault="00CD3CB2">
            <w:r>
              <w:t xml:space="preserve">s = </w:t>
            </w:r>
            <w:smartTag w:uri="urn:schemas-microsoft-com:office:smarttags" w:element="metricconverter">
              <w:smartTagPr>
                <w:attr w:name="ProductID" w:val="38,6 cm"/>
              </w:smartTagPr>
              <w:r>
                <w:t>38,6 cm</w:t>
              </w:r>
            </w:smartTag>
          </w:p>
          <w:p w:rsidR="00CD3CB2" w:rsidRDefault="00CD3CB2">
            <w:r>
              <w:t>kl</w:t>
            </w:r>
            <w:r>
              <w:rPr>
                <w:vertAlign w:val="subscript"/>
              </w:rPr>
              <w:t xml:space="preserve">1 </w:t>
            </w:r>
            <w:r>
              <w:t>= 16,5 cm/34,9 cm = 0,47</w:t>
            </w:r>
          </w:p>
          <w:p w:rsidR="00CD3CB2" w:rsidRDefault="00CD3CB2">
            <w:r>
              <w:t>kl</w:t>
            </w:r>
            <w:r>
              <w:rPr>
                <w:vertAlign w:val="subscript"/>
              </w:rPr>
              <w:t xml:space="preserve">2 </w:t>
            </w:r>
            <w:r>
              <w:t>=(5,8 N×0,42 cm)/(5,8 N×0,88 cm) = 0,47</w:t>
            </w:r>
          </w:p>
          <w:p w:rsidR="00CD3CB2" w:rsidRDefault="00CD3CB2">
            <w:pPr>
              <w:rPr>
                <w:sz w:val="28"/>
              </w:rPr>
            </w:pPr>
            <w:r>
              <w:t>kl</w:t>
            </w:r>
            <w:r>
              <w:rPr>
                <w:vertAlign w:val="subscript"/>
              </w:rPr>
              <w:t xml:space="preserve">3 </w:t>
            </w:r>
            <w:r>
              <w:t>=(6,8 N×0,42 cm)/(6,8 N×0,88 cm) = 0,47</w:t>
            </w:r>
          </w:p>
        </w:tc>
      </w:tr>
    </w:tbl>
    <w:p w:rsidR="00CD3CB2" w:rsidRDefault="00CD3CB2">
      <w:pPr>
        <w:rPr>
          <w:b/>
          <w:bCs/>
          <w:sz w:val="32"/>
        </w:rPr>
      </w:pPr>
    </w:p>
    <w:p w:rsidR="00CD3CB2" w:rsidRDefault="00CD3CB2">
      <w:pPr>
        <w:rPr>
          <w:b/>
          <w:bCs/>
          <w:sz w:val="32"/>
        </w:rPr>
      </w:pPr>
      <w:r>
        <w:rPr>
          <w:b/>
          <w:bCs/>
          <w:sz w:val="32"/>
        </w:rPr>
        <w:t>2.) KOMENTAR</w:t>
      </w:r>
    </w:p>
    <w:p w:rsidR="00CD3CB2" w:rsidRDefault="00CD3CB2">
      <w:r>
        <w:t>Koeficienti pri prvem in drugem kvadru bi morali biti enaki na vodoravni podlagi in na klancu, saj sta obe dotični plošči iz istega materiala (les-les; les-guma). Ker se koeficienti nekoliko razlikujejo lahko sklepamo, da gre za napake pri meritvah. Relativno in absolutno napako sem namenoma izpustil, saj sta obe zanemarljivo majhni, ali pa ju sploh ni.</w:t>
      </w:r>
    </w:p>
    <w:p w:rsidR="00CD3CB2" w:rsidRDefault="00CD3CB2">
      <w:r>
        <w:t>Pri računanju koeficientov na klancu za kvader z dodanimi utežmi ne moreš uporabiti enačbe kl=b/a ampak moraš uporabiti enačbo v prejšnjem koraku: kl=(b/s)/(a/s). Vrednost s določiš po pitagorovem izreku.</w:t>
      </w:r>
      <w:r>
        <w:sym w:font="Symbol" w:char="F0D7"/>
      </w:r>
    </w:p>
    <w:sectPr w:rsidR="00CD3C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8D1B7A"/>
    <w:multiLevelType w:val="hybridMultilevel"/>
    <w:tmpl w:val="C3FA0072"/>
    <w:lvl w:ilvl="0" w:tplc="4FF04094">
      <w:start w:val="1"/>
      <w:numFmt w:val="decimal"/>
      <w:lvlText w:val="%1.)"/>
      <w:lvlJc w:val="left"/>
      <w:pPr>
        <w:tabs>
          <w:tab w:val="num" w:pos="720"/>
        </w:tabs>
        <w:ind w:left="720" w:hanging="360"/>
      </w:pPr>
      <w:rPr>
        <w:rFonts w:hint="default"/>
        <w:b/>
        <w:sz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B454088"/>
    <w:multiLevelType w:val="hybridMultilevel"/>
    <w:tmpl w:val="A6E426CE"/>
    <w:lvl w:ilvl="0" w:tplc="9892AA82">
      <w:start w:val="1"/>
      <w:numFmt w:val="decimal"/>
      <w:lvlText w:val="%1.)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C8715AD"/>
    <w:multiLevelType w:val="hybridMultilevel"/>
    <w:tmpl w:val="07BE4304"/>
    <w:lvl w:ilvl="0" w:tplc="B9EC042A">
      <w:start w:val="1"/>
      <w:numFmt w:val="decimal"/>
      <w:lvlText w:val="%1.)"/>
      <w:lvlJc w:val="left"/>
      <w:pPr>
        <w:tabs>
          <w:tab w:val="num" w:pos="795"/>
        </w:tabs>
        <w:ind w:left="795" w:hanging="435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D72D6"/>
    <w:rsid w:val="003D72D6"/>
    <w:rsid w:val="00870353"/>
    <w:rsid w:val="00CD3CB2"/>
    <w:rsid w:val="00FD6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sz w:val="28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sz w:val="48"/>
    </w:rPr>
  </w:style>
  <w:style w:type="paragraph" w:styleId="Subtitle">
    <w:name w:val="Subtitle"/>
    <w:basedOn w:val="Normal"/>
    <w:qFormat/>
    <w:pPr>
      <w:jc w:val="center"/>
    </w:pPr>
    <w:rPr>
      <w:sz w:val="28"/>
    </w:rPr>
  </w:style>
  <w:style w:type="paragraph" w:styleId="BodyText">
    <w:name w:val="Body Text"/>
    <w:basedOn w:val="Normal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327</Words>
  <Characters>1865</Characters>
  <Application>Microsoft Office Word</Application>
  <DocSecurity>0</DocSecurity>
  <Lines>15</Lines>
  <Paragraphs>4</Paragraphs>
  <ScaleCrop>false</ScaleCrop>
  <Company/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2019-04-23T08:48:00Z</dcterms:created>
  <dcterms:modified xsi:type="dcterms:W3CDTF">2019-04-23T08:48:00Z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