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22A777" w14:textId="482133E1" w:rsidR="006139BA" w:rsidRDefault="005E060A">
      <w:pPr>
        <w:rPr>
          <w:rFonts w:ascii="Arial" w:hAnsi="Arial" w:cs="Arial"/>
          <w:sz w:val="24"/>
          <w:lang w:val="sl-SI"/>
        </w:rPr>
      </w:pPr>
      <w:bookmarkStart w:id="0" w:name="_GoBack"/>
      <w:bookmarkEnd w:id="0"/>
      <w:r>
        <w:rPr>
          <w:rFonts w:ascii="Arial" w:hAnsi="Arial" w:cs="Arial"/>
          <w:sz w:val="24"/>
          <w:lang w:val="sl-SI"/>
        </w:rPr>
        <w:t xml:space="preserve"> </w:t>
      </w:r>
    </w:p>
    <w:p w14:paraId="3CD01641" w14:textId="15F29B73" w:rsidR="00814DC5" w:rsidRDefault="00814DC5">
      <w:pPr>
        <w:rPr>
          <w:rFonts w:ascii="Arial" w:hAnsi="Arial" w:cs="Arial"/>
          <w:sz w:val="24"/>
          <w:lang w:val="sl-SI"/>
        </w:rPr>
      </w:pPr>
    </w:p>
    <w:p w14:paraId="17424A78" w14:textId="77777777" w:rsidR="00814DC5" w:rsidRDefault="00814DC5">
      <w:pPr>
        <w:rPr>
          <w:rFonts w:ascii="Arial" w:hAnsi="Arial" w:cs="Arial"/>
          <w:sz w:val="24"/>
          <w:lang w:val="sl-SI"/>
        </w:rPr>
      </w:pPr>
    </w:p>
    <w:p w14:paraId="367F71BF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523B8D6B" w14:textId="77777777" w:rsidR="006139BA" w:rsidRDefault="00C25F33">
      <w:pPr>
        <w:pStyle w:val="Heading1"/>
        <w:jc w:val="center"/>
        <w:rPr>
          <w:b/>
          <w:bCs w:val="0"/>
          <w:sz w:val="36"/>
        </w:rPr>
      </w:pPr>
      <w:r>
        <w:rPr>
          <w:b/>
          <w:bCs w:val="0"/>
          <w:sz w:val="36"/>
        </w:rPr>
        <w:t>VAJA 5: MERJENJE SPECIFIČNE TOPLOTE</w:t>
      </w:r>
    </w:p>
    <w:p w14:paraId="51AD2453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7A5777EA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08A03E34" w14:textId="77777777" w:rsidR="006139BA" w:rsidRDefault="00C25F33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NAMEN VAJE</w:t>
      </w:r>
    </w:p>
    <w:p w14:paraId="067EFD7A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Naša naloga je bila izmeriti specifično toploto različnih vzorcev (merjencev) z ohlajanjem v vodi kalorimetra</w:t>
      </w:r>
    </w:p>
    <w:p w14:paraId="50CEE7B8" w14:textId="77777777" w:rsidR="006139BA" w:rsidRDefault="006139BA">
      <w:pPr>
        <w:rPr>
          <w:rFonts w:ascii="Arial" w:hAnsi="Arial" w:cs="Arial"/>
          <w:sz w:val="28"/>
          <w:lang w:val="sl-SI"/>
        </w:rPr>
      </w:pPr>
    </w:p>
    <w:p w14:paraId="2C9C52BD" w14:textId="77777777" w:rsidR="006139BA" w:rsidRDefault="00C25F33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MATERIAL</w:t>
      </w:r>
    </w:p>
    <w:p w14:paraId="041EEEC9" w14:textId="77777777" w:rsidR="006139BA" w:rsidRDefault="00C25F33">
      <w:pPr>
        <w:numPr>
          <w:ilvl w:val="0"/>
          <w:numId w:val="2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Vodni kalorimeter</w:t>
      </w:r>
    </w:p>
    <w:p w14:paraId="31BB4B7E" w14:textId="77777777" w:rsidR="006139BA" w:rsidRDefault="00C25F33">
      <w:pPr>
        <w:numPr>
          <w:ilvl w:val="0"/>
          <w:numId w:val="2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Voda</w:t>
      </w:r>
    </w:p>
    <w:p w14:paraId="794BFCA2" w14:textId="77777777" w:rsidR="006139BA" w:rsidRDefault="00C25F33">
      <w:pPr>
        <w:numPr>
          <w:ilvl w:val="0"/>
          <w:numId w:val="2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Termometer</w:t>
      </w:r>
    </w:p>
    <w:p w14:paraId="7327C736" w14:textId="77777777" w:rsidR="006139BA" w:rsidRDefault="00C25F33">
      <w:pPr>
        <w:numPr>
          <w:ilvl w:val="0"/>
          <w:numId w:val="2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Merjenci (baker, železo, aluminij, kamen)</w:t>
      </w:r>
    </w:p>
    <w:p w14:paraId="58126644" w14:textId="77777777" w:rsidR="006139BA" w:rsidRDefault="00C25F33">
      <w:pPr>
        <w:numPr>
          <w:ilvl w:val="0"/>
          <w:numId w:val="2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Tehtnica</w:t>
      </w:r>
    </w:p>
    <w:p w14:paraId="54EA1E16" w14:textId="77777777" w:rsidR="006139BA" w:rsidRDefault="00C25F33">
      <w:pPr>
        <w:numPr>
          <w:ilvl w:val="0"/>
          <w:numId w:val="2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Kovinska posoda</w:t>
      </w:r>
    </w:p>
    <w:p w14:paraId="34911499" w14:textId="77777777" w:rsidR="006139BA" w:rsidRDefault="00C25F33">
      <w:pPr>
        <w:numPr>
          <w:ilvl w:val="0"/>
          <w:numId w:val="2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Grelec</w:t>
      </w:r>
    </w:p>
    <w:p w14:paraId="3CD00CEC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148C7D53" w14:textId="77777777" w:rsidR="006139BA" w:rsidRDefault="00C25F33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POTEK VAJE</w:t>
      </w:r>
    </w:p>
    <w:p w14:paraId="6CB0867B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Najprej smo stehtali merjence. Potem smo v kovinsko posodo nalili vodo in vanjo dali grelec in merjence. Medtem ko so se merjenci segrevali smo v vodni kalorimeter nalili 3 dl vode in izmerili temperaturo vode.</w:t>
      </w:r>
    </w:p>
    <w:p w14:paraId="4B2418C4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Ko so se merjenci segreli na temperaturo, da je voda dosegla svoje vrelišče, smo vzeli en merjenec vzeli iz vrele vode in ga dali v hladno vodo (v kalorimeter). Potem smo izmerili še temperaturo hladne vode, ko smo merjenec dali noter.</w:t>
      </w:r>
    </w:p>
    <w:p w14:paraId="42D6E940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Potem smo vodo v kalorimetru zamenjali in postopek ponovili.</w:t>
      </w:r>
    </w:p>
    <w:p w14:paraId="49BF121E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4226E8E2" w14:textId="77777777" w:rsidR="006139BA" w:rsidRDefault="00C25F33">
      <w:pPr>
        <w:jc w:val="center"/>
      </w:pPr>
      <w:r>
        <w:object w:dxaOrig="7467" w:dyaOrig="2769" w14:anchorId="7F8196D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6.1pt;height:87.05pt" o:ole="">
            <v:imagedata r:id="rId5" o:title=""/>
          </v:shape>
          <o:OLEObject Type="Embed" ProgID="CorelDRAW.Graphic.9" ShapeID="_x0000_i1025" DrawAspect="Content" ObjectID="_1617524566" r:id="rId6"/>
        </w:object>
      </w:r>
    </w:p>
    <w:p w14:paraId="69C0F3BA" w14:textId="77777777" w:rsidR="006139BA" w:rsidRDefault="006139BA"/>
    <w:p w14:paraId="2A53074E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4E4C01EB" w14:textId="77777777" w:rsidR="006139BA" w:rsidRDefault="00C25F33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ENAČBE IN OZNAKE</w:t>
      </w:r>
    </w:p>
    <w:p w14:paraId="54F27241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Specifična toplota:</w:t>
      </w:r>
    </w:p>
    <w:tbl>
      <w:tblPr>
        <w:tblpPr w:leftFromText="141" w:rightFromText="141" w:vertAnchor="text" w:tblpY="1"/>
        <w:tblOverlap w:val="never"/>
        <w:tblW w:w="2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5"/>
        <w:gridCol w:w="2165"/>
      </w:tblGrid>
      <w:tr w:rsidR="006139BA" w14:paraId="759E7DAD" w14:textId="77777777">
        <w:trPr>
          <w:cantSplit/>
          <w:trHeight w:val="334"/>
        </w:trPr>
        <w:tc>
          <w:tcPr>
            <w:tcW w:w="0" w:type="auto"/>
            <w:vMerge w:val="restart"/>
            <w:tcBorders>
              <w:top w:val="double" w:sz="4" w:space="0" w:color="auto"/>
              <w:left w:val="double" w:sz="4" w:space="0" w:color="auto"/>
              <w:right w:val="nil"/>
            </w:tcBorders>
            <w:vAlign w:val="center"/>
          </w:tcPr>
          <w:p w14:paraId="7416184D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c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>=</w:t>
            </w:r>
          </w:p>
        </w:tc>
        <w:tc>
          <w:tcPr>
            <w:tcW w:w="0" w:type="auto"/>
            <w:tcBorders>
              <w:top w:val="double" w:sz="4" w:space="0" w:color="auto"/>
              <w:left w:val="nil"/>
              <w:right w:val="double" w:sz="4" w:space="0" w:color="auto"/>
            </w:tcBorders>
            <w:vAlign w:val="center"/>
          </w:tcPr>
          <w:p w14:paraId="0EAF495F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c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v</w:t>
            </w:r>
            <w:r>
              <w:rPr>
                <w:rFonts w:ascii="Arial" w:hAnsi="Arial" w:cs="Arial"/>
                <w:sz w:val="24"/>
                <w:lang w:val="sl-SI"/>
              </w:rPr>
              <w:t xml:space="preserve"> m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v</w:t>
            </w:r>
            <w:r>
              <w:rPr>
                <w:rFonts w:ascii="Arial" w:hAnsi="Arial" w:cs="Arial"/>
                <w:sz w:val="24"/>
                <w:lang w:val="sl-SI"/>
              </w:rPr>
              <w:t xml:space="preserve"> ( T – T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 xml:space="preserve">v </w:t>
            </w:r>
            <w:r>
              <w:rPr>
                <w:rFonts w:ascii="Arial" w:hAnsi="Arial" w:cs="Arial"/>
                <w:sz w:val="24"/>
                <w:lang w:val="sl-SI"/>
              </w:rPr>
              <w:t>)</w:t>
            </w:r>
          </w:p>
        </w:tc>
      </w:tr>
      <w:tr w:rsidR="006139BA" w14:paraId="34CC43CE" w14:textId="77777777">
        <w:trPr>
          <w:cantSplit/>
          <w:trHeight w:val="218"/>
        </w:trPr>
        <w:tc>
          <w:tcPr>
            <w:tcW w:w="0" w:type="auto"/>
            <w:vMerge/>
            <w:tcBorders>
              <w:left w:val="double" w:sz="4" w:space="0" w:color="auto"/>
              <w:bottom w:val="double" w:sz="4" w:space="0" w:color="auto"/>
              <w:right w:val="nil"/>
            </w:tcBorders>
            <w:vAlign w:val="center"/>
          </w:tcPr>
          <w:p w14:paraId="5C485094" w14:textId="77777777" w:rsidR="006139BA" w:rsidRDefault="006139BA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</w:p>
        </w:tc>
        <w:tc>
          <w:tcPr>
            <w:tcW w:w="0" w:type="auto"/>
            <w:tcBorders>
              <w:left w:val="nil"/>
              <w:bottom w:val="double" w:sz="4" w:space="0" w:color="auto"/>
              <w:right w:val="double" w:sz="4" w:space="0" w:color="auto"/>
            </w:tcBorders>
            <w:vAlign w:val="center"/>
          </w:tcPr>
          <w:p w14:paraId="5D482BFC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 xml:space="preserve"> ( T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 xml:space="preserve"> – T )</w:t>
            </w:r>
          </w:p>
        </w:tc>
      </w:tr>
    </w:tbl>
    <w:p w14:paraId="1B5206D6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34DD00C8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c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....................specifična toplota merjenca</w:t>
      </w:r>
    </w:p>
    <w:p w14:paraId="1D73C59C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7D70BA0D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Oznake:</w:t>
      </w:r>
    </w:p>
    <w:p w14:paraId="689E7064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c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.....................specifična toplota vode</w:t>
      </w:r>
    </w:p>
    <w:p w14:paraId="214AAD48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m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....................masa vode</w:t>
      </w:r>
    </w:p>
    <w:p w14:paraId="48E66DC9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T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.....................temperatura vode</w:t>
      </w:r>
    </w:p>
    <w:p w14:paraId="4B0E8E90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m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...................masa merjenca</w:t>
      </w:r>
    </w:p>
    <w:p w14:paraId="087FFC4A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T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....................temperatura merjenca v kovinski posodi</w:t>
      </w:r>
    </w:p>
    <w:p w14:paraId="30FE4B6C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ab/>
        <w:t>T......................zmesna temperatura vode in merjenca</w:t>
      </w:r>
    </w:p>
    <w:p w14:paraId="26A02BFA" w14:textId="77777777" w:rsidR="006139BA" w:rsidRDefault="00C25F33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lastRenderedPageBreak/>
        <w:t>MERITVE</w:t>
      </w:r>
    </w:p>
    <w:p w14:paraId="69C3E312" w14:textId="77777777" w:rsidR="006139BA" w:rsidRDefault="00C25F33">
      <w:pPr>
        <w:rPr>
          <w:rFonts w:ascii="Arial" w:hAnsi="Arial" w:cs="Arial"/>
          <w:i/>
          <w:iCs/>
          <w:sz w:val="24"/>
          <w:lang w:val="sl-SI"/>
        </w:rPr>
      </w:pPr>
      <w:r>
        <w:rPr>
          <w:rFonts w:ascii="Arial" w:hAnsi="Arial" w:cs="Arial"/>
          <w:i/>
          <w:iCs/>
          <w:sz w:val="24"/>
          <w:lang w:val="sl-SI"/>
        </w:rPr>
        <w:t>a) kamen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73"/>
        <w:gridCol w:w="3434"/>
        <w:gridCol w:w="2501"/>
      </w:tblGrid>
      <w:tr w:rsidR="006139BA" w14:paraId="16CAA0AF" w14:textId="77777777">
        <w:tc>
          <w:tcPr>
            <w:tcW w:w="0" w:type="auto"/>
            <w:vAlign w:val="center"/>
          </w:tcPr>
          <w:p w14:paraId="1AEB0DCC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masa</w:t>
            </w:r>
          </w:p>
        </w:tc>
        <w:tc>
          <w:tcPr>
            <w:tcW w:w="0" w:type="auto"/>
            <w:vAlign w:val="center"/>
          </w:tcPr>
          <w:p w14:paraId="467CFFEF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Temperatura pred združitvijo</w:t>
            </w:r>
          </w:p>
        </w:tc>
        <w:tc>
          <w:tcPr>
            <w:tcW w:w="0" w:type="auto"/>
            <w:vAlign w:val="center"/>
          </w:tcPr>
          <w:p w14:paraId="44734FD6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Zmesna temperatura</w:t>
            </w:r>
          </w:p>
        </w:tc>
      </w:tr>
      <w:tr w:rsidR="006139BA" w14:paraId="1048278C" w14:textId="77777777">
        <w:trPr>
          <w:cantSplit/>
        </w:trPr>
        <w:tc>
          <w:tcPr>
            <w:tcW w:w="0" w:type="auto"/>
            <w:vAlign w:val="center"/>
          </w:tcPr>
          <w:p w14:paraId="7683082D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>= (61,0 ± 0,1) g</w:t>
            </w:r>
          </w:p>
        </w:tc>
        <w:tc>
          <w:tcPr>
            <w:tcW w:w="0" w:type="auto"/>
            <w:vAlign w:val="center"/>
          </w:tcPr>
          <w:p w14:paraId="1BDDA5CE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T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 xml:space="preserve">= (98 ± 1)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  <w:tc>
          <w:tcPr>
            <w:tcW w:w="0" w:type="auto"/>
            <w:vMerge w:val="restart"/>
            <w:vAlign w:val="center"/>
          </w:tcPr>
          <w:p w14:paraId="212E8244" w14:textId="77777777" w:rsidR="006139BA" w:rsidRDefault="00C25F33">
            <w:pPr>
              <w:pStyle w:val="Heading2"/>
            </w:pPr>
            <w:r>
              <w:t xml:space="preserve">T= (26,1 ± 0,1) </w:t>
            </w:r>
            <w:r>
              <w:sym w:font="Symbol" w:char="F0B0"/>
            </w:r>
            <w:r>
              <w:t>C</w:t>
            </w:r>
          </w:p>
        </w:tc>
      </w:tr>
      <w:tr w:rsidR="006139BA" w14:paraId="58A29D60" w14:textId="77777777">
        <w:trPr>
          <w:cantSplit/>
        </w:trPr>
        <w:tc>
          <w:tcPr>
            <w:tcW w:w="0" w:type="auto"/>
            <w:vAlign w:val="center"/>
          </w:tcPr>
          <w:p w14:paraId="3B21EC38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v</w:t>
            </w:r>
            <w:r>
              <w:rPr>
                <w:rFonts w:ascii="Arial" w:hAnsi="Arial" w:cs="Arial"/>
                <w:sz w:val="24"/>
                <w:lang w:val="sl-SI"/>
              </w:rPr>
              <w:t>= (0,3 ± 0,01) kg</w:t>
            </w:r>
          </w:p>
        </w:tc>
        <w:tc>
          <w:tcPr>
            <w:tcW w:w="0" w:type="auto"/>
            <w:vAlign w:val="center"/>
          </w:tcPr>
          <w:p w14:paraId="1F6FE954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T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v</w:t>
            </w:r>
            <w:r>
              <w:rPr>
                <w:rFonts w:ascii="Arial" w:hAnsi="Arial" w:cs="Arial"/>
                <w:sz w:val="24"/>
                <w:lang w:val="sl-SI"/>
              </w:rPr>
              <w:t xml:space="preserve">= (24 ± 0,1)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  <w:tc>
          <w:tcPr>
            <w:tcW w:w="0" w:type="auto"/>
            <w:vMerge/>
            <w:vAlign w:val="center"/>
          </w:tcPr>
          <w:p w14:paraId="2356EBD9" w14:textId="77777777" w:rsidR="006139BA" w:rsidRDefault="006139BA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</w:p>
        </w:tc>
      </w:tr>
    </w:tbl>
    <w:p w14:paraId="717C58E5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4A6B2E0B" w14:textId="77777777" w:rsidR="006139BA" w:rsidRDefault="00C25F33">
      <w:pPr>
        <w:rPr>
          <w:rFonts w:ascii="Arial" w:hAnsi="Arial" w:cs="Arial"/>
          <w:i/>
          <w:iCs/>
          <w:sz w:val="24"/>
          <w:lang w:val="sl-SI"/>
        </w:rPr>
      </w:pPr>
      <w:r>
        <w:rPr>
          <w:rFonts w:ascii="Arial" w:hAnsi="Arial" w:cs="Arial"/>
          <w:i/>
          <w:iCs/>
          <w:sz w:val="24"/>
          <w:lang w:val="sl-SI"/>
        </w:rPr>
        <w:t>b) baker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40"/>
        <w:gridCol w:w="3434"/>
        <w:gridCol w:w="2501"/>
      </w:tblGrid>
      <w:tr w:rsidR="006139BA" w14:paraId="76D86BF3" w14:textId="77777777">
        <w:tc>
          <w:tcPr>
            <w:tcW w:w="0" w:type="auto"/>
            <w:vAlign w:val="center"/>
          </w:tcPr>
          <w:p w14:paraId="0CD248B8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masa</w:t>
            </w:r>
          </w:p>
        </w:tc>
        <w:tc>
          <w:tcPr>
            <w:tcW w:w="0" w:type="auto"/>
            <w:vAlign w:val="center"/>
          </w:tcPr>
          <w:p w14:paraId="7A3C83D2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Temperatura pred združitvijo</w:t>
            </w:r>
          </w:p>
        </w:tc>
        <w:tc>
          <w:tcPr>
            <w:tcW w:w="0" w:type="auto"/>
            <w:vAlign w:val="center"/>
          </w:tcPr>
          <w:p w14:paraId="7E9A0C57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Zmesna temperatura</w:t>
            </w:r>
          </w:p>
        </w:tc>
      </w:tr>
      <w:tr w:rsidR="006139BA" w14:paraId="526D6C0B" w14:textId="77777777">
        <w:trPr>
          <w:cantSplit/>
        </w:trPr>
        <w:tc>
          <w:tcPr>
            <w:tcW w:w="0" w:type="auto"/>
            <w:vAlign w:val="center"/>
          </w:tcPr>
          <w:p w14:paraId="67B23D57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>= (199,2 ± 0,1) g</w:t>
            </w:r>
          </w:p>
        </w:tc>
        <w:tc>
          <w:tcPr>
            <w:tcW w:w="0" w:type="auto"/>
            <w:vAlign w:val="center"/>
          </w:tcPr>
          <w:p w14:paraId="3BE81A62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T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 xml:space="preserve">= (98 ± 1)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  <w:tc>
          <w:tcPr>
            <w:tcW w:w="0" w:type="auto"/>
            <w:vMerge w:val="restart"/>
            <w:vAlign w:val="center"/>
          </w:tcPr>
          <w:p w14:paraId="5248EB08" w14:textId="77777777" w:rsidR="006139BA" w:rsidRDefault="00C25F33">
            <w:pPr>
              <w:pStyle w:val="Heading2"/>
            </w:pPr>
            <w:r>
              <w:t xml:space="preserve">T= (27,8 ± 0,1) </w:t>
            </w:r>
            <w:r>
              <w:sym w:font="Symbol" w:char="F0B0"/>
            </w:r>
            <w:r>
              <w:t>C</w:t>
            </w:r>
          </w:p>
        </w:tc>
      </w:tr>
      <w:tr w:rsidR="006139BA" w14:paraId="4BE67C1B" w14:textId="77777777">
        <w:trPr>
          <w:cantSplit/>
        </w:trPr>
        <w:tc>
          <w:tcPr>
            <w:tcW w:w="0" w:type="auto"/>
            <w:vAlign w:val="center"/>
          </w:tcPr>
          <w:p w14:paraId="4AD6CF8A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v</w:t>
            </w:r>
            <w:r>
              <w:rPr>
                <w:rFonts w:ascii="Arial" w:hAnsi="Arial" w:cs="Arial"/>
                <w:sz w:val="24"/>
                <w:lang w:val="sl-SI"/>
              </w:rPr>
              <w:t>= (0,3 ± 0,01) kg</w:t>
            </w:r>
          </w:p>
        </w:tc>
        <w:tc>
          <w:tcPr>
            <w:tcW w:w="0" w:type="auto"/>
            <w:vAlign w:val="center"/>
          </w:tcPr>
          <w:p w14:paraId="2DE4D067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T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v</w:t>
            </w:r>
            <w:r>
              <w:rPr>
                <w:rFonts w:ascii="Arial" w:hAnsi="Arial" w:cs="Arial"/>
                <w:sz w:val="24"/>
                <w:lang w:val="sl-SI"/>
              </w:rPr>
              <w:t xml:space="preserve">= (24,6 ± 0,1)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  <w:tc>
          <w:tcPr>
            <w:tcW w:w="0" w:type="auto"/>
            <w:vMerge/>
            <w:vAlign w:val="center"/>
          </w:tcPr>
          <w:p w14:paraId="3E1BCF24" w14:textId="77777777" w:rsidR="006139BA" w:rsidRDefault="006139BA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</w:p>
        </w:tc>
      </w:tr>
    </w:tbl>
    <w:p w14:paraId="64340474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 xml:space="preserve"> </w:t>
      </w:r>
    </w:p>
    <w:p w14:paraId="3A9BBE84" w14:textId="77777777" w:rsidR="006139BA" w:rsidRDefault="00C25F33">
      <w:pPr>
        <w:rPr>
          <w:rFonts w:ascii="Arial" w:hAnsi="Arial" w:cs="Arial"/>
          <w:i/>
          <w:iCs/>
          <w:sz w:val="24"/>
          <w:lang w:val="sl-SI"/>
        </w:rPr>
      </w:pPr>
      <w:r>
        <w:rPr>
          <w:rFonts w:ascii="Arial" w:hAnsi="Arial" w:cs="Arial"/>
          <w:i/>
          <w:iCs/>
          <w:sz w:val="24"/>
          <w:lang w:val="sl-SI"/>
        </w:rPr>
        <w:t>c) železo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40"/>
        <w:gridCol w:w="3434"/>
        <w:gridCol w:w="2501"/>
      </w:tblGrid>
      <w:tr w:rsidR="006139BA" w14:paraId="28002D34" w14:textId="77777777">
        <w:tc>
          <w:tcPr>
            <w:tcW w:w="0" w:type="auto"/>
            <w:vAlign w:val="center"/>
          </w:tcPr>
          <w:p w14:paraId="03E8A8C5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masa</w:t>
            </w:r>
          </w:p>
        </w:tc>
        <w:tc>
          <w:tcPr>
            <w:tcW w:w="0" w:type="auto"/>
            <w:vAlign w:val="center"/>
          </w:tcPr>
          <w:p w14:paraId="0F9F46BD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Temperatura pred združitvijo</w:t>
            </w:r>
          </w:p>
        </w:tc>
        <w:tc>
          <w:tcPr>
            <w:tcW w:w="0" w:type="auto"/>
            <w:vAlign w:val="center"/>
          </w:tcPr>
          <w:p w14:paraId="6C698AD6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Zmesna temperatura</w:t>
            </w:r>
          </w:p>
        </w:tc>
      </w:tr>
      <w:tr w:rsidR="006139BA" w14:paraId="3365AE43" w14:textId="77777777">
        <w:trPr>
          <w:cantSplit/>
        </w:trPr>
        <w:tc>
          <w:tcPr>
            <w:tcW w:w="0" w:type="auto"/>
            <w:vAlign w:val="center"/>
          </w:tcPr>
          <w:p w14:paraId="29D2E84D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>= (199,2 ± 0,1) g</w:t>
            </w:r>
          </w:p>
        </w:tc>
        <w:tc>
          <w:tcPr>
            <w:tcW w:w="0" w:type="auto"/>
            <w:vAlign w:val="center"/>
          </w:tcPr>
          <w:p w14:paraId="1B26A598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T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 xml:space="preserve">= (98 ± 1)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  <w:tc>
          <w:tcPr>
            <w:tcW w:w="0" w:type="auto"/>
            <w:vMerge w:val="restart"/>
            <w:vAlign w:val="center"/>
          </w:tcPr>
          <w:p w14:paraId="34AB86F8" w14:textId="77777777" w:rsidR="006139BA" w:rsidRDefault="00C25F33">
            <w:pPr>
              <w:pStyle w:val="Heading2"/>
            </w:pPr>
            <w:r>
              <w:t xml:space="preserve">T= (28,4 ± 0,1) </w:t>
            </w:r>
            <w:r>
              <w:sym w:font="Symbol" w:char="F0B0"/>
            </w:r>
            <w:r>
              <w:t>C</w:t>
            </w:r>
          </w:p>
        </w:tc>
      </w:tr>
      <w:tr w:rsidR="006139BA" w14:paraId="598882BD" w14:textId="77777777">
        <w:trPr>
          <w:cantSplit/>
        </w:trPr>
        <w:tc>
          <w:tcPr>
            <w:tcW w:w="0" w:type="auto"/>
            <w:vAlign w:val="center"/>
          </w:tcPr>
          <w:p w14:paraId="5EDB15D5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v</w:t>
            </w:r>
            <w:r>
              <w:rPr>
                <w:rFonts w:ascii="Arial" w:hAnsi="Arial" w:cs="Arial"/>
                <w:sz w:val="24"/>
                <w:lang w:val="sl-SI"/>
              </w:rPr>
              <w:t>= (0,3 ± 0,01) kg</w:t>
            </w:r>
          </w:p>
        </w:tc>
        <w:tc>
          <w:tcPr>
            <w:tcW w:w="0" w:type="auto"/>
            <w:vAlign w:val="center"/>
          </w:tcPr>
          <w:p w14:paraId="15E16FE3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T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v</w:t>
            </w:r>
            <w:r>
              <w:rPr>
                <w:rFonts w:ascii="Arial" w:hAnsi="Arial" w:cs="Arial"/>
                <w:sz w:val="24"/>
                <w:lang w:val="sl-SI"/>
              </w:rPr>
              <w:t xml:space="preserve">= (24,3 ± 0,1)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  <w:tc>
          <w:tcPr>
            <w:tcW w:w="0" w:type="auto"/>
            <w:vMerge/>
            <w:vAlign w:val="center"/>
          </w:tcPr>
          <w:p w14:paraId="048E1356" w14:textId="77777777" w:rsidR="006139BA" w:rsidRDefault="006139BA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</w:p>
        </w:tc>
      </w:tr>
    </w:tbl>
    <w:p w14:paraId="650C64D9" w14:textId="77777777" w:rsidR="006139BA" w:rsidRDefault="006139BA">
      <w:pPr>
        <w:jc w:val="center"/>
        <w:rPr>
          <w:rFonts w:ascii="Arial" w:hAnsi="Arial" w:cs="Arial"/>
          <w:sz w:val="24"/>
          <w:lang w:val="sl-SI"/>
        </w:rPr>
      </w:pPr>
    </w:p>
    <w:p w14:paraId="2785D105" w14:textId="77777777" w:rsidR="006139BA" w:rsidRDefault="00C25F33">
      <w:pPr>
        <w:pStyle w:val="Heading1"/>
        <w:rPr>
          <w:i/>
          <w:iCs/>
        </w:rPr>
      </w:pPr>
      <w:r>
        <w:rPr>
          <w:i/>
          <w:iCs/>
        </w:rPr>
        <w:t>č) aluminij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40"/>
        <w:gridCol w:w="3434"/>
        <w:gridCol w:w="2501"/>
      </w:tblGrid>
      <w:tr w:rsidR="006139BA" w14:paraId="7753198F" w14:textId="77777777">
        <w:tc>
          <w:tcPr>
            <w:tcW w:w="0" w:type="auto"/>
            <w:vAlign w:val="center"/>
          </w:tcPr>
          <w:p w14:paraId="53B06DC7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masa</w:t>
            </w:r>
          </w:p>
        </w:tc>
        <w:tc>
          <w:tcPr>
            <w:tcW w:w="0" w:type="auto"/>
            <w:vAlign w:val="center"/>
          </w:tcPr>
          <w:p w14:paraId="327057A4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Temperatura pred združitvijo</w:t>
            </w:r>
          </w:p>
        </w:tc>
        <w:tc>
          <w:tcPr>
            <w:tcW w:w="0" w:type="auto"/>
            <w:vAlign w:val="center"/>
          </w:tcPr>
          <w:p w14:paraId="1ADEFB15" w14:textId="77777777" w:rsidR="006139BA" w:rsidRDefault="00C25F33">
            <w:pPr>
              <w:jc w:val="center"/>
              <w:rPr>
                <w:rFonts w:ascii="Arial" w:hAnsi="Arial" w:cs="Arial"/>
                <w:b/>
                <w:bCs w:val="0"/>
                <w:sz w:val="24"/>
                <w:lang w:val="sl-SI"/>
              </w:rPr>
            </w:pPr>
            <w:r>
              <w:rPr>
                <w:rFonts w:ascii="Arial" w:hAnsi="Arial" w:cs="Arial"/>
                <w:b/>
                <w:bCs w:val="0"/>
                <w:sz w:val="24"/>
                <w:lang w:val="sl-SI"/>
              </w:rPr>
              <w:t>Zmesna temperatura</w:t>
            </w:r>
          </w:p>
        </w:tc>
      </w:tr>
      <w:tr w:rsidR="006139BA" w14:paraId="02EB389D" w14:textId="77777777">
        <w:trPr>
          <w:cantSplit/>
        </w:trPr>
        <w:tc>
          <w:tcPr>
            <w:tcW w:w="0" w:type="auto"/>
            <w:vAlign w:val="center"/>
          </w:tcPr>
          <w:p w14:paraId="4A088759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>= (102,4 ± 0,1) g</w:t>
            </w:r>
          </w:p>
        </w:tc>
        <w:tc>
          <w:tcPr>
            <w:tcW w:w="0" w:type="auto"/>
            <w:vAlign w:val="center"/>
          </w:tcPr>
          <w:p w14:paraId="443D39AC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T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 xml:space="preserve">= (98 ± 1)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  <w:tc>
          <w:tcPr>
            <w:tcW w:w="0" w:type="auto"/>
            <w:vMerge w:val="restart"/>
            <w:vAlign w:val="center"/>
          </w:tcPr>
          <w:p w14:paraId="7BDA5B3D" w14:textId="77777777" w:rsidR="006139BA" w:rsidRDefault="00C25F33">
            <w:pPr>
              <w:pStyle w:val="Heading2"/>
            </w:pPr>
            <w:r>
              <w:t xml:space="preserve">T= (29,8 ± 0,1) </w:t>
            </w:r>
            <w:r>
              <w:sym w:font="Symbol" w:char="F0B0"/>
            </w:r>
            <w:r>
              <w:t>C</w:t>
            </w:r>
          </w:p>
        </w:tc>
      </w:tr>
      <w:tr w:rsidR="006139BA" w14:paraId="4CDD54F4" w14:textId="77777777">
        <w:trPr>
          <w:cantSplit/>
        </w:trPr>
        <w:tc>
          <w:tcPr>
            <w:tcW w:w="0" w:type="auto"/>
            <w:vAlign w:val="center"/>
          </w:tcPr>
          <w:p w14:paraId="14E77F7B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v</w:t>
            </w:r>
            <w:r>
              <w:rPr>
                <w:rFonts w:ascii="Arial" w:hAnsi="Arial" w:cs="Arial"/>
                <w:sz w:val="24"/>
                <w:lang w:val="sl-SI"/>
              </w:rPr>
              <w:t>= (0,3 ± 0,01) kg</w:t>
            </w:r>
          </w:p>
        </w:tc>
        <w:tc>
          <w:tcPr>
            <w:tcW w:w="0" w:type="auto"/>
            <w:vAlign w:val="center"/>
          </w:tcPr>
          <w:p w14:paraId="10125E1E" w14:textId="77777777" w:rsidR="006139BA" w:rsidRDefault="00C25F33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T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v</w:t>
            </w:r>
            <w:r>
              <w:rPr>
                <w:rFonts w:ascii="Arial" w:hAnsi="Arial" w:cs="Arial"/>
                <w:sz w:val="24"/>
                <w:lang w:val="sl-SI"/>
              </w:rPr>
              <w:t xml:space="preserve">= (25,4 ± 0,1)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  <w:tc>
          <w:tcPr>
            <w:tcW w:w="0" w:type="auto"/>
            <w:vMerge/>
            <w:vAlign w:val="center"/>
          </w:tcPr>
          <w:p w14:paraId="2BB15381" w14:textId="77777777" w:rsidR="006139BA" w:rsidRDefault="006139BA">
            <w:pPr>
              <w:jc w:val="center"/>
              <w:rPr>
                <w:rFonts w:ascii="Arial" w:hAnsi="Arial" w:cs="Arial"/>
                <w:sz w:val="24"/>
                <w:lang w:val="sl-SI"/>
              </w:rPr>
            </w:pPr>
          </w:p>
        </w:tc>
      </w:tr>
    </w:tbl>
    <w:p w14:paraId="6210ED5B" w14:textId="77777777" w:rsidR="006139BA" w:rsidRDefault="006139BA">
      <w:pPr>
        <w:jc w:val="center"/>
        <w:rPr>
          <w:rFonts w:ascii="Arial" w:hAnsi="Arial" w:cs="Arial"/>
          <w:sz w:val="24"/>
          <w:lang w:val="sl-SI"/>
        </w:rPr>
      </w:pPr>
    </w:p>
    <w:p w14:paraId="3E6E984C" w14:textId="77777777" w:rsidR="006139BA" w:rsidRDefault="006139BA">
      <w:pPr>
        <w:jc w:val="center"/>
        <w:rPr>
          <w:rFonts w:ascii="Arial" w:hAnsi="Arial" w:cs="Arial"/>
          <w:sz w:val="24"/>
          <w:lang w:val="sl-SI"/>
        </w:rPr>
      </w:pPr>
    </w:p>
    <w:p w14:paraId="33D56617" w14:textId="77777777" w:rsidR="006139BA" w:rsidRDefault="006139BA">
      <w:pPr>
        <w:jc w:val="center"/>
        <w:rPr>
          <w:rFonts w:ascii="Arial" w:hAnsi="Arial" w:cs="Arial"/>
          <w:sz w:val="24"/>
          <w:lang w:val="sl-SI"/>
        </w:rPr>
      </w:pPr>
    </w:p>
    <w:p w14:paraId="1CBA48F7" w14:textId="77777777" w:rsidR="006139BA" w:rsidRDefault="00C25F33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RAČUNANJE</w:t>
      </w:r>
    </w:p>
    <w:p w14:paraId="318DDF95" w14:textId="77777777" w:rsidR="006139BA" w:rsidRDefault="00C25F33">
      <w:pPr>
        <w:rPr>
          <w:rFonts w:ascii="Arial" w:hAnsi="Arial" w:cs="Arial"/>
          <w:i/>
          <w:iCs/>
          <w:sz w:val="24"/>
          <w:lang w:val="sl-SI"/>
        </w:rPr>
      </w:pPr>
      <w:r>
        <w:rPr>
          <w:rFonts w:ascii="Arial" w:hAnsi="Arial" w:cs="Arial"/>
          <w:i/>
          <w:iCs/>
          <w:sz w:val="24"/>
          <w:lang w:val="sl-SI"/>
        </w:rPr>
        <w:t>a) kamen</w:t>
      </w:r>
    </w:p>
    <w:tbl>
      <w:tblPr>
        <w:tblpPr w:leftFromText="141" w:rightFromText="141" w:vertAnchor="text" w:horzAnchor="page" w:tblpX="5592" w:tblpY="6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4"/>
        <w:gridCol w:w="3314"/>
      </w:tblGrid>
      <w:tr w:rsidR="006139BA" w14:paraId="298090A7" w14:textId="77777777">
        <w:trPr>
          <w:cantSplit/>
        </w:trPr>
        <w:tc>
          <w:tcPr>
            <w:tcW w:w="0" w:type="auto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2AC72548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c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>=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14:paraId="34EDFFF1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 xml:space="preserve">4200 J 0,3 kg (26,1 – 24)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</w:tr>
      <w:tr w:rsidR="006139BA" w14:paraId="61F9A531" w14:textId="77777777">
        <w:trPr>
          <w:cantSplit/>
        </w:trPr>
        <w:tc>
          <w:tcPr>
            <w:tcW w:w="0" w:type="auto"/>
            <w:vMerge/>
            <w:tcBorders>
              <w:left w:val="nil"/>
              <w:bottom w:val="nil"/>
              <w:right w:val="nil"/>
            </w:tcBorders>
            <w:vAlign w:val="center"/>
          </w:tcPr>
          <w:p w14:paraId="443A10D0" w14:textId="77777777" w:rsidR="006139BA" w:rsidRDefault="006139BA">
            <w:pPr>
              <w:rPr>
                <w:rFonts w:ascii="Arial" w:hAnsi="Arial" w:cs="Arial"/>
                <w:sz w:val="24"/>
                <w:lang w:val="sl-SI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</w:tcPr>
          <w:p w14:paraId="02A3D39B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kg K 61 10</w:t>
            </w:r>
            <w:r>
              <w:rPr>
                <w:rFonts w:ascii="Arial" w:hAnsi="Arial" w:cs="Arial"/>
                <w:sz w:val="24"/>
                <w:vertAlign w:val="superscript"/>
                <w:lang w:val="sl-SI"/>
              </w:rPr>
              <w:t>-3</w:t>
            </w:r>
            <w:r>
              <w:rPr>
                <w:rFonts w:ascii="Arial" w:hAnsi="Arial" w:cs="Arial"/>
                <w:sz w:val="24"/>
                <w:lang w:val="sl-SI"/>
              </w:rPr>
              <w:t xml:space="preserve"> kg (98 – 26,1)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</w:tr>
    </w:tbl>
    <w:p w14:paraId="4143385F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c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4200 J kg</w:t>
      </w:r>
      <w:r>
        <w:rPr>
          <w:rFonts w:ascii="Arial" w:hAnsi="Arial" w:cs="Arial"/>
          <w:sz w:val="24"/>
          <w:vertAlign w:val="superscript"/>
          <w:lang w:val="sl-SI"/>
        </w:rPr>
        <w:t>-1</w:t>
      </w:r>
      <w:r>
        <w:rPr>
          <w:rFonts w:ascii="Arial" w:hAnsi="Arial" w:cs="Arial"/>
          <w:sz w:val="24"/>
          <w:lang w:val="sl-SI"/>
        </w:rPr>
        <w:t xml:space="preserve"> K</w:t>
      </w:r>
      <w:r>
        <w:rPr>
          <w:rFonts w:ascii="Arial" w:hAnsi="Arial" w:cs="Arial"/>
          <w:sz w:val="24"/>
          <w:vertAlign w:val="superscript"/>
          <w:lang w:val="sl-SI"/>
        </w:rPr>
        <w:t>-1</w:t>
      </w:r>
    </w:p>
    <w:p w14:paraId="4AD670C0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0,3 kg (1 ± 3,3%)</w:t>
      </w:r>
    </w:p>
    <w:p w14:paraId="1FB0403B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61 g (1 ± 0,2%)</w:t>
      </w:r>
    </w:p>
    <w:p w14:paraId="479CE00A" w14:textId="77777777" w:rsidR="006139BA" w:rsidRDefault="00C25F33">
      <w:pPr>
        <w:rPr>
          <w:rFonts w:ascii="Arial" w:hAnsi="Arial" w:cs="Arial"/>
          <w:sz w:val="24"/>
          <w:vertAlign w:val="superscript"/>
          <w:lang w:val="sl-SI"/>
        </w:rPr>
      </w:pPr>
      <w:r>
        <w:rPr>
          <w:rFonts w:ascii="Arial" w:hAnsi="Arial" w:cs="Arial"/>
          <w:sz w:val="24"/>
          <w:lang w:val="sl-SI"/>
        </w:rPr>
        <w:t>T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 xml:space="preserve">24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>C (1 ± 0,4%)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  <w:t xml:space="preserve">         c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 603 J kg</w:t>
      </w:r>
      <w:r>
        <w:rPr>
          <w:rFonts w:ascii="Arial" w:hAnsi="Arial" w:cs="Arial"/>
          <w:sz w:val="24"/>
          <w:vertAlign w:val="superscript"/>
          <w:lang w:val="sl-SI"/>
        </w:rPr>
        <w:t>-1</w:t>
      </w:r>
      <w:r>
        <w:rPr>
          <w:rFonts w:ascii="Arial" w:hAnsi="Arial" w:cs="Arial"/>
          <w:sz w:val="24"/>
          <w:lang w:val="sl-SI"/>
        </w:rPr>
        <w:t xml:space="preserve"> K</w:t>
      </w:r>
      <w:r>
        <w:rPr>
          <w:rFonts w:ascii="Arial" w:hAnsi="Arial" w:cs="Arial"/>
          <w:sz w:val="24"/>
          <w:vertAlign w:val="superscript"/>
          <w:lang w:val="sl-SI"/>
        </w:rPr>
        <w:t>-1</w:t>
      </w:r>
    </w:p>
    <w:p w14:paraId="684BB9D8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T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 xml:space="preserve">98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 xml:space="preserve"> C (1 ± 1%)</w:t>
      </w:r>
    </w:p>
    <w:p w14:paraId="3C2587FC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T=</w:t>
      </w:r>
      <w:r>
        <w:rPr>
          <w:rFonts w:ascii="Arial" w:hAnsi="Arial" w:cs="Arial"/>
          <w:sz w:val="24"/>
          <w:lang w:val="sl-SI"/>
        </w:rPr>
        <w:tab/>
        <w:t xml:space="preserve">26,1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>C (1 ± 0,4%)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  <w:t xml:space="preserve">         </w:t>
      </w:r>
      <w:r>
        <w:rPr>
          <w:rFonts w:ascii="Arial" w:hAnsi="Arial" w:cs="Arial"/>
          <w:b/>
          <w:bCs w:val="0"/>
          <w:sz w:val="28"/>
          <w:lang w:val="sl-SI"/>
        </w:rPr>
        <w:t>c</w:t>
      </w:r>
      <w:r>
        <w:rPr>
          <w:rFonts w:ascii="Arial" w:hAnsi="Arial" w:cs="Arial"/>
          <w:b/>
          <w:bCs w:val="0"/>
          <w:sz w:val="28"/>
          <w:vertAlign w:val="subscript"/>
          <w:lang w:val="sl-SI"/>
        </w:rPr>
        <w:t>m</w:t>
      </w:r>
      <w:r>
        <w:rPr>
          <w:rFonts w:ascii="Arial" w:hAnsi="Arial" w:cs="Arial"/>
          <w:b/>
          <w:bCs w:val="0"/>
          <w:sz w:val="28"/>
          <w:lang w:val="sl-SI"/>
        </w:rPr>
        <w:t>= 603 J kg</w:t>
      </w:r>
      <w:r>
        <w:rPr>
          <w:rFonts w:ascii="Arial" w:hAnsi="Arial" w:cs="Arial"/>
          <w:b/>
          <w:bCs w:val="0"/>
          <w:sz w:val="28"/>
          <w:vertAlign w:val="superscript"/>
          <w:lang w:val="sl-SI"/>
        </w:rPr>
        <w:t>-1</w:t>
      </w:r>
      <w:r>
        <w:rPr>
          <w:rFonts w:ascii="Arial" w:hAnsi="Arial" w:cs="Arial"/>
          <w:b/>
          <w:bCs w:val="0"/>
          <w:sz w:val="28"/>
          <w:lang w:val="sl-SI"/>
        </w:rPr>
        <w:t xml:space="preserve"> K</w:t>
      </w:r>
      <w:r>
        <w:rPr>
          <w:rFonts w:ascii="Arial" w:hAnsi="Arial" w:cs="Arial"/>
          <w:b/>
          <w:bCs w:val="0"/>
          <w:sz w:val="28"/>
          <w:vertAlign w:val="superscript"/>
          <w:lang w:val="sl-SI"/>
        </w:rPr>
        <w:t>-1</w:t>
      </w:r>
      <w:r>
        <w:rPr>
          <w:rFonts w:ascii="Arial" w:hAnsi="Arial" w:cs="Arial"/>
          <w:b/>
          <w:bCs w:val="0"/>
          <w:sz w:val="28"/>
          <w:lang w:val="sl-SI"/>
        </w:rPr>
        <w:t xml:space="preserve"> (1 ± 5,5%)</w:t>
      </w:r>
    </w:p>
    <w:p w14:paraId="06DE9356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23C6F3FB" w14:textId="77777777" w:rsidR="006139BA" w:rsidRDefault="00C25F33">
      <w:pPr>
        <w:rPr>
          <w:rFonts w:ascii="Arial" w:hAnsi="Arial" w:cs="Arial"/>
          <w:i/>
          <w:iCs/>
          <w:sz w:val="24"/>
          <w:lang w:val="sl-SI"/>
        </w:rPr>
      </w:pPr>
      <w:r>
        <w:rPr>
          <w:rFonts w:ascii="Arial" w:hAnsi="Arial" w:cs="Arial"/>
          <w:i/>
          <w:iCs/>
          <w:sz w:val="24"/>
          <w:lang w:val="sl-SI"/>
        </w:rPr>
        <w:t>b) baker</w:t>
      </w:r>
    </w:p>
    <w:tbl>
      <w:tblPr>
        <w:tblpPr w:leftFromText="141" w:rightFromText="141" w:vertAnchor="text" w:horzAnchor="page" w:tblpX="5592" w:tblpY="-3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4"/>
        <w:gridCol w:w="3647"/>
      </w:tblGrid>
      <w:tr w:rsidR="006139BA" w14:paraId="112F35D6" w14:textId="77777777">
        <w:trPr>
          <w:cantSplit/>
        </w:trPr>
        <w:tc>
          <w:tcPr>
            <w:tcW w:w="0" w:type="auto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228A9E54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c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>=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14:paraId="3AE8D48F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 xml:space="preserve">4200 J 0,3 kg (27,8 – 24,6)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</w:tr>
      <w:tr w:rsidR="006139BA" w14:paraId="4875BB22" w14:textId="77777777">
        <w:trPr>
          <w:cantSplit/>
        </w:trPr>
        <w:tc>
          <w:tcPr>
            <w:tcW w:w="0" w:type="auto"/>
            <w:vMerge/>
            <w:tcBorders>
              <w:left w:val="nil"/>
              <w:bottom w:val="nil"/>
              <w:right w:val="nil"/>
            </w:tcBorders>
            <w:vAlign w:val="center"/>
          </w:tcPr>
          <w:p w14:paraId="5B311BF2" w14:textId="77777777" w:rsidR="006139BA" w:rsidRDefault="006139BA">
            <w:pPr>
              <w:rPr>
                <w:rFonts w:ascii="Arial" w:hAnsi="Arial" w:cs="Arial"/>
                <w:sz w:val="24"/>
                <w:lang w:val="sl-SI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</w:tcPr>
          <w:p w14:paraId="0609FE84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kg K 199,2 10</w:t>
            </w:r>
            <w:r>
              <w:rPr>
                <w:rFonts w:ascii="Arial" w:hAnsi="Arial" w:cs="Arial"/>
                <w:sz w:val="24"/>
                <w:vertAlign w:val="superscript"/>
                <w:lang w:val="sl-SI"/>
              </w:rPr>
              <w:t>-3</w:t>
            </w:r>
            <w:r>
              <w:rPr>
                <w:rFonts w:ascii="Arial" w:hAnsi="Arial" w:cs="Arial"/>
                <w:sz w:val="24"/>
                <w:lang w:val="sl-SI"/>
              </w:rPr>
              <w:t xml:space="preserve"> kg (98 – 27,8)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</w:tr>
    </w:tbl>
    <w:p w14:paraId="6798F57E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c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4200 J kg</w:t>
      </w:r>
      <w:r>
        <w:rPr>
          <w:rFonts w:ascii="Arial" w:hAnsi="Arial" w:cs="Arial"/>
          <w:sz w:val="24"/>
          <w:vertAlign w:val="superscript"/>
          <w:lang w:val="sl-SI"/>
        </w:rPr>
        <w:t>-1</w:t>
      </w:r>
      <w:r>
        <w:rPr>
          <w:rFonts w:ascii="Arial" w:hAnsi="Arial" w:cs="Arial"/>
          <w:sz w:val="24"/>
          <w:lang w:val="sl-SI"/>
        </w:rPr>
        <w:t xml:space="preserve"> K</w:t>
      </w:r>
      <w:r>
        <w:rPr>
          <w:rFonts w:ascii="Arial" w:hAnsi="Arial" w:cs="Arial"/>
          <w:sz w:val="24"/>
          <w:vertAlign w:val="superscript"/>
          <w:lang w:val="sl-SI"/>
        </w:rPr>
        <w:t>-1</w:t>
      </w:r>
      <w:r>
        <w:rPr>
          <w:rFonts w:ascii="Arial" w:hAnsi="Arial" w:cs="Arial"/>
          <w:sz w:val="24"/>
          <w:vertAlign w:val="superscript"/>
          <w:lang w:val="sl-SI"/>
        </w:rPr>
        <w:tab/>
      </w:r>
      <w:r>
        <w:rPr>
          <w:rFonts w:ascii="Arial" w:hAnsi="Arial" w:cs="Arial"/>
          <w:sz w:val="24"/>
          <w:vertAlign w:val="superscript"/>
          <w:lang w:val="sl-SI"/>
        </w:rPr>
        <w:tab/>
      </w:r>
    </w:p>
    <w:p w14:paraId="720EE36C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0,3 kg (1 ± 3,3%)</w:t>
      </w:r>
    </w:p>
    <w:p w14:paraId="4037A1B7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199,2 g (1 ± 0,05%)</w:t>
      </w:r>
    </w:p>
    <w:p w14:paraId="3143D082" w14:textId="77777777" w:rsidR="006139BA" w:rsidRDefault="00C25F33">
      <w:pPr>
        <w:rPr>
          <w:rFonts w:ascii="Arial" w:hAnsi="Arial" w:cs="Arial"/>
          <w:sz w:val="24"/>
          <w:vertAlign w:val="superscript"/>
          <w:lang w:val="sl-SI"/>
        </w:rPr>
      </w:pPr>
      <w:r>
        <w:rPr>
          <w:rFonts w:ascii="Arial" w:hAnsi="Arial" w:cs="Arial"/>
          <w:sz w:val="24"/>
          <w:lang w:val="sl-SI"/>
        </w:rPr>
        <w:t>T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 xml:space="preserve">24,6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>C (1 ± 0,4%)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  <w:t xml:space="preserve">         c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 288 J kg</w:t>
      </w:r>
      <w:r>
        <w:rPr>
          <w:rFonts w:ascii="Arial" w:hAnsi="Arial" w:cs="Arial"/>
          <w:sz w:val="24"/>
          <w:vertAlign w:val="superscript"/>
          <w:lang w:val="sl-SI"/>
        </w:rPr>
        <w:t>-1</w:t>
      </w:r>
      <w:r>
        <w:rPr>
          <w:rFonts w:ascii="Arial" w:hAnsi="Arial" w:cs="Arial"/>
          <w:sz w:val="24"/>
          <w:lang w:val="sl-SI"/>
        </w:rPr>
        <w:t xml:space="preserve"> K</w:t>
      </w:r>
      <w:r>
        <w:rPr>
          <w:rFonts w:ascii="Arial" w:hAnsi="Arial" w:cs="Arial"/>
          <w:sz w:val="24"/>
          <w:vertAlign w:val="superscript"/>
          <w:lang w:val="sl-SI"/>
        </w:rPr>
        <w:t>-1</w:t>
      </w:r>
    </w:p>
    <w:p w14:paraId="11A2DBB4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T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 xml:space="preserve">98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 xml:space="preserve"> C (1 ± 1%)</w:t>
      </w:r>
    </w:p>
    <w:p w14:paraId="2FD33F04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T=</w:t>
      </w:r>
      <w:r>
        <w:rPr>
          <w:rFonts w:ascii="Arial" w:hAnsi="Arial" w:cs="Arial"/>
          <w:sz w:val="24"/>
          <w:lang w:val="sl-SI"/>
        </w:rPr>
        <w:tab/>
        <w:t xml:space="preserve">27,8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>C (1 ± 0,4%)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  <w:t xml:space="preserve">         </w:t>
      </w:r>
      <w:r>
        <w:rPr>
          <w:rFonts w:ascii="Arial" w:hAnsi="Arial" w:cs="Arial"/>
          <w:b/>
          <w:bCs w:val="0"/>
          <w:sz w:val="28"/>
          <w:lang w:val="sl-SI"/>
        </w:rPr>
        <w:t>c</w:t>
      </w:r>
      <w:r>
        <w:rPr>
          <w:rFonts w:ascii="Arial" w:hAnsi="Arial" w:cs="Arial"/>
          <w:b/>
          <w:bCs w:val="0"/>
          <w:sz w:val="28"/>
          <w:vertAlign w:val="subscript"/>
          <w:lang w:val="sl-SI"/>
        </w:rPr>
        <w:t>m</w:t>
      </w:r>
      <w:r>
        <w:rPr>
          <w:rFonts w:ascii="Arial" w:hAnsi="Arial" w:cs="Arial"/>
          <w:b/>
          <w:bCs w:val="0"/>
          <w:sz w:val="28"/>
          <w:lang w:val="sl-SI"/>
        </w:rPr>
        <w:t>= 288 J kg</w:t>
      </w:r>
      <w:r>
        <w:rPr>
          <w:rFonts w:ascii="Arial" w:hAnsi="Arial" w:cs="Arial"/>
          <w:b/>
          <w:bCs w:val="0"/>
          <w:sz w:val="28"/>
          <w:vertAlign w:val="superscript"/>
          <w:lang w:val="sl-SI"/>
        </w:rPr>
        <w:t>-1</w:t>
      </w:r>
      <w:r>
        <w:rPr>
          <w:rFonts w:ascii="Arial" w:hAnsi="Arial" w:cs="Arial"/>
          <w:b/>
          <w:bCs w:val="0"/>
          <w:sz w:val="28"/>
          <w:lang w:val="sl-SI"/>
        </w:rPr>
        <w:t xml:space="preserve"> K</w:t>
      </w:r>
      <w:r>
        <w:rPr>
          <w:rFonts w:ascii="Arial" w:hAnsi="Arial" w:cs="Arial"/>
          <w:b/>
          <w:bCs w:val="0"/>
          <w:sz w:val="28"/>
          <w:vertAlign w:val="superscript"/>
          <w:lang w:val="sl-SI"/>
        </w:rPr>
        <w:t>-1</w:t>
      </w:r>
      <w:r>
        <w:rPr>
          <w:rFonts w:ascii="Arial" w:hAnsi="Arial" w:cs="Arial"/>
          <w:b/>
          <w:bCs w:val="0"/>
          <w:sz w:val="28"/>
          <w:lang w:val="sl-SI"/>
        </w:rPr>
        <w:t xml:space="preserve"> (1 ± 5,5%)</w:t>
      </w:r>
    </w:p>
    <w:p w14:paraId="56253FE3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tbl>
      <w:tblPr>
        <w:tblpPr w:leftFromText="141" w:rightFromText="141" w:vertAnchor="text" w:horzAnchor="page" w:tblpX="5592" w:tblpY="1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4"/>
        <w:gridCol w:w="3647"/>
      </w:tblGrid>
      <w:tr w:rsidR="006139BA" w14:paraId="7A01D696" w14:textId="77777777">
        <w:trPr>
          <w:cantSplit/>
        </w:trPr>
        <w:tc>
          <w:tcPr>
            <w:tcW w:w="0" w:type="auto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6E10D395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c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>=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14:paraId="1691FF75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 xml:space="preserve">4200 J 0,3 kg (28,4 – 24,3)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</w:tr>
      <w:tr w:rsidR="006139BA" w14:paraId="49EE5789" w14:textId="77777777">
        <w:trPr>
          <w:cantSplit/>
        </w:trPr>
        <w:tc>
          <w:tcPr>
            <w:tcW w:w="0" w:type="auto"/>
            <w:vMerge/>
            <w:tcBorders>
              <w:left w:val="nil"/>
              <w:bottom w:val="nil"/>
              <w:right w:val="nil"/>
            </w:tcBorders>
            <w:vAlign w:val="center"/>
          </w:tcPr>
          <w:p w14:paraId="33922357" w14:textId="77777777" w:rsidR="006139BA" w:rsidRDefault="006139BA">
            <w:pPr>
              <w:rPr>
                <w:rFonts w:ascii="Arial" w:hAnsi="Arial" w:cs="Arial"/>
                <w:sz w:val="24"/>
                <w:lang w:val="sl-SI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</w:tcPr>
          <w:p w14:paraId="08629B59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kg K 199,2 10</w:t>
            </w:r>
            <w:r>
              <w:rPr>
                <w:rFonts w:ascii="Arial" w:hAnsi="Arial" w:cs="Arial"/>
                <w:sz w:val="24"/>
                <w:vertAlign w:val="superscript"/>
                <w:lang w:val="sl-SI"/>
              </w:rPr>
              <w:t>-3</w:t>
            </w:r>
            <w:r>
              <w:rPr>
                <w:rFonts w:ascii="Arial" w:hAnsi="Arial" w:cs="Arial"/>
                <w:sz w:val="24"/>
                <w:lang w:val="sl-SI"/>
              </w:rPr>
              <w:t xml:space="preserve"> kg (98 – 28,4)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</w:tr>
    </w:tbl>
    <w:p w14:paraId="57A0F112" w14:textId="77777777" w:rsidR="006139BA" w:rsidRDefault="00C25F33">
      <w:pPr>
        <w:rPr>
          <w:rFonts w:ascii="Arial" w:hAnsi="Arial" w:cs="Arial"/>
          <w:i/>
          <w:iCs/>
          <w:sz w:val="24"/>
          <w:lang w:val="sl-SI"/>
        </w:rPr>
      </w:pPr>
      <w:r>
        <w:rPr>
          <w:rFonts w:ascii="Arial" w:hAnsi="Arial" w:cs="Arial"/>
          <w:i/>
          <w:iCs/>
          <w:sz w:val="24"/>
          <w:lang w:val="sl-SI"/>
        </w:rPr>
        <w:t>c) železo</w:t>
      </w:r>
    </w:p>
    <w:p w14:paraId="544D1242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c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4200 J kg</w:t>
      </w:r>
      <w:r>
        <w:rPr>
          <w:rFonts w:ascii="Arial" w:hAnsi="Arial" w:cs="Arial"/>
          <w:sz w:val="24"/>
          <w:vertAlign w:val="superscript"/>
          <w:lang w:val="sl-SI"/>
        </w:rPr>
        <w:t>-1</w:t>
      </w:r>
      <w:r>
        <w:rPr>
          <w:rFonts w:ascii="Arial" w:hAnsi="Arial" w:cs="Arial"/>
          <w:sz w:val="24"/>
          <w:lang w:val="sl-SI"/>
        </w:rPr>
        <w:t xml:space="preserve"> K</w:t>
      </w:r>
      <w:r>
        <w:rPr>
          <w:rFonts w:ascii="Arial" w:hAnsi="Arial" w:cs="Arial"/>
          <w:sz w:val="24"/>
          <w:vertAlign w:val="superscript"/>
          <w:lang w:val="sl-SI"/>
        </w:rPr>
        <w:t>-1</w:t>
      </w:r>
    </w:p>
    <w:p w14:paraId="2BC25C33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0,3 kg (1 ± 3,3%)</w:t>
      </w:r>
    </w:p>
    <w:p w14:paraId="5A57CB6B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199,2 g (1 ± 0,05%)</w:t>
      </w:r>
    </w:p>
    <w:p w14:paraId="7523BF3B" w14:textId="77777777" w:rsidR="006139BA" w:rsidRDefault="00C25F33">
      <w:pPr>
        <w:rPr>
          <w:rFonts w:ascii="Arial" w:hAnsi="Arial" w:cs="Arial"/>
          <w:sz w:val="24"/>
          <w:vertAlign w:val="superscript"/>
          <w:lang w:val="sl-SI"/>
        </w:rPr>
      </w:pPr>
      <w:r>
        <w:rPr>
          <w:rFonts w:ascii="Arial" w:hAnsi="Arial" w:cs="Arial"/>
          <w:sz w:val="24"/>
          <w:lang w:val="sl-SI"/>
        </w:rPr>
        <w:t>T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 xml:space="preserve">24,3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>C (1 ± 0,4%)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  <w:t xml:space="preserve">         c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 373 J kg</w:t>
      </w:r>
      <w:r>
        <w:rPr>
          <w:rFonts w:ascii="Arial" w:hAnsi="Arial" w:cs="Arial"/>
          <w:sz w:val="24"/>
          <w:vertAlign w:val="superscript"/>
          <w:lang w:val="sl-SI"/>
        </w:rPr>
        <w:t>-1</w:t>
      </w:r>
      <w:r>
        <w:rPr>
          <w:rFonts w:ascii="Arial" w:hAnsi="Arial" w:cs="Arial"/>
          <w:sz w:val="24"/>
          <w:lang w:val="sl-SI"/>
        </w:rPr>
        <w:t xml:space="preserve"> K</w:t>
      </w:r>
      <w:r>
        <w:rPr>
          <w:rFonts w:ascii="Arial" w:hAnsi="Arial" w:cs="Arial"/>
          <w:sz w:val="24"/>
          <w:vertAlign w:val="superscript"/>
          <w:lang w:val="sl-SI"/>
        </w:rPr>
        <w:t>-1</w:t>
      </w:r>
    </w:p>
    <w:p w14:paraId="776C21D5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T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 xml:space="preserve">98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 xml:space="preserve"> C (1 ± 1%)</w:t>
      </w:r>
    </w:p>
    <w:p w14:paraId="0A5ADBB2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T=</w:t>
      </w:r>
      <w:r>
        <w:rPr>
          <w:rFonts w:ascii="Arial" w:hAnsi="Arial" w:cs="Arial"/>
          <w:sz w:val="24"/>
          <w:lang w:val="sl-SI"/>
        </w:rPr>
        <w:tab/>
        <w:t xml:space="preserve">28,4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>C (1 ± 0,4%)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  <w:t xml:space="preserve">      </w:t>
      </w:r>
      <w:r>
        <w:rPr>
          <w:rFonts w:ascii="Arial" w:hAnsi="Arial" w:cs="Arial"/>
          <w:b/>
          <w:bCs w:val="0"/>
          <w:sz w:val="28"/>
          <w:lang w:val="sl-SI"/>
        </w:rPr>
        <w:t xml:space="preserve">   c</w:t>
      </w:r>
      <w:r>
        <w:rPr>
          <w:rFonts w:ascii="Arial" w:hAnsi="Arial" w:cs="Arial"/>
          <w:b/>
          <w:bCs w:val="0"/>
          <w:sz w:val="28"/>
          <w:vertAlign w:val="subscript"/>
          <w:lang w:val="sl-SI"/>
        </w:rPr>
        <w:t>m</w:t>
      </w:r>
      <w:r>
        <w:rPr>
          <w:rFonts w:ascii="Arial" w:hAnsi="Arial" w:cs="Arial"/>
          <w:b/>
          <w:bCs w:val="0"/>
          <w:sz w:val="28"/>
          <w:lang w:val="sl-SI"/>
        </w:rPr>
        <w:t>= 373 J kg</w:t>
      </w:r>
      <w:r>
        <w:rPr>
          <w:rFonts w:ascii="Arial" w:hAnsi="Arial" w:cs="Arial"/>
          <w:b/>
          <w:bCs w:val="0"/>
          <w:sz w:val="28"/>
          <w:vertAlign w:val="superscript"/>
          <w:lang w:val="sl-SI"/>
        </w:rPr>
        <w:t>-1</w:t>
      </w:r>
      <w:r>
        <w:rPr>
          <w:rFonts w:ascii="Arial" w:hAnsi="Arial" w:cs="Arial"/>
          <w:b/>
          <w:bCs w:val="0"/>
          <w:sz w:val="28"/>
          <w:lang w:val="sl-SI"/>
        </w:rPr>
        <w:t xml:space="preserve"> K</w:t>
      </w:r>
      <w:r>
        <w:rPr>
          <w:rFonts w:ascii="Arial" w:hAnsi="Arial" w:cs="Arial"/>
          <w:b/>
          <w:bCs w:val="0"/>
          <w:sz w:val="28"/>
          <w:vertAlign w:val="superscript"/>
          <w:lang w:val="sl-SI"/>
        </w:rPr>
        <w:t>-1</w:t>
      </w:r>
      <w:r>
        <w:rPr>
          <w:rFonts w:ascii="Arial" w:hAnsi="Arial" w:cs="Arial"/>
          <w:b/>
          <w:bCs w:val="0"/>
          <w:sz w:val="28"/>
          <w:lang w:val="sl-SI"/>
        </w:rPr>
        <w:t xml:space="preserve"> (1 ± 5,5%)</w:t>
      </w:r>
    </w:p>
    <w:p w14:paraId="5AAB041E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6DC9E589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tbl>
      <w:tblPr>
        <w:tblpPr w:leftFromText="141" w:rightFromText="141" w:vertAnchor="text" w:horzAnchor="page" w:tblpX="5592" w:tblpY="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4"/>
        <w:gridCol w:w="3647"/>
      </w:tblGrid>
      <w:tr w:rsidR="006139BA" w14:paraId="0287765B" w14:textId="77777777">
        <w:trPr>
          <w:cantSplit/>
        </w:trPr>
        <w:tc>
          <w:tcPr>
            <w:tcW w:w="0" w:type="auto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7577B586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c</w:t>
            </w:r>
            <w:r>
              <w:rPr>
                <w:rFonts w:ascii="Arial" w:hAnsi="Arial" w:cs="Arial"/>
                <w:sz w:val="24"/>
                <w:vertAlign w:val="subscript"/>
                <w:lang w:val="sl-SI"/>
              </w:rPr>
              <w:t>m</w:t>
            </w:r>
            <w:r>
              <w:rPr>
                <w:rFonts w:ascii="Arial" w:hAnsi="Arial" w:cs="Arial"/>
                <w:sz w:val="24"/>
                <w:lang w:val="sl-SI"/>
              </w:rPr>
              <w:t>=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14:paraId="0C7BC028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 xml:space="preserve">4200 J 0,3 kg (29,8 – 25,4)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</w:tr>
      <w:tr w:rsidR="006139BA" w14:paraId="02D44868" w14:textId="77777777">
        <w:trPr>
          <w:cantSplit/>
        </w:trPr>
        <w:tc>
          <w:tcPr>
            <w:tcW w:w="0" w:type="auto"/>
            <w:vMerge/>
            <w:tcBorders>
              <w:left w:val="nil"/>
              <w:bottom w:val="nil"/>
              <w:right w:val="nil"/>
            </w:tcBorders>
            <w:vAlign w:val="center"/>
          </w:tcPr>
          <w:p w14:paraId="21D440E6" w14:textId="77777777" w:rsidR="006139BA" w:rsidRDefault="006139BA">
            <w:pPr>
              <w:rPr>
                <w:rFonts w:ascii="Arial" w:hAnsi="Arial" w:cs="Arial"/>
                <w:sz w:val="24"/>
                <w:lang w:val="sl-SI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</w:tcPr>
          <w:p w14:paraId="66CA881A" w14:textId="77777777" w:rsidR="006139BA" w:rsidRDefault="00C25F33">
            <w:pPr>
              <w:rPr>
                <w:rFonts w:ascii="Arial" w:hAnsi="Arial" w:cs="Arial"/>
                <w:sz w:val="24"/>
                <w:lang w:val="sl-SI"/>
              </w:rPr>
            </w:pPr>
            <w:r>
              <w:rPr>
                <w:rFonts w:ascii="Arial" w:hAnsi="Arial" w:cs="Arial"/>
                <w:sz w:val="24"/>
                <w:lang w:val="sl-SI"/>
              </w:rPr>
              <w:t>kg K 102,4 10</w:t>
            </w:r>
            <w:r>
              <w:rPr>
                <w:rFonts w:ascii="Arial" w:hAnsi="Arial" w:cs="Arial"/>
                <w:sz w:val="24"/>
                <w:vertAlign w:val="superscript"/>
                <w:lang w:val="sl-SI"/>
              </w:rPr>
              <w:t>-3</w:t>
            </w:r>
            <w:r>
              <w:rPr>
                <w:rFonts w:ascii="Arial" w:hAnsi="Arial" w:cs="Arial"/>
                <w:sz w:val="24"/>
                <w:lang w:val="sl-SI"/>
              </w:rPr>
              <w:t xml:space="preserve"> kg (98 – 29,8) </w:t>
            </w:r>
            <w:r>
              <w:rPr>
                <w:rFonts w:ascii="Arial" w:hAnsi="Arial" w:cs="Arial"/>
                <w:sz w:val="24"/>
                <w:lang w:val="sl-SI"/>
              </w:rPr>
              <w:sym w:font="Symbol" w:char="F0B0"/>
            </w:r>
            <w:r>
              <w:rPr>
                <w:rFonts w:ascii="Arial" w:hAnsi="Arial" w:cs="Arial"/>
                <w:sz w:val="24"/>
                <w:lang w:val="sl-SI"/>
              </w:rPr>
              <w:t>C</w:t>
            </w:r>
          </w:p>
        </w:tc>
      </w:tr>
    </w:tbl>
    <w:p w14:paraId="24EA7408" w14:textId="77777777" w:rsidR="006139BA" w:rsidRDefault="00C25F33">
      <w:pPr>
        <w:rPr>
          <w:rFonts w:ascii="Arial" w:hAnsi="Arial" w:cs="Arial"/>
          <w:i/>
          <w:iCs/>
          <w:sz w:val="24"/>
          <w:lang w:val="sl-SI"/>
        </w:rPr>
      </w:pPr>
      <w:r>
        <w:rPr>
          <w:rFonts w:ascii="Arial" w:hAnsi="Arial" w:cs="Arial"/>
          <w:i/>
          <w:iCs/>
          <w:sz w:val="24"/>
          <w:lang w:val="sl-SI"/>
        </w:rPr>
        <w:t>č) aluminij</w:t>
      </w:r>
    </w:p>
    <w:p w14:paraId="51721DDD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c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4200 J kg</w:t>
      </w:r>
      <w:r>
        <w:rPr>
          <w:rFonts w:ascii="Arial" w:hAnsi="Arial" w:cs="Arial"/>
          <w:sz w:val="24"/>
          <w:vertAlign w:val="superscript"/>
          <w:lang w:val="sl-SI"/>
        </w:rPr>
        <w:t>-1</w:t>
      </w:r>
      <w:r>
        <w:rPr>
          <w:rFonts w:ascii="Arial" w:hAnsi="Arial" w:cs="Arial"/>
          <w:sz w:val="24"/>
          <w:lang w:val="sl-SI"/>
        </w:rPr>
        <w:t xml:space="preserve"> K</w:t>
      </w:r>
      <w:r>
        <w:rPr>
          <w:rFonts w:ascii="Arial" w:hAnsi="Arial" w:cs="Arial"/>
          <w:sz w:val="24"/>
          <w:vertAlign w:val="superscript"/>
          <w:lang w:val="sl-SI"/>
        </w:rPr>
        <w:t>-1</w:t>
      </w:r>
    </w:p>
    <w:p w14:paraId="21F098A7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0,3 kg (1 ± 3,3%)</w:t>
      </w:r>
    </w:p>
    <w:p w14:paraId="261D11B1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m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>102,4 g (1 ± 0,1%)</w:t>
      </w:r>
    </w:p>
    <w:p w14:paraId="443C70AB" w14:textId="77777777" w:rsidR="006139BA" w:rsidRDefault="00C25F33">
      <w:pPr>
        <w:rPr>
          <w:rFonts w:ascii="Arial" w:hAnsi="Arial" w:cs="Arial"/>
          <w:sz w:val="24"/>
          <w:vertAlign w:val="superscript"/>
          <w:lang w:val="sl-SI"/>
        </w:rPr>
      </w:pPr>
      <w:r>
        <w:rPr>
          <w:rFonts w:ascii="Arial" w:hAnsi="Arial" w:cs="Arial"/>
          <w:sz w:val="24"/>
          <w:lang w:val="sl-SI"/>
        </w:rPr>
        <w:t>T</w:t>
      </w:r>
      <w:r>
        <w:rPr>
          <w:rFonts w:ascii="Arial" w:hAnsi="Arial" w:cs="Arial"/>
          <w:sz w:val="24"/>
          <w:vertAlign w:val="subscript"/>
          <w:lang w:val="sl-SI"/>
        </w:rPr>
        <w:t>v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 xml:space="preserve">25,4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>C (1 ± 0,4%)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  <w:t xml:space="preserve">         c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 794 J kg</w:t>
      </w:r>
      <w:r>
        <w:rPr>
          <w:rFonts w:ascii="Arial" w:hAnsi="Arial" w:cs="Arial"/>
          <w:sz w:val="24"/>
          <w:vertAlign w:val="superscript"/>
          <w:lang w:val="sl-SI"/>
        </w:rPr>
        <w:t>-1</w:t>
      </w:r>
      <w:r>
        <w:rPr>
          <w:rFonts w:ascii="Arial" w:hAnsi="Arial" w:cs="Arial"/>
          <w:sz w:val="24"/>
          <w:lang w:val="sl-SI"/>
        </w:rPr>
        <w:t xml:space="preserve"> K</w:t>
      </w:r>
      <w:r>
        <w:rPr>
          <w:rFonts w:ascii="Arial" w:hAnsi="Arial" w:cs="Arial"/>
          <w:sz w:val="24"/>
          <w:vertAlign w:val="superscript"/>
          <w:lang w:val="sl-SI"/>
        </w:rPr>
        <w:t>-1</w:t>
      </w:r>
    </w:p>
    <w:p w14:paraId="5DBB20E4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T</w:t>
      </w:r>
      <w:r>
        <w:rPr>
          <w:rFonts w:ascii="Arial" w:hAnsi="Arial" w:cs="Arial"/>
          <w:sz w:val="24"/>
          <w:vertAlign w:val="subscript"/>
          <w:lang w:val="sl-SI"/>
        </w:rPr>
        <w:t>m</w:t>
      </w:r>
      <w:r>
        <w:rPr>
          <w:rFonts w:ascii="Arial" w:hAnsi="Arial" w:cs="Arial"/>
          <w:sz w:val="24"/>
          <w:lang w:val="sl-SI"/>
        </w:rPr>
        <w:t>=</w:t>
      </w:r>
      <w:r>
        <w:rPr>
          <w:rFonts w:ascii="Arial" w:hAnsi="Arial" w:cs="Arial"/>
          <w:sz w:val="24"/>
          <w:lang w:val="sl-SI"/>
        </w:rPr>
        <w:tab/>
        <w:t xml:space="preserve">98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 xml:space="preserve"> C (1 ± 1%)</w:t>
      </w:r>
    </w:p>
    <w:p w14:paraId="6EE9C3AF" w14:textId="77777777" w:rsidR="006139BA" w:rsidRDefault="00C25F33">
      <w:p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T=</w:t>
      </w:r>
      <w:r>
        <w:rPr>
          <w:rFonts w:ascii="Arial" w:hAnsi="Arial" w:cs="Arial"/>
          <w:sz w:val="24"/>
          <w:lang w:val="sl-SI"/>
        </w:rPr>
        <w:tab/>
        <w:t xml:space="preserve">29,8 </w:t>
      </w:r>
      <w:r>
        <w:rPr>
          <w:rFonts w:ascii="Arial" w:hAnsi="Arial" w:cs="Arial"/>
          <w:sz w:val="24"/>
          <w:lang w:val="sl-SI"/>
        </w:rPr>
        <w:sym w:font="Symbol" w:char="F0B0"/>
      </w:r>
      <w:r>
        <w:rPr>
          <w:rFonts w:ascii="Arial" w:hAnsi="Arial" w:cs="Arial"/>
          <w:sz w:val="24"/>
          <w:lang w:val="sl-SI"/>
        </w:rPr>
        <w:t>C (1 ± 0,3%)</w:t>
      </w:r>
      <w:r>
        <w:rPr>
          <w:rFonts w:ascii="Arial" w:hAnsi="Arial" w:cs="Arial"/>
          <w:sz w:val="24"/>
          <w:lang w:val="sl-SI"/>
        </w:rPr>
        <w:tab/>
      </w:r>
      <w:r>
        <w:rPr>
          <w:rFonts w:ascii="Arial" w:hAnsi="Arial" w:cs="Arial"/>
          <w:sz w:val="24"/>
          <w:lang w:val="sl-SI"/>
        </w:rPr>
        <w:tab/>
        <w:t xml:space="preserve">         </w:t>
      </w:r>
      <w:r>
        <w:rPr>
          <w:rFonts w:ascii="Arial" w:hAnsi="Arial" w:cs="Arial"/>
          <w:b/>
          <w:bCs w:val="0"/>
          <w:sz w:val="28"/>
          <w:lang w:val="sl-SI"/>
        </w:rPr>
        <w:t>c</w:t>
      </w:r>
      <w:r>
        <w:rPr>
          <w:rFonts w:ascii="Arial" w:hAnsi="Arial" w:cs="Arial"/>
          <w:b/>
          <w:bCs w:val="0"/>
          <w:sz w:val="28"/>
          <w:vertAlign w:val="subscript"/>
          <w:lang w:val="sl-SI"/>
        </w:rPr>
        <w:t>m</w:t>
      </w:r>
      <w:r>
        <w:rPr>
          <w:rFonts w:ascii="Arial" w:hAnsi="Arial" w:cs="Arial"/>
          <w:b/>
          <w:bCs w:val="0"/>
          <w:sz w:val="28"/>
          <w:lang w:val="sl-SI"/>
        </w:rPr>
        <w:t>= 794 J kg</w:t>
      </w:r>
      <w:r>
        <w:rPr>
          <w:rFonts w:ascii="Arial" w:hAnsi="Arial" w:cs="Arial"/>
          <w:b/>
          <w:bCs w:val="0"/>
          <w:sz w:val="28"/>
          <w:vertAlign w:val="superscript"/>
          <w:lang w:val="sl-SI"/>
        </w:rPr>
        <w:t>-1</w:t>
      </w:r>
      <w:r>
        <w:rPr>
          <w:rFonts w:ascii="Arial" w:hAnsi="Arial" w:cs="Arial"/>
          <w:b/>
          <w:bCs w:val="0"/>
          <w:sz w:val="28"/>
          <w:lang w:val="sl-SI"/>
        </w:rPr>
        <w:t xml:space="preserve"> K</w:t>
      </w:r>
      <w:r>
        <w:rPr>
          <w:rFonts w:ascii="Arial" w:hAnsi="Arial" w:cs="Arial"/>
          <w:b/>
          <w:bCs w:val="0"/>
          <w:sz w:val="28"/>
          <w:vertAlign w:val="superscript"/>
          <w:lang w:val="sl-SI"/>
        </w:rPr>
        <w:t>-1</w:t>
      </w:r>
      <w:r>
        <w:rPr>
          <w:rFonts w:ascii="Arial" w:hAnsi="Arial" w:cs="Arial"/>
          <w:b/>
          <w:bCs w:val="0"/>
          <w:sz w:val="28"/>
          <w:lang w:val="sl-SI"/>
        </w:rPr>
        <w:t xml:space="preserve"> (1 ± 6%)</w:t>
      </w:r>
    </w:p>
    <w:p w14:paraId="19051041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724D54DE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1BBDBEE3" w14:textId="77777777" w:rsidR="006139BA" w:rsidRDefault="006139BA">
      <w:pPr>
        <w:rPr>
          <w:rFonts w:ascii="Arial" w:hAnsi="Arial" w:cs="Arial"/>
          <w:sz w:val="24"/>
          <w:lang w:val="sl-SI"/>
        </w:rPr>
      </w:pPr>
    </w:p>
    <w:p w14:paraId="5950D637" w14:textId="77777777" w:rsidR="006139BA" w:rsidRDefault="00C25F33">
      <w:pPr>
        <w:numPr>
          <w:ilvl w:val="0"/>
          <w:numId w:val="1"/>
        </w:numPr>
        <w:rPr>
          <w:rFonts w:ascii="Arial" w:hAnsi="Arial" w:cs="Arial"/>
          <w:b/>
          <w:bCs w:val="0"/>
          <w:sz w:val="28"/>
          <w:lang w:val="sl-SI"/>
        </w:rPr>
      </w:pPr>
      <w:r>
        <w:rPr>
          <w:rFonts w:ascii="Arial" w:hAnsi="Arial" w:cs="Arial"/>
          <w:b/>
          <w:bCs w:val="0"/>
          <w:sz w:val="28"/>
          <w:lang w:val="sl-SI"/>
        </w:rPr>
        <w:t>KOMENTAR</w:t>
      </w:r>
    </w:p>
    <w:p w14:paraId="0D36EE53" w14:textId="77777777" w:rsidR="006139BA" w:rsidRDefault="00C25F33">
      <w:pPr>
        <w:numPr>
          <w:ilvl w:val="0"/>
          <w:numId w:val="3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Izračunane specifične toplote merjencev so v primerjavi s tistimi iz priročnika za približno 100 J kg</w:t>
      </w:r>
      <w:r>
        <w:rPr>
          <w:rFonts w:ascii="Arial" w:hAnsi="Arial" w:cs="Arial"/>
          <w:sz w:val="24"/>
          <w:vertAlign w:val="superscript"/>
          <w:lang w:val="sl-SI"/>
        </w:rPr>
        <w:t>-1</w:t>
      </w:r>
      <w:r>
        <w:rPr>
          <w:rFonts w:ascii="Arial" w:hAnsi="Arial" w:cs="Arial"/>
          <w:sz w:val="24"/>
          <w:lang w:val="sl-SI"/>
        </w:rPr>
        <w:t xml:space="preserve"> K</w:t>
      </w:r>
      <w:r>
        <w:rPr>
          <w:rFonts w:ascii="Arial" w:hAnsi="Arial" w:cs="Arial"/>
          <w:sz w:val="24"/>
          <w:vertAlign w:val="superscript"/>
          <w:lang w:val="sl-SI"/>
        </w:rPr>
        <w:t>-1</w:t>
      </w:r>
    </w:p>
    <w:p w14:paraId="0F61A0AD" w14:textId="77777777" w:rsidR="006139BA" w:rsidRDefault="00C25F33">
      <w:pPr>
        <w:numPr>
          <w:ilvl w:val="0"/>
          <w:numId w:val="3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Specifična toplota je odvisna od temperature merjenca in od temperature vode v katero ga damo</w:t>
      </w:r>
    </w:p>
    <w:p w14:paraId="2F5DBB01" w14:textId="77777777" w:rsidR="006139BA" w:rsidRDefault="00C25F33">
      <w:pPr>
        <w:numPr>
          <w:ilvl w:val="0"/>
          <w:numId w:val="3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Vrednosti v priročniku so merjene pri idealnih pogojih. Temperatura hladne vode je točno določena, temperatura merjenca tudi, itd.</w:t>
      </w:r>
    </w:p>
    <w:p w14:paraId="39DBEB02" w14:textId="77777777" w:rsidR="006139BA" w:rsidRDefault="00C25F33">
      <w:pPr>
        <w:numPr>
          <w:ilvl w:val="0"/>
          <w:numId w:val="3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 xml:space="preserve">Če bi merjenec prenesli v bolj hladno vodo, bi se specifična toplota povečala. </w:t>
      </w:r>
    </w:p>
    <w:p w14:paraId="44D376CE" w14:textId="77777777" w:rsidR="006139BA" w:rsidRDefault="00C25F33">
      <w:pPr>
        <w:numPr>
          <w:ilvl w:val="0"/>
          <w:numId w:val="3"/>
        </w:numPr>
        <w:rPr>
          <w:rFonts w:ascii="Arial" w:hAnsi="Arial" w:cs="Arial"/>
          <w:sz w:val="24"/>
          <w:lang w:val="sl-SI"/>
        </w:rPr>
      </w:pPr>
      <w:r>
        <w:rPr>
          <w:rFonts w:ascii="Arial" w:hAnsi="Arial" w:cs="Arial"/>
          <w:sz w:val="24"/>
          <w:lang w:val="sl-SI"/>
        </w:rPr>
        <w:t>Na nenatančnost vpliva tudi to, da se je temperatura vode malo ohladila, kar pa mi nismo zaznali, medtem ko smo merjenec prenašali iz tople vode v hladno.</w:t>
      </w:r>
    </w:p>
    <w:sectPr w:rsidR="006139BA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2F7EBB"/>
    <w:multiLevelType w:val="hybridMultilevel"/>
    <w:tmpl w:val="3A342864"/>
    <w:lvl w:ilvl="0" w:tplc="6D6419A2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F7EA22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BE10826"/>
    <w:multiLevelType w:val="hybridMultilevel"/>
    <w:tmpl w:val="85548894"/>
    <w:lvl w:ilvl="0" w:tplc="206C156C">
      <w:start w:val="1"/>
      <w:numFmt w:val="bullet"/>
      <w:lvlText w:val=""/>
      <w:lvlJc w:val="left"/>
      <w:pPr>
        <w:tabs>
          <w:tab w:val="num" w:pos="794"/>
        </w:tabs>
        <w:ind w:left="794" w:hanging="454"/>
      </w:pPr>
      <w:rPr>
        <w:rFonts w:ascii="Wingdings" w:hAnsi="Wingdings" w:hint="default"/>
        <w:sz w:val="16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81684E"/>
    <w:multiLevelType w:val="hybridMultilevel"/>
    <w:tmpl w:val="90963B36"/>
    <w:lvl w:ilvl="0" w:tplc="206C156C">
      <w:start w:val="1"/>
      <w:numFmt w:val="bullet"/>
      <w:lvlText w:val=""/>
      <w:lvlJc w:val="left"/>
      <w:pPr>
        <w:tabs>
          <w:tab w:val="num" w:pos="794"/>
        </w:tabs>
        <w:ind w:left="794" w:hanging="454"/>
      </w:pPr>
      <w:rPr>
        <w:rFonts w:ascii="Wingdings" w:hAnsi="Wingdings" w:hint="default"/>
        <w:sz w:val="16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doNotTrackMoves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25F33"/>
    <w:rsid w:val="0040412E"/>
    <w:rsid w:val="004055C0"/>
    <w:rsid w:val="005E060A"/>
    <w:rsid w:val="006139BA"/>
    <w:rsid w:val="00814DC5"/>
    <w:rsid w:val="00C25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4771677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bCs/>
      <w:lang w:val="en-GB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sz w:val="24"/>
      <w:lang w:val="sl-SI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sz w:val="24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540</Words>
  <Characters>3083</Characters>
  <Application>Microsoft Office Word</Application>
  <DocSecurity>0</DocSecurity>
  <Lines>25</Lines>
  <Paragraphs>7</Paragraphs>
  <ScaleCrop>false</ScaleCrop>
  <Company/>
  <LinksUpToDate>false</LinksUpToDate>
  <CharactersWithSpaces>3616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2019-04-23T08:48:00Z</dcterms:created>
  <dcterms:modified xsi:type="dcterms:W3CDTF">2019-04-23T08:48:00Z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