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7A8" w:rsidRDefault="00A7654B">
      <w:pPr>
        <w:pStyle w:val="Title"/>
      </w:pPr>
      <w:bookmarkStart w:id="0" w:name="_GoBack"/>
      <w:bookmarkEnd w:id="0"/>
      <w:r>
        <w:t>RAVNOVESJE TOGEGA TELESA</w:t>
      </w:r>
    </w:p>
    <w:p w:rsidR="007767A8" w:rsidRDefault="007767A8">
      <w:pPr>
        <w:pStyle w:val="Heading1"/>
        <w:ind w:left="0"/>
        <w:jc w:val="both"/>
        <w:rPr>
          <w:sz w:val="24"/>
        </w:rPr>
      </w:pPr>
    </w:p>
    <w:p w:rsidR="007767A8" w:rsidRDefault="00A7654B">
      <w:pPr>
        <w:pStyle w:val="Heading1"/>
        <w:ind w:left="0"/>
        <w:jc w:val="both"/>
        <w:rPr>
          <w:sz w:val="24"/>
        </w:rPr>
      </w:pPr>
      <w:r>
        <w:rPr>
          <w:sz w:val="24"/>
        </w:rPr>
        <w:t>Splošne meritve, ki veljajo pri vseh nalogah</w:t>
      </w:r>
    </w:p>
    <w:p w:rsidR="007767A8" w:rsidRDefault="007767A8">
      <w:pPr>
        <w:jc w:val="both"/>
        <w:rPr>
          <w:sz w:val="24"/>
          <w:lang w:val="sl-SI"/>
        </w:rPr>
      </w:pPr>
    </w:p>
    <w:p w:rsidR="007767A8" w:rsidRDefault="00A7654B">
      <w:pPr>
        <w:numPr>
          <w:ilvl w:val="0"/>
          <w:numId w:val="2"/>
        </w:numPr>
        <w:jc w:val="both"/>
        <w:rPr>
          <w:sz w:val="24"/>
          <w:lang w:val="sl-SI"/>
        </w:rPr>
      </w:pPr>
      <w:r>
        <w:rPr>
          <w:sz w:val="24"/>
          <w:lang w:val="sl-SI"/>
        </w:rPr>
        <w:t xml:space="preserve">dolžina palice: </w:t>
      </w:r>
      <w:r>
        <w:rPr>
          <w:position w:val="-10"/>
          <w:sz w:val="24"/>
          <w:lang w:val="sl-SI"/>
        </w:rPr>
        <w:object w:dxaOrig="1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15.9pt" o:ole="" fillcolor="window">
            <v:imagedata r:id="rId5" o:title=""/>
          </v:shape>
          <o:OLEObject Type="Embed" ProgID="Equation.3" ShapeID="_x0000_i1025" DrawAspect="Content" ObjectID="_1617525872" r:id="rId6"/>
        </w:object>
      </w:r>
    </w:p>
    <w:p w:rsidR="007767A8" w:rsidRDefault="00A7654B">
      <w:pPr>
        <w:numPr>
          <w:ilvl w:val="0"/>
          <w:numId w:val="2"/>
        </w:numPr>
        <w:jc w:val="both"/>
        <w:rPr>
          <w:sz w:val="24"/>
          <w:lang w:val="sl-SI"/>
        </w:rPr>
      </w:pPr>
      <w:r>
        <w:rPr>
          <w:sz w:val="24"/>
          <w:lang w:val="sl-SI"/>
        </w:rPr>
        <w:t xml:space="preserve">masa palice: </w:t>
      </w:r>
      <w:r>
        <w:rPr>
          <w:position w:val="-10"/>
          <w:sz w:val="24"/>
          <w:lang w:val="sl-SI"/>
        </w:rPr>
        <w:object w:dxaOrig="1160" w:dyaOrig="320">
          <v:shape id="_x0000_i1026" type="#_x0000_t75" style="width:57.75pt;height:15.9pt" o:ole="" fillcolor="window">
            <v:imagedata r:id="rId7" o:title=""/>
          </v:shape>
          <o:OLEObject Type="Embed" ProgID="Equation.3" ShapeID="_x0000_i1026" DrawAspect="Content" ObjectID="_1617525873" r:id="rId8"/>
        </w:object>
      </w:r>
    </w:p>
    <w:p w:rsidR="007767A8" w:rsidRDefault="00A7654B">
      <w:pPr>
        <w:numPr>
          <w:ilvl w:val="0"/>
          <w:numId w:val="2"/>
        </w:numPr>
        <w:jc w:val="both"/>
        <w:rPr>
          <w:sz w:val="24"/>
          <w:lang w:val="sl-SI"/>
        </w:rPr>
      </w:pPr>
      <w:r>
        <w:rPr>
          <w:sz w:val="24"/>
          <w:lang w:val="sl-SI"/>
        </w:rPr>
        <w:t xml:space="preserve">teža palice: </w:t>
      </w:r>
      <w:r>
        <w:rPr>
          <w:position w:val="-14"/>
          <w:sz w:val="24"/>
          <w:lang w:val="sl-SI"/>
        </w:rPr>
        <w:object w:dxaOrig="4180" w:dyaOrig="380">
          <v:shape id="_x0000_i1027" type="#_x0000_t75" style="width:209.3pt;height:18.4pt" o:ole="" fillcolor="window">
            <v:imagedata r:id="rId9" o:title=""/>
          </v:shape>
          <o:OLEObject Type="Embed" ProgID="Equation.3" ShapeID="_x0000_i1027" DrawAspect="Content" ObjectID="_1617525874" r:id="rId10"/>
        </w:object>
      </w:r>
    </w:p>
    <w:p w:rsidR="007767A8" w:rsidRDefault="007767A8">
      <w:pPr>
        <w:jc w:val="both"/>
        <w:rPr>
          <w:sz w:val="24"/>
          <w:lang w:val="sl-SI"/>
        </w:rPr>
      </w:pPr>
    </w:p>
    <w:p w:rsidR="007767A8" w:rsidRDefault="007767A8">
      <w:pPr>
        <w:jc w:val="both"/>
        <w:rPr>
          <w:sz w:val="24"/>
          <w:u w:val="single"/>
          <w:lang w:val="sl-SI"/>
        </w:rPr>
      </w:pPr>
    </w:p>
    <w:p w:rsidR="007767A8" w:rsidRDefault="00A7654B">
      <w:pPr>
        <w:jc w:val="both"/>
        <w:rPr>
          <w:sz w:val="24"/>
          <w:u w:val="single"/>
          <w:lang w:val="sl-SI"/>
        </w:rPr>
      </w:pPr>
      <w:r>
        <w:rPr>
          <w:sz w:val="24"/>
          <w:u w:val="single"/>
          <w:lang w:val="sl-SI"/>
        </w:rPr>
        <w:t xml:space="preserve">A1. Palico vlečemo navpično na enem koncu </w:t>
      </w:r>
    </w:p>
    <w:p w:rsidR="007767A8" w:rsidRDefault="007767A8">
      <w:pPr>
        <w:pStyle w:val="Heading1"/>
        <w:ind w:left="0"/>
        <w:jc w:val="both"/>
        <w:rPr>
          <w:i w:val="0"/>
          <w:sz w:val="24"/>
        </w:rPr>
      </w:pPr>
    </w:p>
    <w:p w:rsidR="007767A8" w:rsidRDefault="00A7654B">
      <w:pPr>
        <w:pStyle w:val="BodyText"/>
        <w:jc w:val="both"/>
      </w:pPr>
      <w:r>
        <w:t>Palico smo vlekli navpično na enem od njenih koncev, in sicer s tolikšno silo, da se ravno še ni dvignila (skica 1).</w:t>
      </w:r>
    </w:p>
    <w:p w:rsidR="007767A8" w:rsidRDefault="007767A8">
      <w:pPr>
        <w:jc w:val="both"/>
        <w:rPr>
          <w:sz w:val="24"/>
          <w:lang w:val="sl-SI"/>
        </w:rPr>
      </w:pPr>
    </w:p>
    <w:p w:rsidR="007767A8" w:rsidRDefault="00A7654B">
      <w:pPr>
        <w:pStyle w:val="Heading1"/>
        <w:ind w:left="0"/>
        <w:jc w:val="both"/>
        <w:rPr>
          <w:sz w:val="24"/>
        </w:rPr>
      </w:pPr>
      <w:r>
        <w:rPr>
          <w:sz w:val="24"/>
        </w:rPr>
        <w:t xml:space="preserve">Meritve </w:t>
      </w:r>
    </w:p>
    <w:p w:rsidR="007767A8" w:rsidRDefault="007767A8">
      <w:pPr>
        <w:jc w:val="both"/>
        <w:rPr>
          <w:sz w:val="24"/>
          <w:lang w:val="sl-SI"/>
        </w:rPr>
      </w:pPr>
    </w:p>
    <w:p w:rsidR="007767A8" w:rsidRDefault="00A7654B">
      <w:pPr>
        <w:numPr>
          <w:ilvl w:val="0"/>
          <w:numId w:val="3"/>
        </w:numPr>
        <w:jc w:val="both"/>
        <w:rPr>
          <w:sz w:val="24"/>
          <w:lang w:val="sl-SI"/>
        </w:rPr>
      </w:pPr>
      <w:r>
        <w:rPr>
          <w:sz w:val="24"/>
          <w:lang w:val="sl-SI"/>
        </w:rPr>
        <w:t xml:space="preserve">vlečna sila: </w:t>
      </w:r>
      <w:r>
        <w:rPr>
          <w:position w:val="-12"/>
          <w:sz w:val="24"/>
          <w:lang w:val="sl-SI"/>
        </w:rPr>
        <w:object w:dxaOrig="1100" w:dyaOrig="360">
          <v:shape id="_x0000_i1028" type="#_x0000_t75" style="width:54.4pt;height:18.4pt" o:ole="" fillcolor="window">
            <v:imagedata r:id="rId11" o:title=""/>
          </v:shape>
          <o:OLEObject Type="Embed" ProgID="Equation.3" ShapeID="_x0000_i1028" DrawAspect="Content" ObjectID="_1617525875" r:id="rId12"/>
        </w:object>
      </w:r>
      <w:r>
        <w:rPr>
          <w:sz w:val="24"/>
        </w:rPr>
        <w:t xml:space="preserve"> </w:t>
      </w:r>
    </w:p>
    <w:p w:rsidR="007767A8" w:rsidRDefault="007767A8">
      <w:pPr>
        <w:jc w:val="both"/>
        <w:rPr>
          <w:sz w:val="24"/>
        </w:rPr>
      </w:pPr>
    </w:p>
    <w:p w:rsidR="007767A8" w:rsidRDefault="00A7654B">
      <w:pPr>
        <w:pStyle w:val="Heading4"/>
      </w:pPr>
      <w:r>
        <w:t>Izračuni</w:t>
      </w:r>
    </w:p>
    <w:p w:rsidR="007767A8" w:rsidRDefault="007767A8">
      <w:pPr>
        <w:jc w:val="both"/>
        <w:rPr>
          <w:sz w:val="24"/>
          <w:lang w:val="sl-SI"/>
        </w:rPr>
      </w:pPr>
    </w:p>
    <w:p w:rsidR="007767A8" w:rsidRDefault="00A7654B">
      <w:pPr>
        <w:numPr>
          <w:ilvl w:val="0"/>
          <w:numId w:val="4"/>
        </w:numPr>
        <w:jc w:val="both"/>
        <w:rPr>
          <w:sz w:val="24"/>
          <w:lang w:val="sl-SI"/>
        </w:rPr>
      </w:pPr>
      <w:r>
        <w:rPr>
          <w:position w:val="-14"/>
          <w:sz w:val="24"/>
          <w:lang w:val="sl-SI"/>
        </w:rPr>
        <w:object w:dxaOrig="1320" w:dyaOrig="380">
          <v:shape id="_x0000_i1029" type="#_x0000_t75" style="width:66.15pt;height:18.4pt" o:ole="" fillcolor="window">
            <v:imagedata r:id="rId13" o:title=""/>
          </v:shape>
          <o:OLEObject Type="Embed" ProgID="Equation.3" ShapeID="_x0000_i1029" DrawAspect="Content" ObjectID="_1617525876" r:id="rId14"/>
        </w:object>
      </w:r>
      <w:r>
        <w:rPr>
          <w:sz w:val="24"/>
          <w:lang w:val="sl-SI"/>
        </w:rPr>
        <w:tab/>
      </w:r>
      <w:r>
        <w:rPr>
          <w:sz w:val="24"/>
          <w:lang w:val="sl-SI"/>
        </w:rPr>
        <w:sym w:font="Symbol" w:char="F0DE"/>
      </w:r>
      <w:r>
        <w:rPr>
          <w:sz w:val="24"/>
          <w:lang w:val="sl-SI"/>
        </w:rPr>
        <w:tab/>
      </w:r>
      <w:r>
        <w:rPr>
          <w:position w:val="-12"/>
          <w:sz w:val="24"/>
          <w:lang w:val="sl-SI"/>
        </w:rPr>
        <w:object w:dxaOrig="2140" w:dyaOrig="420">
          <v:shape id="_x0000_i1030" type="#_x0000_t75" style="width:107.15pt;height:20.95pt" o:ole="" fillcolor="window">
            <v:imagedata r:id="rId15" o:title=""/>
          </v:shape>
          <o:OLEObject Type="Embed" ProgID="Equation.3" ShapeID="_x0000_i1030" DrawAspect="Content" ObjectID="_1617525877" r:id="rId16"/>
        </w:object>
      </w:r>
    </w:p>
    <w:p w:rsidR="007767A8" w:rsidRDefault="00A7654B">
      <w:pPr>
        <w:numPr>
          <w:ilvl w:val="0"/>
          <w:numId w:val="4"/>
        </w:numPr>
        <w:jc w:val="both"/>
        <w:rPr>
          <w:sz w:val="24"/>
          <w:lang w:val="sl-SI"/>
        </w:rPr>
      </w:pPr>
      <w:r>
        <w:rPr>
          <w:sz w:val="24"/>
          <w:lang w:val="sl-SI"/>
        </w:rPr>
        <w:t>pri meritvah je glede na izračun prišlo do napake, in sicer:</w:t>
      </w:r>
    </w:p>
    <w:p w:rsidR="007767A8" w:rsidRDefault="00A7654B">
      <w:pPr>
        <w:ind w:left="360"/>
        <w:jc w:val="both"/>
        <w:rPr>
          <w:sz w:val="24"/>
          <w:lang w:val="sl-SI"/>
        </w:rPr>
      </w:pPr>
      <w:r>
        <w:rPr>
          <w:position w:val="-12"/>
          <w:sz w:val="24"/>
          <w:lang w:val="sl-SI"/>
        </w:rPr>
        <w:object w:dxaOrig="2240" w:dyaOrig="360">
          <v:shape id="_x0000_i1031" type="#_x0000_t75" style="width:112.2pt;height:18.4pt" o:ole="" fillcolor="window">
            <v:imagedata r:id="rId17" o:title=""/>
          </v:shape>
          <o:OLEObject Type="Embed" ProgID="Equation.3" ShapeID="_x0000_i1031" DrawAspect="Content" ObjectID="_1617525878" r:id="rId18"/>
        </w:object>
      </w:r>
      <w:r>
        <w:rPr>
          <w:sz w:val="24"/>
          <w:lang w:val="sl-SI"/>
        </w:rPr>
        <w:t>;</w:t>
      </w:r>
      <w:r>
        <w:rPr>
          <w:sz w:val="24"/>
          <w:lang w:val="sl-SI"/>
        </w:rPr>
        <w:tab/>
      </w:r>
      <w:r>
        <w:rPr>
          <w:position w:val="-14"/>
          <w:sz w:val="24"/>
          <w:lang w:val="sl-SI"/>
        </w:rPr>
        <w:object w:dxaOrig="2360" w:dyaOrig="400">
          <v:shape id="_x0000_i1032" type="#_x0000_t75" style="width:118.05pt;height:20.1pt" o:ole="" fillcolor="window">
            <v:imagedata r:id="rId19" o:title=""/>
          </v:shape>
          <o:OLEObject Type="Embed" ProgID="Equation.3" ShapeID="_x0000_i1032" DrawAspect="Content" ObjectID="_1617525879" r:id="rId20"/>
        </w:object>
      </w:r>
      <w:r>
        <w:rPr>
          <w:sz w:val="24"/>
          <w:lang w:val="sl-SI"/>
        </w:rPr>
        <w:t xml:space="preserve">; relativna napaka pri merjenju torej znaša 11%: </w:t>
      </w:r>
      <w:r>
        <w:rPr>
          <w:sz w:val="24"/>
          <w:lang w:val="sl-SI"/>
        </w:rPr>
        <w:tab/>
      </w:r>
      <w:r>
        <w:rPr>
          <w:sz w:val="24"/>
          <w:lang w:val="sl-SI"/>
        </w:rPr>
        <w:tab/>
      </w:r>
      <w:r>
        <w:rPr>
          <w:position w:val="-12"/>
          <w:sz w:val="24"/>
          <w:u w:val="thick"/>
          <w:lang w:val="sl-SI"/>
        </w:rPr>
        <w:object w:dxaOrig="1860" w:dyaOrig="360">
          <v:shape id="_x0000_i1033" type="#_x0000_t75" style="width:92.95pt;height:18.4pt" o:ole="" fillcolor="window">
            <v:imagedata r:id="rId21" o:title=""/>
          </v:shape>
          <o:OLEObject Type="Embed" ProgID="Equation.3" ShapeID="_x0000_i1033" DrawAspect="Content" ObjectID="_1617525880" r:id="rId22"/>
        </w:object>
      </w:r>
      <w:r>
        <w:rPr>
          <w:sz w:val="24"/>
          <w:lang w:val="sl-SI"/>
        </w:rPr>
        <w:tab/>
      </w:r>
    </w:p>
    <w:p w:rsidR="007767A8" w:rsidRDefault="00A7654B">
      <w:pPr>
        <w:numPr>
          <w:ilvl w:val="0"/>
          <w:numId w:val="5"/>
        </w:numPr>
        <w:jc w:val="both"/>
        <w:rPr>
          <w:sz w:val="24"/>
          <w:lang w:val="sl-SI"/>
        </w:rPr>
      </w:pPr>
      <w:r>
        <w:rPr>
          <w:sz w:val="24"/>
          <w:lang w:val="sl-SI"/>
        </w:rPr>
        <w:t xml:space="preserve">Sila v osi je enaka razliki med silo teže in vlečno silo, torej: </w:t>
      </w:r>
      <w:r>
        <w:rPr>
          <w:position w:val="-14"/>
          <w:sz w:val="24"/>
          <w:lang w:val="sl-SI"/>
        </w:rPr>
        <w:object w:dxaOrig="2100" w:dyaOrig="380">
          <v:shape id="_x0000_i1034" type="#_x0000_t75" style="width:104.65pt;height:18.4pt" o:ole="" fillcolor="window">
            <v:imagedata r:id="rId23" o:title=""/>
          </v:shape>
          <o:OLEObject Type="Embed" ProgID="Equation.3" ShapeID="_x0000_i1034" DrawAspect="Content" ObjectID="_1617525881" r:id="rId24"/>
        </w:object>
      </w:r>
    </w:p>
    <w:p w:rsidR="007767A8" w:rsidRDefault="007767A8">
      <w:pPr>
        <w:jc w:val="both"/>
        <w:rPr>
          <w:sz w:val="24"/>
          <w:lang w:val="sl-SI"/>
        </w:rPr>
      </w:pPr>
    </w:p>
    <w:p w:rsidR="007767A8" w:rsidRDefault="007767A8">
      <w:pPr>
        <w:pStyle w:val="Heading3"/>
        <w:jc w:val="both"/>
      </w:pPr>
    </w:p>
    <w:p w:rsidR="007767A8" w:rsidRDefault="00A7654B">
      <w:pPr>
        <w:pStyle w:val="Heading3"/>
        <w:jc w:val="both"/>
      </w:pPr>
      <w:r>
        <w:t>A2. Palico dvigujemo navpično na enem koncu</w:t>
      </w:r>
    </w:p>
    <w:p w:rsidR="007767A8" w:rsidRDefault="007767A8">
      <w:pPr>
        <w:jc w:val="both"/>
        <w:rPr>
          <w:sz w:val="24"/>
          <w:lang w:val="sl-SI"/>
        </w:rPr>
      </w:pPr>
    </w:p>
    <w:p w:rsidR="007767A8" w:rsidRDefault="00A7654B">
      <w:pPr>
        <w:jc w:val="both"/>
        <w:rPr>
          <w:sz w:val="24"/>
          <w:lang w:val="sl-SI"/>
        </w:rPr>
      </w:pPr>
      <w:r>
        <w:rPr>
          <w:sz w:val="24"/>
          <w:lang w:val="sl-SI"/>
        </w:rPr>
        <w:t xml:space="preserve">Palico smo vlekli navpično na enem od njenih koncev, in sicer do te mere, da je pri dvigu skupaj s podlago formirala kot </w:t>
      </w:r>
      <w:r>
        <w:rPr>
          <w:position w:val="-10"/>
          <w:sz w:val="24"/>
          <w:lang w:val="sl-SI"/>
        </w:rPr>
        <w:object w:dxaOrig="800" w:dyaOrig="320">
          <v:shape id="_x0000_i1035" type="#_x0000_t75" style="width:39.35pt;height:15.9pt" o:ole="" fillcolor="window">
            <v:imagedata r:id="rId25" o:title=""/>
          </v:shape>
          <o:OLEObject Type="Embed" ProgID="Equation.3" ShapeID="_x0000_i1035" DrawAspect="Content" ObjectID="_1617525882" r:id="rId26"/>
        </w:object>
      </w:r>
      <w:r>
        <w:rPr>
          <w:sz w:val="24"/>
          <w:lang w:val="sl-SI"/>
        </w:rPr>
        <w:t xml:space="preserve"> oziroma kot </w:t>
      </w:r>
      <w:r>
        <w:rPr>
          <w:position w:val="-10"/>
          <w:sz w:val="24"/>
          <w:lang w:val="sl-SI"/>
        </w:rPr>
        <w:object w:dxaOrig="820" w:dyaOrig="320">
          <v:shape id="_x0000_i1036" type="#_x0000_t75" style="width:41pt;height:15.9pt" o:ole="" fillcolor="window">
            <v:imagedata r:id="rId27" o:title=""/>
          </v:shape>
          <o:OLEObject Type="Embed" ProgID="Equation.3" ShapeID="_x0000_i1036" DrawAspect="Content" ObjectID="_1617525883" r:id="rId28"/>
        </w:object>
      </w:r>
      <w:r>
        <w:rPr>
          <w:sz w:val="24"/>
          <w:lang w:val="sl-SI"/>
        </w:rPr>
        <w:t xml:space="preserve"> (skica 2).</w:t>
      </w:r>
    </w:p>
    <w:p w:rsidR="007767A8" w:rsidRDefault="007767A8">
      <w:pPr>
        <w:jc w:val="both"/>
        <w:rPr>
          <w:sz w:val="24"/>
          <w:lang w:val="sl-SI"/>
        </w:rPr>
      </w:pPr>
    </w:p>
    <w:p w:rsidR="007767A8" w:rsidRDefault="00A7654B">
      <w:pPr>
        <w:pStyle w:val="Heading1"/>
        <w:ind w:left="0"/>
        <w:jc w:val="both"/>
        <w:rPr>
          <w:sz w:val="24"/>
        </w:rPr>
      </w:pPr>
      <w:r>
        <w:rPr>
          <w:sz w:val="24"/>
        </w:rPr>
        <w:t>Meritve</w:t>
      </w:r>
    </w:p>
    <w:p w:rsidR="007767A8" w:rsidRDefault="007767A8">
      <w:pPr>
        <w:jc w:val="both"/>
        <w:rPr>
          <w:sz w:val="24"/>
          <w:lang w:val="sl-SI"/>
        </w:rPr>
      </w:pPr>
    </w:p>
    <w:p w:rsidR="007767A8" w:rsidRDefault="00A7654B">
      <w:pPr>
        <w:numPr>
          <w:ilvl w:val="0"/>
          <w:numId w:val="7"/>
        </w:numPr>
        <w:jc w:val="both"/>
        <w:rPr>
          <w:sz w:val="24"/>
          <w:lang w:val="sl-SI"/>
        </w:rPr>
      </w:pPr>
      <w:r>
        <w:rPr>
          <w:position w:val="-10"/>
          <w:sz w:val="24"/>
          <w:lang w:val="sl-SI"/>
        </w:rPr>
        <w:object w:dxaOrig="800" w:dyaOrig="320">
          <v:shape id="_x0000_i1037" type="#_x0000_t75" style="width:39.35pt;height:15.9pt" o:ole="" fillcolor="window">
            <v:imagedata r:id="rId29" o:title=""/>
          </v:shape>
          <o:OLEObject Type="Embed" ProgID="Equation.3" ShapeID="_x0000_i1037" DrawAspect="Content" ObjectID="_1617525884" r:id="rId30"/>
        </w:object>
      </w:r>
      <w:r>
        <w:rPr>
          <w:sz w:val="24"/>
          <w:lang w:val="sl-SI"/>
        </w:rPr>
        <w:t xml:space="preserve">; vlečna sila: </w:t>
      </w:r>
      <w:r>
        <w:rPr>
          <w:position w:val="-12"/>
          <w:sz w:val="24"/>
          <w:lang w:val="sl-SI"/>
        </w:rPr>
        <w:object w:dxaOrig="1140" w:dyaOrig="360">
          <v:shape id="_x0000_i1038" type="#_x0000_t75" style="width:56.95pt;height:18.4pt" o:ole="" fillcolor="window">
            <v:imagedata r:id="rId31" o:title=""/>
          </v:shape>
          <o:OLEObject Type="Embed" ProgID="Equation.3" ShapeID="_x0000_i1038" DrawAspect="Content" ObjectID="_1617525885" r:id="rId32"/>
        </w:object>
      </w:r>
    </w:p>
    <w:p w:rsidR="007767A8" w:rsidRDefault="00A7654B">
      <w:pPr>
        <w:numPr>
          <w:ilvl w:val="0"/>
          <w:numId w:val="7"/>
        </w:numPr>
        <w:jc w:val="both"/>
        <w:rPr>
          <w:sz w:val="24"/>
          <w:lang w:val="sl-SI"/>
        </w:rPr>
      </w:pPr>
      <w:r>
        <w:rPr>
          <w:position w:val="-10"/>
          <w:sz w:val="24"/>
          <w:lang w:val="sl-SI"/>
        </w:rPr>
        <w:object w:dxaOrig="820" w:dyaOrig="320">
          <v:shape id="_x0000_i1039" type="#_x0000_t75" style="width:41pt;height:15.9pt" o:ole="" fillcolor="window">
            <v:imagedata r:id="rId33" o:title=""/>
          </v:shape>
          <o:OLEObject Type="Embed" ProgID="Equation.3" ShapeID="_x0000_i1039" DrawAspect="Content" ObjectID="_1617525886" r:id="rId34"/>
        </w:object>
      </w:r>
      <w:r>
        <w:rPr>
          <w:sz w:val="24"/>
          <w:lang w:val="sl-SI"/>
        </w:rPr>
        <w:t xml:space="preserve">; vlečna sila: </w:t>
      </w:r>
      <w:r>
        <w:rPr>
          <w:position w:val="-12"/>
          <w:sz w:val="24"/>
          <w:lang w:val="sl-SI"/>
        </w:rPr>
        <w:object w:dxaOrig="1140" w:dyaOrig="360">
          <v:shape id="_x0000_i1040" type="#_x0000_t75" style="width:56.95pt;height:18.4pt" o:ole="" fillcolor="window">
            <v:imagedata r:id="rId35" o:title=""/>
          </v:shape>
          <o:OLEObject Type="Embed" ProgID="Equation.3" ShapeID="_x0000_i1040" DrawAspect="Content" ObjectID="_1617525887" r:id="rId36"/>
        </w:object>
      </w:r>
    </w:p>
    <w:p w:rsidR="007767A8" w:rsidRDefault="007767A8">
      <w:pPr>
        <w:jc w:val="both"/>
        <w:rPr>
          <w:sz w:val="24"/>
          <w:lang w:val="sl-SI"/>
        </w:rPr>
      </w:pPr>
    </w:p>
    <w:p w:rsidR="007767A8" w:rsidRDefault="00A7654B">
      <w:pPr>
        <w:pStyle w:val="Heading2"/>
        <w:jc w:val="both"/>
      </w:pPr>
      <w:r>
        <w:t>Izračuni</w:t>
      </w:r>
    </w:p>
    <w:p w:rsidR="007767A8" w:rsidRDefault="007767A8">
      <w:pPr>
        <w:jc w:val="both"/>
        <w:rPr>
          <w:sz w:val="24"/>
          <w:lang w:val="sl-SI"/>
        </w:rPr>
      </w:pPr>
    </w:p>
    <w:p w:rsidR="007767A8" w:rsidRDefault="00A7654B">
      <w:pPr>
        <w:jc w:val="both"/>
        <w:rPr>
          <w:sz w:val="24"/>
          <w:lang w:val="sl-SI"/>
        </w:rPr>
      </w:pPr>
      <w:r>
        <w:rPr>
          <w:sz w:val="24"/>
          <w:lang w:val="sl-SI"/>
        </w:rPr>
        <w:t>Ker ročice navora v tem primeru ne predstavlja palica, velja za a) in b) naslednje:</w:t>
      </w:r>
    </w:p>
    <w:p w:rsidR="007767A8" w:rsidRDefault="00A7654B">
      <w:pPr>
        <w:numPr>
          <w:ilvl w:val="0"/>
          <w:numId w:val="8"/>
        </w:numPr>
        <w:jc w:val="both"/>
        <w:rPr>
          <w:sz w:val="24"/>
          <w:lang w:val="sl-SI"/>
        </w:rPr>
      </w:pPr>
      <w:r>
        <w:rPr>
          <w:position w:val="-14"/>
          <w:sz w:val="24"/>
          <w:lang w:val="sl-SI"/>
        </w:rPr>
        <w:object w:dxaOrig="2600" w:dyaOrig="380">
          <v:shape id="_x0000_i1041" type="#_x0000_t75" style="width:129.75pt;height:18.4pt" o:ole="" fillcolor="window">
            <v:imagedata r:id="rId37" o:title=""/>
          </v:shape>
          <o:OLEObject Type="Embed" ProgID="Equation.3" ShapeID="_x0000_i1041" DrawAspect="Content" ObjectID="_1617525888" r:id="rId38"/>
        </w:object>
      </w:r>
      <w:r>
        <w:rPr>
          <w:sz w:val="24"/>
          <w:lang w:val="sl-SI"/>
        </w:rPr>
        <w:tab/>
      </w:r>
      <w:r>
        <w:rPr>
          <w:sz w:val="24"/>
          <w:lang w:val="sl-SI"/>
        </w:rPr>
        <w:sym w:font="Symbol" w:char="F0DE"/>
      </w:r>
      <w:r>
        <w:rPr>
          <w:sz w:val="24"/>
          <w:lang w:val="sl-SI"/>
        </w:rPr>
        <w:tab/>
      </w:r>
      <w:r>
        <w:rPr>
          <w:position w:val="-12"/>
          <w:sz w:val="24"/>
          <w:lang w:val="sl-SI"/>
        </w:rPr>
        <w:object w:dxaOrig="2140" w:dyaOrig="420">
          <v:shape id="_x0000_i1042" type="#_x0000_t75" style="width:107.15pt;height:20.95pt" o:ole="" fillcolor="window">
            <v:imagedata r:id="rId15" o:title=""/>
          </v:shape>
          <o:OLEObject Type="Embed" ProgID="Equation.3" ShapeID="_x0000_i1042" DrawAspect="Content" ObjectID="_1617525889" r:id="rId39"/>
        </w:object>
      </w:r>
    </w:p>
    <w:p w:rsidR="007767A8" w:rsidRDefault="00A7654B">
      <w:pPr>
        <w:numPr>
          <w:ilvl w:val="0"/>
          <w:numId w:val="4"/>
        </w:numPr>
        <w:jc w:val="both"/>
        <w:rPr>
          <w:sz w:val="24"/>
          <w:lang w:val="sl-SI"/>
        </w:rPr>
      </w:pPr>
      <w:r>
        <w:rPr>
          <w:sz w:val="24"/>
          <w:lang w:val="sl-SI"/>
        </w:rPr>
        <w:t>pri meritvah je glede na izračun prišlo do napake, in sicer:</w:t>
      </w:r>
    </w:p>
    <w:p w:rsidR="007767A8" w:rsidRDefault="00A7654B">
      <w:pPr>
        <w:numPr>
          <w:ilvl w:val="0"/>
          <w:numId w:val="10"/>
        </w:numPr>
        <w:jc w:val="both"/>
        <w:rPr>
          <w:sz w:val="24"/>
          <w:lang w:val="sl-SI"/>
        </w:rPr>
      </w:pPr>
      <w:r>
        <w:rPr>
          <w:position w:val="-12"/>
          <w:sz w:val="24"/>
          <w:lang w:val="sl-SI"/>
        </w:rPr>
        <w:object w:dxaOrig="2240" w:dyaOrig="360">
          <v:shape id="_x0000_i1043" type="#_x0000_t75" style="width:112.2pt;height:18.4pt" o:ole="" fillcolor="window">
            <v:imagedata r:id="rId40" o:title=""/>
          </v:shape>
          <o:OLEObject Type="Embed" ProgID="Equation.3" ShapeID="_x0000_i1043" DrawAspect="Content" ObjectID="_1617525890" r:id="rId41"/>
        </w:object>
      </w:r>
      <w:r>
        <w:rPr>
          <w:sz w:val="24"/>
          <w:lang w:val="sl-SI"/>
        </w:rPr>
        <w:t>;</w:t>
      </w:r>
      <w:r>
        <w:rPr>
          <w:sz w:val="24"/>
          <w:lang w:val="sl-SI"/>
        </w:rPr>
        <w:tab/>
      </w:r>
      <w:r>
        <w:rPr>
          <w:position w:val="-14"/>
          <w:sz w:val="24"/>
          <w:lang w:val="sl-SI"/>
        </w:rPr>
        <w:object w:dxaOrig="2360" w:dyaOrig="400">
          <v:shape id="_x0000_i1044" type="#_x0000_t75" style="width:118.05pt;height:20.1pt" o:ole="" fillcolor="window">
            <v:imagedata r:id="rId42" o:title=""/>
          </v:shape>
          <o:OLEObject Type="Embed" ProgID="Equation.3" ShapeID="_x0000_i1044" DrawAspect="Content" ObjectID="_1617525891" r:id="rId43"/>
        </w:object>
      </w:r>
      <w:r>
        <w:rPr>
          <w:sz w:val="24"/>
          <w:lang w:val="sl-SI"/>
        </w:rPr>
        <w:t>; relativne napake pri meritvi a) torej ni.</w:t>
      </w:r>
    </w:p>
    <w:p w:rsidR="007767A8" w:rsidRDefault="00A7654B">
      <w:pPr>
        <w:numPr>
          <w:ilvl w:val="0"/>
          <w:numId w:val="10"/>
        </w:numPr>
        <w:jc w:val="both"/>
        <w:rPr>
          <w:sz w:val="24"/>
          <w:lang w:val="sl-SI"/>
        </w:rPr>
      </w:pPr>
      <w:r>
        <w:rPr>
          <w:position w:val="-12"/>
          <w:sz w:val="24"/>
          <w:lang w:val="sl-SI"/>
        </w:rPr>
        <w:object w:dxaOrig="2340" w:dyaOrig="360">
          <v:shape id="_x0000_i1045" type="#_x0000_t75" style="width:117.2pt;height:18.4pt" o:ole="" fillcolor="window">
            <v:imagedata r:id="rId44" o:title=""/>
          </v:shape>
          <o:OLEObject Type="Embed" ProgID="Equation.3" ShapeID="_x0000_i1045" DrawAspect="Content" ObjectID="_1617525892" r:id="rId45"/>
        </w:object>
      </w:r>
      <w:r>
        <w:rPr>
          <w:sz w:val="24"/>
          <w:lang w:val="sl-SI"/>
        </w:rPr>
        <w:t xml:space="preserve">; </w:t>
      </w:r>
      <w:r>
        <w:rPr>
          <w:sz w:val="24"/>
          <w:lang w:val="sl-SI"/>
        </w:rPr>
        <w:tab/>
      </w:r>
      <w:r>
        <w:rPr>
          <w:position w:val="-14"/>
          <w:sz w:val="24"/>
          <w:lang w:val="sl-SI"/>
        </w:rPr>
        <w:object w:dxaOrig="2680" w:dyaOrig="400">
          <v:shape id="_x0000_i1046" type="#_x0000_t75" style="width:133.95pt;height:20.1pt" o:ole="" fillcolor="window">
            <v:imagedata r:id="rId46" o:title=""/>
          </v:shape>
          <o:OLEObject Type="Embed" ProgID="Equation.3" ShapeID="_x0000_i1046" DrawAspect="Content" ObjectID="_1617525893" r:id="rId47"/>
        </w:object>
      </w:r>
      <w:r>
        <w:rPr>
          <w:sz w:val="24"/>
          <w:lang w:val="sl-SI"/>
        </w:rPr>
        <w:t xml:space="preserve">; relativna napaka pri meritvi b) torej znaša 2,9 %: </w:t>
      </w:r>
      <w:r>
        <w:rPr>
          <w:sz w:val="24"/>
          <w:lang w:val="sl-SI"/>
        </w:rPr>
        <w:tab/>
      </w:r>
      <w:r>
        <w:rPr>
          <w:sz w:val="24"/>
          <w:lang w:val="sl-SI"/>
        </w:rPr>
        <w:tab/>
      </w:r>
      <w:r>
        <w:rPr>
          <w:position w:val="-12"/>
          <w:sz w:val="24"/>
          <w:u w:val="thick"/>
          <w:lang w:val="sl-SI"/>
        </w:rPr>
        <w:object w:dxaOrig="2040" w:dyaOrig="360">
          <v:shape id="_x0000_i1047" type="#_x0000_t75" style="width:102.15pt;height:18.4pt" o:ole="" fillcolor="window">
            <v:imagedata r:id="rId48" o:title=""/>
          </v:shape>
          <o:OLEObject Type="Embed" ProgID="Equation.3" ShapeID="_x0000_i1047" DrawAspect="Content" ObjectID="_1617525894" r:id="rId49"/>
        </w:object>
      </w:r>
    </w:p>
    <w:p w:rsidR="007767A8" w:rsidRDefault="00A7654B">
      <w:pPr>
        <w:numPr>
          <w:ilvl w:val="0"/>
          <w:numId w:val="5"/>
        </w:numPr>
        <w:jc w:val="both"/>
        <w:rPr>
          <w:sz w:val="24"/>
          <w:lang w:val="sl-SI"/>
        </w:rPr>
      </w:pPr>
      <w:r>
        <w:rPr>
          <w:sz w:val="24"/>
          <w:lang w:val="sl-SI"/>
        </w:rPr>
        <w:t xml:space="preserve">Sila v osi je enaka razliki med silo teže in vlečno silo, torej: </w:t>
      </w:r>
      <w:r>
        <w:rPr>
          <w:position w:val="-14"/>
          <w:sz w:val="24"/>
          <w:lang w:val="sl-SI"/>
        </w:rPr>
        <w:object w:dxaOrig="2060" w:dyaOrig="380">
          <v:shape id="_x0000_i1048" type="#_x0000_t75" style="width:103pt;height:18.4pt" o:ole="" fillcolor="window">
            <v:imagedata r:id="rId50" o:title=""/>
          </v:shape>
          <o:OLEObject Type="Embed" ProgID="Equation.3" ShapeID="_x0000_i1048" DrawAspect="Content" ObjectID="_1617525895" r:id="rId51"/>
        </w:object>
      </w:r>
    </w:p>
    <w:p w:rsidR="007767A8" w:rsidRDefault="007767A8">
      <w:pPr>
        <w:pStyle w:val="Heading2"/>
        <w:jc w:val="both"/>
      </w:pPr>
    </w:p>
    <w:p w:rsidR="007767A8" w:rsidRDefault="00A7654B">
      <w:pPr>
        <w:pStyle w:val="Heading2"/>
        <w:jc w:val="both"/>
      </w:pPr>
      <w:r>
        <w:t>Komentar</w:t>
      </w:r>
    </w:p>
    <w:p w:rsidR="007767A8" w:rsidRDefault="007767A8">
      <w:pPr>
        <w:jc w:val="both"/>
        <w:rPr>
          <w:sz w:val="24"/>
          <w:lang w:val="sl-SI"/>
        </w:rPr>
      </w:pPr>
    </w:p>
    <w:p w:rsidR="007767A8" w:rsidRDefault="00A7654B">
      <w:pPr>
        <w:jc w:val="both"/>
        <w:rPr>
          <w:sz w:val="24"/>
          <w:lang w:val="sl-SI"/>
        </w:rPr>
      </w:pPr>
      <w:r>
        <w:rPr>
          <w:sz w:val="24"/>
          <w:lang w:val="sl-SI"/>
        </w:rPr>
        <w:t>Iz enačbe je razvidno, zakaj je v primeru A2 sila neodvisna od kota, do katerega dvignemo palico. Sila je v primeru A torej ves čas enaka, kar je logično glede na ročico sile, ki ostaja prav tako ves čas enaka.</w:t>
      </w:r>
    </w:p>
    <w:p w:rsidR="007767A8" w:rsidRDefault="007767A8">
      <w:pPr>
        <w:jc w:val="both"/>
        <w:rPr>
          <w:sz w:val="24"/>
          <w:lang w:val="sl-SI"/>
        </w:rPr>
      </w:pPr>
    </w:p>
    <w:p w:rsidR="007767A8" w:rsidRDefault="007767A8">
      <w:pPr>
        <w:jc w:val="both"/>
        <w:rPr>
          <w:sz w:val="24"/>
          <w:lang w:val="sl-SI"/>
        </w:rPr>
      </w:pPr>
    </w:p>
    <w:p w:rsidR="007767A8" w:rsidRDefault="00A7654B">
      <w:pPr>
        <w:jc w:val="both"/>
        <w:rPr>
          <w:sz w:val="24"/>
          <w:u w:val="single"/>
          <w:lang w:val="sl-SI"/>
        </w:rPr>
      </w:pPr>
      <w:r>
        <w:rPr>
          <w:sz w:val="24"/>
          <w:u w:val="single"/>
          <w:lang w:val="sl-SI"/>
        </w:rPr>
        <w:t>B. Palico dvigujemo okrog osi tako, da je silomer ves čas pravokoten na palico</w:t>
      </w:r>
    </w:p>
    <w:p w:rsidR="007767A8" w:rsidRDefault="007767A8">
      <w:pPr>
        <w:jc w:val="both"/>
        <w:rPr>
          <w:sz w:val="24"/>
          <w:u w:val="single"/>
          <w:lang w:val="sl-SI"/>
        </w:rPr>
      </w:pPr>
    </w:p>
    <w:p w:rsidR="007767A8" w:rsidRDefault="00A7654B">
      <w:pPr>
        <w:jc w:val="both"/>
        <w:rPr>
          <w:sz w:val="24"/>
          <w:lang w:val="sl-SI"/>
        </w:rPr>
      </w:pPr>
      <w:r>
        <w:rPr>
          <w:sz w:val="24"/>
          <w:lang w:val="sl-SI"/>
        </w:rPr>
        <w:t xml:space="preserve">Palico smo dvigovali na enem od njenih koncev tako, da je bil silomer ves čas pravokoten nanjo, skupaj s podlago pa je formirala kot </w:t>
      </w:r>
      <w:r>
        <w:rPr>
          <w:position w:val="-10"/>
          <w:sz w:val="24"/>
          <w:lang w:val="sl-SI"/>
        </w:rPr>
        <w:object w:dxaOrig="800" w:dyaOrig="320">
          <v:shape id="_x0000_i1049" type="#_x0000_t75" style="width:39.35pt;height:15.9pt" o:ole="" fillcolor="window">
            <v:imagedata r:id="rId25" o:title=""/>
          </v:shape>
          <o:OLEObject Type="Embed" ProgID="Equation.3" ShapeID="_x0000_i1049" DrawAspect="Content" ObjectID="_1617525896" r:id="rId52"/>
        </w:object>
      </w:r>
      <w:r>
        <w:rPr>
          <w:sz w:val="24"/>
          <w:lang w:val="sl-SI"/>
        </w:rPr>
        <w:t xml:space="preserve"> oziroma kot </w:t>
      </w:r>
      <w:r>
        <w:rPr>
          <w:position w:val="-10"/>
          <w:sz w:val="24"/>
          <w:lang w:val="sl-SI"/>
        </w:rPr>
        <w:object w:dxaOrig="800" w:dyaOrig="320">
          <v:shape id="_x0000_i1050" type="#_x0000_t75" style="width:39.35pt;height:15.9pt" o:ole="" fillcolor="window">
            <v:imagedata r:id="rId53" o:title=""/>
          </v:shape>
          <o:OLEObject Type="Embed" ProgID="Equation.3" ShapeID="_x0000_i1050" DrawAspect="Content" ObjectID="_1617525897" r:id="rId54"/>
        </w:object>
      </w:r>
      <w:r>
        <w:rPr>
          <w:sz w:val="24"/>
          <w:lang w:val="sl-SI"/>
        </w:rPr>
        <w:t xml:space="preserve"> (skica 3).</w:t>
      </w:r>
    </w:p>
    <w:p w:rsidR="007767A8" w:rsidRDefault="007767A8">
      <w:pPr>
        <w:jc w:val="both"/>
        <w:rPr>
          <w:sz w:val="24"/>
          <w:lang w:val="sl-SI"/>
        </w:rPr>
      </w:pPr>
    </w:p>
    <w:p w:rsidR="007767A8" w:rsidRDefault="00A7654B">
      <w:pPr>
        <w:pStyle w:val="Heading1"/>
        <w:ind w:left="0"/>
        <w:jc w:val="both"/>
        <w:rPr>
          <w:sz w:val="24"/>
        </w:rPr>
      </w:pPr>
      <w:r>
        <w:rPr>
          <w:sz w:val="24"/>
        </w:rPr>
        <w:t>Meritve</w:t>
      </w:r>
    </w:p>
    <w:p w:rsidR="007767A8" w:rsidRDefault="007767A8">
      <w:pPr>
        <w:jc w:val="both"/>
        <w:rPr>
          <w:sz w:val="24"/>
          <w:lang w:val="sl-SI"/>
        </w:rPr>
      </w:pPr>
    </w:p>
    <w:p w:rsidR="007767A8" w:rsidRDefault="00A7654B">
      <w:pPr>
        <w:numPr>
          <w:ilvl w:val="0"/>
          <w:numId w:val="11"/>
        </w:numPr>
        <w:jc w:val="both"/>
        <w:rPr>
          <w:sz w:val="24"/>
          <w:lang w:val="sl-SI"/>
        </w:rPr>
      </w:pPr>
      <w:r>
        <w:rPr>
          <w:position w:val="-10"/>
          <w:sz w:val="24"/>
          <w:lang w:val="sl-SI"/>
        </w:rPr>
        <w:object w:dxaOrig="800" w:dyaOrig="320">
          <v:shape id="_x0000_i1051" type="#_x0000_t75" style="width:39.35pt;height:15.9pt" o:ole="" fillcolor="window">
            <v:imagedata r:id="rId29" o:title=""/>
          </v:shape>
          <o:OLEObject Type="Embed" ProgID="Equation.3" ShapeID="_x0000_i1051" DrawAspect="Content" ObjectID="_1617525898" r:id="rId55"/>
        </w:object>
      </w:r>
      <w:r>
        <w:rPr>
          <w:sz w:val="24"/>
          <w:lang w:val="sl-SI"/>
        </w:rPr>
        <w:t xml:space="preserve">; vlečna sila: </w:t>
      </w:r>
      <w:r>
        <w:rPr>
          <w:position w:val="-12"/>
          <w:sz w:val="24"/>
          <w:lang w:val="sl-SI"/>
        </w:rPr>
        <w:object w:dxaOrig="1160" w:dyaOrig="360">
          <v:shape id="_x0000_i1052" type="#_x0000_t75" style="width:57.75pt;height:18.4pt" o:ole="" fillcolor="window">
            <v:imagedata r:id="rId56" o:title=""/>
          </v:shape>
          <o:OLEObject Type="Embed" ProgID="Equation.3" ShapeID="_x0000_i1052" DrawAspect="Content" ObjectID="_1617525899" r:id="rId57"/>
        </w:object>
      </w:r>
    </w:p>
    <w:p w:rsidR="007767A8" w:rsidRDefault="00A7654B">
      <w:pPr>
        <w:numPr>
          <w:ilvl w:val="0"/>
          <w:numId w:val="11"/>
        </w:numPr>
        <w:jc w:val="both"/>
        <w:rPr>
          <w:sz w:val="24"/>
          <w:lang w:val="sl-SI"/>
        </w:rPr>
      </w:pPr>
      <w:r>
        <w:rPr>
          <w:position w:val="-10"/>
          <w:sz w:val="24"/>
          <w:lang w:val="sl-SI"/>
        </w:rPr>
        <w:object w:dxaOrig="800" w:dyaOrig="320">
          <v:shape id="_x0000_i1053" type="#_x0000_t75" style="width:39.35pt;height:15.9pt" o:ole="" fillcolor="window">
            <v:imagedata r:id="rId58" o:title=""/>
          </v:shape>
          <o:OLEObject Type="Embed" ProgID="Equation.3" ShapeID="_x0000_i1053" DrawAspect="Content" ObjectID="_1617525900" r:id="rId59"/>
        </w:object>
      </w:r>
      <w:r>
        <w:rPr>
          <w:sz w:val="24"/>
          <w:lang w:val="sl-SI"/>
        </w:rPr>
        <w:t xml:space="preserve">; vlečna sila: </w:t>
      </w:r>
      <w:r>
        <w:rPr>
          <w:position w:val="-12"/>
          <w:sz w:val="24"/>
          <w:lang w:val="sl-SI"/>
        </w:rPr>
        <w:object w:dxaOrig="1120" w:dyaOrig="360">
          <v:shape id="_x0000_i1054" type="#_x0000_t75" style="width:56.1pt;height:18.4pt" o:ole="" fillcolor="window">
            <v:imagedata r:id="rId60" o:title=""/>
          </v:shape>
          <o:OLEObject Type="Embed" ProgID="Equation.3" ShapeID="_x0000_i1054" DrawAspect="Content" ObjectID="_1617525901" r:id="rId61"/>
        </w:object>
      </w:r>
    </w:p>
    <w:p w:rsidR="007767A8" w:rsidRDefault="007767A8">
      <w:pPr>
        <w:jc w:val="both"/>
        <w:rPr>
          <w:sz w:val="24"/>
          <w:lang w:val="sl-SI"/>
        </w:rPr>
      </w:pPr>
    </w:p>
    <w:p w:rsidR="007767A8" w:rsidRDefault="00A7654B">
      <w:pPr>
        <w:pStyle w:val="Heading2"/>
        <w:jc w:val="both"/>
      </w:pPr>
      <w:r>
        <w:t>Izračuni</w:t>
      </w:r>
    </w:p>
    <w:p w:rsidR="007767A8" w:rsidRDefault="007767A8">
      <w:pPr>
        <w:jc w:val="both"/>
        <w:rPr>
          <w:sz w:val="24"/>
          <w:lang w:val="sl-SI"/>
        </w:rPr>
      </w:pPr>
    </w:p>
    <w:p w:rsidR="007767A8" w:rsidRDefault="00A7654B">
      <w:pPr>
        <w:jc w:val="both"/>
        <w:rPr>
          <w:sz w:val="24"/>
          <w:lang w:val="sl-SI"/>
        </w:rPr>
      </w:pPr>
      <w:r>
        <w:rPr>
          <w:sz w:val="24"/>
          <w:lang w:val="sl-SI"/>
        </w:rPr>
        <w:t xml:space="preserve">Ročico sile v tem primeru predstavlja palica, torej velja naslednje: </w:t>
      </w:r>
    </w:p>
    <w:p w:rsidR="007767A8" w:rsidRDefault="00A7654B">
      <w:pPr>
        <w:numPr>
          <w:ilvl w:val="0"/>
          <w:numId w:val="8"/>
        </w:numPr>
        <w:jc w:val="both"/>
        <w:rPr>
          <w:sz w:val="24"/>
          <w:lang w:val="sl-SI"/>
        </w:rPr>
      </w:pPr>
      <w:r>
        <w:rPr>
          <w:position w:val="-14"/>
          <w:sz w:val="24"/>
          <w:lang w:val="sl-SI"/>
        </w:rPr>
        <w:object w:dxaOrig="1960" w:dyaOrig="380">
          <v:shape id="_x0000_i1055" type="#_x0000_t75" style="width:97.95pt;height:18.4pt" o:ole="" fillcolor="window">
            <v:imagedata r:id="rId62" o:title=""/>
          </v:shape>
          <o:OLEObject Type="Embed" ProgID="Equation.3" ShapeID="_x0000_i1055" DrawAspect="Content" ObjectID="_1617525902" r:id="rId63"/>
        </w:object>
      </w:r>
      <w:r>
        <w:rPr>
          <w:sz w:val="24"/>
          <w:lang w:val="sl-SI"/>
        </w:rPr>
        <w:tab/>
      </w:r>
    </w:p>
    <w:p w:rsidR="007767A8" w:rsidRDefault="00A7654B">
      <w:pPr>
        <w:numPr>
          <w:ilvl w:val="0"/>
          <w:numId w:val="12"/>
        </w:numPr>
        <w:jc w:val="both"/>
        <w:rPr>
          <w:sz w:val="24"/>
          <w:lang w:val="sl-SI"/>
        </w:rPr>
      </w:pPr>
      <w:r>
        <w:rPr>
          <w:position w:val="-12"/>
          <w:sz w:val="24"/>
          <w:lang w:val="sl-SI"/>
        </w:rPr>
        <w:object w:dxaOrig="2700" w:dyaOrig="420">
          <v:shape id="_x0000_i1056" type="#_x0000_t75" style="width:134.8pt;height:20.95pt" o:ole="" fillcolor="window">
            <v:imagedata r:id="rId64" o:title=""/>
          </v:shape>
          <o:OLEObject Type="Embed" ProgID="Equation.3" ShapeID="_x0000_i1056" DrawAspect="Content" ObjectID="_1617525903" r:id="rId65"/>
        </w:object>
      </w:r>
    </w:p>
    <w:p w:rsidR="007767A8" w:rsidRDefault="00A7654B">
      <w:pPr>
        <w:numPr>
          <w:ilvl w:val="0"/>
          <w:numId w:val="12"/>
        </w:numPr>
        <w:jc w:val="both"/>
        <w:rPr>
          <w:sz w:val="24"/>
          <w:lang w:val="sl-SI"/>
        </w:rPr>
      </w:pPr>
      <w:r>
        <w:rPr>
          <w:position w:val="-12"/>
          <w:sz w:val="24"/>
          <w:lang w:val="sl-SI"/>
        </w:rPr>
        <w:object w:dxaOrig="2580" w:dyaOrig="440">
          <v:shape id="_x0000_i1057" type="#_x0000_t75" style="width:128.95pt;height:21.75pt" o:ole="" fillcolor="window">
            <v:imagedata r:id="rId66" o:title=""/>
          </v:shape>
          <o:OLEObject Type="Embed" ProgID="Equation.3" ShapeID="_x0000_i1057" DrawAspect="Content" ObjectID="_1617525904" r:id="rId67"/>
        </w:object>
      </w:r>
    </w:p>
    <w:p w:rsidR="007767A8" w:rsidRDefault="007767A8">
      <w:pPr>
        <w:ind w:left="360"/>
        <w:jc w:val="both"/>
        <w:rPr>
          <w:sz w:val="24"/>
          <w:lang w:val="sl-SI"/>
        </w:rPr>
      </w:pPr>
    </w:p>
    <w:p w:rsidR="007767A8" w:rsidRDefault="00A7654B">
      <w:pPr>
        <w:numPr>
          <w:ilvl w:val="0"/>
          <w:numId w:val="4"/>
        </w:numPr>
        <w:jc w:val="both"/>
        <w:rPr>
          <w:sz w:val="24"/>
          <w:lang w:val="sl-SI"/>
        </w:rPr>
      </w:pPr>
      <w:r>
        <w:rPr>
          <w:sz w:val="24"/>
          <w:lang w:val="sl-SI"/>
        </w:rPr>
        <w:t>pri meritvah je glede na izračun prišlo do napake, in sicer:</w:t>
      </w:r>
    </w:p>
    <w:p w:rsidR="007767A8" w:rsidRDefault="00A7654B">
      <w:pPr>
        <w:numPr>
          <w:ilvl w:val="0"/>
          <w:numId w:val="13"/>
        </w:numPr>
        <w:jc w:val="both"/>
        <w:rPr>
          <w:sz w:val="24"/>
          <w:lang w:val="sl-SI"/>
        </w:rPr>
      </w:pPr>
      <w:r>
        <w:rPr>
          <w:position w:val="-12"/>
          <w:sz w:val="24"/>
          <w:lang w:val="sl-SI"/>
        </w:rPr>
        <w:object w:dxaOrig="2340" w:dyaOrig="360">
          <v:shape id="_x0000_i1058" type="#_x0000_t75" style="width:117.2pt;height:18.4pt" o:ole="" fillcolor="window">
            <v:imagedata r:id="rId68" o:title=""/>
          </v:shape>
          <o:OLEObject Type="Embed" ProgID="Equation.3" ShapeID="_x0000_i1058" DrawAspect="Content" ObjectID="_1617525905" r:id="rId69"/>
        </w:object>
      </w:r>
      <w:r>
        <w:rPr>
          <w:sz w:val="24"/>
          <w:lang w:val="sl-SI"/>
        </w:rPr>
        <w:t>;</w:t>
      </w:r>
      <w:r>
        <w:rPr>
          <w:sz w:val="24"/>
          <w:lang w:val="sl-SI"/>
        </w:rPr>
        <w:tab/>
      </w:r>
      <w:r>
        <w:rPr>
          <w:position w:val="-14"/>
          <w:sz w:val="24"/>
          <w:lang w:val="sl-SI"/>
        </w:rPr>
        <w:object w:dxaOrig="2640" w:dyaOrig="400">
          <v:shape id="_x0000_i1059" type="#_x0000_t75" style="width:132.3pt;height:20.1pt" o:ole="" fillcolor="window">
            <v:imagedata r:id="rId70" o:title=""/>
          </v:shape>
          <o:OLEObject Type="Embed" ProgID="Equation.3" ShapeID="_x0000_i1059" DrawAspect="Content" ObjectID="_1617525906" r:id="rId71"/>
        </w:object>
      </w:r>
      <w:r>
        <w:rPr>
          <w:sz w:val="24"/>
          <w:lang w:val="sl-SI"/>
        </w:rPr>
        <w:t>; relativna napaka pri meritvi torej znaša 3,3%:</w:t>
      </w:r>
      <w:r>
        <w:rPr>
          <w:sz w:val="24"/>
          <w:lang w:val="sl-SI"/>
        </w:rPr>
        <w:tab/>
      </w:r>
      <w:r>
        <w:rPr>
          <w:position w:val="-12"/>
          <w:sz w:val="24"/>
          <w:u w:val="thick"/>
          <w:lang w:val="sl-SI"/>
        </w:rPr>
        <w:object w:dxaOrig="2020" w:dyaOrig="360">
          <v:shape id="_x0000_i1060" type="#_x0000_t75" style="width:101.3pt;height:18.4pt" o:ole="" fillcolor="window">
            <v:imagedata r:id="rId72" o:title=""/>
          </v:shape>
          <o:OLEObject Type="Embed" ProgID="Equation.3" ShapeID="_x0000_i1060" DrawAspect="Content" ObjectID="_1617525907" r:id="rId73"/>
        </w:object>
      </w:r>
    </w:p>
    <w:p w:rsidR="007767A8" w:rsidRDefault="00A7654B">
      <w:pPr>
        <w:numPr>
          <w:ilvl w:val="0"/>
          <w:numId w:val="13"/>
        </w:numPr>
        <w:jc w:val="both"/>
        <w:rPr>
          <w:sz w:val="24"/>
          <w:lang w:val="sl-SI"/>
        </w:rPr>
      </w:pPr>
      <w:r>
        <w:rPr>
          <w:position w:val="-10"/>
          <w:sz w:val="24"/>
          <w:lang w:val="sl-SI"/>
        </w:rPr>
        <w:object w:dxaOrig="1260" w:dyaOrig="320">
          <v:shape id="_x0000_i1061" type="#_x0000_t75" style="width:62.8pt;height:15.9pt" o:ole="" fillcolor="window">
            <v:imagedata r:id="rId74" o:title=""/>
          </v:shape>
          <o:OLEObject Type="Embed" ProgID="Equation.3" ShapeID="_x0000_i1061" DrawAspect="Content" ObjectID="_1617525908" r:id="rId75"/>
        </w:object>
      </w:r>
      <w:r>
        <w:rPr>
          <w:sz w:val="24"/>
          <w:lang w:val="sl-SI"/>
        </w:rPr>
        <w:t xml:space="preserve">; </w:t>
      </w:r>
      <w:r>
        <w:rPr>
          <w:sz w:val="24"/>
          <w:lang w:val="sl-SI"/>
        </w:rPr>
        <w:tab/>
      </w:r>
      <w:r>
        <w:rPr>
          <w:position w:val="-14"/>
          <w:sz w:val="24"/>
          <w:lang w:val="sl-SI"/>
        </w:rPr>
        <w:object w:dxaOrig="2460" w:dyaOrig="400">
          <v:shape id="_x0000_i1062" type="#_x0000_t75" style="width:123.05pt;height:20.1pt" o:ole="" fillcolor="window">
            <v:imagedata r:id="rId76" o:title=""/>
          </v:shape>
          <o:OLEObject Type="Embed" ProgID="Equation.3" ShapeID="_x0000_i1062" DrawAspect="Content" ObjectID="_1617525909" r:id="rId77"/>
        </w:object>
      </w:r>
      <w:r>
        <w:rPr>
          <w:sz w:val="24"/>
          <w:lang w:val="sl-SI"/>
        </w:rPr>
        <w:t>; relativna napaka pri meritvi torej znaša 12%:</w:t>
      </w:r>
    </w:p>
    <w:p w:rsidR="007767A8" w:rsidRDefault="00A7654B">
      <w:pPr>
        <w:ind w:left="2484" w:firstLine="348"/>
        <w:jc w:val="both"/>
        <w:rPr>
          <w:sz w:val="24"/>
          <w:lang w:val="sl-SI"/>
        </w:rPr>
      </w:pPr>
      <w:r>
        <w:rPr>
          <w:position w:val="-12"/>
          <w:sz w:val="24"/>
          <w:u w:val="thick"/>
          <w:lang w:val="sl-SI"/>
        </w:rPr>
        <w:object w:dxaOrig="1860" w:dyaOrig="360">
          <v:shape id="_x0000_i1063" type="#_x0000_t75" style="width:92.95pt;height:18.4pt" o:ole="" fillcolor="window">
            <v:imagedata r:id="rId78" o:title=""/>
          </v:shape>
          <o:OLEObject Type="Embed" ProgID="Equation.3" ShapeID="_x0000_i1063" DrawAspect="Content" ObjectID="_1617525910" r:id="rId79"/>
        </w:object>
      </w:r>
    </w:p>
    <w:p w:rsidR="007767A8" w:rsidRDefault="00A7654B">
      <w:pPr>
        <w:numPr>
          <w:ilvl w:val="0"/>
          <w:numId w:val="5"/>
        </w:numPr>
        <w:jc w:val="both"/>
        <w:rPr>
          <w:sz w:val="24"/>
          <w:lang w:val="sl-SI"/>
        </w:rPr>
      </w:pPr>
      <w:r>
        <w:rPr>
          <w:sz w:val="24"/>
          <w:lang w:val="sl-SI"/>
        </w:rPr>
        <w:t xml:space="preserve">Sila v osi je enaka razliki med silo teže in navpično komponento vlečne sile, torej: </w:t>
      </w:r>
    </w:p>
    <w:p w:rsidR="007767A8" w:rsidRDefault="00A7654B">
      <w:pPr>
        <w:numPr>
          <w:ilvl w:val="0"/>
          <w:numId w:val="14"/>
        </w:numPr>
        <w:jc w:val="both"/>
        <w:rPr>
          <w:sz w:val="24"/>
          <w:lang w:val="sl-SI"/>
        </w:rPr>
      </w:pPr>
      <w:r>
        <w:rPr>
          <w:position w:val="-14"/>
          <w:sz w:val="24"/>
          <w:lang w:val="sl-SI"/>
        </w:rPr>
        <w:object w:dxaOrig="6039" w:dyaOrig="420">
          <v:shape id="_x0000_i1064" type="#_x0000_t75" style="width:302.25pt;height:20.95pt" o:ole="" fillcolor="window">
            <v:imagedata r:id="rId80" o:title=""/>
          </v:shape>
          <o:OLEObject Type="Embed" ProgID="Equation.3" ShapeID="_x0000_i1064" DrawAspect="Content" ObjectID="_1617525911" r:id="rId81"/>
        </w:object>
      </w:r>
    </w:p>
    <w:p w:rsidR="007767A8" w:rsidRDefault="00A7654B">
      <w:pPr>
        <w:numPr>
          <w:ilvl w:val="0"/>
          <w:numId w:val="14"/>
        </w:numPr>
        <w:jc w:val="both"/>
        <w:rPr>
          <w:sz w:val="24"/>
          <w:lang w:val="sl-SI"/>
        </w:rPr>
      </w:pPr>
      <w:r>
        <w:rPr>
          <w:position w:val="-12"/>
          <w:sz w:val="24"/>
          <w:lang w:val="sl-SI"/>
        </w:rPr>
        <w:object w:dxaOrig="2540" w:dyaOrig="360">
          <v:shape id="_x0000_i1065" type="#_x0000_t75" style="width:126.4pt;height:18.4pt" o:ole="" fillcolor="window">
            <v:imagedata r:id="rId82" o:title=""/>
          </v:shape>
          <o:OLEObject Type="Embed" ProgID="Equation.3" ShapeID="_x0000_i1065" DrawAspect="Content" ObjectID="_1617525912" r:id="rId83"/>
        </w:object>
      </w:r>
    </w:p>
    <w:p w:rsidR="007767A8" w:rsidRDefault="007767A8">
      <w:pPr>
        <w:jc w:val="both"/>
        <w:rPr>
          <w:sz w:val="24"/>
          <w:lang w:val="sl-SI"/>
        </w:rPr>
      </w:pPr>
    </w:p>
    <w:p w:rsidR="007767A8" w:rsidRDefault="00A7654B">
      <w:pPr>
        <w:pStyle w:val="Heading2"/>
        <w:jc w:val="both"/>
      </w:pPr>
      <w:r>
        <w:t>Komentar</w:t>
      </w:r>
    </w:p>
    <w:p w:rsidR="007767A8" w:rsidRDefault="007767A8">
      <w:pPr>
        <w:jc w:val="both"/>
        <w:rPr>
          <w:sz w:val="24"/>
          <w:lang w:val="sl-SI"/>
        </w:rPr>
      </w:pPr>
    </w:p>
    <w:p w:rsidR="007767A8" w:rsidRDefault="00A7654B">
      <w:pPr>
        <w:pStyle w:val="BodyText2"/>
      </w:pPr>
      <w:r>
        <w:t>V tem primeru je vlečna sila manjša kot pri prejšnjih dveh, in sicer zaradi pravega kota silomera glede na palico, ki pomeni, da palica sama predstavlja ročico sile. Razlog za zmanjšanje vlečne sile je razviden tudi iz zgornjih izračunov. Teža, ki jo vlečna sila premaguje, se v tem primeru deli na dve komponenti. Vlečna sila mora premagati samo navpično komponento, ki pa je, logično, manjša od celotne teže.</w:t>
      </w:r>
    </w:p>
    <w:p w:rsidR="007767A8" w:rsidRDefault="00A7654B">
      <w:pPr>
        <w:pStyle w:val="BodyText2"/>
        <w:rPr>
          <w:u w:val="single"/>
        </w:rPr>
      </w:pPr>
      <w:r>
        <w:rPr>
          <w:u w:val="single"/>
        </w:rPr>
        <w:lastRenderedPageBreak/>
        <w:t>C. Silomer, vpet na dva različna kaveljčka, ki se nahajata na dveh različnih mestih na palici</w:t>
      </w:r>
    </w:p>
    <w:p w:rsidR="007767A8" w:rsidRDefault="007767A8">
      <w:pPr>
        <w:pStyle w:val="BodyText2"/>
      </w:pPr>
    </w:p>
    <w:p w:rsidR="007767A8" w:rsidRDefault="00A7654B">
      <w:pPr>
        <w:pStyle w:val="BodyText2"/>
      </w:pPr>
      <w:r>
        <w:t>S silomerom, ki smo ga vpeli v dva kaveljčka (v vsakega posebej) smo vlekli pravokotno na palico do te  mere, da se ravno še ni dvignila (skica 4).</w:t>
      </w:r>
    </w:p>
    <w:p w:rsidR="007767A8" w:rsidRDefault="007767A8">
      <w:pPr>
        <w:jc w:val="both"/>
        <w:rPr>
          <w:sz w:val="24"/>
          <w:lang w:val="sl-SI"/>
        </w:rPr>
      </w:pPr>
    </w:p>
    <w:p w:rsidR="007767A8" w:rsidRDefault="00A7654B">
      <w:pPr>
        <w:jc w:val="both"/>
        <w:rPr>
          <w:lang w:val="sl-SI"/>
        </w:rPr>
      </w:pPr>
      <w:r>
        <w:rPr>
          <w:lang w:val="sl-SI"/>
        </w:rPr>
        <w:t>Kaveljčka sta na skici v navodilih označena z ena (1) in (2). Razdalja med osjo in prvim kaveljčkom (1) znaša r</w:t>
      </w:r>
      <w:r>
        <w:rPr>
          <w:vertAlign w:val="subscript"/>
          <w:lang w:val="sl-SI"/>
        </w:rPr>
        <w:t>1</w:t>
      </w:r>
      <w:r>
        <w:rPr>
          <w:lang w:val="sl-SI"/>
        </w:rPr>
        <w:t>=40</w:t>
      </w:r>
      <w:r>
        <w:rPr>
          <w:i/>
          <w:lang w:val="sl-SI"/>
        </w:rPr>
        <w:t>cm</w:t>
      </w:r>
      <w:r>
        <w:rPr>
          <w:lang w:val="sl-SI"/>
        </w:rPr>
        <w:t>, med osjo med drugim kaveljčkom (2) pa r</w:t>
      </w:r>
      <w:r>
        <w:rPr>
          <w:vertAlign w:val="subscript"/>
          <w:lang w:val="sl-SI"/>
        </w:rPr>
        <w:t>2</w:t>
      </w:r>
      <w:r>
        <w:rPr>
          <w:lang w:val="sl-SI"/>
        </w:rPr>
        <w:t>=46</w:t>
      </w:r>
      <w:r>
        <w:rPr>
          <w:i/>
          <w:lang w:val="sl-SI"/>
        </w:rPr>
        <w:t>cm</w:t>
      </w:r>
      <w:r>
        <w:rPr>
          <w:lang w:val="sl-SI"/>
        </w:rPr>
        <w:t>.</w:t>
      </w:r>
    </w:p>
    <w:p w:rsidR="007767A8" w:rsidRDefault="007767A8">
      <w:pPr>
        <w:jc w:val="both"/>
        <w:rPr>
          <w:sz w:val="24"/>
          <w:lang w:val="sl-SI"/>
        </w:rPr>
      </w:pPr>
    </w:p>
    <w:p w:rsidR="007767A8" w:rsidRDefault="00A7654B">
      <w:pPr>
        <w:pStyle w:val="Heading2"/>
        <w:jc w:val="both"/>
      </w:pPr>
      <w:r>
        <w:t>Meritve</w:t>
      </w:r>
    </w:p>
    <w:p w:rsidR="007767A8" w:rsidRDefault="007767A8">
      <w:pPr>
        <w:rPr>
          <w:sz w:val="24"/>
        </w:rPr>
      </w:pPr>
    </w:p>
    <w:p w:rsidR="007767A8" w:rsidRDefault="00A7654B">
      <w:pPr>
        <w:numPr>
          <w:ilvl w:val="0"/>
          <w:numId w:val="16"/>
        </w:numPr>
        <w:rPr>
          <w:sz w:val="24"/>
        </w:rPr>
      </w:pPr>
      <w:r>
        <w:rPr>
          <w:position w:val="-12"/>
          <w:sz w:val="24"/>
        </w:rPr>
        <w:object w:dxaOrig="1160" w:dyaOrig="360">
          <v:shape id="_x0000_i1066" type="#_x0000_t75" style="width:57.75pt;height:18.4pt" o:ole="" fillcolor="window">
            <v:imagedata r:id="rId84" o:title=""/>
          </v:shape>
          <o:OLEObject Type="Embed" ProgID="Equation.3" ShapeID="_x0000_i1066" DrawAspect="Content" ObjectID="_1617525913" r:id="rId85"/>
        </w:object>
      </w:r>
    </w:p>
    <w:p w:rsidR="007767A8" w:rsidRDefault="00A7654B">
      <w:pPr>
        <w:numPr>
          <w:ilvl w:val="0"/>
          <w:numId w:val="16"/>
        </w:numPr>
        <w:rPr>
          <w:sz w:val="24"/>
        </w:rPr>
      </w:pPr>
      <w:r>
        <w:rPr>
          <w:position w:val="-12"/>
          <w:sz w:val="24"/>
        </w:rPr>
        <w:object w:dxaOrig="1180" w:dyaOrig="360">
          <v:shape id="_x0000_i1067" type="#_x0000_t75" style="width:59.45pt;height:18.4pt" o:ole="" fillcolor="window">
            <v:imagedata r:id="rId86" o:title=""/>
          </v:shape>
          <o:OLEObject Type="Embed" ProgID="Equation.3" ShapeID="_x0000_i1067" DrawAspect="Content" ObjectID="_1617525914" r:id="rId87"/>
        </w:object>
      </w:r>
    </w:p>
    <w:p w:rsidR="007767A8" w:rsidRDefault="007767A8">
      <w:pPr>
        <w:rPr>
          <w:sz w:val="24"/>
          <w:lang w:val="sl-SI"/>
        </w:rPr>
      </w:pPr>
    </w:p>
    <w:p w:rsidR="007767A8" w:rsidRDefault="00A7654B">
      <w:pPr>
        <w:pStyle w:val="Heading2"/>
      </w:pPr>
      <w:r>
        <w:t>Izračuni</w:t>
      </w:r>
    </w:p>
    <w:p w:rsidR="007767A8" w:rsidRDefault="007767A8">
      <w:pPr>
        <w:rPr>
          <w:sz w:val="24"/>
          <w:lang w:val="sl-SI"/>
        </w:rPr>
      </w:pPr>
    </w:p>
    <w:p w:rsidR="007767A8" w:rsidRDefault="00A7654B">
      <w:pPr>
        <w:rPr>
          <w:sz w:val="24"/>
          <w:lang w:val="sl-SI"/>
        </w:rPr>
      </w:pPr>
      <w:r>
        <w:rPr>
          <w:sz w:val="24"/>
          <w:lang w:val="sl-SI"/>
        </w:rPr>
        <w:t>Ročico sile zopet predstavlja le palica:</w:t>
      </w:r>
    </w:p>
    <w:p w:rsidR="007767A8" w:rsidRDefault="00A7654B">
      <w:pPr>
        <w:numPr>
          <w:ilvl w:val="0"/>
          <w:numId w:val="17"/>
        </w:numPr>
        <w:rPr>
          <w:sz w:val="24"/>
          <w:lang w:val="sl-SI"/>
        </w:rPr>
      </w:pPr>
      <w:r>
        <w:rPr>
          <w:position w:val="-14"/>
          <w:sz w:val="24"/>
          <w:lang w:val="sl-SI"/>
        </w:rPr>
        <w:object w:dxaOrig="1359" w:dyaOrig="380">
          <v:shape id="_x0000_i1068" type="#_x0000_t75" style="width:67.8pt;height:18.4pt" o:ole="" fillcolor="window">
            <v:imagedata r:id="rId88" o:title=""/>
          </v:shape>
          <o:OLEObject Type="Embed" ProgID="Equation.3" ShapeID="_x0000_i1068" DrawAspect="Content" ObjectID="_1617525915" r:id="rId89"/>
        </w:object>
      </w:r>
      <w:r>
        <w:rPr>
          <w:sz w:val="24"/>
          <w:lang w:val="sl-SI"/>
        </w:rPr>
        <w:tab/>
      </w:r>
    </w:p>
    <w:p w:rsidR="007767A8" w:rsidRDefault="00A7654B">
      <w:pPr>
        <w:numPr>
          <w:ilvl w:val="0"/>
          <w:numId w:val="18"/>
        </w:numPr>
        <w:rPr>
          <w:sz w:val="24"/>
          <w:lang w:val="sl-SI"/>
        </w:rPr>
      </w:pPr>
      <w:r>
        <w:rPr>
          <w:position w:val="-12"/>
          <w:sz w:val="24"/>
          <w:lang w:val="sl-SI"/>
        </w:rPr>
        <w:object w:dxaOrig="2380" w:dyaOrig="420">
          <v:shape id="_x0000_i1069" type="#_x0000_t75" style="width:118.9pt;height:20.95pt" o:ole="" fillcolor="window">
            <v:imagedata r:id="rId90" o:title=""/>
          </v:shape>
          <o:OLEObject Type="Embed" ProgID="Equation.3" ShapeID="_x0000_i1069" DrawAspect="Content" ObjectID="_1617525916" r:id="rId91"/>
        </w:object>
      </w:r>
    </w:p>
    <w:p w:rsidR="007767A8" w:rsidRDefault="00A7654B">
      <w:pPr>
        <w:numPr>
          <w:ilvl w:val="0"/>
          <w:numId w:val="18"/>
        </w:numPr>
        <w:rPr>
          <w:sz w:val="24"/>
          <w:lang w:val="sl-SI"/>
        </w:rPr>
      </w:pPr>
      <w:r>
        <w:rPr>
          <w:position w:val="-12"/>
          <w:sz w:val="24"/>
          <w:lang w:val="sl-SI"/>
        </w:rPr>
        <w:object w:dxaOrig="1100" w:dyaOrig="360">
          <v:shape id="_x0000_i1070" type="#_x0000_t75" style="width:54.4pt;height:18.4pt" o:ole="" fillcolor="window">
            <v:imagedata r:id="rId92" o:title=""/>
          </v:shape>
          <o:OLEObject Type="Embed" ProgID="Equation.3" ShapeID="_x0000_i1070" DrawAspect="Content" ObjectID="_1617525917" r:id="rId93"/>
        </w:object>
      </w:r>
    </w:p>
    <w:p w:rsidR="007767A8" w:rsidRDefault="007767A8">
      <w:pPr>
        <w:rPr>
          <w:sz w:val="24"/>
          <w:lang w:val="sl-SI"/>
        </w:rPr>
      </w:pPr>
    </w:p>
    <w:p w:rsidR="007767A8" w:rsidRDefault="00A7654B">
      <w:pPr>
        <w:numPr>
          <w:ilvl w:val="0"/>
          <w:numId w:val="4"/>
        </w:numPr>
        <w:jc w:val="both"/>
        <w:rPr>
          <w:sz w:val="24"/>
          <w:lang w:val="sl-SI"/>
        </w:rPr>
      </w:pPr>
      <w:r>
        <w:rPr>
          <w:sz w:val="24"/>
          <w:lang w:val="sl-SI"/>
        </w:rPr>
        <w:t>pri meritvah je glede na izračun prišlo do napake, in sicer:</w:t>
      </w:r>
    </w:p>
    <w:p w:rsidR="007767A8" w:rsidRDefault="00A7654B">
      <w:pPr>
        <w:numPr>
          <w:ilvl w:val="0"/>
          <w:numId w:val="23"/>
        </w:numPr>
        <w:jc w:val="both"/>
        <w:rPr>
          <w:sz w:val="24"/>
          <w:lang w:val="sl-SI"/>
        </w:rPr>
      </w:pPr>
      <w:r>
        <w:rPr>
          <w:position w:val="-12"/>
          <w:sz w:val="24"/>
          <w:lang w:val="sl-SI"/>
        </w:rPr>
        <w:object w:dxaOrig="2360" w:dyaOrig="360">
          <v:shape id="_x0000_i1071" type="#_x0000_t75" style="width:118.05pt;height:18.4pt" o:ole="" fillcolor="window">
            <v:imagedata r:id="rId94" o:title=""/>
          </v:shape>
          <o:OLEObject Type="Embed" ProgID="Equation.3" ShapeID="_x0000_i1071" DrawAspect="Content" ObjectID="_1617525918" r:id="rId95"/>
        </w:object>
      </w:r>
      <w:r>
        <w:rPr>
          <w:sz w:val="24"/>
          <w:lang w:val="sl-SI"/>
        </w:rPr>
        <w:t>;</w:t>
      </w:r>
      <w:r>
        <w:rPr>
          <w:sz w:val="24"/>
          <w:lang w:val="sl-SI"/>
        </w:rPr>
        <w:tab/>
      </w:r>
      <w:r>
        <w:rPr>
          <w:position w:val="-14"/>
          <w:sz w:val="24"/>
          <w:lang w:val="sl-SI"/>
        </w:rPr>
        <w:object w:dxaOrig="2680" w:dyaOrig="400">
          <v:shape id="_x0000_i1072" type="#_x0000_t75" style="width:133.95pt;height:20.1pt" o:ole="" fillcolor="window">
            <v:imagedata r:id="rId96" o:title=""/>
          </v:shape>
          <o:OLEObject Type="Embed" ProgID="Equation.3" ShapeID="_x0000_i1072" DrawAspect="Content" ObjectID="_1617525919" r:id="rId97"/>
        </w:object>
      </w:r>
      <w:r>
        <w:rPr>
          <w:sz w:val="24"/>
          <w:lang w:val="sl-SI"/>
        </w:rPr>
        <w:t>; relativna napaka pri meritvi torej znaša 6,0%:</w:t>
      </w:r>
      <w:r>
        <w:rPr>
          <w:sz w:val="24"/>
          <w:lang w:val="sl-SI"/>
        </w:rPr>
        <w:tab/>
      </w:r>
      <w:r>
        <w:rPr>
          <w:position w:val="-12"/>
          <w:sz w:val="24"/>
          <w:u w:val="thick"/>
          <w:lang w:val="sl-SI"/>
        </w:rPr>
        <w:object w:dxaOrig="2000" w:dyaOrig="360">
          <v:shape id="_x0000_i1073" type="#_x0000_t75" style="width:99.65pt;height:18.4pt" o:ole="" fillcolor="window">
            <v:imagedata r:id="rId98" o:title=""/>
          </v:shape>
          <o:OLEObject Type="Embed" ProgID="Equation.3" ShapeID="_x0000_i1073" DrawAspect="Content" ObjectID="_1617525920" r:id="rId99"/>
        </w:object>
      </w:r>
    </w:p>
    <w:p w:rsidR="007767A8" w:rsidRDefault="007767A8">
      <w:pPr>
        <w:ind w:left="360"/>
        <w:jc w:val="both"/>
        <w:rPr>
          <w:sz w:val="24"/>
          <w:lang w:val="sl-SI"/>
        </w:rPr>
      </w:pPr>
    </w:p>
    <w:p w:rsidR="007767A8" w:rsidRDefault="00A7654B">
      <w:pPr>
        <w:numPr>
          <w:ilvl w:val="0"/>
          <w:numId w:val="23"/>
        </w:numPr>
        <w:jc w:val="both"/>
        <w:rPr>
          <w:sz w:val="24"/>
          <w:lang w:val="sl-SI"/>
        </w:rPr>
      </w:pPr>
      <w:r>
        <w:rPr>
          <w:position w:val="-10"/>
          <w:sz w:val="24"/>
          <w:lang w:val="sl-SI"/>
        </w:rPr>
        <w:object w:dxaOrig="1260" w:dyaOrig="320">
          <v:shape id="_x0000_i1074" type="#_x0000_t75" style="width:62.8pt;height:15.9pt" o:ole="" fillcolor="window">
            <v:imagedata r:id="rId100" o:title=""/>
          </v:shape>
          <o:OLEObject Type="Embed" ProgID="Equation.3" ShapeID="_x0000_i1074" DrawAspect="Content" ObjectID="_1617525921" r:id="rId101"/>
        </w:object>
      </w:r>
      <w:r>
        <w:rPr>
          <w:sz w:val="24"/>
          <w:lang w:val="sl-SI"/>
        </w:rPr>
        <w:t xml:space="preserve">; </w:t>
      </w:r>
      <w:r>
        <w:rPr>
          <w:sz w:val="24"/>
          <w:lang w:val="sl-SI"/>
        </w:rPr>
        <w:tab/>
      </w:r>
      <w:r>
        <w:rPr>
          <w:position w:val="-14"/>
          <w:sz w:val="24"/>
          <w:lang w:val="sl-SI"/>
        </w:rPr>
        <w:object w:dxaOrig="2500" w:dyaOrig="400">
          <v:shape id="_x0000_i1075" type="#_x0000_t75" style="width:125.6pt;height:20.1pt" o:ole="" fillcolor="window">
            <v:imagedata r:id="rId102" o:title=""/>
          </v:shape>
          <o:OLEObject Type="Embed" ProgID="Equation.3" ShapeID="_x0000_i1075" DrawAspect="Content" ObjectID="_1617525922" r:id="rId103"/>
        </w:object>
      </w:r>
      <w:r>
        <w:rPr>
          <w:sz w:val="24"/>
          <w:lang w:val="sl-SI"/>
        </w:rPr>
        <w:t>; relativna napaka pri meritvi torej znaša 7,0%:</w:t>
      </w:r>
      <w:r>
        <w:rPr>
          <w:sz w:val="24"/>
          <w:lang w:val="sl-SI"/>
        </w:rPr>
        <w:tab/>
      </w:r>
      <w:r>
        <w:rPr>
          <w:sz w:val="24"/>
          <w:lang w:val="sl-SI"/>
        </w:rPr>
        <w:tab/>
      </w:r>
      <w:r>
        <w:rPr>
          <w:sz w:val="24"/>
          <w:lang w:val="sl-SI"/>
        </w:rPr>
        <w:tab/>
      </w:r>
      <w:r>
        <w:rPr>
          <w:position w:val="-12"/>
          <w:sz w:val="24"/>
          <w:u w:val="thick"/>
          <w:lang w:val="sl-SI"/>
        </w:rPr>
        <w:object w:dxaOrig="2040" w:dyaOrig="360">
          <v:shape id="_x0000_i1076" type="#_x0000_t75" style="width:102.15pt;height:18.4pt" o:ole="" fillcolor="window">
            <v:imagedata r:id="rId104" o:title=""/>
          </v:shape>
          <o:OLEObject Type="Embed" ProgID="Equation.3" ShapeID="_x0000_i1076" DrawAspect="Content" ObjectID="_1617525923" r:id="rId105"/>
        </w:object>
      </w:r>
    </w:p>
    <w:p w:rsidR="007767A8" w:rsidRDefault="007767A8">
      <w:pPr>
        <w:jc w:val="both"/>
        <w:rPr>
          <w:sz w:val="24"/>
          <w:lang w:val="sl-SI"/>
        </w:rPr>
      </w:pPr>
    </w:p>
    <w:p w:rsidR="007767A8" w:rsidRDefault="007767A8">
      <w:pPr>
        <w:rPr>
          <w:lang w:val="sl-SI"/>
        </w:rPr>
      </w:pPr>
    </w:p>
    <w:p w:rsidR="007767A8" w:rsidRDefault="00A7654B">
      <w:pPr>
        <w:pStyle w:val="Heading2"/>
      </w:pPr>
      <w:r>
        <w:t>Komentar</w:t>
      </w:r>
    </w:p>
    <w:p w:rsidR="007767A8" w:rsidRDefault="007767A8">
      <w:pPr>
        <w:rPr>
          <w:sz w:val="24"/>
          <w:lang w:val="sl-SI"/>
        </w:rPr>
      </w:pPr>
    </w:p>
    <w:p w:rsidR="007767A8" w:rsidRDefault="00A7654B">
      <w:pPr>
        <w:rPr>
          <w:sz w:val="24"/>
          <w:lang w:val="sl-SI"/>
        </w:rPr>
      </w:pPr>
      <w:r>
        <w:rPr>
          <w:sz w:val="24"/>
          <w:lang w:val="sl-SI"/>
        </w:rPr>
        <w:t>Velja enako kot v primeru A1, le da tukaj nismo vlekli na skrajnem koncu palice.</w:t>
      </w:r>
    </w:p>
    <w:p w:rsidR="007767A8" w:rsidRDefault="007767A8">
      <w:pPr>
        <w:rPr>
          <w:sz w:val="24"/>
          <w:lang w:val="sl-SI"/>
        </w:rPr>
      </w:pPr>
    </w:p>
    <w:p w:rsidR="007767A8" w:rsidRDefault="00A7654B">
      <w:pPr>
        <w:pStyle w:val="BodyText2"/>
        <w:rPr>
          <w:u w:val="single"/>
        </w:rPr>
      </w:pPr>
      <w:r>
        <w:rPr>
          <w:u w:val="single"/>
        </w:rPr>
        <w:t>D. Silomer, vpet na dva različna kaveljčka, ki se nahajata na dveh različnih mestih na palici</w:t>
      </w:r>
    </w:p>
    <w:p w:rsidR="007767A8" w:rsidRDefault="007767A8">
      <w:pPr>
        <w:pStyle w:val="BodyText2"/>
      </w:pPr>
    </w:p>
    <w:p w:rsidR="007767A8" w:rsidRDefault="00A7654B">
      <w:pPr>
        <w:pStyle w:val="BodyText2"/>
      </w:pPr>
      <w:r>
        <w:t>S silomerom, ki smo ga držali tako, da je s palico formiral kot 30°, smo vlekli palico do te mere, da se ravno še ni dvignila. Zopet je bil silomer vpet v dva različna kaveljčka, enkrat v enega, enkrat v drugega (skica 5).</w:t>
      </w:r>
    </w:p>
    <w:p w:rsidR="007767A8" w:rsidRDefault="007767A8">
      <w:pPr>
        <w:jc w:val="both"/>
        <w:rPr>
          <w:sz w:val="24"/>
          <w:lang w:val="sl-SI"/>
        </w:rPr>
      </w:pPr>
    </w:p>
    <w:p w:rsidR="007767A8" w:rsidRDefault="00A7654B">
      <w:pPr>
        <w:jc w:val="both"/>
        <w:rPr>
          <w:lang w:val="sl-SI"/>
        </w:rPr>
      </w:pPr>
      <w:r>
        <w:rPr>
          <w:lang w:val="sl-SI"/>
        </w:rPr>
        <w:t>Kaveljčka sta na skici v navodilih označena z ena (1) in (2). Razdalja med osjo in prvim kaveljčkom (1) znaša r</w:t>
      </w:r>
      <w:r>
        <w:rPr>
          <w:vertAlign w:val="subscript"/>
          <w:lang w:val="sl-SI"/>
        </w:rPr>
        <w:t>1</w:t>
      </w:r>
      <w:r>
        <w:rPr>
          <w:lang w:val="sl-SI"/>
        </w:rPr>
        <w:t>=40</w:t>
      </w:r>
      <w:r>
        <w:rPr>
          <w:i/>
          <w:lang w:val="sl-SI"/>
        </w:rPr>
        <w:t>cm</w:t>
      </w:r>
      <w:r>
        <w:rPr>
          <w:lang w:val="sl-SI"/>
        </w:rPr>
        <w:t>, med osjo med drugim kaveljčkom (2) pa r</w:t>
      </w:r>
      <w:r>
        <w:rPr>
          <w:vertAlign w:val="subscript"/>
          <w:lang w:val="sl-SI"/>
        </w:rPr>
        <w:t>2</w:t>
      </w:r>
      <w:r>
        <w:rPr>
          <w:lang w:val="sl-SI"/>
        </w:rPr>
        <w:t>=46</w:t>
      </w:r>
      <w:r>
        <w:rPr>
          <w:i/>
          <w:lang w:val="sl-SI"/>
        </w:rPr>
        <w:t>cm</w:t>
      </w:r>
      <w:r>
        <w:rPr>
          <w:lang w:val="sl-SI"/>
        </w:rPr>
        <w:t>.</w:t>
      </w:r>
    </w:p>
    <w:p w:rsidR="007767A8" w:rsidRDefault="007767A8">
      <w:pPr>
        <w:jc w:val="both"/>
        <w:rPr>
          <w:sz w:val="24"/>
          <w:lang w:val="sl-SI"/>
        </w:rPr>
      </w:pPr>
    </w:p>
    <w:p w:rsidR="007767A8" w:rsidRDefault="00A7654B">
      <w:pPr>
        <w:pStyle w:val="Heading2"/>
        <w:jc w:val="both"/>
      </w:pPr>
      <w:r>
        <w:t>Meritve</w:t>
      </w:r>
    </w:p>
    <w:p w:rsidR="007767A8" w:rsidRDefault="007767A8">
      <w:pPr>
        <w:rPr>
          <w:sz w:val="24"/>
        </w:rPr>
      </w:pPr>
    </w:p>
    <w:p w:rsidR="007767A8" w:rsidRDefault="00A7654B">
      <w:pPr>
        <w:numPr>
          <w:ilvl w:val="0"/>
          <w:numId w:val="20"/>
        </w:numPr>
        <w:rPr>
          <w:sz w:val="24"/>
        </w:rPr>
      </w:pPr>
      <w:r>
        <w:rPr>
          <w:position w:val="-12"/>
          <w:sz w:val="24"/>
        </w:rPr>
        <w:object w:dxaOrig="1160" w:dyaOrig="360">
          <v:shape id="_x0000_i1077" type="#_x0000_t75" style="width:57.75pt;height:18.4pt" o:ole="" fillcolor="window">
            <v:imagedata r:id="rId106" o:title=""/>
          </v:shape>
          <o:OLEObject Type="Embed" ProgID="Equation.3" ShapeID="_x0000_i1077" DrawAspect="Content" ObjectID="_1617525924" r:id="rId107"/>
        </w:object>
      </w:r>
    </w:p>
    <w:p w:rsidR="007767A8" w:rsidRDefault="00A7654B">
      <w:pPr>
        <w:numPr>
          <w:ilvl w:val="0"/>
          <w:numId w:val="20"/>
        </w:numPr>
        <w:rPr>
          <w:sz w:val="24"/>
        </w:rPr>
      </w:pPr>
      <w:r>
        <w:rPr>
          <w:position w:val="-12"/>
          <w:sz w:val="24"/>
        </w:rPr>
        <w:object w:dxaOrig="1160" w:dyaOrig="360">
          <v:shape id="_x0000_i1078" type="#_x0000_t75" style="width:57.75pt;height:18.4pt" o:ole="" fillcolor="window">
            <v:imagedata r:id="rId108" o:title=""/>
          </v:shape>
          <o:OLEObject Type="Embed" ProgID="Equation.3" ShapeID="_x0000_i1078" DrawAspect="Content" ObjectID="_1617525925" r:id="rId109"/>
        </w:object>
      </w:r>
    </w:p>
    <w:p w:rsidR="007767A8" w:rsidRDefault="007767A8">
      <w:pPr>
        <w:rPr>
          <w:sz w:val="24"/>
          <w:lang w:val="sl-SI"/>
        </w:rPr>
      </w:pPr>
    </w:p>
    <w:p w:rsidR="007767A8" w:rsidRDefault="00A7654B">
      <w:pPr>
        <w:pStyle w:val="Heading2"/>
      </w:pPr>
      <w:r>
        <w:lastRenderedPageBreak/>
        <w:t>Izračuni</w:t>
      </w:r>
    </w:p>
    <w:p w:rsidR="007767A8" w:rsidRDefault="007767A8">
      <w:pPr>
        <w:rPr>
          <w:sz w:val="24"/>
          <w:lang w:val="sl-SI"/>
        </w:rPr>
      </w:pPr>
    </w:p>
    <w:p w:rsidR="007767A8" w:rsidRDefault="00A7654B">
      <w:pPr>
        <w:rPr>
          <w:sz w:val="24"/>
          <w:lang w:val="sl-SI"/>
        </w:rPr>
      </w:pPr>
      <w:r>
        <w:rPr>
          <w:sz w:val="24"/>
          <w:lang w:val="sl-SI"/>
        </w:rPr>
        <w:t>V tem primeru je potrebno upoštevati le navpično komponento vlečne sile:</w:t>
      </w:r>
    </w:p>
    <w:p w:rsidR="007767A8" w:rsidRDefault="00A7654B">
      <w:pPr>
        <w:numPr>
          <w:ilvl w:val="0"/>
          <w:numId w:val="17"/>
        </w:numPr>
        <w:rPr>
          <w:sz w:val="24"/>
          <w:lang w:val="sl-SI"/>
        </w:rPr>
      </w:pPr>
      <w:r>
        <w:rPr>
          <w:position w:val="-14"/>
          <w:sz w:val="24"/>
          <w:lang w:val="sl-SI"/>
        </w:rPr>
        <w:object w:dxaOrig="1340" w:dyaOrig="380">
          <v:shape id="_x0000_i1079" type="#_x0000_t75" style="width:67pt;height:18.4pt" o:ole="" fillcolor="window">
            <v:imagedata r:id="rId110" o:title=""/>
          </v:shape>
          <o:OLEObject Type="Embed" ProgID="Equation.3" ShapeID="_x0000_i1079" DrawAspect="Content" ObjectID="_1617525926" r:id="rId111"/>
        </w:object>
      </w:r>
      <w:r>
        <w:rPr>
          <w:position w:val="-16"/>
          <w:sz w:val="24"/>
          <w:lang w:val="sl-SI"/>
        </w:rPr>
        <w:object w:dxaOrig="2220" w:dyaOrig="440">
          <v:shape id="_x0000_i1080" type="#_x0000_t75" style="width:111.35pt;height:21.75pt" o:ole="" fillcolor="window">
            <v:imagedata r:id="rId112" o:title=""/>
          </v:shape>
          <o:OLEObject Type="Embed" ProgID="Equation.3" ShapeID="_x0000_i1080" DrawAspect="Content" ObjectID="_1617525927" r:id="rId113"/>
        </w:object>
      </w:r>
      <w:r>
        <w:rPr>
          <w:sz w:val="24"/>
          <w:lang w:val="sl-SI"/>
        </w:rPr>
        <w:t xml:space="preserve">; </w:t>
      </w:r>
      <w:r>
        <w:rPr>
          <w:sz w:val="24"/>
          <w:lang w:val="sl-SI"/>
        </w:rPr>
        <w:tab/>
      </w:r>
      <w:r>
        <w:rPr>
          <w:sz w:val="24"/>
          <w:lang w:val="sl-SI"/>
        </w:rPr>
        <w:tab/>
      </w:r>
    </w:p>
    <w:p w:rsidR="007767A8" w:rsidRDefault="00A7654B">
      <w:pPr>
        <w:numPr>
          <w:ilvl w:val="0"/>
          <w:numId w:val="21"/>
        </w:numPr>
        <w:rPr>
          <w:sz w:val="24"/>
          <w:lang w:val="sl-SI"/>
        </w:rPr>
      </w:pPr>
      <w:r>
        <w:rPr>
          <w:position w:val="-12"/>
          <w:sz w:val="24"/>
          <w:lang w:val="sl-SI"/>
        </w:rPr>
        <w:object w:dxaOrig="1020" w:dyaOrig="360">
          <v:shape id="_x0000_i1081" type="#_x0000_t75" style="width:51.05pt;height:18.4pt" o:ole="" fillcolor="window">
            <v:imagedata r:id="rId114" o:title=""/>
          </v:shape>
          <o:OLEObject Type="Embed" ProgID="Equation.3" ShapeID="_x0000_i1081" DrawAspect="Content" ObjectID="_1617525928" r:id="rId115"/>
        </w:object>
      </w:r>
    </w:p>
    <w:p w:rsidR="007767A8" w:rsidRDefault="00A7654B">
      <w:pPr>
        <w:numPr>
          <w:ilvl w:val="0"/>
          <w:numId w:val="21"/>
        </w:numPr>
        <w:rPr>
          <w:sz w:val="24"/>
          <w:lang w:val="sl-SI"/>
        </w:rPr>
      </w:pPr>
      <w:r>
        <w:rPr>
          <w:position w:val="-12"/>
          <w:sz w:val="24"/>
          <w:lang w:val="sl-SI"/>
        </w:rPr>
        <w:object w:dxaOrig="1100" w:dyaOrig="360">
          <v:shape id="_x0000_i1082" type="#_x0000_t75" style="width:54.4pt;height:18.4pt" o:ole="" fillcolor="window">
            <v:imagedata r:id="rId116" o:title=""/>
          </v:shape>
          <o:OLEObject Type="Embed" ProgID="Equation.3" ShapeID="_x0000_i1082" DrawAspect="Content" ObjectID="_1617525929" r:id="rId117"/>
        </w:object>
      </w:r>
    </w:p>
    <w:p w:rsidR="007767A8" w:rsidRDefault="007767A8">
      <w:pPr>
        <w:ind w:left="360"/>
        <w:rPr>
          <w:sz w:val="24"/>
          <w:lang w:val="sl-SI"/>
        </w:rPr>
      </w:pPr>
    </w:p>
    <w:p w:rsidR="007767A8" w:rsidRDefault="007767A8">
      <w:pPr>
        <w:rPr>
          <w:sz w:val="24"/>
          <w:lang w:val="sl-SI"/>
        </w:rPr>
      </w:pPr>
    </w:p>
    <w:p w:rsidR="007767A8" w:rsidRDefault="00A7654B">
      <w:pPr>
        <w:numPr>
          <w:ilvl w:val="0"/>
          <w:numId w:val="4"/>
        </w:numPr>
        <w:jc w:val="both"/>
        <w:rPr>
          <w:sz w:val="24"/>
          <w:lang w:val="sl-SI"/>
        </w:rPr>
      </w:pPr>
      <w:r>
        <w:rPr>
          <w:sz w:val="24"/>
          <w:lang w:val="sl-SI"/>
        </w:rPr>
        <w:t>pri meritvah je glede na izračun prišlo do napake, in sicer:</w:t>
      </w:r>
    </w:p>
    <w:p w:rsidR="007767A8" w:rsidRDefault="00A7654B">
      <w:pPr>
        <w:numPr>
          <w:ilvl w:val="0"/>
          <w:numId w:val="22"/>
        </w:numPr>
        <w:jc w:val="both"/>
        <w:rPr>
          <w:sz w:val="24"/>
          <w:lang w:val="sl-SI"/>
        </w:rPr>
      </w:pPr>
      <w:r>
        <w:rPr>
          <w:position w:val="-12"/>
          <w:sz w:val="24"/>
          <w:lang w:val="sl-SI"/>
        </w:rPr>
        <w:object w:dxaOrig="2340" w:dyaOrig="360">
          <v:shape id="_x0000_i1083" type="#_x0000_t75" style="width:117.2pt;height:18.4pt" o:ole="" fillcolor="window">
            <v:imagedata r:id="rId118" o:title=""/>
          </v:shape>
          <o:OLEObject Type="Embed" ProgID="Equation.3" ShapeID="_x0000_i1083" DrawAspect="Content" ObjectID="_1617525930" r:id="rId119"/>
        </w:object>
      </w:r>
      <w:r>
        <w:rPr>
          <w:sz w:val="24"/>
          <w:lang w:val="sl-SI"/>
        </w:rPr>
        <w:t>;</w:t>
      </w:r>
      <w:r>
        <w:rPr>
          <w:sz w:val="24"/>
          <w:lang w:val="sl-SI"/>
        </w:rPr>
        <w:tab/>
      </w:r>
      <w:r>
        <w:rPr>
          <w:position w:val="-12"/>
          <w:sz w:val="24"/>
          <w:lang w:val="sl-SI"/>
        </w:rPr>
        <w:object w:dxaOrig="2640" w:dyaOrig="380">
          <v:shape id="_x0000_i1084" type="#_x0000_t75" style="width:132.3pt;height:18.4pt" o:ole="" fillcolor="window">
            <v:imagedata r:id="rId120" o:title=""/>
          </v:shape>
          <o:OLEObject Type="Embed" ProgID="Equation.3" ShapeID="_x0000_i1084" DrawAspect="Content" ObjectID="_1617525931" r:id="rId121"/>
        </w:object>
      </w:r>
      <w:r>
        <w:rPr>
          <w:sz w:val="24"/>
          <w:lang w:val="sl-SI"/>
        </w:rPr>
        <w:t>; relativna napaka pri meritvi torej znaša 1,0%:</w:t>
      </w:r>
      <w:r>
        <w:rPr>
          <w:sz w:val="24"/>
          <w:lang w:val="sl-SI"/>
        </w:rPr>
        <w:tab/>
      </w:r>
      <w:r>
        <w:rPr>
          <w:position w:val="-12"/>
          <w:sz w:val="24"/>
          <w:u w:val="thick"/>
          <w:lang w:val="sl-SI"/>
        </w:rPr>
        <w:object w:dxaOrig="1960" w:dyaOrig="360">
          <v:shape id="_x0000_i1085" type="#_x0000_t75" style="width:97.95pt;height:18.4pt" o:ole="" fillcolor="window">
            <v:imagedata r:id="rId122" o:title=""/>
          </v:shape>
          <o:OLEObject Type="Embed" ProgID="Equation.3" ShapeID="_x0000_i1085" DrawAspect="Content" ObjectID="_1617525932" r:id="rId123"/>
        </w:object>
      </w:r>
    </w:p>
    <w:p w:rsidR="007767A8" w:rsidRDefault="00A7654B">
      <w:pPr>
        <w:numPr>
          <w:ilvl w:val="0"/>
          <w:numId w:val="22"/>
        </w:numPr>
        <w:jc w:val="both"/>
        <w:rPr>
          <w:sz w:val="24"/>
          <w:lang w:val="sl-SI"/>
        </w:rPr>
      </w:pPr>
      <w:r>
        <w:rPr>
          <w:position w:val="-10"/>
          <w:sz w:val="24"/>
          <w:lang w:val="sl-SI"/>
        </w:rPr>
        <w:object w:dxaOrig="1260" w:dyaOrig="320">
          <v:shape id="_x0000_i1086" type="#_x0000_t75" style="width:62.8pt;height:15.9pt" o:ole="" fillcolor="window">
            <v:imagedata r:id="rId124" o:title=""/>
          </v:shape>
          <o:OLEObject Type="Embed" ProgID="Equation.3" ShapeID="_x0000_i1086" DrawAspect="Content" ObjectID="_1617525933" r:id="rId125"/>
        </w:object>
      </w:r>
      <w:r>
        <w:rPr>
          <w:sz w:val="24"/>
          <w:lang w:val="sl-SI"/>
        </w:rPr>
        <w:t xml:space="preserve">; </w:t>
      </w:r>
      <w:r>
        <w:rPr>
          <w:sz w:val="24"/>
          <w:lang w:val="sl-SI"/>
        </w:rPr>
        <w:tab/>
      </w:r>
      <w:r>
        <w:rPr>
          <w:position w:val="-14"/>
          <w:sz w:val="24"/>
          <w:lang w:val="sl-SI"/>
        </w:rPr>
        <w:object w:dxaOrig="2520" w:dyaOrig="400">
          <v:shape id="_x0000_i1087" type="#_x0000_t75" style="width:126.4pt;height:20.1pt" o:ole="" fillcolor="window">
            <v:imagedata r:id="rId126" o:title=""/>
          </v:shape>
          <o:OLEObject Type="Embed" ProgID="Equation.3" ShapeID="_x0000_i1087" DrawAspect="Content" ObjectID="_1617525934" r:id="rId127"/>
        </w:object>
      </w:r>
      <w:r>
        <w:rPr>
          <w:sz w:val="24"/>
          <w:lang w:val="sl-SI"/>
        </w:rPr>
        <w:t>; relativna napaka pri meritvi torej znaša 2,0%:</w:t>
      </w:r>
      <w:r>
        <w:rPr>
          <w:sz w:val="24"/>
          <w:lang w:val="sl-SI"/>
        </w:rPr>
        <w:tab/>
      </w:r>
      <w:r>
        <w:rPr>
          <w:sz w:val="24"/>
          <w:lang w:val="sl-SI"/>
        </w:rPr>
        <w:tab/>
      </w:r>
      <w:r>
        <w:rPr>
          <w:sz w:val="24"/>
          <w:lang w:val="sl-SI"/>
        </w:rPr>
        <w:tab/>
      </w:r>
      <w:r>
        <w:rPr>
          <w:position w:val="-12"/>
          <w:sz w:val="24"/>
          <w:u w:val="thick"/>
          <w:lang w:val="sl-SI"/>
        </w:rPr>
        <w:object w:dxaOrig="2040" w:dyaOrig="360">
          <v:shape id="_x0000_i1088" type="#_x0000_t75" style="width:102.15pt;height:18.4pt" o:ole="" fillcolor="window">
            <v:imagedata r:id="rId128" o:title=""/>
          </v:shape>
          <o:OLEObject Type="Embed" ProgID="Equation.3" ShapeID="_x0000_i1088" DrawAspect="Content" ObjectID="_1617525935" r:id="rId129"/>
        </w:object>
      </w:r>
    </w:p>
    <w:p w:rsidR="007767A8" w:rsidRDefault="007767A8">
      <w:pPr>
        <w:ind w:left="360"/>
        <w:jc w:val="both"/>
        <w:rPr>
          <w:sz w:val="24"/>
          <w:lang w:val="sl-SI"/>
        </w:rPr>
      </w:pPr>
    </w:p>
    <w:p w:rsidR="007767A8" w:rsidRDefault="00A7654B">
      <w:pPr>
        <w:pStyle w:val="Heading2"/>
      </w:pPr>
      <w:r>
        <w:t>Komentar</w:t>
      </w:r>
    </w:p>
    <w:p w:rsidR="007767A8" w:rsidRDefault="007767A8">
      <w:pPr>
        <w:rPr>
          <w:sz w:val="24"/>
          <w:lang w:val="sl-SI"/>
        </w:rPr>
      </w:pPr>
    </w:p>
    <w:p w:rsidR="007767A8" w:rsidRDefault="00A7654B">
      <w:pPr>
        <w:rPr>
          <w:sz w:val="24"/>
          <w:lang w:val="sl-SI"/>
        </w:rPr>
      </w:pPr>
      <w:r>
        <w:rPr>
          <w:sz w:val="24"/>
          <w:lang w:val="sl-SI"/>
        </w:rPr>
        <w:t>Princip navora je pri vseh nalogah enak, najpomembnejše je znati poiskati ročico in pravilno komponento sile, ki pri navoru sodeluje.</w:t>
      </w:r>
    </w:p>
    <w:p w:rsidR="007767A8" w:rsidRDefault="007767A8">
      <w:pPr>
        <w:rPr>
          <w:sz w:val="24"/>
          <w:lang w:val="sl-SI"/>
        </w:rPr>
      </w:pPr>
    </w:p>
    <w:p w:rsidR="007767A8" w:rsidRDefault="007767A8">
      <w:pPr>
        <w:rPr>
          <w:sz w:val="24"/>
          <w:lang w:val="sl-SI"/>
        </w:rPr>
      </w:pPr>
    </w:p>
    <w:p w:rsidR="007767A8" w:rsidRDefault="007767A8">
      <w:pPr>
        <w:rPr>
          <w:lang w:val="sl-SI"/>
        </w:rPr>
      </w:pPr>
    </w:p>
    <w:sectPr w:rsidR="007767A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4B6"/>
    <w:multiLevelType w:val="singleLevel"/>
    <w:tmpl w:val="76786846"/>
    <w:lvl w:ilvl="0">
      <w:start w:val="1"/>
      <w:numFmt w:val="lowerLetter"/>
      <w:lvlText w:val="%1)"/>
      <w:lvlJc w:val="left"/>
      <w:pPr>
        <w:tabs>
          <w:tab w:val="num" w:pos="720"/>
        </w:tabs>
        <w:ind w:left="720" w:hanging="360"/>
      </w:pPr>
      <w:rPr>
        <w:rFonts w:hint="default"/>
      </w:rPr>
    </w:lvl>
  </w:abstractNum>
  <w:abstractNum w:abstractNumId="1" w15:restartNumberingAfterBreak="0">
    <w:nsid w:val="06297DA1"/>
    <w:multiLevelType w:val="singleLevel"/>
    <w:tmpl w:val="20C239C8"/>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6837ECA"/>
    <w:multiLevelType w:val="singleLevel"/>
    <w:tmpl w:val="20C239C8"/>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D81748"/>
    <w:multiLevelType w:val="singleLevel"/>
    <w:tmpl w:val="20C239C8"/>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4650098"/>
    <w:multiLevelType w:val="singleLevel"/>
    <w:tmpl w:val="04240017"/>
    <w:lvl w:ilvl="0">
      <w:start w:val="1"/>
      <w:numFmt w:val="lowerLetter"/>
      <w:lvlText w:val="%1)"/>
      <w:lvlJc w:val="left"/>
      <w:pPr>
        <w:tabs>
          <w:tab w:val="num" w:pos="360"/>
        </w:tabs>
        <w:ind w:left="360" w:hanging="360"/>
      </w:pPr>
      <w:rPr>
        <w:rFonts w:hint="default"/>
      </w:rPr>
    </w:lvl>
  </w:abstractNum>
  <w:abstractNum w:abstractNumId="5" w15:restartNumberingAfterBreak="0">
    <w:nsid w:val="24BB6651"/>
    <w:multiLevelType w:val="singleLevel"/>
    <w:tmpl w:val="20C239C8"/>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67B0901"/>
    <w:multiLevelType w:val="singleLevel"/>
    <w:tmpl w:val="5D620A84"/>
    <w:lvl w:ilvl="0">
      <w:start w:val="1"/>
      <w:numFmt w:val="lowerLetter"/>
      <w:lvlText w:val="%1)"/>
      <w:lvlJc w:val="left"/>
      <w:pPr>
        <w:tabs>
          <w:tab w:val="num" w:pos="720"/>
        </w:tabs>
        <w:ind w:left="720" w:hanging="360"/>
      </w:pPr>
      <w:rPr>
        <w:rFonts w:hint="default"/>
      </w:rPr>
    </w:lvl>
  </w:abstractNum>
  <w:abstractNum w:abstractNumId="7" w15:restartNumberingAfterBreak="0">
    <w:nsid w:val="2E912159"/>
    <w:multiLevelType w:val="singleLevel"/>
    <w:tmpl w:val="20C239C8"/>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04B6B35"/>
    <w:multiLevelType w:val="singleLevel"/>
    <w:tmpl w:val="1E74AA14"/>
    <w:lvl w:ilvl="0">
      <w:start w:val="1"/>
      <w:numFmt w:val="lowerLetter"/>
      <w:lvlText w:val="%1)"/>
      <w:lvlJc w:val="left"/>
      <w:pPr>
        <w:tabs>
          <w:tab w:val="num" w:pos="720"/>
        </w:tabs>
        <w:ind w:left="720" w:hanging="360"/>
      </w:pPr>
      <w:rPr>
        <w:rFonts w:hint="default"/>
      </w:rPr>
    </w:lvl>
  </w:abstractNum>
  <w:abstractNum w:abstractNumId="9" w15:restartNumberingAfterBreak="0">
    <w:nsid w:val="328252E0"/>
    <w:multiLevelType w:val="singleLevel"/>
    <w:tmpl w:val="4D204FC2"/>
    <w:lvl w:ilvl="0">
      <w:start w:val="1"/>
      <w:numFmt w:val="decimal"/>
      <w:lvlText w:val="%1)"/>
      <w:lvlJc w:val="left"/>
      <w:pPr>
        <w:tabs>
          <w:tab w:val="num" w:pos="720"/>
        </w:tabs>
        <w:ind w:left="720" w:hanging="360"/>
      </w:pPr>
      <w:rPr>
        <w:rFonts w:hint="default"/>
      </w:rPr>
    </w:lvl>
  </w:abstractNum>
  <w:abstractNum w:abstractNumId="10" w15:restartNumberingAfterBreak="0">
    <w:nsid w:val="4CA63699"/>
    <w:multiLevelType w:val="singleLevel"/>
    <w:tmpl w:val="9398BC2C"/>
    <w:lvl w:ilvl="0">
      <w:start w:val="1"/>
      <w:numFmt w:val="decimal"/>
      <w:lvlText w:val="%1)"/>
      <w:lvlJc w:val="left"/>
      <w:pPr>
        <w:tabs>
          <w:tab w:val="num" w:pos="720"/>
        </w:tabs>
        <w:ind w:left="720" w:hanging="360"/>
      </w:pPr>
      <w:rPr>
        <w:rFonts w:hint="default"/>
      </w:rPr>
    </w:lvl>
  </w:abstractNum>
  <w:abstractNum w:abstractNumId="11" w15:restartNumberingAfterBreak="0">
    <w:nsid w:val="541C0168"/>
    <w:multiLevelType w:val="singleLevel"/>
    <w:tmpl w:val="04240017"/>
    <w:lvl w:ilvl="0">
      <w:start w:val="1"/>
      <w:numFmt w:val="lowerLetter"/>
      <w:lvlText w:val="%1)"/>
      <w:lvlJc w:val="left"/>
      <w:pPr>
        <w:tabs>
          <w:tab w:val="num" w:pos="360"/>
        </w:tabs>
        <w:ind w:left="360" w:hanging="360"/>
      </w:pPr>
      <w:rPr>
        <w:rFonts w:hint="default"/>
      </w:rPr>
    </w:lvl>
  </w:abstractNum>
  <w:abstractNum w:abstractNumId="12" w15:restartNumberingAfterBreak="0">
    <w:nsid w:val="55613535"/>
    <w:multiLevelType w:val="singleLevel"/>
    <w:tmpl w:val="20C239C8"/>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6FF3283"/>
    <w:multiLevelType w:val="singleLevel"/>
    <w:tmpl w:val="04240015"/>
    <w:lvl w:ilvl="0">
      <w:start w:val="1"/>
      <w:numFmt w:val="upperLetter"/>
      <w:lvlText w:val="%1."/>
      <w:lvlJc w:val="left"/>
      <w:pPr>
        <w:tabs>
          <w:tab w:val="num" w:pos="360"/>
        </w:tabs>
        <w:ind w:left="360" w:hanging="360"/>
      </w:pPr>
    </w:lvl>
  </w:abstractNum>
  <w:abstractNum w:abstractNumId="14" w15:restartNumberingAfterBreak="0">
    <w:nsid w:val="5AC577B7"/>
    <w:multiLevelType w:val="singleLevel"/>
    <w:tmpl w:val="20C239C8"/>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3C706BB"/>
    <w:multiLevelType w:val="singleLevel"/>
    <w:tmpl w:val="04240017"/>
    <w:lvl w:ilvl="0">
      <w:start w:val="1"/>
      <w:numFmt w:val="lowerLetter"/>
      <w:lvlText w:val="%1)"/>
      <w:lvlJc w:val="left"/>
      <w:pPr>
        <w:tabs>
          <w:tab w:val="num" w:pos="360"/>
        </w:tabs>
        <w:ind w:left="360" w:hanging="360"/>
      </w:pPr>
      <w:rPr>
        <w:rFonts w:hint="default"/>
      </w:rPr>
    </w:lvl>
  </w:abstractNum>
  <w:abstractNum w:abstractNumId="16" w15:restartNumberingAfterBreak="0">
    <w:nsid w:val="63D47652"/>
    <w:multiLevelType w:val="singleLevel"/>
    <w:tmpl w:val="0B5E7E6A"/>
    <w:lvl w:ilvl="0">
      <w:start w:val="1"/>
      <w:numFmt w:val="decimal"/>
      <w:lvlText w:val="%1)"/>
      <w:lvlJc w:val="left"/>
      <w:pPr>
        <w:tabs>
          <w:tab w:val="num" w:pos="720"/>
        </w:tabs>
        <w:ind w:left="720" w:hanging="360"/>
      </w:pPr>
      <w:rPr>
        <w:rFonts w:hint="default"/>
      </w:rPr>
    </w:lvl>
  </w:abstractNum>
  <w:abstractNum w:abstractNumId="17" w15:restartNumberingAfterBreak="0">
    <w:nsid w:val="6433426F"/>
    <w:multiLevelType w:val="singleLevel"/>
    <w:tmpl w:val="20C239C8"/>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7601926"/>
    <w:multiLevelType w:val="singleLevel"/>
    <w:tmpl w:val="04240011"/>
    <w:lvl w:ilvl="0">
      <w:start w:val="1"/>
      <w:numFmt w:val="decimal"/>
      <w:lvlText w:val="%1)"/>
      <w:lvlJc w:val="left"/>
      <w:pPr>
        <w:tabs>
          <w:tab w:val="num" w:pos="360"/>
        </w:tabs>
        <w:ind w:left="360" w:hanging="360"/>
      </w:pPr>
      <w:rPr>
        <w:rFonts w:hint="default"/>
      </w:rPr>
    </w:lvl>
  </w:abstractNum>
  <w:abstractNum w:abstractNumId="19" w15:restartNumberingAfterBreak="0">
    <w:nsid w:val="69A1175F"/>
    <w:multiLevelType w:val="singleLevel"/>
    <w:tmpl w:val="740A41C4"/>
    <w:lvl w:ilvl="0">
      <w:start w:val="1"/>
      <w:numFmt w:val="lowerLetter"/>
      <w:lvlText w:val="%1)"/>
      <w:lvlJc w:val="left"/>
      <w:pPr>
        <w:tabs>
          <w:tab w:val="num" w:pos="720"/>
        </w:tabs>
        <w:ind w:left="720" w:hanging="360"/>
      </w:pPr>
      <w:rPr>
        <w:rFonts w:hint="default"/>
      </w:rPr>
    </w:lvl>
  </w:abstractNum>
  <w:abstractNum w:abstractNumId="20" w15:restartNumberingAfterBreak="0">
    <w:nsid w:val="6F9F78B9"/>
    <w:multiLevelType w:val="singleLevel"/>
    <w:tmpl w:val="20C239C8"/>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8937A15"/>
    <w:multiLevelType w:val="singleLevel"/>
    <w:tmpl w:val="04240011"/>
    <w:lvl w:ilvl="0">
      <w:start w:val="1"/>
      <w:numFmt w:val="decimal"/>
      <w:lvlText w:val="%1)"/>
      <w:lvlJc w:val="left"/>
      <w:pPr>
        <w:tabs>
          <w:tab w:val="num" w:pos="360"/>
        </w:tabs>
        <w:ind w:left="360" w:hanging="360"/>
      </w:pPr>
      <w:rPr>
        <w:rFonts w:hint="default"/>
      </w:rPr>
    </w:lvl>
  </w:abstractNum>
  <w:abstractNum w:abstractNumId="22" w15:restartNumberingAfterBreak="0">
    <w:nsid w:val="7AA303E9"/>
    <w:multiLevelType w:val="singleLevel"/>
    <w:tmpl w:val="6B3ECB74"/>
    <w:lvl w:ilvl="0">
      <w:start w:val="1"/>
      <w:numFmt w:val="decimal"/>
      <w:lvlText w:val="%1)"/>
      <w:lvlJc w:val="left"/>
      <w:pPr>
        <w:tabs>
          <w:tab w:val="num" w:pos="720"/>
        </w:tabs>
        <w:ind w:left="720" w:hanging="360"/>
      </w:pPr>
      <w:rPr>
        <w:rFonts w:hint="default"/>
      </w:rPr>
    </w:lvl>
  </w:abstractNum>
  <w:num w:numId="1">
    <w:abstractNumId w:val="13"/>
  </w:num>
  <w:num w:numId="2">
    <w:abstractNumId w:val="3"/>
  </w:num>
  <w:num w:numId="3">
    <w:abstractNumId w:val="14"/>
  </w:num>
  <w:num w:numId="4">
    <w:abstractNumId w:val="20"/>
  </w:num>
  <w:num w:numId="5">
    <w:abstractNumId w:val="7"/>
  </w:num>
  <w:num w:numId="6">
    <w:abstractNumId w:val="1"/>
  </w:num>
  <w:num w:numId="7">
    <w:abstractNumId w:val="15"/>
  </w:num>
  <w:num w:numId="8">
    <w:abstractNumId w:val="17"/>
  </w:num>
  <w:num w:numId="9">
    <w:abstractNumId w:val="11"/>
  </w:num>
  <w:num w:numId="10">
    <w:abstractNumId w:val="8"/>
  </w:num>
  <w:num w:numId="11">
    <w:abstractNumId w:val="4"/>
  </w:num>
  <w:num w:numId="12">
    <w:abstractNumId w:val="0"/>
  </w:num>
  <w:num w:numId="13">
    <w:abstractNumId w:val="19"/>
  </w:num>
  <w:num w:numId="14">
    <w:abstractNumId w:val="6"/>
  </w:num>
  <w:num w:numId="15">
    <w:abstractNumId w:val="5"/>
  </w:num>
  <w:num w:numId="16">
    <w:abstractNumId w:val="21"/>
  </w:num>
  <w:num w:numId="17">
    <w:abstractNumId w:val="12"/>
  </w:num>
  <w:num w:numId="18">
    <w:abstractNumId w:val="16"/>
  </w:num>
  <w:num w:numId="19">
    <w:abstractNumId w:val="2"/>
  </w:num>
  <w:num w:numId="20">
    <w:abstractNumId w:val="18"/>
  </w:num>
  <w:num w:numId="21">
    <w:abstractNumId w:val="22"/>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54B"/>
    <w:rsid w:val="007767A8"/>
    <w:rsid w:val="00A7654B"/>
    <w:rsid w:val="00ED32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ind w:left="360"/>
      <w:outlineLvl w:val="0"/>
    </w:pPr>
    <w:rPr>
      <w:i/>
      <w:lang w:val="sl-SI"/>
    </w:rPr>
  </w:style>
  <w:style w:type="paragraph" w:styleId="Heading2">
    <w:name w:val="heading 2"/>
    <w:basedOn w:val="Normal"/>
    <w:next w:val="Normal"/>
    <w:qFormat/>
    <w:pPr>
      <w:keepNext/>
      <w:outlineLvl w:val="1"/>
    </w:pPr>
    <w:rPr>
      <w:i/>
      <w:sz w:val="24"/>
      <w:lang w:val="sl-SI"/>
    </w:rPr>
  </w:style>
  <w:style w:type="paragraph" w:styleId="Heading3">
    <w:name w:val="heading 3"/>
    <w:basedOn w:val="Normal"/>
    <w:next w:val="Normal"/>
    <w:qFormat/>
    <w:pPr>
      <w:keepNext/>
      <w:outlineLvl w:val="2"/>
    </w:pPr>
    <w:rPr>
      <w:sz w:val="24"/>
      <w:u w:val="single"/>
      <w:lang w:val="sl-SI"/>
    </w:rPr>
  </w:style>
  <w:style w:type="paragraph" w:styleId="Heading4">
    <w:name w:val="heading 4"/>
    <w:basedOn w:val="Normal"/>
    <w:next w:val="Normal"/>
    <w:qFormat/>
    <w:pPr>
      <w:keepNext/>
      <w:jc w:val="both"/>
      <w:outlineLvl w:val="3"/>
    </w:pPr>
    <w:rPr>
      <w:i/>
      <w:sz w:val="24"/>
      <w:lang w:val="sl-SI"/>
    </w:rPr>
  </w:style>
  <w:style w:type="paragraph" w:styleId="Heading5">
    <w:name w:val="heading 5"/>
    <w:basedOn w:val="Normal"/>
    <w:next w:val="Normal"/>
    <w:qFormat/>
    <w:pPr>
      <w:keepNext/>
      <w:jc w:val="both"/>
      <w:outlineLvl w:val="4"/>
    </w:pPr>
    <w:rPr>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sl-SI"/>
    </w:rPr>
  </w:style>
  <w:style w:type="paragraph" w:styleId="BodyText">
    <w:name w:val="Body Text"/>
    <w:basedOn w:val="Normal"/>
    <w:semiHidden/>
    <w:rPr>
      <w:sz w:val="24"/>
      <w:lang w:val="sl-SI"/>
    </w:rPr>
  </w:style>
  <w:style w:type="paragraph" w:styleId="BodyText2">
    <w:name w:val="Body Text 2"/>
    <w:basedOn w:val="Normal"/>
    <w:semiHidden/>
    <w:pPr>
      <w:jc w:val="both"/>
    </w:pPr>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8.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4.bin"/><Relationship Id="rId112" Type="http://schemas.openxmlformats.org/officeDocument/2006/relationships/image" Target="media/image53.wmf"/><Relationship Id="rId16" Type="http://schemas.openxmlformats.org/officeDocument/2006/relationships/oleObject" Target="embeddings/oleObject6.bin"/><Relationship Id="rId107" Type="http://schemas.openxmlformats.org/officeDocument/2006/relationships/oleObject" Target="embeddings/oleObject53.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4.wmf"/><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9.bin"/><Relationship Id="rId102" Type="http://schemas.openxmlformats.org/officeDocument/2006/relationships/image" Target="media/image48.wmf"/><Relationship Id="rId123" Type="http://schemas.openxmlformats.org/officeDocument/2006/relationships/oleObject" Target="embeddings/oleObject61.bin"/><Relationship Id="rId128" Type="http://schemas.openxmlformats.org/officeDocument/2006/relationships/image" Target="media/image61.wmf"/><Relationship Id="rId5" Type="http://schemas.openxmlformats.org/officeDocument/2006/relationships/image" Target="media/image1.wmf"/><Relationship Id="rId90" Type="http://schemas.openxmlformats.org/officeDocument/2006/relationships/image" Target="media/image42.wmf"/><Relationship Id="rId95" Type="http://schemas.openxmlformats.org/officeDocument/2006/relationships/oleObject" Target="embeddings/oleObject47.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7.wmf"/><Relationship Id="rId105" Type="http://schemas.openxmlformats.org/officeDocument/2006/relationships/oleObject" Target="embeddings/oleObject52.bin"/><Relationship Id="rId113" Type="http://schemas.openxmlformats.org/officeDocument/2006/relationships/oleObject" Target="embeddings/oleObject56.bin"/><Relationship Id="rId118" Type="http://schemas.openxmlformats.org/officeDocument/2006/relationships/image" Target="media/image56.wmf"/><Relationship Id="rId126" Type="http://schemas.openxmlformats.org/officeDocument/2006/relationships/image" Target="media/image60.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6.wmf"/><Relationship Id="rId121" Type="http://schemas.openxmlformats.org/officeDocument/2006/relationships/oleObject" Target="embeddings/oleObject60.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1.wmf"/><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oleObject" Target="embeddings/oleObject51.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oleObject" Target="embeddings/oleObject64.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image" Target="media/image45.wmf"/><Relationship Id="rId111" Type="http://schemas.openxmlformats.org/officeDocument/2006/relationships/oleObject" Target="embeddings/oleObject5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8.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oleObject" Target="embeddings/oleObject25.bin"/><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8.wmf"/><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oleObject" Target="embeddings/oleObject27.bin"/><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2.bin"/><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0.wmf"/><Relationship Id="rId87" Type="http://schemas.openxmlformats.org/officeDocument/2006/relationships/oleObject" Target="embeddings/oleObject43.bin"/><Relationship Id="rId110" Type="http://schemas.openxmlformats.org/officeDocument/2006/relationships/image" Target="media/image52.wmf"/><Relationship Id="rId115" Type="http://schemas.openxmlformats.org/officeDocument/2006/relationships/oleObject" Target="embeddings/oleObject57.bin"/><Relationship Id="rId131" Type="http://schemas.openxmlformats.org/officeDocument/2006/relationships/theme" Target="theme/theme1.xml"/><Relationship Id="rId61" Type="http://schemas.openxmlformats.org/officeDocument/2006/relationships/oleObject" Target="embeddings/oleObject30.bin"/><Relationship Id="rId82" Type="http://schemas.openxmlformats.org/officeDocument/2006/relationships/image" Target="media/image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2019-04-23T08:49:00Z</dcterms:created>
  <dcterms:modified xsi:type="dcterms:W3CDTF">2019-04-23T08:49:00Z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