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6C" w:rsidRPr="00022F6C" w:rsidRDefault="00022F6C" w:rsidP="00022F6C">
      <w:pPr>
        <w:spacing w:line="276" w:lineRule="auto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022F6C">
        <w:rPr>
          <w:rFonts w:cs="Calibri"/>
          <w:b/>
          <w:sz w:val="32"/>
          <w:szCs w:val="32"/>
        </w:rPr>
        <w:t>5. vaja: Težno nihalo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022F6C">
        <w:rPr>
          <w:rFonts w:cs="Calibri"/>
          <w:b/>
          <w:sz w:val="24"/>
          <w:szCs w:val="24"/>
        </w:rPr>
        <w:t>1. Opis vaje: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sz w:val="24"/>
          <w:szCs w:val="24"/>
        </w:rPr>
      </w:pPr>
      <w:r w:rsidRPr="00022F6C">
        <w:rPr>
          <w:rFonts w:cs="Calibri"/>
          <w:sz w:val="24"/>
          <w:szCs w:val="24"/>
        </w:rPr>
        <w:t>Pri tej nalogi smo morali s pomočjo video analize preveriti, kako se spreminjajo odmik, hitrost in pospešek pri nihanju težnega nihala. Za vajo smo potrebovali računalnik z USB vhodom, vmesnik LabPro, kamero, stojalo in različne uteži na vrvici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022F6C">
        <w:rPr>
          <w:rFonts w:cs="Calibri"/>
          <w:b/>
          <w:sz w:val="24"/>
          <w:szCs w:val="24"/>
        </w:rPr>
        <w:t>2. Meritve: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022F6C">
        <w:rPr>
          <w:rFonts w:cs="Calibri"/>
          <w:b/>
          <w:sz w:val="24"/>
          <w:szCs w:val="24"/>
        </w:rPr>
        <w:t>Odmik: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953B47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9" type="#_x0000_t75" alt="Odmik.png" style="position:absolute;left:0;text-align:left;margin-left:1.15pt;margin-top:-.3pt;width:453.75pt;height:215.25pt;z-index:251657728;visibility:visible">
            <v:imagedata r:id="rId6" o:title="Odmik"/>
            <w10:wrap type="square"/>
          </v:shape>
        </w:pict>
      </w:r>
      <w:r w:rsidR="00022F6C" w:rsidRPr="00022F6C">
        <w:rPr>
          <w:rFonts w:cs="Calibri"/>
          <w:b/>
          <w:sz w:val="24"/>
          <w:szCs w:val="24"/>
        </w:rPr>
        <w:t xml:space="preserve">Hitrost: 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953B47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sl-SI"/>
        </w:rPr>
        <w:pict>
          <v:shape id="Slika 1" o:spid="_x0000_i1025" type="#_x0000_t75" alt="Hitrost.png" style="width:453.75pt;height:215.25pt;visibility:visible">
            <v:imagedata r:id="rId7" o:title="Hitrost"/>
          </v:shape>
        </w:pic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022F6C">
        <w:rPr>
          <w:rFonts w:cs="Calibri"/>
          <w:b/>
          <w:sz w:val="24"/>
          <w:szCs w:val="24"/>
        </w:rPr>
        <w:lastRenderedPageBreak/>
        <w:t xml:space="preserve">Pospešek: 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953B47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sl-SI"/>
        </w:rPr>
        <w:pict>
          <v:shape id="Slika 2" o:spid="_x0000_i1026" type="#_x0000_t75" alt="Pospešek.png" style="width:453.75pt;height:215.25pt;visibility:visible">
            <v:imagedata r:id="rId8" o:title="Pospešek"/>
          </v:shape>
        </w:pic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022F6C">
        <w:rPr>
          <w:rFonts w:cs="Calibri"/>
          <w:b/>
          <w:sz w:val="24"/>
          <w:szCs w:val="24"/>
        </w:rPr>
        <w:t>3. Sklep:</w:t>
      </w:r>
    </w:p>
    <w:p w:rsidR="00022F6C" w:rsidRPr="00022F6C" w:rsidRDefault="00022F6C" w:rsidP="00022F6C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022F6C" w:rsidRPr="00022F6C" w:rsidRDefault="00022F6C" w:rsidP="00022F6C">
      <w:pPr>
        <w:spacing w:line="276" w:lineRule="auto"/>
        <w:jc w:val="both"/>
        <w:rPr>
          <w:rFonts w:cs="Calibri"/>
          <w:sz w:val="24"/>
          <w:szCs w:val="24"/>
        </w:rPr>
      </w:pPr>
      <w:r w:rsidRPr="00022F6C">
        <w:rPr>
          <w:rFonts w:cs="Calibri"/>
          <w:sz w:val="24"/>
          <w:szCs w:val="24"/>
        </w:rPr>
        <w:t>Ugotovili smo, da se s časom amplituda nihanja manjša. Prav tako se zmanjšujeta hitrost in pospešek. Spoznali smo delo s programom Logger Pro in se seznanili z njegovimi najpomembnejšimi funkcijami. Ugotovili smo, da daljša kot je dolžina nihala daljši je nihajni čas in da Masa kroglice ne vpliva na nihajni čas. Amplituda nihanja se pa se s časom manjša. Prav tako smo ugotovili, da s togimi telesi ne moremo izvajati nihanja. Težni pospek lahko izračunamo iz formule za nihajni čas. Izpeljana formula pa bi se glasila: g = l / (t</w:t>
      </w:r>
      <w:r w:rsidRPr="00022F6C">
        <w:rPr>
          <w:rFonts w:cs="Calibri"/>
          <w:sz w:val="24"/>
          <w:szCs w:val="24"/>
          <w:vertAlign w:val="subscript"/>
        </w:rPr>
        <w:t>0</w:t>
      </w:r>
      <w:r w:rsidRPr="00022F6C">
        <w:rPr>
          <w:rFonts w:cs="Calibri"/>
          <w:sz w:val="24"/>
          <w:szCs w:val="24"/>
        </w:rPr>
        <w:t>/2</w:t>
      </w:r>
      <w:r w:rsidRPr="00022F6C">
        <w:rPr>
          <w:rFonts w:cs="Calibri"/>
          <w:sz w:val="24"/>
          <w:szCs w:val="24"/>
        </w:rPr>
        <w:fldChar w:fldCharType="begin"/>
      </w:r>
      <w:r w:rsidRPr="00022F6C">
        <w:rPr>
          <w:rFonts w:cs="Calibri"/>
          <w:sz w:val="24"/>
          <w:szCs w:val="24"/>
        </w:rPr>
        <w:instrText xml:space="preserve"> QUOTE </w:instrText>
      </w:r>
      <w:r w:rsidR="00953B47">
        <w:rPr>
          <w:position w:val="-6"/>
        </w:rPr>
        <w:pict>
          <v:shape id="_x0000_i102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CC5&quot;/&gt;&lt;wsp:rsid wsp:val=&quot;00022F6C&quot;/&gt;&lt;wsp:rsid wsp:val=&quot;0013703F&quot;/&gt;&lt;wsp:rsid wsp:val=&quot;00270737&quot;/&gt;&lt;wsp:rsid wsp:val=&quot;005E07E7&quot;/&gt;&lt;wsp:rsid wsp:val=&quot;008A62AE&quot;/&gt;&lt;wsp:rsid wsp:val=&quot;00B91CC5&quot;/&gt;&lt;wsp:rsid wsp:val=&quot;00CB5B30&quot;/&gt;&lt;wsp:rsid wsp:val=&quot;00DF50FB&quot;/&gt;&lt;wsp:rsid wsp:val=&quot;00F45532&quot;/&gt;&lt;/wsp:rsids&gt;&lt;/w:docPr&gt;&lt;w:body&gt;&lt;wx:sect&gt;&lt;w:p wsp:rsidR=&quot;00000000&quot; wsp:rsidRDefault=&quot;008A62AE&quot; wsp:rsidP=&quot;008A62AE&quot;&gt;&lt;m:oMathPara&gt;&lt;m:oMath&gt;&lt;m:r&gt;&lt;w:rPr&gt;&lt;w:rFonts w:ascii=&quot;Cambria Math&quot; w:h-ansi=&quot;Cambria Math&quot; w:cs=&quot;Calibri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022F6C">
        <w:rPr>
          <w:rFonts w:cs="Calibri"/>
          <w:sz w:val="24"/>
          <w:szCs w:val="24"/>
        </w:rPr>
        <w:instrText xml:space="preserve"> </w:instrText>
      </w:r>
      <w:r w:rsidRPr="00022F6C">
        <w:rPr>
          <w:rFonts w:cs="Calibri"/>
          <w:sz w:val="24"/>
          <w:szCs w:val="24"/>
        </w:rPr>
        <w:fldChar w:fldCharType="separate"/>
      </w:r>
      <w:r w:rsidR="00953B47">
        <w:rPr>
          <w:position w:val="-6"/>
        </w:rPr>
        <w:pict>
          <v:shape id="_x0000_i102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1CC5&quot;/&gt;&lt;wsp:rsid wsp:val=&quot;00022F6C&quot;/&gt;&lt;wsp:rsid wsp:val=&quot;0013703F&quot;/&gt;&lt;wsp:rsid wsp:val=&quot;00270737&quot;/&gt;&lt;wsp:rsid wsp:val=&quot;005E07E7&quot;/&gt;&lt;wsp:rsid wsp:val=&quot;008A62AE&quot;/&gt;&lt;wsp:rsid wsp:val=&quot;00B91CC5&quot;/&gt;&lt;wsp:rsid wsp:val=&quot;00CB5B30&quot;/&gt;&lt;wsp:rsid wsp:val=&quot;00DF50FB&quot;/&gt;&lt;wsp:rsid wsp:val=&quot;00F45532&quot;/&gt;&lt;/wsp:rsids&gt;&lt;/w:docPr&gt;&lt;w:body&gt;&lt;wx:sect&gt;&lt;w:p wsp:rsidR=&quot;00000000&quot; wsp:rsidRDefault=&quot;008A62AE&quot; wsp:rsidP=&quot;008A62AE&quot;&gt;&lt;m:oMathPara&gt;&lt;m:oMath&gt;&lt;m:r&gt;&lt;w:rPr&gt;&lt;w:rFonts w:ascii=&quot;Cambria Math&quot; w:h-ansi=&quot;Cambria Math&quot; w:cs=&quot;Calibri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022F6C">
        <w:rPr>
          <w:rFonts w:cs="Calibri"/>
          <w:sz w:val="24"/>
          <w:szCs w:val="24"/>
        </w:rPr>
        <w:fldChar w:fldCharType="end"/>
      </w:r>
      <w:r w:rsidRPr="00022F6C">
        <w:rPr>
          <w:rFonts w:cs="Calibri"/>
          <w:sz w:val="24"/>
          <w:szCs w:val="24"/>
        </w:rPr>
        <w:t>)</w:t>
      </w:r>
      <w:r w:rsidRPr="00022F6C">
        <w:rPr>
          <w:rFonts w:cs="Calibri"/>
          <w:sz w:val="24"/>
          <w:szCs w:val="24"/>
          <w:vertAlign w:val="superscript"/>
        </w:rPr>
        <w:t>2</w:t>
      </w:r>
    </w:p>
    <w:p w:rsidR="00CB5B30" w:rsidRPr="00022F6C" w:rsidRDefault="00CB5B30" w:rsidP="00022F6C"/>
    <w:sectPr w:rsidR="00CB5B30" w:rsidRPr="00022F6C" w:rsidSect="0002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A1" w:rsidRDefault="003473C5">
      <w:r>
        <w:separator/>
      </w:r>
    </w:p>
  </w:endnote>
  <w:endnote w:type="continuationSeparator" w:id="0">
    <w:p w:rsidR="000C6BA1" w:rsidRDefault="003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A1" w:rsidRDefault="003473C5">
      <w:r>
        <w:separator/>
      </w:r>
    </w:p>
  </w:footnote>
  <w:footnote w:type="continuationSeparator" w:id="0">
    <w:p w:rsidR="000C6BA1" w:rsidRDefault="0034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CC5"/>
    <w:rsid w:val="00022F6C"/>
    <w:rsid w:val="000C6BA1"/>
    <w:rsid w:val="0013703F"/>
    <w:rsid w:val="00270737"/>
    <w:rsid w:val="003473C5"/>
    <w:rsid w:val="005E07E7"/>
    <w:rsid w:val="00953B47"/>
    <w:rsid w:val="00B91CC5"/>
    <w:rsid w:val="00CB5B30"/>
    <w:rsid w:val="00DF50F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