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8815" w14:textId="77777777" w:rsidR="0045700B" w:rsidRDefault="0001377E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UMERJANJE PROŽNE VMETI</w:t>
      </w:r>
    </w:p>
    <w:p w14:paraId="79006751" w14:textId="77777777" w:rsidR="0045700B" w:rsidRDefault="0045700B"/>
    <w:p w14:paraId="1F887887" w14:textId="77777777" w:rsidR="0045700B" w:rsidRDefault="0001377E">
      <w:r>
        <w:t>Vzmeti:</w:t>
      </w:r>
    </w:p>
    <w:p w14:paraId="51848E4F" w14:textId="77777777" w:rsidR="0045700B" w:rsidRDefault="0001377E">
      <w:r>
        <w:t>1.)Mehkejša</w:t>
      </w:r>
    </w:p>
    <w:p w14:paraId="65546089" w14:textId="054FAB79" w:rsidR="0045700B" w:rsidRDefault="0001377E">
      <w:r>
        <w:t>dolžina-l(cm)  masa vteži(g) ko</w:t>
      </w:r>
      <w:r w:rsidR="00844432">
        <w:t>e</w:t>
      </w:r>
      <w:r>
        <w:t>ficient-x(N/cm)</w:t>
      </w:r>
    </w:p>
    <w:p w14:paraId="710860ED" w14:textId="77777777" w:rsidR="0045700B" w:rsidRDefault="0001377E">
      <w:r>
        <w:t>209.5         0            ///////////////</w:t>
      </w:r>
    </w:p>
    <w:p w14:paraId="697B5949" w14:textId="77777777" w:rsidR="0045700B" w:rsidRDefault="0001377E">
      <w:pPr>
        <w:rPr>
          <w:vertAlign w:val="superscript"/>
        </w:rPr>
      </w:pPr>
      <w:r>
        <w:t>212.5        10             3.3*10</w:t>
      </w:r>
      <w:r>
        <w:rPr>
          <w:vertAlign w:val="superscript"/>
        </w:rPr>
        <w:t>-2</w:t>
      </w:r>
    </w:p>
    <w:p w14:paraId="3C1D22A8" w14:textId="77777777" w:rsidR="0045700B" w:rsidRDefault="0001377E">
      <w:pPr>
        <w:rPr>
          <w:vertAlign w:val="superscript"/>
        </w:rPr>
      </w:pPr>
      <w:r>
        <w:t>215          20            3.6*10</w:t>
      </w:r>
      <w:r>
        <w:rPr>
          <w:vertAlign w:val="superscript"/>
        </w:rPr>
        <w:t>-2</w:t>
      </w:r>
    </w:p>
    <w:p w14:paraId="44C75867" w14:textId="77777777" w:rsidR="0045700B" w:rsidRDefault="0001377E">
      <w:pPr>
        <w:rPr>
          <w:vertAlign w:val="superscript"/>
        </w:rPr>
      </w:pPr>
      <w:r>
        <w:t>217.5         30            3.7*10</w:t>
      </w:r>
      <w:r>
        <w:rPr>
          <w:vertAlign w:val="superscript"/>
        </w:rPr>
        <w:t>-2</w:t>
      </w:r>
    </w:p>
    <w:p w14:paraId="2E974B4C" w14:textId="77777777" w:rsidR="0045700B" w:rsidRDefault="0001377E">
      <w:pPr>
        <w:rPr>
          <w:vertAlign w:val="superscript"/>
        </w:rPr>
      </w:pPr>
      <w:r>
        <w:t>220          40            3.8*10</w:t>
      </w:r>
      <w:r>
        <w:rPr>
          <w:vertAlign w:val="superscript"/>
        </w:rPr>
        <w:t>-2</w:t>
      </w:r>
    </w:p>
    <w:p w14:paraId="7D308151" w14:textId="77777777" w:rsidR="0045700B" w:rsidRDefault="0001377E">
      <w:pPr>
        <w:rPr>
          <w:vertAlign w:val="superscript"/>
        </w:rPr>
      </w:pPr>
      <w:r>
        <w:t>222.5         50            3.8*10</w:t>
      </w:r>
      <w:r>
        <w:rPr>
          <w:vertAlign w:val="superscript"/>
        </w:rPr>
        <w:t>-2</w:t>
      </w:r>
    </w:p>
    <w:p w14:paraId="48DDF10B" w14:textId="77777777" w:rsidR="0045700B" w:rsidRDefault="0001377E">
      <w:pPr>
        <w:rPr>
          <w:vertAlign w:val="superscript"/>
        </w:rPr>
      </w:pPr>
      <w:r>
        <w:t>225.5         60            3.7*10</w:t>
      </w:r>
      <w:r>
        <w:rPr>
          <w:vertAlign w:val="superscript"/>
        </w:rPr>
        <w:t>-2</w:t>
      </w:r>
    </w:p>
    <w:p w14:paraId="05750D24" w14:textId="77777777" w:rsidR="0045700B" w:rsidRDefault="0045700B"/>
    <w:p w14:paraId="7685BEE5" w14:textId="77777777" w:rsidR="0045700B" w:rsidRDefault="0045700B"/>
    <w:p w14:paraId="03F94677" w14:textId="77777777" w:rsidR="0045700B" w:rsidRDefault="0001377E">
      <w:r>
        <w:t>2.)Trša</w:t>
      </w:r>
    </w:p>
    <w:p w14:paraId="0D10ECAB" w14:textId="6D2A5DBF" w:rsidR="0045700B" w:rsidRDefault="0001377E">
      <w:r>
        <w:t>dolžina-l(cm)      masa vteži(g)    ko</w:t>
      </w:r>
      <w:r w:rsidR="00844432">
        <w:t>e</w:t>
      </w:r>
      <w:r>
        <w:t>ficient-x(N/cm)</w:t>
      </w:r>
    </w:p>
    <w:p w14:paraId="5D5420C1" w14:textId="77777777" w:rsidR="0045700B" w:rsidRDefault="0001377E">
      <w:r>
        <w:t>204.5               0             //////////////////</w:t>
      </w:r>
    </w:p>
    <w:p w14:paraId="7F7974A2" w14:textId="77777777" w:rsidR="0045700B" w:rsidRDefault="0001377E">
      <w:pPr>
        <w:rPr>
          <w:vertAlign w:val="superscript"/>
        </w:rPr>
      </w:pPr>
      <w:r>
        <w:t>205                50             2,4*10</w:t>
      </w:r>
      <w:r>
        <w:rPr>
          <w:vertAlign w:val="superscript"/>
        </w:rPr>
        <w:t>-3</w:t>
      </w:r>
    </w:p>
    <w:p w14:paraId="717C79F6" w14:textId="77777777" w:rsidR="0045700B" w:rsidRDefault="0001377E">
      <w:pPr>
        <w:rPr>
          <w:vertAlign w:val="superscript"/>
        </w:rPr>
      </w:pPr>
      <w:r>
        <w:t>205.5               60             2,9*10</w:t>
      </w:r>
      <w:r>
        <w:rPr>
          <w:vertAlign w:val="superscript"/>
        </w:rPr>
        <w:t>-3</w:t>
      </w:r>
    </w:p>
    <w:p w14:paraId="4F5FD02C" w14:textId="77777777" w:rsidR="0045700B" w:rsidRDefault="0001377E">
      <w:pPr>
        <w:rPr>
          <w:vertAlign w:val="superscript"/>
        </w:rPr>
      </w:pPr>
      <w:r>
        <w:t>206                70             3,4*10</w:t>
      </w:r>
      <w:r>
        <w:rPr>
          <w:vertAlign w:val="superscript"/>
        </w:rPr>
        <w:t>-3</w:t>
      </w:r>
    </w:p>
    <w:p w14:paraId="29C200ED" w14:textId="77777777" w:rsidR="0045700B" w:rsidRDefault="0001377E">
      <w:pPr>
        <w:rPr>
          <w:vertAlign w:val="superscript"/>
        </w:rPr>
      </w:pPr>
      <w:r>
        <w:t>207                80             3,8*10</w:t>
      </w:r>
      <w:r>
        <w:rPr>
          <w:vertAlign w:val="superscript"/>
        </w:rPr>
        <w:t>-3</w:t>
      </w:r>
    </w:p>
    <w:p w14:paraId="12AA4EE1" w14:textId="77777777" w:rsidR="0045700B" w:rsidRDefault="0001377E">
      <w:pPr>
        <w:rPr>
          <w:vertAlign w:val="superscript"/>
        </w:rPr>
      </w:pPr>
      <w:r>
        <w:t>207.5               90             4,3*10</w:t>
      </w:r>
      <w:r>
        <w:rPr>
          <w:vertAlign w:val="superscript"/>
        </w:rPr>
        <w:t>-3</w:t>
      </w:r>
    </w:p>
    <w:p w14:paraId="2AA0CBDB" w14:textId="77777777" w:rsidR="0045700B" w:rsidRDefault="0001377E">
      <w:pPr>
        <w:rPr>
          <w:vertAlign w:val="superscript"/>
        </w:rPr>
      </w:pPr>
      <w:r>
        <w:t>208.5               100            4,8*10</w:t>
      </w:r>
      <w:r>
        <w:rPr>
          <w:vertAlign w:val="superscript"/>
        </w:rPr>
        <w:t>-3</w:t>
      </w:r>
    </w:p>
    <w:p w14:paraId="75B95A49" w14:textId="77777777" w:rsidR="0045700B" w:rsidRDefault="0001377E">
      <w:pPr>
        <w:rPr>
          <w:vertAlign w:val="superscript"/>
        </w:rPr>
      </w:pPr>
      <w:r>
        <w:t>212                140            6,6*10</w:t>
      </w:r>
      <w:r>
        <w:rPr>
          <w:vertAlign w:val="superscript"/>
        </w:rPr>
        <w:t>-3</w:t>
      </w:r>
    </w:p>
    <w:p w14:paraId="62C99888" w14:textId="77777777" w:rsidR="0045700B" w:rsidRDefault="0001377E">
      <w:pPr>
        <w:rPr>
          <w:vertAlign w:val="superscript"/>
        </w:rPr>
      </w:pPr>
      <w:r>
        <w:t>213                150            7,0*10</w:t>
      </w:r>
      <w:r>
        <w:rPr>
          <w:vertAlign w:val="superscript"/>
        </w:rPr>
        <w:t>-3</w:t>
      </w:r>
    </w:p>
    <w:p w14:paraId="6AED768A" w14:textId="77777777" w:rsidR="0045700B" w:rsidRDefault="0001377E">
      <w:pPr>
        <w:rPr>
          <w:vertAlign w:val="superscript"/>
        </w:rPr>
      </w:pPr>
      <w:r>
        <w:t>214                160            7,4*10</w:t>
      </w:r>
      <w:r>
        <w:rPr>
          <w:vertAlign w:val="superscript"/>
        </w:rPr>
        <w:t>-3</w:t>
      </w:r>
    </w:p>
    <w:p w14:paraId="32E983DF" w14:textId="77777777" w:rsidR="0045700B" w:rsidRDefault="0001377E">
      <w:pPr>
        <w:rPr>
          <w:vertAlign w:val="superscript"/>
        </w:rPr>
      </w:pPr>
      <w:r>
        <w:t>216.5               190            8,7*10</w:t>
      </w:r>
      <w:r>
        <w:rPr>
          <w:vertAlign w:val="superscript"/>
        </w:rPr>
        <w:t>-3</w:t>
      </w:r>
    </w:p>
    <w:p w14:paraId="4374BFAE" w14:textId="77777777" w:rsidR="0045700B" w:rsidRDefault="0001377E">
      <w:pPr>
        <w:rPr>
          <w:vertAlign w:val="superscript"/>
        </w:rPr>
      </w:pPr>
      <w:r>
        <w:t>217.5               200            9,1*10</w:t>
      </w:r>
      <w:r>
        <w:rPr>
          <w:vertAlign w:val="superscript"/>
        </w:rPr>
        <w:t>-3</w:t>
      </w:r>
    </w:p>
    <w:p w14:paraId="70EA3C7E" w14:textId="77777777" w:rsidR="0045700B" w:rsidRDefault="0001377E">
      <w:pPr>
        <w:rPr>
          <w:vertAlign w:val="superscript"/>
        </w:rPr>
      </w:pPr>
      <w:r>
        <w:t>218.5               210            9,6*10</w:t>
      </w:r>
      <w:r>
        <w:rPr>
          <w:vertAlign w:val="superscript"/>
        </w:rPr>
        <w:t>-3</w:t>
      </w:r>
    </w:p>
    <w:p w14:paraId="651F9626" w14:textId="77777777" w:rsidR="0045700B" w:rsidRDefault="0045700B">
      <w:pPr>
        <w:rPr>
          <w:vertAlign w:val="superscript"/>
        </w:rPr>
      </w:pPr>
    </w:p>
    <w:p w14:paraId="07D00AB2" w14:textId="77777777" w:rsidR="0045700B" w:rsidRDefault="0045700B">
      <w:pPr>
        <w:rPr>
          <w:vertAlign w:val="superscript"/>
        </w:rPr>
      </w:pPr>
    </w:p>
    <w:p w14:paraId="53370ECD" w14:textId="77777777" w:rsidR="0045700B" w:rsidRDefault="0045700B">
      <w:pPr>
        <w:rPr>
          <w:vertAlign w:val="superscript"/>
        </w:rPr>
      </w:pPr>
    </w:p>
    <w:p w14:paraId="023FBAE6" w14:textId="77777777" w:rsidR="0045700B" w:rsidRDefault="0001377E">
      <w:r>
        <w:t>Formula:</w:t>
      </w:r>
    </w:p>
    <w:p w14:paraId="61F1B6A9" w14:textId="77777777" w:rsidR="0045700B" w:rsidRDefault="0045700B"/>
    <w:p w14:paraId="10F95894" w14:textId="77777777" w:rsidR="0045700B" w:rsidRDefault="0001377E">
      <w:pPr>
        <w:rPr>
          <w:u w:val="single"/>
        </w:rPr>
      </w:pPr>
      <w:r>
        <w:t>k=</w:t>
      </w:r>
      <w:r>
        <w:rPr>
          <w:u w:val="single"/>
        </w:rPr>
        <w:t>F</w:t>
      </w:r>
      <w:r>
        <w:t xml:space="preserve">        x=</w:t>
      </w:r>
      <w:r>
        <w:rPr>
          <w:u w:val="single"/>
        </w:rPr>
        <w:t>F</w:t>
      </w:r>
    </w:p>
    <w:p w14:paraId="48C7CE74" w14:textId="77777777" w:rsidR="0045700B" w:rsidRDefault="0001377E">
      <w:r>
        <w:t xml:space="preserve">   x          k</w:t>
      </w:r>
    </w:p>
    <w:p w14:paraId="344803D2" w14:textId="77777777" w:rsidR="0045700B" w:rsidRDefault="0045700B"/>
    <w:p w14:paraId="49C7544C" w14:textId="4AF5753C" w:rsidR="0045700B" w:rsidRDefault="0001377E">
      <w:r>
        <w:t>x-ko</w:t>
      </w:r>
      <w:r w:rsidR="00E34976">
        <w:t>eficient</w:t>
      </w:r>
    </w:p>
    <w:p w14:paraId="7EF9CC9C" w14:textId="77777777" w:rsidR="0045700B" w:rsidRDefault="0045700B"/>
    <w:sectPr w:rsidR="0045700B">
      <w:footnotePr>
        <w:pos w:val="beneathText"/>
      </w:footnotePr>
      <w:pgSz w:w="11905" w:h="16837"/>
      <w:pgMar w:top="1701" w:right="1134" w:bottom="226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77E"/>
    <w:rsid w:val="0001377E"/>
    <w:rsid w:val="0045700B"/>
    <w:rsid w:val="00844432"/>
    <w:rsid w:val="008C7EE4"/>
    <w:rsid w:val="00C2043D"/>
    <w:rsid w:val="00E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C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SL Dutch" w:hAnsi="SL Dutch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