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B7" w:rsidRDefault="000D3D6B">
      <w:pPr>
        <w:pStyle w:val="Heading2"/>
        <w:rPr>
          <w:sz w:val="12"/>
        </w:rPr>
      </w:pPr>
      <w:bookmarkStart w:id="0" w:name="_GoBack"/>
      <w:bookmarkEnd w:id="0"/>
      <w:r>
        <w:rPr>
          <w:sz w:val="12"/>
        </w:rPr>
        <w:t>AVSTRALIJA</w:t>
      </w:r>
    </w:p>
    <w:p w:rsidR="007423B7" w:rsidRDefault="007423B7">
      <w:pPr>
        <w:rPr>
          <w:b/>
          <w:bCs/>
          <w:color w:val="0000FF"/>
          <w:sz w:val="12"/>
        </w:rPr>
        <w:sectPr w:rsidR="007423B7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LEGA:</w:t>
      </w:r>
      <w:r>
        <w:rPr>
          <w:sz w:val="12"/>
        </w:rPr>
        <w:t xml:space="preserve"> med Tihim oceanom + Indijskim oceanom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PODNEBJE</w:t>
      </w:r>
      <w:r>
        <w:rPr>
          <w:color w:val="0000FF"/>
          <w:sz w:val="12"/>
        </w:rPr>
        <w:t>:</w:t>
      </w:r>
      <w:r>
        <w:rPr>
          <w:sz w:val="12"/>
        </w:rPr>
        <w:t xml:space="preserve"> </w:t>
      </w:r>
      <w:r>
        <w:rPr>
          <w:b/>
          <w:bCs/>
          <w:sz w:val="12"/>
          <w:shd w:val="clear" w:color="auto" w:fill="99CCFF"/>
        </w:rPr>
        <w:t xml:space="preserve">VROČE IN SUHO PUŠČAVSKO PODNEBJE </w:t>
      </w:r>
      <w:r>
        <w:rPr>
          <w:b/>
          <w:bCs/>
          <w:sz w:val="12"/>
        </w:rPr>
        <w:t xml:space="preserve"> </w:t>
      </w:r>
      <w:r>
        <w:rPr>
          <w:sz w:val="12"/>
        </w:rPr>
        <w:t>(NOTRANJI DEL)</w:t>
      </w:r>
      <w:r>
        <w:rPr>
          <w:b/>
          <w:bCs/>
          <w:sz w:val="12"/>
        </w:rPr>
        <w:t xml:space="preserve">  40%;</w:t>
      </w:r>
      <w:r>
        <w:rPr>
          <w:sz w:val="12"/>
        </w:rPr>
        <w:t xml:space="preserve"> pod 260 mm; </w:t>
      </w:r>
      <w:r>
        <w:rPr>
          <w:color w:val="FF0000"/>
          <w:sz w:val="12"/>
        </w:rPr>
        <w:t>gorovje na V preprečuje vlažnim vetrovom s Pacifika v notranjost</w:t>
      </w:r>
      <w:r>
        <w:rPr>
          <w:sz w:val="12"/>
        </w:rPr>
        <w:t xml:space="preserve"> </w:t>
      </w:r>
      <w:r>
        <w:rPr>
          <w:b/>
          <w:bCs/>
          <w:sz w:val="12"/>
          <w:shd w:val="clear" w:color="auto" w:fill="99CCFF"/>
        </w:rPr>
        <w:t>VROČI POLSUŠNI PAS</w:t>
      </w:r>
      <w:r>
        <w:rPr>
          <w:sz w:val="12"/>
        </w:rPr>
        <w:t xml:space="preserve"> (V OBLIKI POLKROGA: okrog puščav) </w:t>
      </w:r>
      <w:r>
        <w:rPr>
          <w:b/>
          <w:bCs/>
          <w:sz w:val="12"/>
        </w:rPr>
        <w:t xml:space="preserve">25%; </w:t>
      </w:r>
      <w:r>
        <w:rPr>
          <w:sz w:val="12"/>
        </w:rPr>
        <w:t xml:space="preserve">260-500 mm  </w:t>
      </w:r>
      <w:r>
        <w:rPr>
          <w:b/>
          <w:bCs/>
          <w:sz w:val="12"/>
          <w:shd w:val="clear" w:color="auto" w:fill="99CCFF"/>
        </w:rPr>
        <w:t>VROČE</w:t>
      </w:r>
      <w:r>
        <w:rPr>
          <w:sz w:val="12"/>
          <w:shd w:val="clear" w:color="auto" w:fill="99CCFF"/>
        </w:rPr>
        <w:t xml:space="preserve"> </w:t>
      </w:r>
      <w:r>
        <w:rPr>
          <w:b/>
          <w:bCs/>
          <w:sz w:val="12"/>
          <w:shd w:val="clear" w:color="auto" w:fill="99CCFF"/>
        </w:rPr>
        <w:t>VLAŽNO TROPSKO</w:t>
      </w:r>
      <w:r>
        <w:rPr>
          <w:sz w:val="12"/>
        </w:rPr>
        <w:t xml:space="preserve"> </w:t>
      </w:r>
      <w:r>
        <w:rPr>
          <w:b/>
          <w:bCs/>
          <w:sz w:val="12"/>
        </w:rPr>
        <w:t>10%:</w:t>
      </w:r>
      <w:r>
        <w:rPr>
          <w:sz w:val="12"/>
        </w:rPr>
        <w:t xml:space="preserve"> S,SV; 500-900 mm padavin:prinašajo jih </w:t>
      </w:r>
      <w:r>
        <w:rPr>
          <w:b/>
          <w:bCs/>
          <w:sz w:val="12"/>
        </w:rPr>
        <w:t>poletni</w:t>
      </w:r>
      <w:r>
        <w:rPr>
          <w:sz w:val="12"/>
        </w:rPr>
        <w:t xml:space="preserve"> monsuni,zato poleti največ p. </w:t>
      </w:r>
      <w:r>
        <w:rPr>
          <w:b/>
          <w:bCs/>
          <w:sz w:val="12"/>
          <w:shd w:val="clear" w:color="auto" w:fill="99CCFF"/>
        </w:rPr>
        <w:t>STALNO VLAŽNO TROPSKO:</w:t>
      </w:r>
      <w:r>
        <w:rPr>
          <w:sz w:val="12"/>
        </w:rPr>
        <w:t xml:space="preserve"> S  </w:t>
      </w:r>
      <w:r>
        <w:rPr>
          <w:b/>
          <w:bCs/>
          <w:sz w:val="12"/>
          <w:shd w:val="clear" w:color="auto" w:fill="99CCFF"/>
        </w:rPr>
        <w:t xml:space="preserve">ZMERNOTOPLO </w:t>
      </w:r>
      <w:r>
        <w:rPr>
          <w:sz w:val="12"/>
        </w:rPr>
        <w:t xml:space="preserve">15% V,JV,JZ - </w:t>
      </w:r>
      <w:r>
        <w:rPr>
          <w:b/>
          <w:bCs/>
          <w:sz w:val="12"/>
        </w:rPr>
        <w:t>ZGOSTITEV</w:t>
      </w:r>
      <w:r>
        <w:rPr>
          <w:sz w:val="12"/>
        </w:rPr>
        <w:t xml:space="preserve"> prebivalstva - vetrovi z morja - dovolj vlažno ///  </w:t>
      </w:r>
      <w:r>
        <w:rPr>
          <w:b/>
          <w:bCs/>
          <w:sz w:val="12"/>
          <w:bdr w:val="single" w:sz="4" w:space="0" w:color="auto"/>
        </w:rPr>
        <w:t>RABA TAL:</w:t>
      </w:r>
      <w:r>
        <w:rPr>
          <w:sz w:val="12"/>
        </w:rPr>
        <w:t xml:space="preserve"> </w:t>
      </w:r>
      <w:r>
        <w:rPr>
          <w:b/>
          <w:bCs/>
          <w:sz w:val="12"/>
        </w:rPr>
        <w:t>30% puščav in polpuščav</w:t>
      </w:r>
      <w:r>
        <w:rPr>
          <w:sz w:val="12"/>
        </w:rPr>
        <w:t xml:space="preserve">, </w:t>
      </w:r>
      <w:r>
        <w:rPr>
          <w:b/>
          <w:bCs/>
          <w:sz w:val="12"/>
        </w:rPr>
        <w:t>59% sušnih pašnikov</w:t>
      </w:r>
      <w:r>
        <w:rPr>
          <w:sz w:val="12"/>
        </w:rPr>
        <w:t xml:space="preserve">, </w:t>
      </w:r>
      <w:r>
        <w:rPr>
          <w:b/>
          <w:bCs/>
          <w:sz w:val="12"/>
        </w:rPr>
        <w:t xml:space="preserve">5%gozdovi, </w:t>
      </w:r>
      <w:r>
        <w:rPr>
          <w:sz w:val="12"/>
        </w:rPr>
        <w:t xml:space="preserve"> </w:t>
      </w:r>
      <w:r>
        <w:rPr>
          <w:b/>
          <w:bCs/>
          <w:sz w:val="12"/>
        </w:rPr>
        <w:t>6% obdelovalne površine</w:t>
      </w:r>
      <w:r>
        <w:rPr>
          <w:sz w:val="12"/>
        </w:rPr>
        <w:t xml:space="preserve">  </w:t>
      </w:r>
    </w:p>
    <w:p w:rsidR="007423B7" w:rsidRDefault="000D3D6B">
      <w:pPr>
        <w:pStyle w:val="BodyText"/>
        <w:rPr>
          <w:color w:val="auto"/>
          <w:sz w:val="12"/>
        </w:rPr>
      </w:pPr>
      <w:r>
        <w:rPr>
          <w:sz w:val="12"/>
        </w:rPr>
        <w:t xml:space="preserve">S,V, J - več padavin, zaradi vetrov: NOVEMBER - MAREC:vlažni monsuni; JUNIJ-OKTOBER: sušno obdobje; </w:t>
      </w:r>
      <w:r>
        <w:rPr>
          <w:b/>
          <w:bCs/>
          <w:color w:val="auto"/>
          <w:sz w:val="12"/>
        </w:rPr>
        <w:t xml:space="preserve">povprečne padavine: </w:t>
      </w:r>
      <w:r>
        <w:rPr>
          <w:sz w:val="12"/>
        </w:rPr>
        <w:t>750-1500mm</w:t>
      </w:r>
      <w:r>
        <w:rPr>
          <w:color w:val="auto"/>
          <w:sz w:val="12"/>
        </w:rPr>
        <w:t xml:space="preserve">; </w:t>
      </w:r>
      <w:r>
        <w:rPr>
          <w:b/>
          <w:bCs/>
          <w:color w:val="auto"/>
          <w:sz w:val="12"/>
        </w:rPr>
        <w:t>SCRUB:</w:t>
      </w:r>
      <w:r>
        <w:rPr>
          <w:color w:val="auto"/>
          <w:sz w:val="12"/>
        </w:rPr>
        <w:t>TRAVNA IN GRMOVNA STEPA,bodljikavo grmovje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VODA:</w:t>
      </w:r>
      <w:r>
        <w:rPr>
          <w:sz w:val="12"/>
        </w:rPr>
        <w:t xml:space="preserve"> </w:t>
      </w:r>
      <w:r>
        <w:rPr>
          <w:b/>
          <w:bCs/>
          <w:sz w:val="12"/>
        </w:rPr>
        <w:t>a.)</w:t>
      </w:r>
      <w:r>
        <w:rPr>
          <w:sz w:val="12"/>
        </w:rPr>
        <w:t xml:space="preserve"> 53 % nima odtoka v morje, voda le občasno (ko padavine); reke se iztekajo v </w:t>
      </w:r>
      <w:r>
        <w:rPr>
          <w:b/>
          <w:bCs/>
          <w:sz w:val="12"/>
        </w:rPr>
        <w:t>slana jezera</w:t>
      </w:r>
      <w:r>
        <w:rPr>
          <w:sz w:val="12"/>
        </w:rPr>
        <w:t xml:space="preserve"> ali </w:t>
      </w:r>
      <w:r>
        <w:rPr>
          <w:b/>
          <w:bCs/>
          <w:sz w:val="12"/>
        </w:rPr>
        <w:t>presahnejo</w:t>
      </w:r>
      <w:r>
        <w:rPr>
          <w:sz w:val="12"/>
        </w:rPr>
        <w:t xml:space="preserve">; polpuščavski + puščavski predeli: ni rečne mreže ,ker presahne </w:t>
      </w:r>
      <w:r>
        <w:rPr>
          <w:b/>
          <w:bCs/>
          <w:sz w:val="12"/>
        </w:rPr>
        <w:t>b.)</w:t>
      </w:r>
      <w:r>
        <w:rPr>
          <w:sz w:val="12"/>
        </w:rPr>
        <w:t xml:space="preserve"> </w:t>
      </w:r>
      <w:r>
        <w:rPr>
          <w:b/>
          <w:bCs/>
          <w:color w:val="99CC00"/>
          <w:sz w:val="12"/>
          <w:u w:val="single"/>
        </w:rPr>
        <w:t>MURRAY; DARLING</w:t>
      </w:r>
      <w:r>
        <w:rPr>
          <w:sz w:val="12"/>
        </w:rPr>
        <w:t xml:space="preserve"> &gt;stalni </w:t>
      </w:r>
      <w:r>
        <w:rPr>
          <w:b/>
          <w:bCs/>
          <w:sz w:val="12"/>
        </w:rPr>
        <w:t>tok c.)</w:t>
      </w:r>
      <w:r>
        <w:rPr>
          <w:sz w:val="12"/>
        </w:rPr>
        <w:t xml:space="preserve"> </w:t>
      </w:r>
      <w:r>
        <w:rPr>
          <w:b/>
          <w:bCs/>
          <w:sz w:val="12"/>
          <w:u w:val="single"/>
        </w:rPr>
        <w:t>PODTALNICA</w:t>
      </w:r>
      <w:r>
        <w:rPr>
          <w:b/>
          <w:bCs/>
          <w:sz w:val="12"/>
        </w:rPr>
        <w:t xml:space="preserve">: </w:t>
      </w:r>
      <w:r>
        <w:rPr>
          <w:sz w:val="12"/>
        </w:rPr>
        <w:t>pomembna vloga</w:t>
      </w:r>
      <w:r>
        <w:rPr>
          <w:b/>
          <w:bCs/>
          <w:sz w:val="12"/>
        </w:rPr>
        <w:t xml:space="preserve"> </w:t>
      </w:r>
      <w:r>
        <w:rPr>
          <w:b/>
          <w:bCs/>
          <w:color w:val="FF0000"/>
          <w:sz w:val="12"/>
        </w:rPr>
        <w:t>1. ARTEŠKA</w:t>
      </w:r>
      <w:r>
        <w:rPr>
          <w:sz w:val="12"/>
        </w:rPr>
        <w:t xml:space="preserve"> (pod pritiskom) </w:t>
      </w:r>
      <w:r>
        <w:rPr>
          <w:b/>
          <w:bCs/>
          <w:color w:val="FF0000"/>
          <w:sz w:val="12"/>
        </w:rPr>
        <w:t xml:space="preserve">2. SUBARTEŠKA </w:t>
      </w:r>
      <w:r>
        <w:rPr>
          <w:sz w:val="12"/>
        </w:rPr>
        <w:t xml:space="preserve">(treba črpati) &gt; vsebuje veliko soli in mineralov: za napajanje živine, za ljudi + namakanje treba </w:t>
      </w:r>
      <w:r>
        <w:rPr>
          <w:b/>
          <w:bCs/>
          <w:sz w:val="12"/>
        </w:rPr>
        <w:t>razsoliti</w:t>
      </w:r>
      <w:r>
        <w:rPr>
          <w:sz w:val="12"/>
        </w:rPr>
        <w:t xml:space="preserve"> (4-več 100 m globoko)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KMETIJSTVO</w:t>
      </w:r>
      <w:r>
        <w:rPr>
          <w:b/>
          <w:bCs/>
          <w:color w:val="0000FF"/>
          <w:sz w:val="12"/>
          <w:bdr w:val="single" w:sz="4" w:space="0" w:color="auto"/>
        </w:rPr>
        <w:t>:</w:t>
      </w:r>
      <w:r>
        <w:rPr>
          <w:b/>
          <w:bCs/>
          <w:color w:val="333399"/>
          <w:sz w:val="12"/>
          <w:bdr w:val="single" w:sz="4" w:space="0" w:color="auto"/>
        </w:rPr>
        <w:t xml:space="preserve"> </w:t>
      </w:r>
      <w:r>
        <w:rPr>
          <w:b/>
          <w:bCs/>
          <w:sz w:val="12"/>
          <w:bdr w:val="single" w:sz="4" w:space="0" w:color="auto"/>
        </w:rPr>
        <w:t>1. VLAŽNI PREDELI:</w:t>
      </w:r>
      <w:r>
        <w:rPr>
          <w:b/>
          <w:bCs/>
          <w:color w:val="333399"/>
          <w:sz w:val="12"/>
          <w:bdr w:val="single" w:sz="4" w:space="0" w:color="auto"/>
        </w:rPr>
        <w:t xml:space="preserve"> </w:t>
      </w:r>
      <w:r>
        <w:rPr>
          <w:b/>
          <w:bCs/>
          <w:sz w:val="12"/>
          <w:bdr w:val="single" w:sz="4" w:space="0" w:color="auto"/>
        </w:rPr>
        <w:t xml:space="preserve">JV </w:t>
      </w:r>
      <w:r>
        <w:rPr>
          <w:sz w:val="12"/>
          <w:bdr w:val="single" w:sz="4" w:space="0" w:color="auto"/>
        </w:rPr>
        <w:t>(govedoreja)</w:t>
      </w:r>
      <w:r>
        <w:rPr>
          <w:b/>
          <w:bCs/>
          <w:sz w:val="12"/>
          <w:bdr w:val="single" w:sz="4" w:space="0" w:color="auto"/>
        </w:rPr>
        <w:t xml:space="preserve"> + JZ</w:t>
      </w:r>
      <w:r>
        <w:rPr>
          <w:sz w:val="12"/>
        </w:rPr>
        <w:t xml:space="preserve"> - </w:t>
      </w:r>
      <w:r>
        <w:rPr>
          <w:color w:val="FF0000"/>
          <w:sz w:val="12"/>
          <w:u w:val="single"/>
        </w:rPr>
        <w:t>DRUŽINSKE FARME</w:t>
      </w:r>
      <w:r>
        <w:rPr>
          <w:color w:val="FF0000"/>
          <w:sz w:val="12"/>
        </w:rPr>
        <w:t xml:space="preserve">: </w:t>
      </w:r>
      <w:r>
        <w:rPr>
          <w:b/>
          <w:bCs/>
          <w:sz w:val="12"/>
        </w:rPr>
        <w:t>žita</w:t>
      </w:r>
      <w:r>
        <w:rPr>
          <w:sz w:val="12"/>
        </w:rPr>
        <w:t xml:space="preserve"> + </w:t>
      </w:r>
      <w:r>
        <w:rPr>
          <w:b/>
          <w:bCs/>
          <w:sz w:val="12"/>
        </w:rPr>
        <w:t>ovčarstvo</w:t>
      </w:r>
      <w:r>
        <w:rPr>
          <w:sz w:val="12"/>
        </w:rPr>
        <w:t xml:space="preserve"> kombinirano s pšenico, zelenjavo, agrumi (zmanjšano tveganje pri pridelavi ene kulture) </w:t>
      </w:r>
      <w:r>
        <w:rPr>
          <w:b/>
          <w:bCs/>
          <w:sz w:val="12"/>
          <w:bdr w:val="single" w:sz="4" w:space="0" w:color="auto"/>
        </w:rPr>
        <w:t>2. S + SV OBMOČJA</w:t>
      </w:r>
      <w:r>
        <w:rPr>
          <w:sz w:val="12"/>
        </w:rPr>
        <w:t xml:space="preserve">  &gt; visokotravna savana = </w:t>
      </w:r>
      <w:r>
        <w:rPr>
          <w:b/>
          <w:bCs/>
          <w:sz w:val="12"/>
          <w:u w:val="single"/>
        </w:rPr>
        <w:t>EKSTENZIVNA GOVEDOREJA</w:t>
      </w:r>
      <w:r>
        <w:rPr>
          <w:sz w:val="12"/>
        </w:rPr>
        <w:t xml:space="preserve"> + </w:t>
      </w:r>
      <w:r>
        <w:rPr>
          <w:sz w:val="12"/>
          <w:u w:val="single"/>
        </w:rPr>
        <w:t>GOVEDOREJSKE FARME</w:t>
      </w:r>
      <w:r>
        <w:rPr>
          <w:sz w:val="12"/>
        </w:rPr>
        <w:t xml:space="preserve"> (3500 – 50000 ha + 4000 glav) </w:t>
      </w:r>
      <w:r>
        <w:rPr>
          <w:b/>
          <w:bCs/>
          <w:sz w:val="12"/>
          <w:bdr w:val="single" w:sz="4" w:space="0" w:color="auto"/>
        </w:rPr>
        <w:t xml:space="preserve">3. OZKI + VLAŽNEJŠI OBALNI PAS: </w:t>
      </w:r>
      <w:r>
        <w:rPr>
          <w:sz w:val="12"/>
        </w:rPr>
        <w:t xml:space="preserve"> mlečna živinoreja, sadjarstvo </w:t>
      </w:r>
      <w:r>
        <w:rPr>
          <w:b/>
          <w:bCs/>
          <w:sz w:val="12"/>
          <w:bdr w:val="single" w:sz="4" w:space="0" w:color="auto"/>
        </w:rPr>
        <w:t>4. TROPSKI PREDELI</w:t>
      </w:r>
      <w:r>
        <w:rPr>
          <w:sz w:val="12"/>
        </w:rPr>
        <w:t xml:space="preserve"> sladkorni trs </w:t>
      </w:r>
      <w:r>
        <w:rPr>
          <w:b/>
          <w:bCs/>
          <w:sz w:val="12"/>
          <w:bdr w:val="single" w:sz="4" w:space="0" w:color="auto"/>
        </w:rPr>
        <w:t>5. NOTRANJE SEMIARIDNO OBMOČJE:</w:t>
      </w:r>
      <w:r>
        <w:rPr>
          <w:sz w:val="12"/>
        </w:rPr>
        <w:t xml:space="preserve"> bolj sušno, revni pašniki, šopi trave + pritlikavo grmičje: </w:t>
      </w:r>
      <w:r>
        <w:rPr>
          <w:b/>
          <w:bCs/>
          <w:sz w:val="12"/>
          <w:u w:val="single"/>
        </w:rPr>
        <w:t>EKSTENZIVNA OVČJEREJA</w:t>
      </w:r>
      <w:r>
        <w:rPr>
          <w:sz w:val="12"/>
        </w:rPr>
        <w:t>: OVCA MERINO /// volna, žita, mlečni proizvodi, meso, sladkor, sadje = 30-50% IZVOZA!! ///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RUDNO BOGASTVO:</w:t>
      </w:r>
      <w:r>
        <w:rPr>
          <w:sz w:val="12"/>
        </w:rPr>
        <w:t xml:space="preserve"> bogata rudna nahajališča (v notranjosti) </w:t>
      </w:r>
      <w:r>
        <w:rPr>
          <w:b/>
          <w:bCs/>
          <w:sz w:val="12"/>
          <w:shd w:val="clear" w:color="auto" w:fill="FFCC00"/>
        </w:rPr>
        <w:t>DIAMANTI (OPALI, SAFIRJI)</w:t>
      </w:r>
      <w:r>
        <w:rPr>
          <w:sz w:val="12"/>
        </w:rPr>
        <w:t xml:space="preserve"> </w:t>
      </w:r>
      <w:r>
        <w:rPr>
          <w:b/>
          <w:bCs/>
          <w:sz w:val="12"/>
          <w:shd w:val="clear" w:color="auto" w:fill="CCFFFF"/>
        </w:rPr>
        <w:t>BOKSIT</w:t>
      </w:r>
      <w:r>
        <w:rPr>
          <w:sz w:val="12"/>
        </w:rPr>
        <w:t xml:space="preserve">-S, JV, notranjost </w:t>
      </w:r>
      <w:r>
        <w:rPr>
          <w:b/>
          <w:bCs/>
          <w:sz w:val="12"/>
          <w:shd w:val="clear" w:color="auto" w:fill="CCFFFF"/>
        </w:rPr>
        <w:t xml:space="preserve">PREMOG </w:t>
      </w:r>
      <w:r>
        <w:rPr>
          <w:sz w:val="12"/>
        </w:rPr>
        <w:t xml:space="preserve">- JV obala, </w:t>
      </w:r>
      <w:r>
        <w:rPr>
          <w:b/>
          <w:bCs/>
          <w:sz w:val="12"/>
          <w:shd w:val="clear" w:color="auto" w:fill="CCFFFF"/>
        </w:rPr>
        <w:t>V NAFTA</w:t>
      </w:r>
      <w:r>
        <w:rPr>
          <w:sz w:val="12"/>
        </w:rPr>
        <w:t xml:space="preserve">: Tasmanija </w:t>
      </w:r>
      <w:r>
        <w:rPr>
          <w:b/>
          <w:bCs/>
          <w:sz w:val="12"/>
          <w:shd w:val="clear" w:color="auto" w:fill="CCFFFF"/>
        </w:rPr>
        <w:t xml:space="preserve">ŽELEZO </w:t>
      </w:r>
      <w:r>
        <w:rPr>
          <w:sz w:val="12"/>
        </w:rPr>
        <w:t xml:space="preserve">- SZ,obala </w:t>
      </w:r>
      <w:r>
        <w:rPr>
          <w:b/>
          <w:bCs/>
          <w:sz w:val="12"/>
        </w:rPr>
        <w:t>!!!IZVOZ:</w:t>
      </w:r>
      <w:r>
        <w:rPr>
          <w:sz w:val="12"/>
        </w:rPr>
        <w:t xml:space="preserve"> premog, aluminij, železo, zlato, nafta, svinec, nikelj, uran /// na </w:t>
      </w:r>
      <w:r>
        <w:rPr>
          <w:b/>
          <w:bCs/>
          <w:sz w:val="12"/>
        </w:rPr>
        <w:t>JAPONSKO</w:t>
      </w:r>
      <w:r>
        <w:rPr>
          <w:sz w:val="12"/>
        </w:rPr>
        <w:t xml:space="preserve"> (72%), EU, ZDA /// visoka stopnja mehanizacije + avtomatizacije /// 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INDUSTRIJA</w:t>
      </w:r>
      <w:r>
        <w:rPr>
          <w:sz w:val="12"/>
        </w:rPr>
        <w:t xml:space="preserve">: lastna bazična + predelovalna ind. // med vojnama poti ogrožene; na strani zavezniških sil, na obrobju dogajanja + primerna za lociranje </w:t>
      </w:r>
      <w:r>
        <w:rPr>
          <w:b/>
          <w:bCs/>
          <w:sz w:val="12"/>
        </w:rPr>
        <w:t>VOJAŠKE INDUSTRIJE</w:t>
      </w:r>
      <w:r>
        <w:rPr>
          <w:sz w:val="12"/>
        </w:rPr>
        <w:t xml:space="preserve"> </w:t>
      </w:r>
      <w:r>
        <w:rPr>
          <w:b/>
          <w:bCs/>
          <w:sz w:val="12"/>
        </w:rPr>
        <w:t>PREJ</w:t>
      </w:r>
      <w:r>
        <w:rPr>
          <w:sz w:val="12"/>
        </w:rPr>
        <w:t xml:space="preserve">: železarska + živilska: po vojni razvije lastno ind. za lastni trg: </w:t>
      </w:r>
      <w:r>
        <w:rPr>
          <w:sz w:val="12"/>
          <w:u w:val="single"/>
        </w:rPr>
        <w:t>VOZILA</w:t>
      </w:r>
      <w:r>
        <w:rPr>
          <w:sz w:val="12"/>
        </w:rPr>
        <w:t xml:space="preserve">; </w:t>
      </w:r>
      <w:r>
        <w:rPr>
          <w:sz w:val="12"/>
          <w:u w:val="single"/>
        </w:rPr>
        <w:t>OROŽJE</w:t>
      </w:r>
      <w:r>
        <w:rPr>
          <w:sz w:val="12"/>
        </w:rPr>
        <w:t xml:space="preserve">; </w:t>
      </w:r>
      <w:r>
        <w:rPr>
          <w:sz w:val="12"/>
          <w:u w:val="single"/>
        </w:rPr>
        <w:t>VOJAŠKA</w:t>
      </w:r>
      <w:r>
        <w:rPr>
          <w:sz w:val="12"/>
        </w:rPr>
        <w:t xml:space="preserve">; </w:t>
      </w:r>
      <w:r>
        <w:rPr>
          <w:sz w:val="12"/>
          <w:u w:val="single"/>
        </w:rPr>
        <w:t>STROJNA</w:t>
      </w:r>
      <w:r>
        <w:rPr>
          <w:sz w:val="12"/>
        </w:rPr>
        <w:t xml:space="preserve">; </w:t>
      </w:r>
      <w:r>
        <w:rPr>
          <w:sz w:val="12"/>
          <w:u w:val="single"/>
        </w:rPr>
        <w:t>FARMACEVTSKA</w:t>
      </w:r>
      <w:r>
        <w:rPr>
          <w:sz w:val="12"/>
        </w:rPr>
        <w:t xml:space="preserve">; </w:t>
      </w:r>
      <w:r>
        <w:rPr>
          <w:sz w:val="12"/>
          <w:u w:val="single"/>
        </w:rPr>
        <w:t>TEKSTILNA</w:t>
      </w:r>
      <w:r>
        <w:rPr>
          <w:sz w:val="12"/>
        </w:rPr>
        <w:t xml:space="preserve">; </w:t>
      </w:r>
      <w:r>
        <w:rPr>
          <w:sz w:val="12"/>
          <w:u w:val="single"/>
        </w:rPr>
        <w:t>ELEKTROTEHNIČNA</w:t>
      </w:r>
    </w:p>
    <w:p w:rsidR="007423B7" w:rsidRDefault="000D3D6B">
      <w:pPr>
        <w:rPr>
          <w:sz w:val="12"/>
        </w:rPr>
      </w:pPr>
      <w:r>
        <w:rPr>
          <w:b/>
          <w:bCs/>
          <w:sz w:val="12"/>
        </w:rPr>
        <w:t>/// ZAPOSLITVENA SESTAVA:</w:t>
      </w:r>
      <w:r>
        <w:rPr>
          <w:sz w:val="12"/>
        </w:rPr>
        <w:t xml:space="preserve"> kmetijstvo 5%; rudarstvo 1%; industrija + gradbewništvo 23%; terciarne dejavnosti 71% ///</w:t>
      </w:r>
    </w:p>
    <w:p w:rsidR="007423B7" w:rsidRDefault="000D3D6B">
      <w:pPr>
        <w:rPr>
          <w:b/>
          <w:bCs/>
          <w:color w:val="0000FF"/>
          <w:sz w:val="12"/>
        </w:rPr>
      </w:pPr>
      <w:r>
        <w:rPr>
          <w:b/>
          <w:bCs/>
          <w:color w:val="0000FF"/>
          <w:sz w:val="12"/>
        </w:rPr>
        <w:t xml:space="preserve">PROMET: </w:t>
      </w:r>
      <w:r>
        <w:rPr>
          <w:sz w:val="12"/>
        </w:rPr>
        <w:t>slaba prometna povezanost (slaba prometna infrastruktura, železnice, ceste) v notranjosti; PROBLEM; prometno povezovanje posameznih regij; TEŽAVNO komuniciranje + oskrba /// RADIO SERVIS: osnovno izobraževanje + medicinska pomoč /// MREŽA LETALIŠČ: letalska medicinska pomoč // TELEKOMUNIKACIJSKI SATELITI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PREBIVALSTVO:</w:t>
      </w:r>
      <w:r>
        <w:rPr>
          <w:sz w:val="12"/>
        </w:rPr>
        <w:t xml:space="preserve"> belci šele pred 200 leti; kolonisti v 19. stoletju = priključitev britanskemu imperiju; 1950 doseljevanje iz EU sredozemlja do 1966 doseljevanje iz Azije + Afrike prepovedano; PRVOTNO PREBIVALSTVO SE MANJŠA: imajo pravico do zemljiške posesti + posebno finančno podporo; AVSTRALSKI ČRNCI v getih (morali biti v rezervatih + naseljih) redka, neenakomerna poselitev (1/3 neposeljena; ½ redko; 93% ob v, jv, jz obali), </w:t>
      </w:r>
      <w:r>
        <w:rPr>
          <w:sz w:val="12"/>
          <w:u w:val="single"/>
        </w:rPr>
        <w:t>95% BRITANCEV</w:t>
      </w:r>
      <w:r>
        <w:rPr>
          <w:sz w:val="12"/>
        </w:rPr>
        <w:t xml:space="preserve"> :::: </w:t>
      </w:r>
      <w:r>
        <w:rPr>
          <w:b/>
          <w:bCs/>
          <w:sz w:val="12"/>
          <w:bdr w:val="single" w:sz="4" w:space="0" w:color="auto"/>
          <w:shd w:val="clear" w:color="auto" w:fill="CCECFF"/>
        </w:rPr>
        <w:t>1. OŽJA OBALNA OBMOČJA – 1,6%:</w:t>
      </w:r>
      <w:r>
        <w:rPr>
          <w:sz w:val="12"/>
        </w:rPr>
        <w:t xml:space="preserve"> 79% ljudi; vsa večja mesta z gosteje naseljeno okolico + kmetje – intenzivna pridelava sadja, jajc, peutnine, mleka; ugodna klima  </w:t>
      </w:r>
      <w:r>
        <w:rPr>
          <w:b/>
          <w:bCs/>
          <w:sz w:val="12"/>
          <w:bdr w:val="single" w:sz="4" w:space="0" w:color="auto"/>
          <w:shd w:val="clear" w:color="auto" w:fill="CCECFF"/>
        </w:rPr>
        <w:t>2. BOLJ NOTRANJA OBMOČJA – 16%:</w:t>
      </w:r>
      <w:r>
        <w:rPr>
          <w:sz w:val="12"/>
        </w:rPr>
        <w:t xml:space="preserve"> redkeje naseljena; kmetijska pokrajina: farme (žita, kombinirane); prebivalstvo v agrarnih zaledjih </w:t>
      </w:r>
      <w:r>
        <w:rPr>
          <w:b/>
          <w:bCs/>
          <w:sz w:val="12"/>
          <w:bdr w:val="single" w:sz="4" w:space="0" w:color="auto"/>
          <w:shd w:val="clear" w:color="auto" w:fill="CCECFF"/>
        </w:rPr>
        <w:t>3. POLSUŠNA OBMOČJA – 82%</w:t>
      </w:r>
      <w:r>
        <w:rPr>
          <w:sz w:val="12"/>
        </w:rPr>
        <w:t xml:space="preserve"> polsušno + sušno podnebje; ovčarske + govedorejske farme, rudarji /// </w:t>
      </w:r>
      <w:r>
        <w:rPr>
          <w:b/>
          <w:bCs/>
          <w:sz w:val="12"/>
        </w:rPr>
        <w:t>NAJVIŠJA STOPNJA URBANIZACIJE NA SVETU:</w:t>
      </w:r>
      <w:r>
        <w:rPr>
          <w:sz w:val="12"/>
        </w:rPr>
        <w:t xml:space="preserve"> 85% prebivalcev v mestih; 60% v:  </w:t>
      </w:r>
      <w:r>
        <w:rPr>
          <w:color w:val="3366FF"/>
          <w:sz w:val="12"/>
        </w:rPr>
        <w:t>SYDNEY, MELBOURNE, BRISBANE, ADELAIDA, PERTH</w:t>
      </w:r>
    </w:p>
    <w:p w:rsidR="007423B7" w:rsidRDefault="000D3D6B">
      <w:pPr>
        <w:rPr>
          <w:sz w:val="12"/>
        </w:rPr>
      </w:pPr>
      <w:r>
        <w:rPr>
          <w:b/>
          <w:bCs/>
          <w:color w:val="FF0000"/>
          <w:sz w:val="12"/>
        </w:rPr>
        <w:t>ABORIGINI:</w:t>
      </w:r>
      <w:r>
        <w:rPr>
          <w:sz w:val="12"/>
        </w:rPr>
        <w:t xml:space="preserve"> temne polti: notranjost+ S; enakopravni državljani, živijo: v revnih mestnih četrteh; lastna zemlja: S ali notranjost:jezik:KRIOL; polnomadsko – lovsko - nabiralniške skupine; BUMERANG +VUMERA: lučalo</w:t>
      </w:r>
    </w:p>
    <w:p w:rsidR="007423B7" w:rsidRDefault="000D3D6B">
      <w:pPr>
        <w:rPr>
          <w:sz w:val="12"/>
        </w:rPr>
      </w:pPr>
      <w:r>
        <w:rPr>
          <w:b/>
          <w:bCs/>
          <w:color w:val="0000FF"/>
          <w:sz w:val="12"/>
        </w:rPr>
        <w:t>ŽIVALSTVO + RASTLINSTVO:</w:t>
      </w:r>
      <w:r>
        <w:rPr>
          <w:sz w:val="12"/>
        </w:rPr>
        <w:t xml:space="preserve"> posebnosti zaradi osamljene lege:EMU,KENGURU;</w:t>
      </w:r>
    </w:p>
    <w:p w:rsidR="007423B7" w:rsidRDefault="000D3D6B">
      <w:pPr>
        <w:rPr>
          <w:sz w:val="12"/>
        </w:rPr>
      </w:pPr>
      <w:r>
        <w:rPr>
          <w:sz w:val="12"/>
        </w:rPr>
        <w:t>KLJUNAŠ,KOALA,EVKALIPT(kjer dovolj padavin)</w:t>
      </w:r>
    </w:p>
    <w:p w:rsidR="007423B7" w:rsidRDefault="000D3D6B">
      <w:pPr>
        <w:rPr>
          <w:color w:val="FF0000"/>
          <w:sz w:val="12"/>
        </w:rPr>
      </w:pPr>
      <w:r>
        <w:rPr>
          <w:b/>
          <w:bCs/>
          <w:color w:val="0000FF"/>
          <w:sz w:val="12"/>
        </w:rPr>
        <w:t>POVRŠJE:</w:t>
      </w:r>
      <w:r>
        <w:rPr>
          <w:sz w:val="12"/>
        </w:rPr>
        <w:t xml:space="preserve"> AVSTRALIJA: slabo razčlenjena; stara celina, že zdavnaj se je znižala in uravnala, dvignila se je na SV:</w:t>
      </w:r>
      <w:r>
        <w:rPr>
          <w:color w:val="FF0000"/>
          <w:sz w:val="12"/>
        </w:rPr>
        <w:t xml:space="preserve">VELIKI KORALNI GREBEN </w:t>
      </w:r>
      <w:r>
        <w:rPr>
          <w:b/>
          <w:bCs/>
          <w:color w:val="FF0000"/>
          <w:sz w:val="12"/>
          <w:bdr w:val="single" w:sz="4" w:space="0" w:color="auto"/>
        </w:rPr>
        <w:t>Z</w:t>
      </w:r>
      <w:r>
        <w:rPr>
          <w:color w:val="FF0000"/>
          <w:sz w:val="12"/>
        </w:rPr>
        <w:t xml:space="preserve"> – visoki puščavski ravniki+osamela hribovja = AYERS ROCK </w:t>
      </w:r>
      <w:r>
        <w:rPr>
          <w:b/>
          <w:bCs/>
          <w:color w:val="FF0000"/>
          <w:sz w:val="12"/>
          <w:bdr w:val="single" w:sz="4" w:space="0" w:color="auto"/>
        </w:rPr>
        <w:t>SR.DEL</w:t>
      </w:r>
      <w:r>
        <w:rPr>
          <w:color w:val="FF0000"/>
          <w:sz w:val="12"/>
        </w:rPr>
        <w:t xml:space="preserve"> – SREDNJEAVSTRALSKO NIŽAVJE; jezero EYRE(nižje od gladine morja), nižavja ob rekah MURRAY in DARLING</w:t>
      </w:r>
    </w:p>
    <w:p w:rsidR="007423B7" w:rsidRDefault="000D3D6B">
      <w:pPr>
        <w:rPr>
          <w:color w:val="FF0000"/>
          <w:sz w:val="10"/>
        </w:rPr>
      </w:pPr>
      <w:r>
        <w:rPr>
          <w:b/>
          <w:bCs/>
          <w:color w:val="FF0000"/>
          <w:sz w:val="12"/>
          <w:bdr w:val="single" w:sz="4" w:space="0" w:color="auto"/>
        </w:rPr>
        <w:t>V</w:t>
      </w:r>
      <w:r>
        <w:rPr>
          <w:color w:val="FF0000"/>
          <w:sz w:val="12"/>
        </w:rPr>
        <w:t xml:space="preserve"> – VELIKO RAZVODNO GOROVJE (Avstralske kordiljere) - staro grudasto gorovje</w:t>
      </w:r>
    </w:p>
    <w:p w:rsidR="007423B7" w:rsidRDefault="007423B7">
      <w:pPr>
        <w:rPr>
          <w:color w:val="FF0000"/>
          <w:sz w:val="10"/>
        </w:rPr>
      </w:pPr>
    </w:p>
    <w:p w:rsidR="007423B7" w:rsidRDefault="007423B7">
      <w:pPr>
        <w:rPr>
          <w:sz w:val="10"/>
        </w:rPr>
      </w:pPr>
    </w:p>
    <w:sectPr w:rsidR="007423B7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D6B"/>
    <w:rsid w:val="000D3D6B"/>
    <w:rsid w:val="007423B7"/>
    <w:rsid w:val="00C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