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77008" w14:textId="77777777" w:rsidR="00732E92" w:rsidRPr="000A65E3" w:rsidRDefault="00790D1B">
      <w:pPr>
        <w:pStyle w:val="Heading1"/>
        <w:rPr>
          <w:rFonts w:ascii="Calibri" w:hAnsi="Calibri"/>
          <w:sz w:val="14"/>
          <w:lang w:val="sl-SI"/>
        </w:rPr>
      </w:pPr>
      <w:bookmarkStart w:id="0" w:name="_GoBack"/>
      <w:bookmarkEnd w:id="0"/>
      <w:r w:rsidRPr="000A65E3">
        <w:rPr>
          <w:rFonts w:ascii="Calibri" w:hAnsi="Calibri"/>
          <w:sz w:val="16"/>
          <w:u w:val="single"/>
          <w:lang w:val="sl-SI"/>
        </w:rPr>
        <w:t>LEDENIŠKI RELIEF</w:t>
      </w:r>
      <w:r w:rsidRPr="000A65E3">
        <w:rPr>
          <w:rFonts w:ascii="Calibri" w:hAnsi="Calibri"/>
          <w:sz w:val="14"/>
          <w:lang w:val="sl-SI"/>
        </w:rPr>
        <w:t>je rezultat ledeniške erozije in ledeniške akumulacije.</w:t>
      </w:r>
    </w:p>
    <w:p w14:paraId="1A819436" w14:textId="77777777" w:rsidR="00732E92" w:rsidRPr="000A65E3" w:rsidRDefault="00790D1B">
      <w:pPr>
        <w:pStyle w:val="BodyText"/>
        <w:spacing w:after="0"/>
        <w:rPr>
          <w:sz w:val="14"/>
          <w:lang w:val="sl-SI"/>
        </w:rPr>
      </w:pPr>
      <w:r w:rsidRPr="000A65E3">
        <w:rPr>
          <w:b/>
          <w:sz w:val="14"/>
          <w:lang w:val="sl-SI"/>
        </w:rPr>
        <w:t xml:space="preserve">Snežna meja </w:t>
      </w:r>
      <w:r w:rsidRPr="000A65E3">
        <w:rPr>
          <w:sz w:val="32"/>
        </w:rPr>
        <w:t xml:space="preserve">– </w:t>
      </w:r>
      <w:r w:rsidRPr="000A65E3">
        <w:rPr>
          <w:sz w:val="14"/>
          <w:lang w:val="sl-SI"/>
        </w:rPr>
        <w:t>ločnica večnega snega: Slovenija 2700m, Andi 5000 m, Antarktika do morja</w:t>
      </w:r>
    </w:p>
    <w:p w14:paraId="781FA305" w14:textId="77777777" w:rsidR="00732E92" w:rsidRPr="000A65E3" w:rsidRDefault="00790D1B">
      <w:pPr>
        <w:pStyle w:val="BodyText"/>
        <w:spacing w:after="0"/>
        <w:rPr>
          <w:i/>
          <w:sz w:val="14"/>
          <w:lang w:val="sl-SI"/>
        </w:rPr>
      </w:pPr>
      <w:r w:rsidRPr="000A65E3">
        <w:rPr>
          <w:sz w:val="14"/>
          <w:lang w:val="sl-SI"/>
        </w:rPr>
        <w:t xml:space="preserve">Osnovna tipa poledenitev: gorska in celinska </w:t>
      </w:r>
      <w:r w:rsidRPr="000A65E3">
        <w:rPr>
          <w:i/>
          <w:sz w:val="14"/>
          <w:lang w:val="sl-SI"/>
        </w:rPr>
        <w:t>(debelina ledenega pokrova več 1000 m, led do morja, Antarktika, Grenlandija.)</w:t>
      </w:r>
    </w:p>
    <w:p w14:paraId="70BDFAFD" w14:textId="77777777" w:rsidR="00732E92" w:rsidRPr="000A65E3" w:rsidRDefault="00790D1B">
      <w:pPr>
        <w:pStyle w:val="BodyText"/>
        <w:spacing w:after="0"/>
        <w:rPr>
          <w:sz w:val="14"/>
          <w:lang w:val="sl-SI"/>
        </w:rPr>
      </w:pPr>
      <w:r w:rsidRPr="000A65E3">
        <w:rPr>
          <w:sz w:val="14"/>
          <w:lang w:val="sl-SI"/>
        </w:rPr>
        <w:t>Vzroki za poledenitev – astronomska teorija: spreminjanje krožnice in nihanje Zemljine osi.</w:t>
      </w:r>
    </w:p>
    <w:p w14:paraId="4352A5A2" w14:textId="77777777" w:rsidR="00732E92" w:rsidRPr="000A65E3" w:rsidRDefault="00790D1B">
      <w:pPr>
        <w:pStyle w:val="BodyText"/>
        <w:spacing w:after="0"/>
        <w:rPr>
          <w:sz w:val="14"/>
          <w:lang w:val="sl-SI"/>
        </w:rPr>
      </w:pPr>
      <w:r w:rsidRPr="000A65E3">
        <w:rPr>
          <w:sz w:val="14"/>
          <w:lang w:val="sl-SI"/>
        </w:rPr>
        <w:t>Zgornji del ledenika: kopičenje ledu, spodnji del: taljenje ledu, čelo ledenika.</w:t>
      </w:r>
    </w:p>
    <w:p w14:paraId="54A91D14" w14:textId="77777777" w:rsidR="00732E92" w:rsidRPr="000A65E3" w:rsidRDefault="00790D1B">
      <w:pPr>
        <w:pStyle w:val="BodyText"/>
        <w:spacing w:after="0"/>
        <w:rPr>
          <w:sz w:val="14"/>
          <w:lang w:val="sl-SI"/>
        </w:rPr>
      </w:pPr>
      <w:r w:rsidRPr="000A65E3">
        <w:rPr>
          <w:b/>
          <w:sz w:val="14"/>
          <w:lang w:val="sl-SI"/>
        </w:rPr>
        <w:t>Krnica</w:t>
      </w:r>
      <w:r w:rsidRPr="000A65E3">
        <w:rPr>
          <w:sz w:val="14"/>
          <w:lang w:val="sl-SI"/>
        </w:rPr>
        <w:t>: kotanja skledaste oblike, kjer je ledenik najdebelejši.</w:t>
      </w:r>
    </w:p>
    <w:p w14:paraId="76CD7150" w14:textId="77777777" w:rsidR="00732E92" w:rsidRPr="000A65E3" w:rsidRDefault="00790D1B">
      <w:pPr>
        <w:pStyle w:val="BodyText"/>
        <w:spacing w:after="0"/>
        <w:rPr>
          <w:sz w:val="14"/>
          <w:lang w:val="sl-SI"/>
        </w:rPr>
      </w:pPr>
      <w:r w:rsidRPr="000A65E3">
        <w:rPr>
          <w:b/>
          <w:sz w:val="14"/>
          <w:lang w:val="sl-SI"/>
        </w:rPr>
        <w:t>Krniška jezera</w:t>
      </w:r>
      <w:r w:rsidRPr="000A65E3">
        <w:rPr>
          <w:sz w:val="32"/>
        </w:rPr>
        <w:t xml:space="preserve"> – </w:t>
      </w:r>
      <w:r w:rsidRPr="000A65E3">
        <w:rPr>
          <w:sz w:val="14"/>
          <w:lang w:val="sl-SI"/>
        </w:rPr>
        <w:t>nastala po koncu poledenitve, ko se stopi led</w:t>
      </w:r>
    </w:p>
    <w:p w14:paraId="4280FD3A" w14:textId="77777777" w:rsidR="00732E92" w:rsidRPr="000A65E3" w:rsidRDefault="00790D1B">
      <w:pPr>
        <w:pStyle w:val="BodyText"/>
        <w:spacing w:after="0"/>
        <w:rPr>
          <w:sz w:val="14"/>
          <w:lang w:val="sl-SI"/>
        </w:rPr>
      </w:pPr>
      <w:r w:rsidRPr="000A65E3">
        <w:rPr>
          <w:sz w:val="14"/>
          <w:lang w:val="sl-SI"/>
        </w:rPr>
        <w:t>Ozki gorski grebeni, priostreni vrhovi: zbliževanje krnic.</w:t>
      </w:r>
    </w:p>
    <w:p w14:paraId="697F7AF3" w14:textId="77777777" w:rsidR="00732E92" w:rsidRPr="000A65E3" w:rsidRDefault="00790D1B">
      <w:pPr>
        <w:pStyle w:val="BodyText"/>
        <w:spacing w:after="0"/>
        <w:rPr>
          <w:sz w:val="14"/>
          <w:lang w:val="sl-SI"/>
        </w:rPr>
      </w:pPr>
      <w:r w:rsidRPr="000A65E3">
        <w:rPr>
          <w:b/>
          <w:sz w:val="14"/>
          <w:lang w:val="sl-SI"/>
        </w:rPr>
        <w:t>Obvisela dolina</w:t>
      </w:r>
      <w:r w:rsidRPr="000A65E3">
        <w:rPr>
          <w:sz w:val="14"/>
          <w:lang w:val="sl-SI"/>
        </w:rPr>
        <w:t>: glavnemu ledeniku se pridruži manjši stranski ledenik.</w:t>
      </w:r>
    </w:p>
    <w:p w14:paraId="5A9CB729" w14:textId="77777777" w:rsidR="00732E92" w:rsidRPr="000A65E3" w:rsidRDefault="00790D1B">
      <w:pPr>
        <w:pStyle w:val="BodyText"/>
        <w:spacing w:after="0"/>
        <w:rPr>
          <w:sz w:val="14"/>
          <w:lang w:val="sl-SI"/>
        </w:rPr>
      </w:pPr>
      <w:r w:rsidRPr="000A65E3">
        <w:rPr>
          <w:sz w:val="14"/>
          <w:lang w:val="sl-SI"/>
        </w:rPr>
        <w:t xml:space="preserve">Eratske skale ali </w:t>
      </w:r>
      <w:r w:rsidRPr="000A65E3">
        <w:rPr>
          <w:b/>
          <w:sz w:val="14"/>
          <w:lang w:val="sl-SI"/>
        </w:rPr>
        <w:t>balvani</w:t>
      </w:r>
      <w:r w:rsidRPr="000A65E3">
        <w:rPr>
          <w:sz w:val="14"/>
          <w:lang w:val="sl-SI"/>
        </w:rPr>
        <w:t>: večje skale, ki jih nosi ledenik</w:t>
      </w:r>
    </w:p>
    <w:p w14:paraId="492B758A" w14:textId="77777777" w:rsidR="00732E92" w:rsidRPr="000A65E3" w:rsidRDefault="00790D1B">
      <w:pPr>
        <w:pStyle w:val="BodyText"/>
        <w:spacing w:after="0"/>
        <w:rPr>
          <w:sz w:val="14"/>
          <w:lang w:val="sl-SI"/>
        </w:rPr>
      </w:pPr>
      <w:r w:rsidRPr="000A65E3">
        <w:rPr>
          <w:b/>
          <w:sz w:val="14"/>
          <w:lang w:val="sl-SI"/>
        </w:rPr>
        <w:t>Fjordi</w:t>
      </w:r>
      <w:r w:rsidRPr="000A65E3">
        <w:rPr>
          <w:sz w:val="14"/>
          <w:lang w:val="sl-SI"/>
        </w:rPr>
        <w:t>: ledeniške doline, ki jih je zalilo morje.</w:t>
      </w:r>
    </w:p>
    <w:p w14:paraId="2348FA37" w14:textId="77777777" w:rsidR="00732E92" w:rsidRPr="000A65E3" w:rsidRDefault="00790D1B">
      <w:pPr>
        <w:pStyle w:val="BodyText"/>
        <w:spacing w:after="0"/>
        <w:rPr>
          <w:sz w:val="14"/>
          <w:lang w:val="sl-SI"/>
        </w:rPr>
      </w:pPr>
      <w:r w:rsidRPr="000A65E3">
        <w:rPr>
          <w:b/>
          <w:sz w:val="14"/>
          <w:lang w:val="sl-SI"/>
        </w:rPr>
        <w:t>Ledeniške grbine</w:t>
      </w:r>
      <w:r w:rsidRPr="000A65E3">
        <w:rPr>
          <w:sz w:val="14"/>
          <w:lang w:val="sl-SI"/>
        </w:rPr>
        <w:t>: večje skalne ovire, ki jih obrusi ledenik</w:t>
      </w:r>
    </w:p>
    <w:p w14:paraId="41B3C39B" w14:textId="77777777" w:rsidR="00732E92" w:rsidRPr="000A65E3" w:rsidRDefault="00790D1B">
      <w:pPr>
        <w:pStyle w:val="BodyText"/>
        <w:spacing w:after="0"/>
        <w:rPr>
          <w:sz w:val="14"/>
          <w:lang w:val="sl-SI"/>
        </w:rPr>
      </w:pPr>
      <w:r w:rsidRPr="000A65E3">
        <w:rPr>
          <w:b/>
          <w:sz w:val="14"/>
          <w:lang w:val="sl-SI"/>
        </w:rPr>
        <w:t>Ledeniške groblje</w:t>
      </w:r>
      <w:r w:rsidRPr="000A65E3">
        <w:rPr>
          <w:sz w:val="32"/>
        </w:rPr>
        <w:t xml:space="preserve"> </w:t>
      </w:r>
      <w:r w:rsidRPr="000A65E3">
        <w:rPr>
          <w:sz w:val="14"/>
          <w:lang w:val="sl-SI"/>
        </w:rPr>
        <w:t xml:space="preserve">ali </w:t>
      </w:r>
      <w:r w:rsidRPr="000A65E3">
        <w:rPr>
          <w:b/>
          <w:sz w:val="14"/>
          <w:lang w:val="sl-SI"/>
        </w:rPr>
        <w:t>morene</w:t>
      </w:r>
      <w:r w:rsidRPr="000A65E3">
        <w:rPr>
          <w:sz w:val="14"/>
          <w:lang w:val="sl-SI"/>
        </w:rPr>
        <w:t>: večji nasipi ledeniškega gradiva</w:t>
      </w:r>
    </w:p>
    <w:p w14:paraId="2863F0EB" w14:textId="77777777" w:rsidR="00732E92" w:rsidRPr="000A65E3" w:rsidRDefault="00790D1B">
      <w:pPr>
        <w:pStyle w:val="BodyText"/>
        <w:spacing w:after="0"/>
        <w:rPr>
          <w:sz w:val="14"/>
          <w:lang w:val="sl-SI"/>
        </w:rPr>
      </w:pPr>
      <w:r w:rsidRPr="000A65E3">
        <w:rPr>
          <w:sz w:val="14"/>
          <w:lang w:val="sl-SI"/>
        </w:rPr>
        <w:t>Talna, bočna, srednja, čelna morena.</w:t>
      </w:r>
    </w:p>
    <w:p w14:paraId="1D1E3885" w14:textId="77777777" w:rsidR="00732E92" w:rsidRPr="000A65E3" w:rsidRDefault="00790D1B">
      <w:pPr>
        <w:pStyle w:val="BodyText"/>
        <w:spacing w:after="0"/>
        <w:rPr>
          <w:sz w:val="14"/>
          <w:lang w:val="sl-SI"/>
        </w:rPr>
      </w:pPr>
      <w:r w:rsidRPr="000A65E3">
        <w:rPr>
          <w:b/>
          <w:sz w:val="14"/>
          <w:lang w:val="sl-SI"/>
        </w:rPr>
        <w:t>Ledeniški pragovi</w:t>
      </w:r>
      <w:r w:rsidRPr="000A65E3">
        <w:rPr>
          <w:sz w:val="14"/>
          <w:lang w:val="sl-SI"/>
        </w:rPr>
        <w:t>: pregibi, stopnje, komarče ( slapovi)</w:t>
      </w:r>
    </w:p>
    <w:p w14:paraId="2B6B154B" w14:textId="77777777" w:rsidR="00732E92" w:rsidRPr="000A65E3" w:rsidRDefault="00732E92">
      <w:pPr>
        <w:rPr>
          <w:sz w:val="32"/>
        </w:rPr>
      </w:pPr>
    </w:p>
    <w:sectPr w:rsidR="00732E92" w:rsidRPr="000A65E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D1B"/>
    <w:rsid w:val="000A65E3"/>
    <w:rsid w:val="00732E92"/>
    <w:rsid w:val="00790D1B"/>
    <w:rsid w:val="0092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A45A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US"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