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802" w:rsidRDefault="00A83802" w:rsidP="00A83802">
      <w:pPr>
        <w:pStyle w:val="NoSpacing"/>
      </w:pPr>
      <w:bookmarkStart w:id="0" w:name="_GoBack"/>
      <w:bookmarkEnd w:id="0"/>
      <w:r w:rsidRPr="00793E03">
        <w:rPr>
          <w:color w:val="FF0000"/>
        </w:rPr>
        <w:t>1.</w:t>
      </w:r>
      <w:r>
        <w:rPr>
          <w:color w:val="FF0000"/>
        </w:rPr>
        <w:t xml:space="preserve"> </w:t>
      </w:r>
      <w:r>
        <w:t>Rodnost ali naturliteta je stevilo zivorojenih otrok 1000 prebivalcev v dobi  1 ga leta.(mortalitea je isto samo da je obratno)</w:t>
      </w:r>
    </w:p>
    <w:p w:rsidR="00A83802" w:rsidRDefault="00A83802" w:rsidP="00A83802">
      <w:pPr>
        <w:pStyle w:val="NoSpacing"/>
      </w:pPr>
      <w:r w:rsidRPr="00793E03">
        <w:rPr>
          <w:color w:val="FF0000"/>
        </w:rPr>
        <w:t>2.</w:t>
      </w:r>
      <w:r>
        <w:rPr>
          <w:color w:val="FF0000"/>
        </w:rPr>
        <w:t xml:space="preserve"> </w:t>
      </w:r>
      <w:r>
        <w:t>naravni prirastek je razlika med mortaliteto in naturliteto.</w:t>
      </w:r>
    </w:p>
    <w:p w:rsidR="00A83802" w:rsidRDefault="00A83802" w:rsidP="00A83802">
      <w:pPr>
        <w:pStyle w:val="NoSpacing"/>
      </w:pPr>
      <w:r w:rsidRPr="00793E03">
        <w:rPr>
          <w:color w:val="FF0000"/>
        </w:rPr>
        <w:t>3.</w:t>
      </w:r>
      <w:r>
        <w:rPr>
          <w:color w:val="FF0000"/>
        </w:rPr>
        <w:t xml:space="preserve"> </w:t>
      </w:r>
      <w:r>
        <w:t>M-75 let ---Ž-82 let</w:t>
      </w:r>
    </w:p>
    <w:p w:rsidR="00A83802" w:rsidRPr="00D27372" w:rsidRDefault="00A83802" w:rsidP="00A83802">
      <w:pPr>
        <w:pStyle w:val="NoSpacing"/>
      </w:pPr>
      <w:r w:rsidRPr="00793E03">
        <w:rPr>
          <w:color w:val="FF0000"/>
        </w:rPr>
        <w:t>4.</w:t>
      </w:r>
      <w:r>
        <w:t xml:space="preserve"> 98 ljudi/km^2</w:t>
      </w:r>
    </w:p>
    <w:p w:rsidR="00A83802" w:rsidRPr="00A83802" w:rsidRDefault="00A83802" w:rsidP="00A83802">
      <w:pPr>
        <w:pStyle w:val="NoSpacing"/>
        <w:rPr>
          <w:color w:val="000000"/>
        </w:rPr>
      </w:pPr>
      <w:r w:rsidRPr="00A83802">
        <w:rPr>
          <w:color w:val="000000"/>
        </w:rPr>
        <w:t xml:space="preserve">Emigracija=odseljevnaje  </w:t>
      </w:r>
    </w:p>
    <w:p w:rsidR="00A83802" w:rsidRPr="00A83802" w:rsidRDefault="00A83802" w:rsidP="00A83802">
      <w:pPr>
        <w:pStyle w:val="NoSpacing"/>
        <w:rPr>
          <w:color w:val="000000"/>
        </w:rPr>
      </w:pPr>
      <w:r w:rsidRPr="00A83802">
        <w:rPr>
          <w:color w:val="000000"/>
        </w:rPr>
        <w:t>Imigracija=prisijevanje</w:t>
      </w:r>
    </w:p>
    <w:p w:rsidR="00A83802" w:rsidRPr="00A83802" w:rsidRDefault="00A83802" w:rsidP="00A83802">
      <w:pPr>
        <w:pStyle w:val="NoSpacing"/>
        <w:rPr>
          <w:color w:val="000000"/>
        </w:rPr>
      </w:pPr>
      <w:r w:rsidRPr="00D27372">
        <w:rPr>
          <w:color w:val="7030A0"/>
        </w:rPr>
        <w:t>1.</w:t>
      </w:r>
      <w:r w:rsidRPr="00A83802">
        <w:rPr>
          <w:color w:val="000000"/>
        </w:rPr>
        <w:t>GLEDE NA ČAS:</w:t>
      </w:r>
    </w:p>
    <w:p w:rsidR="00A83802" w:rsidRPr="00A83802" w:rsidRDefault="00A83802" w:rsidP="00A83802">
      <w:pPr>
        <w:pStyle w:val="NoSpacing"/>
        <w:rPr>
          <w:color w:val="000000"/>
        </w:rPr>
      </w:pPr>
      <w:r w:rsidRPr="00A83802">
        <w:rPr>
          <w:color w:val="000000"/>
        </w:rPr>
        <w:t>(Začasne)</w:t>
      </w:r>
    </w:p>
    <w:p w:rsidR="00A83802" w:rsidRPr="00A83802" w:rsidRDefault="00A83802" w:rsidP="00A83802">
      <w:pPr>
        <w:pStyle w:val="NoSpacing"/>
        <w:rPr>
          <w:color w:val="000000"/>
        </w:rPr>
      </w:pPr>
      <w:r w:rsidRPr="00A83802">
        <w:rPr>
          <w:color w:val="000000"/>
        </w:rPr>
        <w:t>˙(Sezonske)</w:t>
      </w:r>
    </w:p>
    <w:p w:rsidR="00A83802" w:rsidRPr="00A83802" w:rsidRDefault="00A83802" w:rsidP="00A83802">
      <w:pPr>
        <w:pStyle w:val="NoSpacing"/>
        <w:rPr>
          <w:color w:val="000000"/>
        </w:rPr>
      </w:pPr>
      <w:r w:rsidRPr="00A83802">
        <w:rPr>
          <w:color w:val="000000"/>
        </w:rPr>
        <w:t>(ZDOMEC=odhajajo na delo v tujino in se vračajo domov)</w:t>
      </w:r>
    </w:p>
    <w:p w:rsidR="00A83802" w:rsidRPr="00A83802" w:rsidRDefault="00A83802" w:rsidP="00A83802">
      <w:pPr>
        <w:pStyle w:val="NoSpacing"/>
        <w:rPr>
          <w:color w:val="000000"/>
        </w:rPr>
      </w:pPr>
      <w:r w:rsidRPr="00A83802">
        <w:rPr>
          <w:color w:val="000000"/>
        </w:rPr>
        <w:t>(IZSELJENEC=za vedno izseli iz države)</w:t>
      </w:r>
    </w:p>
    <w:p w:rsidR="00A83802" w:rsidRPr="00A83802" w:rsidRDefault="00A83802" w:rsidP="00A83802">
      <w:pPr>
        <w:pStyle w:val="NoSpacing"/>
        <w:rPr>
          <w:color w:val="000000"/>
        </w:rPr>
      </w:pPr>
      <w:r w:rsidRPr="00D27372">
        <w:rPr>
          <w:color w:val="7030A0"/>
        </w:rPr>
        <w:t>2.</w:t>
      </w:r>
      <w:r w:rsidRPr="00A83802">
        <w:rPr>
          <w:color w:val="000000"/>
        </w:rPr>
        <w:t>Glede na prostor(NOTRANJE,ZUNANJE,MEDKONINTALNE)</w:t>
      </w:r>
    </w:p>
    <w:p w:rsidR="00A83802" w:rsidRPr="00A83802" w:rsidRDefault="00A83802" w:rsidP="00A83802">
      <w:pPr>
        <w:pStyle w:val="NoSpacing"/>
        <w:rPr>
          <w:color w:val="000000"/>
        </w:rPr>
      </w:pPr>
      <w:r w:rsidRPr="00D27372">
        <w:rPr>
          <w:color w:val="7030A0"/>
        </w:rPr>
        <w:t>3.</w:t>
      </w:r>
      <w:r w:rsidRPr="00A83802">
        <w:rPr>
          <w:color w:val="000000"/>
        </w:rPr>
        <w:t>Ostale selitve(Se selijo prostovoljno,vera,politika...)</w:t>
      </w:r>
    </w:p>
    <w:p w:rsidR="00A83802" w:rsidRPr="00A83802" w:rsidRDefault="00A83802" w:rsidP="00A83802">
      <w:pPr>
        <w:pStyle w:val="NoSpacing"/>
        <w:rPr>
          <w:color w:val="000000"/>
        </w:rPr>
      </w:pPr>
      <w:r w:rsidRPr="00793E03">
        <w:rPr>
          <w:color w:val="FF0000"/>
        </w:rPr>
        <w:t xml:space="preserve">5. </w:t>
      </w:r>
      <w:r w:rsidRPr="00A83802">
        <w:rPr>
          <w:color w:val="000000"/>
        </w:rPr>
        <w:t>Beg možganov(Ko se pametni ljudje odselijo iz države v drugo da najdejo poklic)</w:t>
      </w:r>
    </w:p>
    <w:p w:rsidR="00A83802" w:rsidRPr="00A83802" w:rsidRDefault="00A83802" w:rsidP="00A83802">
      <w:pPr>
        <w:pStyle w:val="NoSpacing"/>
        <w:rPr>
          <w:color w:val="000000"/>
        </w:rPr>
      </w:pPr>
      <w:r w:rsidRPr="00793E03">
        <w:rPr>
          <w:color w:val="FF0000"/>
        </w:rPr>
        <w:t>6.</w:t>
      </w:r>
      <w:r w:rsidRPr="00A83802">
        <w:rPr>
          <w:color w:val="000000"/>
        </w:rPr>
        <w:t>Beg z gora (je preseljevanje z gora v doline)</w:t>
      </w:r>
      <w:r w:rsidRPr="00793E03">
        <w:rPr>
          <w:color w:val="FF0000"/>
        </w:rPr>
        <w:t>7.</w:t>
      </w:r>
      <w:r w:rsidRPr="00A83802">
        <w:rPr>
          <w:color w:val="000000"/>
        </w:rPr>
        <w:t>Beg z dezele(iz dezele v mesta)</w:t>
      </w:r>
    </w:p>
    <w:p w:rsidR="00A83802" w:rsidRPr="00A83802" w:rsidRDefault="00A83802" w:rsidP="00A83802">
      <w:pPr>
        <w:pStyle w:val="NoSpacing"/>
        <w:rPr>
          <w:color w:val="000000"/>
        </w:rPr>
      </w:pPr>
      <w:r w:rsidRPr="00D27372">
        <w:rPr>
          <w:color w:val="0070C0"/>
        </w:rPr>
        <w:t>1.</w:t>
      </w:r>
      <w:r w:rsidRPr="00A83802">
        <w:rPr>
          <w:color w:val="000000"/>
        </w:rPr>
        <w:t>Območja koncentracije prebivalstva(se pirseljujejo,visok pirrastek,vitalna,ugoden razvoj)</w:t>
      </w:r>
    </w:p>
    <w:p w:rsidR="00A83802" w:rsidRPr="00A83802" w:rsidRDefault="00A83802" w:rsidP="00A83802">
      <w:pPr>
        <w:pStyle w:val="NoSpacing"/>
        <w:rPr>
          <w:color w:val="000000"/>
        </w:rPr>
      </w:pPr>
      <w:r w:rsidRPr="00D27372">
        <w:rPr>
          <w:color w:val="0070C0"/>
        </w:rPr>
        <w:t>2.</w:t>
      </w:r>
      <w:r w:rsidRPr="00A83802">
        <w:rPr>
          <w:color w:val="000000"/>
        </w:rPr>
        <w:t>Območje stagnacije preb.(JE VSE ENAKO)</w:t>
      </w:r>
    </w:p>
    <w:p w:rsidR="00A83802" w:rsidRPr="00A83802" w:rsidRDefault="00A83802" w:rsidP="00A83802">
      <w:pPr>
        <w:pStyle w:val="NoSpacing"/>
        <w:rPr>
          <w:color w:val="000000"/>
        </w:rPr>
      </w:pPr>
      <w:r w:rsidRPr="00D27372">
        <w:rPr>
          <w:color w:val="0070C0"/>
        </w:rPr>
        <w:t xml:space="preserve">3. </w:t>
      </w:r>
      <w:r w:rsidRPr="00A83802">
        <w:rPr>
          <w:color w:val="000000"/>
        </w:rPr>
        <w:t>Območje praznjenja/depopulacija(prometno odmaknjena,GOS slabo razvita,stari ljudje)</w:t>
      </w:r>
    </w:p>
    <w:p w:rsidR="00A83802" w:rsidRPr="00A83802" w:rsidRDefault="00A83802" w:rsidP="00A83802">
      <w:pPr>
        <w:pStyle w:val="NoSpacing"/>
        <w:rPr>
          <w:color w:val="000000"/>
        </w:rPr>
      </w:pPr>
      <w:r w:rsidRPr="008B7E5E">
        <w:rPr>
          <w:color w:val="FF0000"/>
        </w:rPr>
        <w:t>1.</w:t>
      </w:r>
      <w:r>
        <w:t>Državljanstvo - je pravno razmerje med državo in državljanom, ki je povezano z državljanskimi pravicami ni dolžnostmi</w:t>
      </w:r>
    </w:p>
    <w:p w:rsidR="00A83802" w:rsidRDefault="00A83802" w:rsidP="00A83802">
      <w:pPr>
        <w:pStyle w:val="NoSpacing"/>
      </w:pPr>
      <w:r w:rsidRPr="008B7E5E">
        <w:rPr>
          <w:color w:val="FF0000"/>
        </w:rPr>
        <w:t>2.</w:t>
      </w:r>
      <w:r>
        <w:t xml:space="preserve"> Narodna manjšina - to je del naroda, ki je zaradi zgodovinskega razvoja ostal zunaj meja države, matičnega naroda</w:t>
      </w:r>
    </w:p>
    <w:p w:rsidR="00A83802" w:rsidRDefault="00A83802" w:rsidP="00A83802">
      <w:pPr>
        <w:pStyle w:val="NoSpacing"/>
      </w:pPr>
      <w:r w:rsidRPr="008B7E5E">
        <w:rPr>
          <w:color w:val="FF0000"/>
        </w:rPr>
        <w:t>3.</w:t>
      </w:r>
      <w:r>
        <w:t>Aktivno prebivalstvo so zaposleni ljudje, neaktivno prebivalstvo so pa otroci in starostniki.</w:t>
      </w:r>
    </w:p>
    <w:p w:rsidR="00A83802" w:rsidRDefault="00A83802" w:rsidP="00A83802">
      <w:pPr>
        <w:pStyle w:val="NoSpacing"/>
      </w:pPr>
      <w:r w:rsidRPr="00CE781D">
        <w:rPr>
          <w:color w:val="FF0000"/>
        </w:rPr>
        <w:t xml:space="preserve">4. </w:t>
      </w:r>
      <w:r>
        <w:t>Pripadniki krščanstva so kristjani, ki se delijo na katoličane, pravoslavne in protestante.</w:t>
      </w:r>
    </w:p>
    <w:p w:rsidR="00A83802" w:rsidRDefault="00A83802" w:rsidP="00A83802">
      <w:pPr>
        <w:pStyle w:val="NoSpacing"/>
      </w:pPr>
      <w:r w:rsidRPr="00CE781D">
        <w:rPr>
          <w:color w:val="FF0000"/>
        </w:rPr>
        <w:t xml:space="preserve">5. </w:t>
      </w:r>
      <w:r>
        <w:t>Urbanimi(poseljeno) ali Ruralnimi(neposeljeno)</w:t>
      </w:r>
    </w:p>
    <w:p w:rsidR="00A83802" w:rsidRDefault="00A83802" w:rsidP="00A83802">
      <w:pPr>
        <w:pStyle w:val="NoSpacing"/>
        <w:pBdr>
          <w:bottom w:val="single" w:sz="6" w:space="1" w:color="auto"/>
        </w:pBdr>
      </w:pPr>
      <w:r w:rsidRPr="00CE781D">
        <w:rPr>
          <w:color w:val="FF0000"/>
        </w:rPr>
        <w:t>6.</w:t>
      </w:r>
      <w:r>
        <w:t xml:space="preserve"> SUBURBANIZACIJA(Selitev gospodarskih dejavnosti in prebivalcev iz mestnih središ v njihovo okolico.</w:t>
      </w:r>
    </w:p>
    <w:p w:rsidR="004541FB" w:rsidRDefault="004541FB"/>
    <w:sectPr w:rsidR="00454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3802"/>
    <w:rsid w:val="003448DB"/>
    <w:rsid w:val="004541FB"/>
    <w:rsid w:val="008D21A6"/>
    <w:rsid w:val="00A8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8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