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CD74" w14:textId="77777777" w:rsidR="006A0076" w:rsidRPr="002766F3" w:rsidRDefault="003D5FA8">
      <w:pPr>
        <w:rPr>
          <w:rFonts w:ascii="Maiandra GD" w:eastAsia="Times New Roman" w:hAnsi="Maiandra GD"/>
          <w:b/>
          <w:color w:val="339966"/>
          <w:sz w:val="14"/>
          <w:szCs w:val="10"/>
        </w:rPr>
      </w:pPr>
      <w:bookmarkStart w:id="0" w:name="_GoBack"/>
      <w:bookmarkEnd w:id="0"/>
      <w:r w:rsidRPr="002766F3">
        <w:rPr>
          <w:rFonts w:ascii="Maiandra GD" w:eastAsia="Times New Roman" w:hAnsi="Maiandra GD"/>
          <w:b/>
          <w:color w:val="339966"/>
          <w:sz w:val="14"/>
          <w:szCs w:val="10"/>
        </w:rPr>
        <w:t>PRSTI</w:t>
      </w:r>
    </w:p>
    <w:p w14:paraId="05D2A1E0" w14:textId="77777777" w:rsidR="006A0076" w:rsidRPr="002766F3" w:rsidRDefault="003D5FA8">
      <w:pPr>
        <w:tabs>
          <w:tab w:val="left" w:pos="360"/>
          <w:tab w:val="left" w:pos="567"/>
        </w:tabs>
        <w:jc w:val="both"/>
        <w:rPr>
          <w:rFonts w:ascii="Maiandra GD" w:eastAsia="Times New Roman" w:hAnsi="Maiandra GD"/>
          <w:b/>
          <w:sz w:val="14"/>
          <w:szCs w:val="10"/>
        </w:rPr>
      </w:pPr>
      <w:r w:rsidRPr="002766F3">
        <w:rPr>
          <w:rFonts w:ascii="Maiandra GD" w:eastAsia="Times New Roman" w:hAnsi="Maiandra GD"/>
          <w:b/>
          <w:sz w:val="14"/>
          <w:szCs w:val="10"/>
        </w:rPr>
        <w:t>rdečkasto rumene prsti vročih predelov/feralsoli:</w:t>
      </w:r>
    </w:p>
    <w:p w14:paraId="7C98D3D5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ekvatorialno, savansko, subtropsko podnebje</w:t>
      </w:r>
    </w:p>
    <w:p w14:paraId="0E037AD5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rumene – rdeče barve, zaradi kopičenja železovih in aluminijevih oksidov</w:t>
      </w:r>
    </w:p>
    <w:p w14:paraId="368BF8F3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slabo rodovitne</w:t>
      </w:r>
    </w:p>
    <w:p w14:paraId="32DA4544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b/>
          <w:sz w:val="14"/>
          <w:szCs w:val="10"/>
        </w:rPr>
      </w:pPr>
      <w:r w:rsidRPr="002766F3">
        <w:rPr>
          <w:rFonts w:ascii="Maiandra GD" w:eastAsia="Times New Roman" w:hAnsi="Maiandra GD"/>
          <w:b/>
          <w:sz w:val="14"/>
          <w:szCs w:val="10"/>
        </w:rPr>
        <w:t>puščavske prsti ali arenosoli in kaerosoli:</w:t>
      </w:r>
    </w:p>
    <w:p w14:paraId="7AA00403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puščavska območja</w:t>
      </w:r>
    </w:p>
    <w:p w14:paraId="67C6DDC6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malo rastlinstva, ni humusa</w:t>
      </w:r>
    </w:p>
    <w:p w14:paraId="5336EA57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namakanje</w:t>
      </w:r>
    </w:p>
    <w:p w14:paraId="7CC8FDA5" w14:textId="77777777" w:rsidR="006A0076" w:rsidRPr="002766F3" w:rsidRDefault="003D5FA8">
      <w:pPr>
        <w:tabs>
          <w:tab w:val="left" w:pos="360"/>
          <w:tab w:val="left" w:pos="709"/>
        </w:tabs>
        <w:jc w:val="both"/>
        <w:rPr>
          <w:rFonts w:ascii="Maiandra GD" w:eastAsia="Times New Roman" w:hAnsi="Maiandra GD"/>
          <w:b/>
          <w:sz w:val="14"/>
          <w:szCs w:val="10"/>
        </w:rPr>
      </w:pPr>
      <w:r w:rsidRPr="002766F3">
        <w:rPr>
          <w:rFonts w:ascii="Maiandra GD" w:eastAsia="Times New Roman" w:hAnsi="Maiandra GD"/>
          <w:b/>
          <w:sz w:val="14"/>
          <w:szCs w:val="10"/>
        </w:rPr>
        <w:t>rdeče in rjave mediteranske prsti ali kambisoli in kastanozjomi:</w:t>
      </w:r>
    </w:p>
    <w:p w14:paraId="45B78E50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redozemsko podnebje</w:t>
      </w:r>
    </w:p>
    <w:p w14:paraId="2DDB7824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rdečkasta barva – železove primesi</w:t>
      </w:r>
    </w:p>
    <w:p w14:paraId="579CD831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 xml:space="preserve">niso najbolj rodovitne, tu uspevajo mediteranske kulture </w:t>
      </w:r>
    </w:p>
    <w:p w14:paraId="371EA4D8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namakanje</w:t>
      </w:r>
    </w:p>
    <w:p w14:paraId="2DA6D287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b/>
          <w:sz w:val="14"/>
          <w:szCs w:val="10"/>
        </w:rPr>
      </w:pPr>
      <w:r w:rsidRPr="002766F3">
        <w:rPr>
          <w:rFonts w:ascii="Maiandra GD" w:eastAsia="Times New Roman" w:hAnsi="Maiandra GD"/>
          <w:b/>
          <w:sz w:val="14"/>
          <w:szCs w:val="10"/>
        </w:rPr>
        <w:t>rjave prsti ali kambisoli:</w:t>
      </w:r>
    </w:p>
    <w:p w14:paraId="73E759A2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zmerno topli pas – oceansko, vlažno kontinentalno podnebje, z padavinami</w:t>
      </w:r>
    </w:p>
    <w:p w14:paraId="0D669ED4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pod listnatimi gozdovi</w:t>
      </w:r>
    </w:p>
    <w:p w14:paraId="34E7F1F9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humus – rodovitne, kmetijstvo</w:t>
      </w:r>
    </w:p>
    <w:p w14:paraId="413AB7D2" w14:textId="77777777" w:rsidR="006A0076" w:rsidRPr="002766F3" w:rsidRDefault="003D5FA8">
      <w:pPr>
        <w:tabs>
          <w:tab w:val="left" w:pos="360"/>
          <w:tab w:val="left" w:pos="709"/>
        </w:tabs>
        <w:jc w:val="both"/>
        <w:rPr>
          <w:rFonts w:ascii="Maiandra GD" w:eastAsia="Times New Roman" w:hAnsi="Maiandra GD"/>
          <w:b/>
          <w:sz w:val="14"/>
          <w:szCs w:val="10"/>
        </w:rPr>
      </w:pPr>
      <w:r w:rsidRPr="002766F3">
        <w:rPr>
          <w:rFonts w:ascii="Maiandra GD" w:eastAsia="Times New Roman" w:hAnsi="Maiandra GD"/>
          <w:b/>
          <w:sz w:val="14"/>
          <w:szCs w:val="10"/>
        </w:rPr>
        <w:t>sive gozdne prsti ali grejzjomi:</w:t>
      </w:r>
    </w:p>
    <w:p w14:paraId="04AACF61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notranjosti celin v zmerno toplem pasu</w:t>
      </w:r>
    </w:p>
    <w:p w14:paraId="27E278C8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pod listnatim gozdom</w:t>
      </w:r>
    </w:p>
    <w:p w14:paraId="36406181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manj rodovitne prsti</w:t>
      </w:r>
    </w:p>
    <w:p w14:paraId="5EE96B53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skrbno obdelovanje – primerno za kmetijstvo</w:t>
      </w:r>
    </w:p>
    <w:p w14:paraId="3BC74AB6" w14:textId="77777777" w:rsidR="006A0076" w:rsidRPr="002766F3" w:rsidRDefault="003D5FA8">
      <w:pPr>
        <w:tabs>
          <w:tab w:val="left" w:pos="360"/>
          <w:tab w:val="left" w:pos="709"/>
        </w:tabs>
        <w:jc w:val="both"/>
        <w:rPr>
          <w:rFonts w:ascii="Maiandra GD" w:eastAsia="Times New Roman" w:hAnsi="Maiandra GD"/>
          <w:b/>
          <w:sz w:val="14"/>
          <w:szCs w:val="10"/>
        </w:rPr>
      </w:pPr>
      <w:r w:rsidRPr="002766F3">
        <w:rPr>
          <w:rFonts w:ascii="Maiandra GD" w:eastAsia="Times New Roman" w:hAnsi="Maiandra GD"/>
          <w:b/>
          <w:sz w:val="14"/>
          <w:szCs w:val="10"/>
        </w:rPr>
        <w:t>črne prsti ali černozjom:</w:t>
      </w:r>
    </w:p>
    <w:p w14:paraId="6789EFBF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kontinentalno polsuho podnebje v notranjosti celin</w:t>
      </w:r>
    </w:p>
    <w:p w14:paraId="31BF651A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premalo padavin za gozd, visokotravna stepa (v Ameriki prerija)</w:t>
      </w:r>
    </w:p>
    <w:p w14:paraId="169673CF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odmrli deli trave – humus – najrodovitnejši</w:t>
      </w:r>
    </w:p>
    <w:p w14:paraId="24E58C1D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črne barve</w:t>
      </w:r>
    </w:p>
    <w:p w14:paraId="153D0C0E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na njem pridelujejo predvsem žitarice</w:t>
      </w:r>
    </w:p>
    <w:p w14:paraId="62042E8E" w14:textId="77777777" w:rsidR="006A0076" w:rsidRPr="002766F3" w:rsidRDefault="003D5FA8">
      <w:pPr>
        <w:tabs>
          <w:tab w:val="left" w:pos="360"/>
          <w:tab w:val="left" w:pos="709"/>
        </w:tabs>
        <w:jc w:val="both"/>
        <w:rPr>
          <w:rFonts w:ascii="Maiandra GD" w:eastAsia="Times New Roman" w:hAnsi="Maiandra GD"/>
          <w:b/>
          <w:sz w:val="14"/>
          <w:szCs w:val="10"/>
        </w:rPr>
      </w:pPr>
      <w:r w:rsidRPr="002766F3">
        <w:rPr>
          <w:rFonts w:ascii="Maiandra GD" w:eastAsia="Times New Roman" w:hAnsi="Maiandra GD"/>
          <w:b/>
          <w:sz w:val="14"/>
          <w:szCs w:val="10"/>
        </w:rPr>
        <w:t>kostanjeve prsti ali kastanozjomi:</w:t>
      </w:r>
    </w:p>
    <w:p w14:paraId="557AE3A3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območje suhega podnebja – J Evrazije- S Amerike, Z od črnih prsti</w:t>
      </w:r>
    </w:p>
    <w:p w14:paraId="667BCD30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 xml:space="preserve">nizkotravna stepa </w:t>
      </w:r>
    </w:p>
    <w:p w14:paraId="367B96A3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barva prsti je kostanjeva</w:t>
      </w:r>
    </w:p>
    <w:p w14:paraId="3E4EA9C8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z namakanjem se izboljša rodovitnost</w:t>
      </w:r>
    </w:p>
    <w:p w14:paraId="6AD42AD5" w14:textId="77777777" w:rsidR="006A0076" w:rsidRPr="002766F3" w:rsidRDefault="003D5FA8">
      <w:pPr>
        <w:tabs>
          <w:tab w:val="left" w:pos="360"/>
          <w:tab w:val="left" w:pos="709"/>
        </w:tabs>
        <w:jc w:val="both"/>
        <w:rPr>
          <w:rFonts w:ascii="Maiandra GD" w:eastAsia="Times New Roman" w:hAnsi="Maiandra GD"/>
          <w:b/>
          <w:sz w:val="14"/>
          <w:szCs w:val="10"/>
        </w:rPr>
      </w:pPr>
      <w:r w:rsidRPr="002766F3">
        <w:rPr>
          <w:rFonts w:ascii="Maiandra GD" w:eastAsia="Times New Roman" w:hAnsi="Maiandra GD"/>
          <w:b/>
          <w:sz w:val="14"/>
          <w:szCs w:val="10"/>
        </w:rPr>
        <w:t>sive sprane prsti ali podzoli:</w:t>
      </w:r>
    </w:p>
    <w:p w14:paraId="687C0AAA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zmerno hladno podnebje, iglast gozd</w:t>
      </w:r>
    </w:p>
    <w:p w14:paraId="79B1FB23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zaradi izpiranja, izpran horizont E</w:t>
      </w:r>
    </w:p>
    <w:p w14:paraId="3BFC76AF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pepelnato siva barva</w:t>
      </w:r>
    </w:p>
    <w:p w14:paraId="5F61F2E9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za kmetijstvo slabo primerne, potrebno osuševanje in gnojenje</w:t>
      </w:r>
    </w:p>
    <w:p w14:paraId="4BB0BE98" w14:textId="77777777" w:rsidR="006A0076" w:rsidRPr="002766F3" w:rsidRDefault="003D5FA8">
      <w:pPr>
        <w:tabs>
          <w:tab w:val="left" w:pos="360"/>
          <w:tab w:val="left" w:pos="709"/>
        </w:tabs>
        <w:jc w:val="both"/>
        <w:rPr>
          <w:rFonts w:ascii="Maiandra GD" w:eastAsia="Times New Roman" w:hAnsi="Maiandra GD"/>
          <w:b/>
          <w:sz w:val="14"/>
          <w:szCs w:val="10"/>
        </w:rPr>
      </w:pPr>
      <w:r w:rsidRPr="002766F3">
        <w:rPr>
          <w:rFonts w:ascii="Maiandra GD" w:eastAsia="Times New Roman" w:hAnsi="Maiandra GD"/>
          <w:b/>
          <w:sz w:val="14"/>
          <w:szCs w:val="10"/>
        </w:rPr>
        <w:t>tundrske prsti ali glejsoli:</w:t>
      </w:r>
    </w:p>
    <w:p w14:paraId="568CA0EA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 xml:space="preserve"> subpolarni pas</w:t>
      </w:r>
    </w:p>
    <w:p w14:paraId="6C0606B9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tundrsko rastlinstvo</w:t>
      </w:r>
    </w:p>
    <w:p w14:paraId="3E3CDF9E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stalno zmrznjena tla, vlažna in neuporabna za kmetovanje</w:t>
      </w:r>
    </w:p>
    <w:p w14:paraId="405B8657" w14:textId="77777777" w:rsidR="006A0076" w:rsidRPr="002766F3" w:rsidRDefault="003D5FA8">
      <w:pPr>
        <w:tabs>
          <w:tab w:val="left" w:pos="360"/>
          <w:tab w:val="left" w:pos="709"/>
        </w:tabs>
        <w:jc w:val="both"/>
        <w:rPr>
          <w:rFonts w:ascii="Maiandra GD" w:eastAsia="Times New Roman" w:hAnsi="Maiandra GD"/>
          <w:b/>
          <w:sz w:val="14"/>
          <w:szCs w:val="10"/>
        </w:rPr>
      </w:pPr>
      <w:r w:rsidRPr="002766F3">
        <w:rPr>
          <w:rFonts w:ascii="Maiandra GD" w:eastAsia="Times New Roman" w:hAnsi="Maiandra GD"/>
          <w:b/>
          <w:sz w:val="14"/>
          <w:szCs w:val="10"/>
        </w:rPr>
        <w:t>gorske prsti:</w:t>
      </w:r>
    </w:p>
    <w:p w14:paraId="123D9E8F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različne prsti, po vseh</w:t>
      </w:r>
    </w:p>
    <w:p w14:paraId="60F89D74" w14:textId="77777777" w:rsidR="006A0076" w:rsidRPr="002766F3" w:rsidRDefault="003D5FA8">
      <w:pPr>
        <w:tabs>
          <w:tab w:val="left" w:pos="360"/>
          <w:tab w:val="left" w:pos="709"/>
        </w:tabs>
        <w:jc w:val="both"/>
        <w:rPr>
          <w:rFonts w:ascii="Maiandra GD" w:eastAsia="Times New Roman" w:hAnsi="Maiandra GD"/>
          <w:b/>
          <w:sz w:val="14"/>
          <w:szCs w:val="10"/>
        </w:rPr>
      </w:pPr>
      <w:r w:rsidRPr="002766F3">
        <w:rPr>
          <w:rFonts w:ascii="Maiandra GD" w:eastAsia="Times New Roman" w:hAnsi="Maiandra GD"/>
          <w:b/>
          <w:sz w:val="14"/>
          <w:szCs w:val="10"/>
        </w:rPr>
        <w:t>rendzine:</w:t>
      </w:r>
    </w:p>
    <w:p w14:paraId="3CBD4C40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Na karbonatni matični podlagi – živa skala iz apnenca/dolomita, nanos apnenčevega/dolomitovega proda, peska ali moren</w:t>
      </w:r>
    </w:p>
    <w:p w14:paraId="4522F650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tudi v Sloveniji</w:t>
      </w:r>
    </w:p>
    <w:p w14:paraId="69502457" w14:textId="77777777" w:rsidR="006A0076" w:rsidRPr="002766F3" w:rsidRDefault="003D5FA8">
      <w:pPr>
        <w:tabs>
          <w:tab w:val="left" w:pos="360"/>
          <w:tab w:val="left" w:pos="709"/>
        </w:tabs>
        <w:jc w:val="both"/>
        <w:rPr>
          <w:rFonts w:ascii="Maiandra GD" w:eastAsia="Times New Roman" w:hAnsi="Maiandra GD"/>
          <w:b/>
          <w:sz w:val="14"/>
          <w:szCs w:val="10"/>
        </w:rPr>
      </w:pPr>
      <w:r w:rsidRPr="002766F3">
        <w:rPr>
          <w:rFonts w:ascii="Maiandra GD" w:eastAsia="Times New Roman" w:hAnsi="Maiandra GD"/>
          <w:b/>
          <w:sz w:val="14"/>
          <w:szCs w:val="10"/>
        </w:rPr>
        <w:t>obrečne prsti ali fluvisoli:</w:t>
      </w:r>
    </w:p>
    <w:p w14:paraId="428F102C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nerazvite, ob rekah ali potokih, kjer so mladi nanosi proda in peska – malo organskih snovi</w:t>
      </w:r>
    </w:p>
    <w:p w14:paraId="056C376A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rastejo topoli in vrbe</w:t>
      </w:r>
    </w:p>
    <w:p w14:paraId="23967F4D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v Sloveniji ob vseh rekah</w:t>
      </w:r>
    </w:p>
    <w:p w14:paraId="5F9E83BD" w14:textId="77777777" w:rsidR="006A0076" w:rsidRPr="002766F3" w:rsidRDefault="003D5FA8">
      <w:pPr>
        <w:tabs>
          <w:tab w:val="left" w:pos="360"/>
          <w:tab w:val="left" w:pos="709"/>
        </w:tabs>
        <w:jc w:val="both"/>
        <w:rPr>
          <w:rFonts w:ascii="Maiandra GD" w:eastAsia="Times New Roman" w:hAnsi="Maiandra GD"/>
          <w:b/>
          <w:sz w:val="14"/>
          <w:szCs w:val="10"/>
        </w:rPr>
      </w:pPr>
      <w:r w:rsidRPr="002766F3">
        <w:rPr>
          <w:rFonts w:ascii="Maiandra GD" w:eastAsia="Times New Roman" w:hAnsi="Maiandra GD"/>
          <w:b/>
          <w:sz w:val="14"/>
          <w:szCs w:val="10"/>
        </w:rPr>
        <w:t>šotne prsti ali histosoli:</w:t>
      </w:r>
    </w:p>
    <w:p w14:paraId="5F30D089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barja – ostanki rastlin se kopičijo v obliki horizonta</w:t>
      </w:r>
    </w:p>
    <w:p w14:paraId="6EBD00AB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barja Evrazije in S Amerike</w:t>
      </w:r>
    </w:p>
    <w:p w14:paraId="63CF8559" w14:textId="77777777" w:rsidR="006A0076" w:rsidRPr="002766F3" w:rsidRDefault="003D5FA8">
      <w:pPr>
        <w:tabs>
          <w:tab w:val="left" w:pos="360"/>
          <w:tab w:val="left" w:pos="709"/>
        </w:tabs>
        <w:jc w:val="both"/>
        <w:rPr>
          <w:rFonts w:ascii="Maiandra GD" w:eastAsia="Times New Roman" w:hAnsi="Maiandra GD"/>
          <w:b/>
          <w:sz w:val="14"/>
          <w:szCs w:val="10"/>
        </w:rPr>
      </w:pPr>
      <w:r w:rsidRPr="002766F3">
        <w:rPr>
          <w:rFonts w:ascii="Maiandra GD" w:eastAsia="Times New Roman" w:hAnsi="Maiandra GD"/>
          <w:b/>
          <w:sz w:val="14"/>
          <w:szCs w:val="10"/>
        </w:rPr>
        <w:t>slane prsti:</w:t>
      </w:r>
    </w:p>
    <w:p w14:paraId="2B3B9075" w14:textId="77777777" w:rsidR="006A0076" w:rsidRPr="002766F3" w:rsidRDefault="003D5FA8">
      <w:pPr>
        <w:tabs>
          <w:tab w:val="left" w:pos="624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prsti, ki vsebujejo večjo količino soli, na površju puščajo belo usedlino</w:t>
      </w:r>
    </w:p>
    <w:p w14:paraId="2721AC47" w14:textId="77777777" w:rsidR="006A0076" w:rsidRPr="002766F3" w:rsidRDefault="003D5FA8">
      <w:pPr>
        <w:tabs>
          <w:tab w:val="left" w:pos="624"/>
          <w:tab w:val="left" w:pos="709"/>
        </w:tabs>
        <w:jc w:val="both"/>
        <w:rPr>
          <w:rFonts w:ascii="Maiandra GD" w:eastAsia="Times New Roman" w:hAnsi="Maiandra GD"/>
          <w:sz w:val="14"/>
          <w:szCs w:val="10"/>
        </w:rPr>
      </w:pPr>
      <w:r w:rsidRPr="002766F3">
        <w:rPr>
          <w:rFonts w:ascii="Maiandra GD" w:eastAsia="Times New Roman" w:hAnsi="Maiandra GD"/>
          <w:sz w:val="14"/>
          <w:szCs w:val="10"/>
        </w:rPr>
        <w:t>nastane po naravni poti, ali z namakanjem z slano vodo</w:t>
      </w:r>
    </w:p>
    <w:sectPr w:rsidR="006A0076" w:rsidRPr="002766F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FA8"/>
    <w:rsid w:val="002766F3"/>
    <w:rsid w:val="003D5FA8"/>
    <w:rsid w:val="005F5592"/>
    <w:rsid w:val="006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550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