
<file path=[Content_Types].xml><?xml version="1.0" encoding="utf-8"?>
<Types xmlns="http://schemas.openxmlformats.org/package/2006/content-types">
  <Default Extension="rels" ContentType="application/vnd.openxmlformats-package.relationships+xml"/>
  <Default Extension="wmf" ContentType="image/x-wmf"/>
  <Default Extension="xls" ContentType="application/vnd.ms-exce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3592" w:rsidRDefault="00BE044F">
      <w:pPr>
        <w:pStyle w:val="Title"/>
      </w:pPr>
      <w:bookmarkStart w:id="0" w:name="_GoBack"/>
      <w:bookmarkEnd w:id="0"/>
      <w:r>
        <w:t>ANKETA O PRESKRBI PREBIVALCEV</w:t>
      </w:r>
    </w:p>
    <w:p w:rsidR="00B93592" w:rsidRDefault="00B93592">
      <w:pPr>
        <w:jc w:val="center"/>
        <w:rPr>
          <w:b/>
          <w:bCs/>
          <w:sz w:val="40"/>
          <w:lang w:val="sl-SI"/>
        </w:rPr>
      </w:pPr>
    </w:p>
    <w:p w:rsidR="00B93592" w:rsidRDefault="00BE044F">
      <w:pPr>
        <w:pStyle w:val="BodyText"/>
      </w:pPr>
      <w:r>
        <w:t>S to vajo, smo spoznali način anketiranja in iz anket smo lahko razbrali kje se ljudje največ oskrbujejo z določenimi artikli, kaj jih najbolj moti glede preskrbe v domačem kraju, kdaj in zakaj hodijo v Kranj…</w:t>
      </w:r>
    </w:p>
    <w:p w:rsidR="00B93592" w:rsidRDefault="00B93592">
      <w:pPr>
        <w:jc w:val="both"/>
        <w:rPr>
          <w:sz w:val="20"/>
          <w:lang w:val="sl-SI"/>
        </w:rPr>
      </w:pPr>
    </w:p>
    <w:p w:rsidR="00B93592" w:rsidRDefault="00BE044F">
      <w:pPr>
        <w:jc w:val="both"/>
        <w:rPr>
          <w:sz w:val="20"/>
          <w:lang w:val="sl-SI"/>
        </w:rPr>
      </w:pPr>
      <w:r>
        <w:rPr>
          <w:sz w:val="20"/>
          <w:lang w:val="sl-SI"/>
        </w:rPr>
        <w:t>Anketo smo izvajali v paru in vsak par je anketiral deset ljudi. Anketirali smo na avtobusni postaji, saj smo tam najlažje dobili odgovore na vprašanja. Anketirance je bilo zelo težko najti, saj so ljudje le neradi odgovarjali na vprašalnik, poleg tega pa se jim je zdel še težko razumljiv.</w:t>
      </w:r>
    </w:p>
    <w:p w:rsidR="00B93592" w:rsidRDefault="00BE044F">
      <w:pPr>
        <w:jc w:val="both"/>
        <w:rPr>
          <w:sz w:val="20"/>
          <w:lang w:val="sl-SI"/>
        </w:rPr>
      </w:pPr>
      <w:r>
        <w:rPr>
          <w:sz w:val="20"/>
          <w:lang w:val="sl-SI"/>
        </w:rPr>
        <w:t>Zaradi majhnega števila anketirancev je rezultate zelo težko posplošiti, vendar vseeno lahko naredimo nekatere zaključke.</w:t>
      </w:r>
    </w:p>
    <w:p w:rsidR="00B93592" w:rsidRDefault="00B93592">
      <w:pPr>
        <w:jc w:val="both"/>
        <w:rPr>
          <w:sz w:val="20"/>
          <w:lang w:val="sl-SI"/>
        </w:rPr>
      </w:pPr>
    </w:p>
    <w:p w:rsidR="00B93592" w:rsidRDefault="00BE044F">
      <w:pPr>
        <w:jc w:val="both"/>
        <w:rPr>
          <w:sz w:val="20"/>
          <w:lang w:val="sl-SI"/>
        </w:rPr>
      </w:pPr>
      <w:r>
        <w:rPr>
          <w:sz w:val="20"/>
          <w:lang w:val="sl-SI"/>
        </w:rPr>
        <w:t>Anketirali sva popoldne, kar je verjetno tudi vplivalo na rezultate.</w:t>
      </w:r>
    </w:p>
    <w:p w:rsidR="00B93592" w:rsidRDefault="00B93592">
      <w:pPr>
        <w:jc w:val="both"/>
        <w:rPr>
          <w:sz w:val="20"/>
          <w:lang w:val="sl-SI"/>
        </w:rPr>
      </w:pPr>
    </w:p>
    <w:p w:rsidR="00B93592" w:rsidRDefault="00BE044F">
      <w:pPr>
        <w:jc w:val="both"/>
        <w:rPr>
          <w:sz w:val="20"/>
          <w:lang w:val="sl-SI"/>
        </w:rPr>
      </w:pPr>
      <w:r>
        <w:rPr>
          <w:sz w:val="20"/>
          <w:lang w:val="sl-SI"/>
        </w:rPr>
        <w:t>Anketiranci so bili iz različnih, bolj ali manj, oddaljenih krajev: Škofje Loke, Šenčurja, Cerkelj, Bleda, Jesenic, Tržiča… Dva anketiranca sta bila tudi iz Kranja in zaradi tega je bila izvedba ankete malo težja.</w:t>
      </w:r>
    </w:p>
    <w:p w:rsidR="00B93592" w:rsidRDefault="00B93592">
      <w:pPr>
        <w:jc w:val="both"/>
        <w:rPr>
          <w:sz w:val="20"/>
          <w:lang w:val="sl-SI"/>
        </w:rPr>
      </w:pPr>
    </w:p>
    <w:p w:rsidR="00B93592" w:rsidRDefault="00BE044F">
      <w:pPr>
        <w:jc w:val="both"/>
        <w:rPr>
          <w:sz w:val="20"/>
          <w:lang w:val="sl-SI"/>
        </w:rPr>
      </w:pPr>
      <w:r>
        <w:rPr>
          <w:sz w:val="20"/>
          <w:lang w:val="sl-SI"/>
        </w:rPr>
        <w:t>Starost vprašanih je bila zelo različna. Anketiranci so bili iz vseh petih starostnih skupin in tudi starost je vplivala na vzroke prihoda v Kranj, pogostosti prihodov in oskrbe.</w:t>
      </w:r>
    </w:p>
    <w:p w:rsidR="00B93592" w:rsidRDefault="00B93592">
      <w:pPr>
        <w:jc w:val="both"/>
        <w:rPr>
          <w:sz w:val="20"/>
          <w:lang w:val="sl-SI"/>
        </w:rPr>
      </w:pPr>
    </w:p>
    <w:p w:rsidR="00B93592" w:rsidRDefault="00BE044F">
      <w:pPr>
        <w:jc w:val="both"/>
      </w:pPr>
      <w:r>
        <w:object w:dxaOrig="5400" w:dyaOrig="29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0.8pt;height:147.2pt" o:ole="">
            <v:imagedata r:id="rId6" o:title=""/>
          </v:shape>
          <o:OLEObject Type="Embed" ProgID="Excel.Sheet.8" ShapeID="_x0000_i1025" DrawAspect="Content" ObjectID="_1618045537" r:id="rId7">
            <o:FieldCodes>\s</o:FieldCodes>
          </o:OLEObject>
        </w:object>
      </w:r>
    </w:p>
    <w:p w:rsidR="00B93592" w:rsidRDefault="00B93592">
      <w:pPr>
        <w:jc w:val="both"/>
        <w:rPr>
          <w:sz w:val="20"/>
          <w:lang w:val="sl-SI"/>
        </w:rPr>
      </w:pPr>
    </w:p>
    <w:p w:rsidR="00B93592" w:rsidRDefault="00BE044F">
      <w:pPr>
        <w:jc w:val="both"/>
        <w:rPr>
          <w:sz w:val="20"/>
          <w:lang w:val="sl-SI"/>
        </w:rPr>
      </w:pPr>
      <w:r>
        <w:rPr>
          <w:sz w:val="20"/>
          <w:lang w:val="sl-SI"/>
        </w:rPr>
        <w:t>Vzroki prihoda v Kranj so se razlikovali predvsem po starostnih skupinah. Mladi, do 20 let so prišli v Kranj predvsem zaradi šole, malo starejši tudi zaradi faksa. Med 30 in 50 letom večina prihaja v Kranj na delavno mesto, čeprav sva (z ozirom na uro), anketirali tudi zelo veliko takih, ki so prišli v mesto po nakupih, saj v popoldanskem času večinoma ni šole in dela. Starejši od 51 let prihajajo v Kranj prav tako zaradi nakupov ali pa iz zdravstvenih razlogov.</w:t>
      </w:r>
    </w:p>
    <w:p w:rsidR="00B93592" w:rsidRDefault="00B93592">
      <w:pPr>
        <w:jc w:val="both"/>
        <w:rPr>
          <w:sz w:val="20"/>
          <w:lang w:val="sl-SI"/>
        </w:rPr>
      </w:pPr>
    </w:p>
    <w:p w:rsidR="00B93592" w:rsidRDefault="00BE044F">
      <w:pPr>
        <w:jc w:val="both"/>
      </w:pPr>
      <w:r>
        <w:object w:dxaOrig="5400" w:dyaOrig="2955">
          <v:shape id="_x0000_i1026" type="#_x0000_t75" style="width:270.8pt;height:147.2pt" o:ole="">
            <v:imagedata r:id="rId8" o:title=""/>
          </v:shape>
          <o:OLEObject Type="Embed" ProgID="Excel.Sheet.8" ShapeID="_x0000_i1026" DrawAspect="Content" ObjectID="_1618045538" r:id="rId9">
            <o:FieldCodes>\s</o:FieldCodes>
          </o:OLEObject>
        </w:object>
      </w:r>
    </w:p>
    <w:p w:rsidR="00B93592" w:rsidRDefault="00B93592">
      <w:pPr>
        <w:jc w:val="both"/>
      </w:pPr>
    </w:p>
    <w:p w:rsidR="00B93592" w:rsidRDefault="00BE044F">
      <w:pPr>
        <w:jc w:val="both"/>
        <w:rPr>
          <w:sz w:val="20"/>
          <w:lang w:val="de-DE"/>
        </w:rPr>
      </w:pPr>
      <w:r>
        <w:rPr>
          <w:sz w:val="20"/>
        </w:rPr>
        <w:t xml:space="preserve">Od vzrokov prihoda v Kranj, je bila povezanost tudi pogostost prihoda v Kranj. Če je biv vzrok prihoda v Kranj šola ali delo, so anketiranci v kranju vsak dan. </w:t>
      </w:r>
      <w:r>
        <w:rPr>
          <w:sz w:val="20"/>
          <w:lang w:val="de-DE"/>
        </w:rPr>
        <w:t>Nekateri prihajajo večkrat na teden v Kranj po nakupih. Starejši ljudje prihajajo v Kranj bolj poredko, le kadar je to nujno potrebno. In tudi ljudje, ki so od kranja bolj oddaljeni niso velikokrat v Kranju.</w:t>
      </w:r>
    </w:p>
    <w:p w:rsidR="00B93592" w:rsidRDefault="00B93592">
      <w:pPr>
        <w:jc w:val="both"/>
        <w:rPr>
          <w:sz w:val="20"/>
          <w:lang w:val="de-DE"/>
        </w:rPr>
      </w:pPr>
    </w:p>
    <w:p w:rsidR="00B93592" w:rsidRDefault="00BE044F">
      <w:pPr>
        <w:jc w:val="both"/>
      </w:pPr>
      <w:r>
        <w:object w:dxaOrig="5400" w:dyaOrig="2955">
          <v:shape id="_x0000_i1027" type="#_x0000_t75" style="width:270.8pt;height:147.2pt" o:ole="">
            <v:imagedata r:id="rId10" o:title=""/>
          </v:shape>
          <o:OLEObject Type="Embed" ProgID="Excel.Sheet.8" ShapeID="_x0000_i1027" DrawAspect="Content" ObjectID="_1618045539" r:id="rId11">
            <o:FieldCodes>\s</o:FieldCodes>
          </o:OLEObject>
        </w:object>
      </w:r>
    </w:p>
    <w:p w:rsidR="00B93592" w:rsidRDefault="00B93592">
      <w:pPr>
        <w:jc w:val="both"/>
      </w:pPr>
    </w:p>
    <w:p w:rsidR="00B93592" w:rsidRDefault="00BE044F">
      <w:pPr>
        <w:pStyle w:val="BodyText"/>
        <w:rPr>
          <w:lang w:val="en-GB"/>
        </w:rPr>
      </w:pPr>
      <w:r>
        <w:rPr>
          <w:lang w:val="en-GB"/>
        </w:rPr>
        <w:t>Tudi pri vprašanjih o oskrbi smo lahko prišli do nekaterih zaključkov. Zanimalo nas je v katerih krajih se oskrbujejo z živili, tekstilo, obutvijo, gospodinskimi predmeti, predmeti osebne potrošnje in pohištvom. Hkrati s tem smo hoteli izvedeti še vzrok zakaj ravno v tem kraju.</w:t>
      </w:r>
    </w:p>
    <w:p w:rsidR="00B93592" w:rsidRDefault="00B93592">
      <w:pPr>
        <w:jc w:val="both"/>
        <w:rPr>
          <w:sz w:val="20"/>
        </w:rPr>
      </w:pPr>
    </w:p>
    <w:p w:rsidR="00B93592" w:rsidRDefault="00BE044F">
      <w:pPr>
        <w:jc w:val="both"/>
        <w:rPr>
          <w:sz w:val="20"/>
        </w:rPr>
      </w:pPr>
      <w:r>
        <w:rPr>
          <w:sz w:val="20"/>
        </w:rPr>
        <w:t>Živila, ki so dobrina, ki jo kupujemo zelo pogosto, ljudje kupujejo v domačem kraju oziroma v najbližji trgovini. Pri živilih jim je torej pomembna samo bližina doma, ne pa katerikoli drug razlog, kar je razumljivo, saj gre za zelo hitro potrošene dobrine. Ker pri nakupu dobrin ne gre za kakšne večje odločitve oziroma nakupe je ljudem večinoma pomemben le čas, ki ga prihranijo, ko obiščejo najbližjo trgovino.</w:t>
      </w:r>
    </w:p>
    <w:p w:rsidR="00B93592" w:rsidRDefault="00BE044F">
      <w:pPr>
        <w:jc w:val="both"/>
        <w:rPr>
          <w:sz w:val="20"/>
          <w:lang w:val="de-DE"/>
        </w:rPr>
      </w:pPr>
      <w:r>
        <w:rPr>
          <w:sz w:val="20"/>
        </w:rPr>
        <w:t xml:space="preserve">Za tekstil in obutev jim bližina ni več tako pomembna, pač pa predvsem kakovost in izbira. Veliko anketirancev je napisalo da te dve dobrini kupuje v Ljubljani ali tujini saj je tam izbira nepirmerno večja in kakovost boljša. </w:t>
      </w:r>
      <w:r>
        <w:rPr>
          <w:sz w:val="20"/>
          <w:lang w:val="de-DE"/>
        </w:rPr>
        <w:t>Takoj se vidi, da sta te dve dobrini že bolj trajni in da je ljudem pomembno kakšne izberejo in kakšna je njihova kakovost.</w:t>
      </w:r>
    </w:p>
    <w:p w:rsidR="00B93592" w:rsidRDefault="00BE044F">
      <w:pPr>
        <w:jc w:val="both"/>
        <w:rPr>
          <w:sz w:val="20"/>
          <w:lang w:val="de-DE"/>
        </w:rPr>
      </w:pPr>
      <w:r>
        <w:rPr>
          <w:sz w:val="20"/>
          <w:lang w:val="de-DE"/>
        </w:rPr>
        <w:t>Gospodinskih predmetov mlajši anketiranci in moški ne kupujejo. Je pa tudi tukaj razvidno, da ljudje gospodinske aparate nakupujejo v Ljublajni ali Kranju, zaradi izbire, saj v domačih krajih tega večinoma niti ne prodajajo.</w:t>
      </w:r>
    </w:p>
    <w:p w:rsidR="00B93592" w:rsidRDefault="00BE044F">
      <w:pPr>
        <w:jc w:val="both"/>
        <w:rPr>
          <w:sz w:val="20"/>
          <w:lang w:val="de-DE"/>
        </w:rPr>
      </w:pPr>
      <w:r>
        <w:rPr>
          <w:sz w:val="20"/>
          <w:lang w:val="de-DE"/>
        </w:rPr>
        <w:t>Predmete osebne potrošnje, tako kot živila, kupujejo v najbližji trgovini, nekateri pa tudi v Kranju zaradi večje izbire oziroma drugih opravkov, ki jih imajo v Kranju in potem istočasno nakupijo tudi dobrine osebne potrošnje.</w:t>
      </w:r>
    </w:p>
    <w:p w:rsidR="00B93592" w:rsidRDefault="00BE044F">
      <w:pPr>
        <w:jc w:val="both"/>
        <w:rPr>
          <w:sz w:val="20"/>
          <w:lang w:val="de-DE"/>
        </w:rPr>
      </w:pPr>
      <w:r>
        <w:rPr>
          <w:sz w:val="20"/>
          <w:lang w:val="de-DE"/>
        </w:rPr>
        <w:t>Pohištvo tudi kupujejo zelo redko, saj gre za večji nakup, če pa se zanj že odločajo, pa nakup defenitivno opravijo v velikih mestih (v neših primerih Kranj, Ljubljana, tudi Škofja Loka...), saj v manših krajih to niti ni izvedljivo.</w:t>
      </w:r>
    </w:p>
    <w:p w:rsidR="00B93592" w:rsidRDefault="00B93592">
      <w:pPr>
        <w:jc w:val="both"/>
        <w:rPr>
          <w:sz w:val="20"/>
          <w:lang w:val="de-DE"/>
        </w:rPr>
      </w:pPr>
    </w:p>
    <w:p w:rsidR="00B93592" w:rsidRDefault="00BE044F">
      <w:pPr>
        <w:jc w:val="both"/>
        <w:rPr>
          <w:sz w:val="20"/>
          <w:lang w:val="de-DE"/>
        </w:rPr>
      </w:pPr>
      <w:r>
        <w:rPr>
          <w:sz w:val="20"/>
          <w:lang w:val="de-DE"/>
        </w:rPr>
        <w:t>Ko smo anketirance povprašali o pripombah o oskrbi v domačem kraju, so v največjem številu navajali pomankanje trgovin, izbire. Čeprav večina v veliki meri ni imela pripomb glede oskrbe.</w:t>
      </w:r>
    </w:p>
    <w:p w:rsidR="00B93592" w:rsidRDefault="00B93592">
      <w:pPr>
        <w:jc w:val="both"/>
        <w:rPr>
          <w:sz w:val="20"/>
          <w:lang w:val="de-DE"/>
        </w:rPr>
      </w:pPr>
    </w:p>
    <w:p w:rsidR="00B93592" w:rsidRDefault="00BE044F">
      <w:pPr>
        <w:jc w:val="both"/>
        <w:rPr>
          <w:sz w:val="20"/>
          <w:lang w:val="de-DE"/>
        </w:rPr>
      </w:pPr>
      <w:r>
        <w:rPr>
          <w:sz w:val="20"/>
          <w:lang w:val="de-DE"/>
        </w:rPr>
        <w:t>Lahko smo tudi ugotovili, da so se nekateri anketiranci včasih oskrbovali z določenimi vrstami dobrin tudi v drugih krajih. Potem pa so nehali kupovati v teh krajih zaradi osebnih zadev (naprimer selitev v drug kraj) ali pa so spremenili okus in drugje našli izelke bolj po njihovem okusu.</w:t>
      </w:r>
    </w:p>
    <w:p w:rsidR="00B93592" w:rsidRDefault="00B93592">
      <w:pPr>
        <w:jc w:val="both"/>
        <w:rPr>
          <w:sz w:val="20"/>
          <w:lang w:val="de-DE"/>
        </w:rPr>
      </w:pPr>
    </w:p>
    <w:p w:rsidR="00B93592" w:rsidRDefault="00BE044F">
      <w:pPr>
        <w:jc w:val="both"/>
        <w:rPr>
          <w:sz w:val="20"/>
          <w:lang w:val="de-DE"/>
        </w:rPr>
      </w:pPr>
      <w:r>
        <w:rPr>
          <w:sz w:val="20"/>
          <w:lang w:val="de-DE"/>
        </w:rPr>
        <w:t>Nekateri od vprašani prav tako nakupujejo v drugih mestih znotraj in zunaj države. Nejveč se jih večkrat letno odpravi v Ljubljano, nekaj pa celo v tuje države (omeneje so bile Italije, Avstrija in Hrvaška). V druge kraje se odpravljajo zaradi večje izbire, boljše kakovosti in nekaterih primerih nižje cene.</w:t>
      </w:r>
    </w:p>
    <w:p w:rsidR="00B93592" w:rsidRDefault="00B93592">
      <w:pPr>
        <w:jc w:val="both"/>
        <w:rPr>
          <w:sz w:val="20"/>
          <w:lang w:val="de-DE"/>
        </w:rPr>
      </w:pPr>
    </w:p>
    <w:p w:rsidR="00B93592" w:rsidRDefault="00B93592">
      <w:pPr>
        <w:jc w:val="both"/>
        <w:rPr>
          <w:sz w:val="20"/>
          <w:lang w:val="de-DE"/>
        </w:rPr>
      </w:pPr>
    </w:p>
    <w:p w:rsidR="00B93592" w:rsidRDefault="00B93592">
      <w:pPr>
        <w:jc w:val="both"/>
        <w:rPr>
          <w:sz w:val="20"/>
          <w:lang w:val="de-DE"/>
        </w:rPr>
      </w:pPr>
    </w:p>
    <w:p w:rsidR="00B93592" w:rsidRDefault="00B93592">
      <w:pPr>
        <w:jc w:val="both"/>
        <w:rPr>
          <w:sz w:val="20"/>
          <w:lang w:val="de-DE"/>
        </w:rPr>
      </w:pPr>
    </w:p>
    <w:p w:rsidR="00B93592" w:rsidRDefault="00B93592">
      <w:pPr>
        <w:jc w:val="both"/>
        <w:rPr>
          <w:sz w:val="20"/>
          <w:lang w:val="de-DE"/>
        </w:rPr>
      </w:pPr>
    </w:p>
    <w:p w:rsidR="00B93592" w:rsidRDefault="00B93592">
      <w:pPr>
        <w:jc w:val="both"/>
        <w:rPr>
          <w:sz w:val="20"/>
          <w:lang w:val="de-DE"/>
        </w:rPr>
      </w:pPr>
    </w:p>
    <w:p w:rsidR="00B93592" w:rsidRDefault="00B93592">
      <w:pPr>
        <w:jc w:val="both"/>
        <w:rPr>
          <w:sz w:val="20"/>
          <w:lang w:val="de-DE"/>
        </w:rPr>
      </w:pPr>
    </w:p>
    <w:sectPr w:rsidR="00B93592">
      <w:head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93592" w:rsidRDefault="00BE044F">
      <w:r>
        <w:separator/>
      </w:r>
    </w:p>
  </w:endnote>
  <w:endnote w:type="continuationSeparator" w:id="0">
    <w:p w:rsidR="00B93592" w:rsidRDefault="00BE04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93592" w:rsidRDefault="00BE044F">
      <w:r>
        <w:separator/>
      </w:r>
    </w:p>
  </w:footnote>
  <w:footnote w:type="continuationSeparator" w:id="0">
    <w:p w:rsidR="00B93592" w:rsidRDefault="00BE04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3592" w:rsidRDefault="00BE044F">
    <w:pPr>
      <w:pStyle w:val="Header"/>
      <w:jc w:val="center"/>
      <w:rPr>
        <w:color w:val="808080"/>
        <w:sz w:val="16"/>
        <w:lang w:val="sl-SI"/>
      </w:rPr>
    </w:pPr>
    <w:r>
      <w:rPr>
        <w:color w:val="808080"/>
        <w:sz w:val="16"/>
        <w:lang w:val="sl-SI"/>
      </w:rPr>
      <w:t>TERENSKO DELO - GEOGRAFIJA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removePersonalInformation/>
  <w:removeDateAndTime/>
  <w:doNotTrackMoves/>
  <w:defaultTabStop w:val="720"/>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E044F"/>
    <w:rsid w:val="005730B5"/>
    <w:rsid w:val="00B93592"/>
    <w:rsid w:val="00BE044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pPr>
      <w:tabs>
        <w:tab w:val="center" w:pos="4536"/>
        <w:tab w:val="right" w:pos="9072"/>
      </w:tabs>
    </w:pPr>
  </w:style>
  <w:style w:type="paragraph" w:styleId="Title">
    <w:name w:val="Title"/>
    <w:basedOn w:val="Normal"/>
    <w:qFormat/>
    <w:pPr>
      <w:jc w:val="center"/>
    </w:pPr>
    <w:rPr>
      <w:b/>
      <w:bCs/>
      <w:sz w:val="40"/>
      <w:lang w:val="sl-SI"/>
    </w:rPr>
  </w:style>
  <w:style w:type="paragraph" w:styleId="BodyText">
    <w:name w:val="Body Text"/>
    <w:basedOn w:val="Normal"/>
    <w:semiHidden/>
    <w:pPr>
      <w:jc w:val="both"/>
    </w:pPr>
    <w:rPr>
      <w:sz w:val="20"/>
      <w:lang w:val="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oleObject" Target="embeddings/Microsoft_Excel_97-2003_Worksheet.xls"/><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oleObject" Target="embeddings/Microsoft_Excel_97-2003_Worksheet2.xls"/><Relationship Id="rId5" Type="http://schemas.openxmlformats.org/officeDocument/2006/relationships/endnotes" Target="endnotes.xml"/><Relationship Id="rId10" Type="http://schemas.openxmlformats.org/officeDocument/2006/relationships/image" Target="media/image3.wmf"/><Relationship Id="rId4" Type="http://schemas.openxmlformats.org/officeDocument/2006/relationships/footnotes" Target="footnotes.xml"/><Relationship Id="rId9" Type="http://schemas.openxmlformats.org/officeDocument/2006/relationships/oleObject" Target="embeddings/Microsoft_Excel_97-2003_Worksheet1.xls"/><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682</Words>
  <Characters>3891</Characters>
  <Application>Microsoft Office Word</Application>
  <DocSecurity>0</DocSecurity>
  <Lines>32</Lines>
  <Paragraphs>9</Paragraphs>
  <ScaleCrop>false</ScaleCrop>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2019-04-29T10:06:00Z</dcterms:created>
  <dcterms:modified xsi:type="dcterms:W3CDTF">2019-04-29T10:06:00Z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